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charts/chart30.xml" ContentType="application/vnd.openxmlformats-officedocument.drawingml.chart+xml"/>
  <Override PartName="/word/charts/chart40.xml" ContentType="application/vnd.openxmlformats-officedocument.drawingml.chart+xml"/>
  <Override PartName="/word/theme/themeOverride10.xml" ContentType="application/vnd.openxmlformats-officedocument.themeOverride+xml"/>
  <Override PartName="/word/charts/colors10.xml" ContentType="application/vnd.ms-office.chartcolorstyle+xml"/>
  <Override PartName="/word/charts/style10.xml" ContentType="application/vnd.ms-office.chartstyle+xml"/>
  <Override PartName="/word/drawings/drawing10.xml" ContentType="application/vnd.openxmlformats-officedocument.drawingml.chartshapes+xml"/>
  <Override PartName="/word/theme/themeOverride20.xml" ContentType="application/vnd.openxmlformats-officedocument.themeOverride+xml"/>
  <Override PartName="/word/charts/colors20.xml" ContentType="application/vnd.ms-office.chartcolorstyle+xml"/>
  <Override PartName="/word/charts/style20.xml" ContentType="application/vnd.ms-office.chartstyle+xml"/>
  <Override PartName="/word/theme/themeOverride30.xml" ContentType="application/vnd.openxmlformats-officedocument.themeOverride+xml"/>
  <Override PartName="/word/charts/colors30.xml" ContentType="application/vnd.ms-office.chartcolorstyle+xml"/>
  <Override PartName="/word/charts/style30.xml" ContentType="application/vnd.ms-office.chartstyle+xml"/>
  <Override PartName="/word/theme/themeOverride40.xml" ContentType="application/vnd.openxmlformats-officedocument.themeOverride+xml"/>
  <Override PartName="/word/charts/colors40.xml" ContentType="application/vnd.ms-office.chartcolorstyle+xml"/>
  <Override PartName="/word/charts/style40.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A3663" w14:textId="02D96ECC" w:rsidR="00393208" w:rsidRPr="005F3718" w:rsidRDefault="00977D4F" w:rsidP="00D17D6A">
      <w:pPr>
        <w:overflowPunct w:val="0"/>
        <w:spacing w:line="520" w:lineRule="exact"/>
        <w:jc w:val="both"/>
        <w:rPr>
          <w:rFonts w:ascii="標楷體" w:eastAsia="標楷體" w:hAnsi="標楷體"/>
          <w:b/>
          <w:bCs/>
          <w:snapToGrid w:val="0"/>
          <w:kern w:val="0"/>
          <w:sz w:val="36"/>
        </w:rPr>
      </w:pPr>
      <w:r>
        <w:rPr>
          <w:rFonts w:ascii="標楷體" w:eastAsia="標楷體" w:hAnsi="標楷體"/>
          <w:b/>
          <w:bCs/>
          <w:snapToGrid w:val="0"/>
          <w:kern w:val="0"/>
          <w:sz w:val="36"/>
        </w:rPr>
        <w:t>捌</w:t>
      </w:r>
      <w:r w:rsidR="00CE0A5B" w:rsidRPr="005F3718">
        <w:rPr>
          <w:rFonts w:ascii="標楷體" w:eastAsia="標楷體" w:hAnsi="標楷體" w:hint="eastAsia"/>
          <w:b/>
          <w:bCs/>
          <w:snapToGrid w:val="0"/>
          <w:kern w:val="0"/>
          <w:sz w:val="36"/>
        </w:rPr>
        <w:t>、政府推動毒品防制政策執行情形</w:t>
      </w:r>
    </w:p>
    <w:p w14:paraId="70DDAA52" w14:textId="48DFD0DF" w:rsidR="002A5A73" w:rsidRDefault="00AE7AA2" w:rsidP="00564504">
      <w:pPr>
        <w:tabs>
          <w:tab w:val="left" w:pos="3261"/>
        </w:tabs>
        <w:overflowPunct w:val="0"/>
        <w:spacing w:line="520" w:lineRule="exact"/>
        <w:ind w:firstLineChars="200" w:firstLine="560"/>
        <w:jc w:val="both"/>
        <w:rPr>
          <w:rFonts w:ascii="標楷體" w:eastAsia="標楷體" w:hAnsi="標楷體"/>
          <w:sz w:val="28"/>
          <w:szCs w:val="28"/>
        </w:rPr>
      </w:pPr>
      <w:r w:rsidRPr="00BB1443">
        <w:rPr>
          <w:rFonts w:ascii="標楷體" w:eastAsia="標楷體" w:hAnsi="標楷體"/>
          <w:noProof/>
          <w:sz w:val="28"/>
          <w:szCs w:val="28"/>
        </w:rPr>
        <mc:AlternateContent>
          <mc:Choice Requires="wps">
            <w:drawing>
              <wp:anchor distT="45720" distB="45720" distL="114300" distR="114300" simplePos="0" relativeHeight="251734016" behindDoc="0" locked="0" layoutInCell="1" allowOverlap="1" wp14:anchorId="5F806B9D" wp14:editId="7CCF760A">
                <wp:simplePos x="0" y="0"/>
                <wp:positionH relativeFrom="margin">
                  <wp:align>left</wp:align>
                </wp:positionH>
                <wp:positionV relativeFrom="paragraph">
                  <wp:posOffset>2715895</wp:posOffset>
                </wp:positionV>
                <wp:extent cx="6309995" cy="3287395"/>
                <wp:effectExtent l="0" t="0" r="0" b="825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995" cy="3287395"/>
                        </a:xfrm>
                        <a:prstGeom prst="rect">
                          <a:avLst/>
                        </a:prstGeom>
                        <a:solidFill>
                          <a:schemeClr val="bg1">
                            <a:lumMod val="95000"/>
                          </a:schemeClr>
                        </a:solidFill>
                        <a:ln w="9525">
                          <a:noFill/>
                          <a:miter lim="800000"/>
                          <a:headEnd/>
                          <a:tailEnd/>
                        </a:ln>
                      </wps:spPr>
                      <wps:txbx>
                        <w:txbxContent>
                          <w:p w14:paraId="0227DA0D" w14:textId="38099B6D" w:rsidR="006D2686" w:rsidRPr="006B0C75" w:rsidRDefault="006D2686" w:rsidP="00EB1EF0">
                            <w:pPr>
                              <w:snapToGrid w:val="0"/>
                              <w:contextualSpacing/>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圖1</w:t>
                            </w:r>
                            <w:r w:rsidRPr="00870EA1">
                              <w:rPr>
                                <w:rFonts w:ascii="標楷體" w:eastAsia="標楷體" w:hAnsi="標楷體" w:cs="新細明體" w:hint="eastAsia"/>
                                <w:b/>
                                <w:bCs/>
                                <w:color w:val="000000"/>
                                <w:kern w:val="0"/>
                                <w:szCs w:val="24"/>
                              </w:rPr>
                              <w:t xml:space="preserve"> </w:t>
                            </w:r>
                            <w:r w:rsidRPr="00870EA1">
                              <w:rPr>
                                <w:rFonts w:ascii="標楷體" w:eastAsia="標楷體" w:hAnsi="標楷體" w:cs="新細明體"/>
                                <w:b/>
                                <w:bCs/>
                                <w:color w:val="000000"/>
                                <w:kern w:val="0"/>
                                <w:szCs w:val="24"/>
                              </w:rPr>
                              <w:t xml:space="preserve"> </w:t>
                            </w:r>
                            <w:r w:rsidRPr="006B0C75">
                              <w:rPr>
                                <w:rFonts w:ascii="標楷體" w:eastAsia="標楷體" w:hAnsi="標楷體" w:cs="新細明體" w:hint="eastAsia"/>
                                <w:b/>
                                <w:bCs/>
                                <w:color w:val="000000"/>
                                <w:kern w:val="0"/>
                                <w:szCs w:val="24"/>
                              </w:rPr>
                              <w:t>施用毒品人</w:t>
                            </w:r>
                            <w:r>
                              <w:rPr>
                                <w:rFonts w:ascii="標楷體" w:eastAsia="標楷體" w:hAnsi="標楷體" w:cs="新細明體" w:hint="eastAsia"/>
                                <w:b/>
                                <w:bCs/>
                                <w:color w:val="000000"/>
                                <w:kern w:val="0"/>
                                <w:szCs w:val="24"/>
                              </w:rPr>
                              <w:t>數</w:t>
                            </w:r>
                            <w:r w:rsidRPr="006B0C75">
                              <w:rPr>
                                <w:rFonts w:ascii="標楷體" w:eastAsia="標楷體" w:hAnsi="標楷體" w:cs="新細明體" w:hint="eastAsia"/>
                                <w:b/>
                                <w:bCs/>
                                <w:color w:val="000000"/>
                                <w:kern w:val="0"/>
                                <w:szCs w:val="24"/>
                              </w:rPr>
                              <w:t>及</w:t>
                            </w:r>
                            <w:r>
                              <w:rPr>
                                <w:rFonts w:ascii="標楷體" w:eastAsia="標楷體" w:hAnsi="標楷體" w:cs="新細明體" w:hint="eastAsia"/>
                                <w:b/>
                                <w:bCs/>
                                <w:color w:val="000000"/>
                                <w:kern w:val="0"/>
                                <w:szCs w:val="24"/>
                              </w:rPr>
                              <w:t>初犯施用</w:t>
                            </w:r>
                            <w:r w:rsidRPr="006B0C75">
                              <w:rPr>
                                <w:rFonts w:ascii="標楷體" w:eastAsia="標楷體" w:hAnsi="標楷體" w:cs="新細明體" w:hint="eastAsia"/>
                                <w:b/>
                                <w:bCs/>
                                <w:color w:val="000000"/>
                                <w:kern w:val="0"/>
                                <w:szCs w:val="24"/>
                              </w:rPr>
                              <w:t>毒品人</w:t>
                            </w:r>
                            <w:r>
                              <w:rPr>
                                <w:rFonts w:ascii="標楷體" w:eastAsia="標楷體" w:hAnsi="標楷體" w:cs="新細明體" w:hint="eastAsia"/>
                                <w:b/>
                                <w:bCs/>
                                <w:color w:val="000000"/>
                                <w:kern w:val="0"/>
                                <w:szCs w:val="24"/>
                              </w:rPr>
                              <w:t>數</w:t>
                            </w:r>
                          </w:p>
                          <w:p w14:paraId="1C602D9D" w14:textId="0502C032" w:rsidR="006D2686" w:rsidRPr="00074E5B" w:rsidRDefault="006D2686" w:rsidP="00595791">
                            <w:pPr>
                              <w:snapToGrid w:val="0"/>
                              <w:ind w:leftChars="-50" w:left="-120" w:firstLineChars="168" w:firstLine="336"/>
                              <w:contextualSpacing/>
                              <w:rPr>
                                <w:rFonts w:ascii="標楷體" w:eastAsia="標楷體" w:hAnsi="標楷體"/>
                                <w:sz w:val="18"/>
                              </w:rPr>
                            </w:pPr>
                            <w:r w:rsidRPr="00595791">
                              <w:rPr>
                                <w:rFonts w:ascii="標楷體" w:eastAsia="標楷體" w:hAnsi="標楷體" w:hint="eastAsia"/>
                                <w:sz w:val="20"/>
                              </w:rPr>
                              <w:t>人</w:t>
                            </w:r>
                            <w:r w:rsidRPr="00074E5B">
                              <w:rPr>
                                <w:rFonts w:ascii="標楷體" w:eastAsia="標楷體" w:hAnsi="標楷體"/>
                                <w:sz w:val="18"/>
                              </w:rPr>
                              <w:tab/>
                            </w:r>
                            <w:r w:rsidRPr="00074E5B">
                              <w:rPr>
                                <w:rFonts w:ascii="標楷體" w:eastAsia="標楷體" w:hAnsi="標楷體"/>
                                <w:sz w:val="18"/>
                              </w:rPr>
                              <w:tab/>
                            </w:r>
                            <w:r w:rsidRPr="00074E5B">
                              <w:rPr>
                                <w:rFonts w:ascii="標楷體" w:eastAsia="標楷體" w:hAnsi="標楷體"/>
                                <w:sz w:val="18"/>
                              </w:rPr>
                              <w:tab/>
                            </w:r>
                            <w:r w:rsidRPr="00074E5B">
                              <w:rPr>
                                <w:rFonts w:ascii="標楷體" w:eastAsia="標楷體" w:hAnsi="標楷體"/>
                                <w:sz w:val="18"/>
                              </w:rPr>
                              <w:tab/>
                            </w:r>
                            <w:r>
                              <w:rPr>
                                <w:rFonts w:ascii="標楷體" w:eastAsia="標楷體" w:hAnsi="標楷體"/>
                                <w:sz w:val="18"/>
                              </w:rPr>
                              <w:tab/>
                            </w:r>
                            <w:r>
                              <w:rPr>
                                <w:rFonts w:ascii="標楷體" w:eastAsia="標楷體" w:hAnsi="標楷體"/>
                                <w:sz w:val="18"/>
                              </w:rPr>
                              <w:tab/>
                            </w:r>
                            <w:r>
                              <w:rPr>
                                <w:rFonts w:ascii="標楷體" w:eastAsia="標楷體" w:hAnsi="標楷體"/>
                                <w:sz w:val="18"/>
                              </w:rPr>
                              <w:tab/>
                            </w:r>
                            <w:r>
                              <w:rPr>
                                <w:rFonts w:ascii="標楷體" w:eastAsia="標楷體" w:hAnsi="標楷體"/>
                                <w:sz w:val="18"/>
                              </w:rPr>
                              <w:tab/>
                            </w:r>
                            <w:r>
                              <w:rPr>
                                <w:rFonts w:ascii="標楷體" w:eastAsia="標楷體" w:hAnsi="標楷體"/>
                                <w:sz w:val="18"/>
                              </w:rPr>
                              <w:tab/>
                            </w:r>
                            <w:r>
                              <w:rPr>
                                <w:rFonts w:ascii="標楷體" w:eastAsia="標楷體" w:hAnsi="標楷體"/>
                                <w:sz w:val="18"/>
                              </w:rPr>
                              <w:tab/>
                            </w:r>
                            <w:r>
                              <w:rPr>
                                <w:rFonts w:ascii="標楷體" w:eastAsia="標楷體" w:hAnsi="標楷體"/>
                                <w:sz w:val="18"/>
                              </w:rPr>
                              <w:tab/>
                            </w:r>
                            <w:r>
                              <w:rPr>
                                <w:rFonts w:ascii="標楷體" w:eastAsia="標楷體" w:hAnsi="標楷體"/>
                                <w:sz w:val="18"/>
                              </w:rPr>
                              <w:tab/>
                            </w:r>
                            <w:r>
                              <w:rPr>
                                <w:rFonts w:ascii="標楷體" w:eastAsia="標楷體" w:hAnsi="標楷體"/>
                                <w:sz w:val="18"/>
                              </w:rPr>
                              <w:tab/>
                            </w:r>
                            <w:r>
                              <w:rPr>
                                <w:rFonts w:ascii="標楷體" w:eastAsia="標楷體" w:hAnsi="標楷體"/>
                                <w:sz w:val="18"/>
                              </w:rPr>
                              <w:tab/>
                            </w:r>
                            <w:r w:rsidRPr="00074E5B">
                              <w:rPr>
                                <w:rFonts w:ascii="標楷體" w:eastAsia="標楷體" w:hAnsi="標楷體"/>
                                <w:sz w:val="18"/>
                              </w:rPr>
                              <w:tab/>
                              <w:t xml:space="preserve">   </w:t>
                            </w:r>
                            <w:r>
                              <w:rPr>
                                <w:rFonts w:ascii="標楷體" w:eastAsia="標楷體" w:hAnsi="標楷體"/>
                                <w:sz w:val="18"/>
                              </w:rPr>
                              <w:t xml:space="preserve"> </w:t>
                            </w:r>
                            <w:r w:rsidRPr="00074E5B">
                              <w:rPr>
                                <w:rFonts w:ascii="標楷體" w:eastAsia="標楷體" w:hAnsi="標楷體"/>
                                <w:sz w:val="18"/>
                              </w:rPr>
                              <w:t xml:space="preserve">           </w:t>
                            </w:r>
                            <w:r>
                              <w:rPr>
                                <w:rFonts w:ascii="標楷體" w:eastAsia="標楷體" w:hAnsi="標楷體"/>
                                <w:sz w:val="18"/>
                              </w:rPr>
                              <w:t xml:space="preserve">   </w:t>
                            </w:r>
                            <w:r w:rsidRPr="00074E5B">
                              <w:rPr>
                                <w:rFonts w:ascii="標楷體" w:eastAsia="標楷體" w:hAnsi="標楷體"/>
                                <w:sz w:val="18"/>
                              </w:rPr>
                              <w:t xml:space="preserve">   </w:t>
                            </w:r>
                            <w:r>
                              <w:rPr>
                                <w:rFonts w:ascii="標楷體" w:eastAsia="標楷體" w:hAnsi="標楷體"/>
                                <w:sz w:val="18"/>
                              </w:rPr>
                              <w:t xml:space="preserve"> </w:t>
                            </w:r>
                            <w:r w:rsidRPr="00074E5B">
                              <w:rPr>
                                <w:rFonts w:ascii="標楷體" w:eastAsia="標楷體" w:hAnsi="標楷體"/>
                                <w:sz w:val="18"/>
                              </w:rPr>
                              <w:t xml:space="preserve"> </w:t>
                            </w:r>
                            <w:r w:rsidRPr="00595791">
                              <w:rPr>
                                <w:rFonts w:ascii="標楷體" w:eastAsia="標楷體" w:hAnsi="標楷體" w:hint="eastAsia"/>
                                <w:sz w:val="20"/>
                              </w:rPr>
                              <w:t>％</w:t>
                            </w:r>
                          </w:p>
                          <w:p w14:paraId="5C46F15A" w14:textId="7894CB79" w:rsidR="006D2686" w:rsidRDefault="006D2686" w:rsidP="00EA33BC">
                            <w:pPr>
                              <w:snapToGrid w:val="0"/>
                              <w:ind w:leftChars="-59" w:left="-120" w:hangingChars="9" w:hanging="22"/>
                              <w:contextualSpacing/>
                              <w:jc w:val="both"/>
                              <w:rPr>
                                <w:rFonts w:ascii="標楷體" w:eastAsia="標楷體" w:hAnsi="標楷體"/>
                                <w:sz w:val="20"/>
                              </w:rPr>
                            </w:pPr>
                            <w:r>
                              <w:rPr>
                                <w:noProof/>
                              </w:rPr>
                              <w:drawing>
                                <wp:inline distT="0" distB="0" distL="0" distR="0" wp14:anchorId="7F4EC7D4" wp14:editId="2F4F4851">
                                  <wp:extent cx="6224270" cy="2061210"/>
                                  <wp:effectExtent l="0" t="0" r="5080" b="0"/>
                                  <wp:docPr id="23" name="圖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C7DB580" w14:textId="25D427F5" w:rsidR="006D2686" w:rsidRDefault="006D2686" w:rsidP="00224355">
                            <w:pPr>
                              <w:snapToGrid w:val="0"/>
                              <w:spacing w:line="200" w:lineRule="exact"/>
                              <w:ind w:leftChars="-50" w:left="420" w:hangingChars="300" w:hanging="540"/>
                              <w:contextualSpacing/>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：1.圖示施用毒品人數（為</w:t>
                            </w:r>
                            <w:r w:rsidRPr="00911308">
                              <w:rPr>
                                <w:rFonts w:ascii="標楷體" w:eastAsia="標楷體" w:hAnsi="標楷體" w:hint="eastAsia"/>
                                <w:sz w:val="18"/>
                              </w:rPr>
                              <w:t>案次還原人數</w:t>
                            </w:r>
                            <w:r>
                              <w:rPr>
                                <w:rFonts w:ascii="標楷體" w:eastAsia="標楷體" w:hAnsi="標楷體" w:hint="eastAsia"/>
                                <w:sz w:val="18"/>
                              </w:rPr>
                              <w:t>），係指</w:t>
                            </w:r>
                            <w:r w:rsidRPr="00911308">
                              <w:rPr>
                                <w:rFonts w:ascii="標楷體" w:eastAsia="標楷體" w:hAnsi="標楷體" w:hint="eastAsia"/>
                                <w:sz w:val="18"/>
                              </w:rPr>
                              <w:t>地方檢察署偵辦第一、二級毒品施用人數</w:t>
                            </w:r>
                            <w:r>
                              <w:rPr>
                                <w:rFonts w:ascii="標楷體" w:eastAsia="標楷體" w:hAnsi="標楷體" w:hint="eastAsia"/>
                                <w:sz w:val="18"/>
                              </w:rPr>
                              <w:t>，</w:t>
                            </w:r>
                            <w:r w:rsidRPr="00911308">
                              <w:rPr>
                                <w:rFonts w:ascii="標楷體" w:eastAsia="標楷體" w:hAnsi="標楷體" w:hint="eastAsia"/>
                                <w:sz w:val="18"/>
                              </w:rPr>
                              <w:t>及警察機關查獲施用第三、四級案件人數，</w:t>
                            </w:r>
                            <w:r>
                              <w:rPr>
                                <w:rFonts w:ascii="標楷體" w:eastAsia="標楷體" w:hAnsi="標楷體" w:hint="eastAsia"/>
                                <w:sz w:val="18"/>
                              </w:rPr>
                              <w:t>同年度</w:t>
                            </w:r>
                            <w:proofErr w:type="gramStart"/>
                            <w:r w:rsidRPr="00911308">
                              <w:rPr>
                                <w:rFonts w:ascii="標楷體" w:eastAsia="標楷體" w:hAnsi="標楷體" w:hint="eastAsia"/>
                                <w:sz w:val="18"/>
                              </w:rPr>
                              <w:t>一</w:t>
                            </w:r>
                            <w:proofErr w:type="gramEnd"/>
                            <w:r w:rsidRPr="00911308">
                              <w:rPr>
                                <w:rFonts w:ascii="標楷體" w:eastAsia="標楷體" w:hAnsi="標楷體" w:hint="eastAsia"/>
                                <w:sz w:val="18"/>
                              </w:rPr>
                              <w:t>人犯多案者，以一人計</w:t>
                            </w:r>
                            <w:r>
                              <w:rPr>
                                <w:rFonts w:ascii="標楷體" w:eastAsia="標楷體" w:hAnsi="標楷體" w:hint="eastAsia"/>
                                <w:sz w:val="18"/>
                              </w:rPr>
                              <w:t>。</w:t>
                            </w:r>
                          </w:p>
                          <w:p w14:paraId="4686F8A7" w14:textId="7067421E" w:rsidR="006D2686" w:rsidRDefault="006D2686" w:rsidP="008B163B">
                            <w:pPr>
                              <w:snapToGrid w:val="0"/>
                              <w:spacing w:line="200" w:lineRule="exact"/>
                              <w:ind w:leftChars="100" w:left="420" w:hangingChars="100" w:hanging="180"/>
                              <w:contextualSpacing/>
                              <w:rPr>
                                <w:rFonts w:ascii="標楷體" w:eastAsia="標楷體" w:hAnsi="標楷體"/>
                                <w:sz w:val="18"/>
                              </w:rPr>
                            </w:pPr>
                            <w:r>
                              <w:rPr>
                                <w:rFonts w:ascii="標楷體" w:eastAsia="標楷體" w:hAnsi="標楷體"/>
                                <w:sz w:val="18"/>
                              </w:rPr>
                              <w:t>2</w:t>
                            </w:r>
                            <w:r>
                              <w:rPr>
                                <w:rFonts w:ascii="標楷體" w:eastAsia="標楷體" w:hAnsi="標楷體" w:hint="eastAsia"/>
                                <w:sz w:val="18"/>
                              </w:rPr>
                              <w:t>.表列初犯施用毒品人</w:t>
                            </w:r>
                            <w:r w:rsidRPr="00224355">
                              <w:rPr>
                                <w:rFonts w:ascii="標楷體" w:eastAsia="標楷體" w:hAnsi="標楷體" w:hint="eastAsia"/>
                                <w:sz w:val="18"/>
                              </w:rPr>
                              <w:t>數</w:t>
                            </w:r>
                            <w:r>
                              <w:rPr>
                                <w:rFonts w:ascii="標楷體" w:eastAsia="標楷體" w:hAnsi="標楷體" w:hint="eastAsia"/>
                                <w:sz w:val="18"/>
                              </w:rPr>
                              <w:t>（為</w:t>
                            </w:r>
                            <w:r w:rsidRPr="00911308">
                              <w:rPr>
                                <w:rFonts w:ascii="標楷體" w:eastAsia="標楷體" w:hAnsi="標楷體" w:hint="eastAsia"/>
                                <w:sz w:val="18"/>
                              </w:rPr>
                              <w:t>案次還原人數</w:t>
                            </w:r>
                            <w:r>
                              <w:rPr>
                                <w:rFonts w:ascii="標楷體" w:eastAsia="標楷體" w:hAnsi="標楷體" w:hint="eastAsia"/>
                                <w:sz w:val="18"/>
                              </w:rPr>
                              <w:t>）</w:t>
                            </w:r>
                            <w:r w:rsidRPr="00224355">
                              <w:rPr>
                                <w:rFonts w:ascii="標楷體" w:eastAsia="標楷體" w:hAnsi="標楷體" w:hint="eastAsia"/>
                                <w:sz w:val="18"/>
                              </w:rPr>
                              <w:t>，</w:t>
                            </w:r>
                            <w:r>
                              <w:rPr>
                                <w:rFonts w:ascii="標楷體" w:eastAsia="標楷體" w:hAnsi="標楷體" w:hint="eastAsia"/>
                                <w:sz w:val="18"/>
                              </w:rPr>
                              <w:t>係指</w:t>
                            </w:r>
                            <w:r w:rsidRPr="008B163B">
                              <w:rPr>
                                <w:rFonts w:ascii="標楷體" w:eastAsia="標楷體" w:hAnsi="標楷體" w:hint="eastAsia"/>
                                <w:sz w:val="18"/>
                              </w:rPr>
                              <w:t>施用毒品人口</w:t>
                            </w:r>
                            <w:r>
                              <w:rPr>
                                <w:rFonts w:ascii="標楷體" w:eastAsia="標楷體" w:hAnsi="標楷體" w:hint="eastAsia"/>
                                <w:sz w:val="18"/>
                              </w:rPr>
                              <w:t>中，為</w:t>
                            </w:r>
                            <w:r w:rsidRPr="00224355">
                              <w:rPr>
                                <w:rFonts w:ascii="標楷體" w:eastAsia="標楷體" w:hAnsi="標楷體" w:hint="eastAsia"/>
                                <w:sz w:val="18"/>
                              </w:rPr>
                              <w:t>初犯</w:t>
                            </w:r>
                            <w:r w:rsidRPr="00224355">
                              <w:rPr>
                                <w:rFonts w:ascii="標楷體" w:eastAsia="標楷體" w:hAnsi="標楷體"/>
                                <w:sz w:val="18"/>
                              </w:rPr>
                              <w:t>(</w:t>
                            </w:r>
                            <w:r w:rsidRPr="00224355">
                              <w:rPr>
                                <w:rFonts w:ascii="標楷體" w:eastAsia="標楷體" w:hAnsi="標楷體" w:hint="eastAsia"/>
                                <w:sz w:val="18"/>
                              </w:rPr>
                              <w:t>第</w:t>
                            </w:r>
                            <w:r w:rsidRPr="00224355">
                              <w:rPr>
                                <w:rFonts w:ascii="標楷體" w:eastAsia="標楷體" w:hAnsi="標楷體"/>
                                <w:sz w:val="18"/>
                              </w:rPr>
                              <w:t>1</w:t>
                            </w:r>
                            <w:r w:rsidRPr="00224355">
                              <w:rPr>
                                <w:rFonts w:ascii="標楷體" w:eastAsia="標楷體" w:hAnsi="標楷體" w:hint="eastAsia"/>
                                <w:sz w:val="18"/>
                              </w:rPr>
                              <w:t>次犯</w:t>
                            </w:r>
                            <w:r w:rsidRPr="00224355">
                              <w:rPr>
                                <w:rFonts w:ascii="標楷體" w:eastAsia="標楷體" w:hAnsi="標楷體"/>
                                <w:sz w:val="18"/>
                              </w:rPr>
                              <w:t>)</w:t>
                            </w:r>
                            <w:r>
                              <w:rPr>
                                <w:rFonts w:ascii="標楷體" w:eastAsia="標楷體" w:hAnsi="標楷體" w:hint="eastAsia"/>
                                <w:sz w:val="18"/>
                              </w:rPr>
                              <w:t>之</w:t>
                            </w:r>
                            <w:r w:rsidRPr="00224355">
                              <w:rPr>
                                <w:rFonts w:ascii="標楷體" w:eastAsia="標楷體" w:hAnsi="標楷體" w:hint="eastAsia"/>
                                <w:sz w:val="18"/>
                              </w:rPr>
                              <w:t>人數</w:t>
                            </w:r>
                            <w:r>
                              <w:rPr>
                                <w:rFonts w:ascii="標楷體" w:eastAsia="標楷體" w:hAnsi="標楷體" w:hint="eastAsia"/>
                                <w:sz w:val="18"/>
                              </w:rPr>
                              <w:t>，</w:t>
                            </w:r>
                            <w:r w:rsidRPr="00224355">
                              <w:rPr>
                                <w:rFonts w:ascii="標楷體" w:eastAsia="標楷體" w:hAnsi="標楷體" w:hint="eastAsia"/>
                                <w:sz w:val="18"/>
                              </w:rPr>
                              <w:t>同年度</w:t>
                            </w:r>
                            <w:proofErr w:type="gramStart"/>
                            <w:r w:rsidRPr="00224355">
                              <w:rPr>
                                <w:rFonts w:ascii="標楷體" w:eastAsia="標楷體" w:hAnsi="標楷體" w:hint="eastAsia"/>
                                <w:sz w:val="18"/>
                              </w:rPr>
                              <w:t>一</w:t>
                            </w:r>
                            <w:proofErr w:type="gramEnd"/>
                            <w:r w:rsidRPr="00224355">
                              <w:rPr>
                                <w:rFonts w:ascii="標楷體" w:eastAsia="標楷體" w:hAnsi="標楷體" w:hint="eastAsia"/>
                                <w:sz w:val="18"/>
                              </w:rPr>
                              <w:t>人犯多案者，以一人計</w:t>
                            </w:r>
                            <w:r>
                              <w:rPr>
                                <w:rFonts w:ascii="標楷體" w:eastAsia="標楷體" w:hAnsi="標楷體" w:hint="eastAsia"/>
                                <w:sz w:val="18"/>
                              </w:rPr>
                              <w:t>。</w:t>
                            </w:r>
                          </w:p>
                          <w:p w14:paraId="5BA700F1" w14:textId="097B3F7B" w:rsidR="006D2686" w:rsidRPr="00911308" w:rsidRDefault="006D2686" w:rsidP="00AC694B">
                            <w:pPr>
                              <w:snapToGrid w:val="0"/>
                              <w:spacing w:line="200" w:lineRule="exact"/>
                              <w:ind w:leftChars="100" w:left="600" w:hangingChars="200" w:hanging="360"/>
                              <w:contextualSpacing/>
                              <w:rPr>
                                <w:rFonts w:ascii="標楷體" w:eastAsia="標楷體" w:hAnsi="標楷體"/>
                                <w:sz w:val="14"/>
                              </w:rPr>
                            </w:pPr>
                            <w:r>
                              <w:rPr>
                                <w:rFonts w:ascii="標楷體" w:eastAsia="標楷體" w:hAnsi="標楷體"/>
                                <w:sz w:val="18"/>
                              </w:rPr>
                              <w:t>3</w:t>
                            </w:r>
                            <w:r>
                              <w:rPr>
                                <w:rFonts w:ascii="標楷體" w:eastAsia="標楷體" w:hAnsi="標楷體" w:hint="eastAsia"/>
                                <w:sz w:val="18"/>
                              </w:rPr>
                              <w:t>.初犯比率係</w:t>
                            </w:r>
                            <w:r w:rsidRPr="00C33C5A">
                              <w:rPr>
                                <w:rFonts w:ascii="標楷體" w:eastAsia="標楷體" w:hAnsi="標楷體" w:hint="eastAsia"/>
                                <w:sz w:val="18"/>
                              </w:rPr>
                              <w:t>初犯施用毒品人數</w:t>
                            </w:r>
                            <w:r w:rsidRPr="00224355">
                              <w:rPr>
                                <w:rFonts w:ascii="標楷體" w:eastAsia="標楷體" w:hAnsi="標楷體" w:hint="eastAsia"/>
                                <w:sz w:val="18"/>
                              </w:rPr>
                              <w:t>占施用毒品人</w:t>
                            </w:r>
                            <w:r>
                              <w:rPr>
                                <w:rFonts w:ascii="標楷體" w:eastAsia="標楷體" w:hAnsi="標楷體" w:hint="eastAsia"/>
                                <w:sz w:val="18"/>
                              </w:rPr>
                              <w:t>數</w:t>
                            </w:r>
                            <w:r w:rsidRPr="00224355">
                              <w:rPr>
                                <w:rFonts w:ascii="標楷體" w:eastAsia="標楷體" w:hAnsi="標楷體" w:hint="eastAsia"/>
                                <w:sz w:val="18"/>
                              </w:rPr>
                              <w:t>比率</w:t>
                            </w:r>
                            <w:r>
                              <w:rPr>
                                <w:rFonts w:ascii="標楷體" w:eastAsia="標楷體" w:hAnsi="標楷體" w:hint="eastAsia"/>
                                <w:sz w:val="18"/>
                              </w:rPr>
                              <w:t>。</w:t>
                            </w:r>
                          </w:p>
                          <w:p w14:paraId="2180CA5B" w14:textId="006954BF" w:rsidR="006D2686" w:rsidRPr="000C24B9" w:rsidRDefault="006D2686" w:rsidP="00AC694B">
                            <w:pPr>
                              <w:snapToGrid w:val="0"/>
                              <w:spacing w:line="200" w:lineRule="exact"/>
                              <w:ind w:leftChars="100" w:left="600" w:hangingChars="200" w:hanging="360"/>
                              <w:contextualSpacing/>
                              <w:rPr>
                                <w:rFonts w:ascii="標楷體" w:eastAsia="標楷體" w:hAnsi="標楷體"/>
                                <w:sz w:val="18"/>
                              </w:rPr>
                            </w:pPr>
                            <w:r>
                              <w:rPr>
                                <w:rFonts w:ascii="標楷體" w:eastAsia="標楷體" w:hAnsi="標楷體"/>
                                <w:sz w:val="18"/>
                              </w:rPr>
                              <w:t>4</w:t>
                            </w:r>
                            <w:r w:rsidRPr="000C24B9">
                              <w:rPr>
                                <w:rFonts w:ascii="標楷體" w:eastAsia="標楷體" w:hAnsi="標楷體"/>
                                <w:sz w:val="18"/>
                              </w:rPr>
                              <w:t>.</w:t>
                            </w:r>
                            <w:r w:rsidRPr="006E2E33">
                              <w:rPr>
                                <w:rFonts w:ascii="標楷體" w:eastAsia="標楷體" w:hAnsi="標楷體" w:hint="eastAsia"/>
                                <w:sz w:val="18"/>
                              </w:rPr>
                              <w:t>資料來源：整理自</w:t>
                            </w:r>
                            <w:r w:rsidRPr="00BA069C">
                              <w:rPr>
                                <w:rFonts w:ascii="標楷體" w:eastAsia="標楷體" w:hAnsi="標楷體" w:hint="eastAsia"/>
                                <w:sz w:val="18"/>
                              </w:rPr>
                              <w:t>臺灣高等檢察署</w:t>
                            </w:r>
                            <w:r w:rsidRPr="006E2E33">
                              <w:rPr>
                                <w:rFonts w:ascii="標楷體" w:eastAsia="標楷體" w:hAnsi="標楷體" w:hint="eastAsia"/>
                                <w:sz w:val="18"/>
                              </w:rPr>
                              <w:t>2022</w:t>
                            </w:r>
                            <w:r>
                              <w:rPr>
                                <w:rFonts w:ascii="標楷體" w:eastAsia="標楷體" w:hAnsi="標楷體" w:hint="eastAsia"/>
                                <w:sz w:val="18"/>
                              </w:rPr>
                              <w:t>年國內毒品情勢快速分析年報</w:t>
                            </w:r>
                            <w:r w:rsidRPr="006E2E33">
                              <w:rPr>
                                <w:rFonts w:ascii="標楷體" w:eastAsia="標楷體" w:hAnsi="標楷體" w:hint="eastAsia"/>
                                <w:sz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806B9D" id="_x0000_t202" coordsize="21600,21600" o:spt="202" path="m,l,21600r21600,l21600,xe">
                <v:stroke joinstyle="miter"/>
                <v:path gradientshapeok="t" o:connecttype="rect"/>
              </v:shapetype>
              <v:shape id="文字方塊 2" o:spid="_x0000_s1026" type="#_x0000_t202" style="position:absolute;left:0;text-align:left;margin-left:0;margin-top:213.85pt;width:496.85pt;height:258.85pt;z-index:2517340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" fillcolor="#f2f2f2 [3052]" stroked="f">
                <v:textbox>
                  <w:txbxContent>
                    <w:p w14:paraId="0227DA0D" w14:textId="38099B6D" w:rsidR="006D2686" w:rsidRPr="006B0C75" w:rsidRDefault="006D2686" w:rsidP="00EB1EF0">
                      <w:pPr>
                        <w:snapToGrid w:val="0"/>
                        <w:contextualSpacing/>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圖1</w:t>
                      </w:r>
                      <w:r w:rsidRPr="00870EA1">
                        <w:rPr>
                          <w:rFonts w:ascii="標楷體" w:eastAsia="標楷體" w:hAnsi="標楷體" w:cs="新細明體" w:hint="eastAsia"/>
                          <w:b/>
                          <w:bCs/>
                          <w:color w:val="000000"/>
                          <w:kern w:val="0"/>
                          <w:szCs w:val="24"/>
                        </w:rPr>
                        <w:t xml:space="preserve"> </w:t>
                      </w:r>
                      <w:r w:rsidRPr="00870EA1">
                        <w:rPr>
                          <w:rFonts w:ascii="標楷體" w:eastAsia="標楷體" w:hAnsi="標楷體" w:cs="新細明體"/>
                          <w:b/>
                          <w:bCs/>
                          <w:color w:val="000000"/>
                          <w:kern w:val="0"/>
                          <w:szCs w:val="24"/>
                        </w:rPr>
                        <w:t xml:space="preserve"> </w:t>
                      </w:r>
                      <w:r w:rsidRPr="006B0C75">
                        <w:rPr>
                          <w:rFonts w:ascii="標楷體" w:eastAsia="標楷體" w:hAnsi="標楷體" w:cs="新細明體" w:hint="eastAsia"/>
                          <w:b/>
                          <w:bCs/>
                          <w:color w:val="000000"/>
                          <w:kern w:val="0"/>
                          <w:szCs w:val="24"/>
                        </w:rPr>
                        <w:t>施用毒品人</w:t>
                      </w:r>
                      <w:r>
                        <w:rPr>
                          <w:rFonts w:ascii="標楷體" w:eastAsia="標楷體" w:hAnsi="標楷體" w:cs="新細明體" w:hint="eastAsia"/>
                          <w:b/>
                          <w:bCs/>
                          <w:color w:val="000000"/>
                          <w:kern w:val="0"/>
                          <w:szCs w:val="24"/>
                        </w:rPr>
                        <w:t>數</w:t>
                      </w:r>
                      <w:r w:rsidRPr="006B0C75">
                        <w:rPr>
                          <w:rFonts w:ascii="標楷體" w:eastAsia="標楷體" w:hAnsi="標楷體" w:cs="新細明體" w:hint="eastAsia"/>
                          <w:b/>
                          <w:bCs/>
                          <w:color w:val="000000"/>
                          <w:kern w:val="0"/>
                          <w:szCs w:val="24"/>
                        </w:rPr>
                        <w:t>及</w:t>
                      </w:r>
                      <w:r>
                        <w:rPr>
                          <w:rFonts w:ascii="標楷體" w:eastAsia="標楷體" w:hAnsi="標楷體" w:cs="新細明體" w:hint="eastAsia"/>
                          <w:b/>
                          <w:bCs/>
                          <w:color w:val="000000"/>
                          <w:kern w:val="0"/>
                          <w:szCs w:val="24"/>
                        </w:rPr>
                        <w:t>初犯施用</w:t>
                      </w:r>
                      <w:r w:rsidRPr="006B0C75">
                        <w:rPr>
                          <w:rFonts w:ascii="標楷體" w:eastAsia="標楷體" w:hAnsi="標楷體" w:cs="新細明體" w:hint="eastAsia"/>
                          <w:b/>
                          <w:bCs/>
                          <w:color w:val="000000"/>
                          <w:kern w:val="0"/>
                          <w:szCs w:val="24"/>
                        </w:rPr>
                        <w:t>毒品人</w:t>
                      </w:r>
                      <w:r>
                        <w:rPr>
                          <w:rFonts w:ascii="標楷體" w:eastAsia="標楷體" w:hAnsi="標楷體" w:cs="新細明體" w:hint="eastAsia"/>
                          <w:b/>
                          <w:bCs/>
                          <w:color w:val="000000"/>
                          <w:kern w:val="0"/>
                          <w:szCs w:val="24"/>
                        </w:rPr>
                        <w:t>數</w:t>
                      </w:r>
                    </w:p>
                    <w:p w14:paraId="1C602D9D" w14:textId="0502C032" w:rsidR="006D2686" w:rsidRPr="00074E5B" w:rsidRDefault="006D2686" w:rsidP="00595791">
                      <w:pPr>
                        <w:snapToGrid w:val="0"/>
                        <w:ind w:leftChars="-50" w:left="-120" w:firstLineChars="168" w:firstLine="336"/>
                        <w:contextualSpacing/>
                        <w:rPr>
                          <w:rFonts w:ascii="標楷體" w:eastAsia="標楷體" w:hAnsi="標楷體"/>
                          <w:sz w:val="18"/>
                        </w:rPr>
                      </w:pPr>
                      <w:r w:rsidRPr="00595791">
                        <w:rPr>
                          <w:rFonts w:ascii="標楷體" w:eastAsia="標楷體" w:hAnsi="標楷體" w:hint="eastAsia"/>
                          <w:sz w:val="20"/>
                        </w:rPr>
                        <w:t>人</w:t>
                      </w:r>
                      <w:r w:rsidRPr="00074E5B">
                        <w:rPr>
                          <w:rFonts w:ascii="標楷體" w:eastAsia="標楷體" w:hAnsi="標楷體"/>
                          <w:sz w:val="18"/>
                        </w:rPr>
                        <w:tab/>
                      </w:r>
                      <w:r w:rsidRPr="00074E5B">
                        <w:rPr>
                          <w:rFonts w:ascii="標楷體" w:eastAsia="標楷體" w:hAnsi="標楷體"/>
                          <w:sz w:val="18"/>
                        </w:rPr>
                        <w:tab/>
                      </w:r>
                      <w:r w:rsidRPr="00074E5B">
                        <w:rPr>
                          <w:rFonts w:ascii="標楷體" w:eastAsia="標楷體" w:hAnsi="標楷體"/>
                          <w:sz w:val="18"/>
                        </w:rPr>
                        <w:tab/>
                      </w:r>
                      <w:r w:rsidRPr="00074E5B">
                        <w:rPr>
                          <w:rFonts w:ascii="標楷體" w:eastAsia="標楷體" w:hAnsi="標楷體"/>
                          <w:sz w:val="18"/>
                        </w:rPr>
                        <w:tab/>
                      </w:r>
                      <w:r>
                        <w:rPr>
                          <w:rFonts w:ascii="標楷體" w:eastAsia="標楷體" w:hAnsi="標楷體"/>
                          <w:sz w:val="18"/>
                        </w:rPr>
                        <w:tab/>
                      </w:r>
                      <w:r>
                        <w:rPr>
                          <w:rFonts w:ascii="標楷體" w:eastAsia="標楷體" w:hAnsi="標楷體"/>
                          <w:sz w:val="18"/>
                        </w:rPr>
                        <w:tab/>
                      </w:r>
                      <w:r>
                        <w:rPr>
                          <w:rFonts w:ascii="標楷體" w:eastAsia="標楷體" w:hAnsi="標楷體"/>
                          <w:sz w:val="18"/>
                        </w:rPr>
                        <w:tab/>
                      </w:r>
                      <w:r>
                        <w:rPr>
                          <w:rFonts w:ascii="標楷體" w:eastAsia="標楷體" w:hAnsi="標楷體"/>
                          <w:sz w:val="18"/>
                        </w:rPr>
                        <w:tab/>
                      </w:r>
                      <w:r>
                        <w:rPr>
                          <w:rFonts w:ascii="標楷體" w:eastAsia="標楷體" w:hAnsi="標楷體"/>
                          <w:sz w:val="18"/>
                        </w:rPr>
                        <w:tab/>
                      </w:r>
                      <w:r>
                        <w:rPr>
                          <w:rFonts w:ascii="標楷體" w:eastAsia="標楷體" w:hAnsi="標楷體"/>
                          <w:sz w:val="18"/>
                        </w:rPr>
                        <w:tab/>
                      </w:r>
                      <w:r>
                        <w:rPr>
                          <w:rFonts w:ascii="標楷體" w:eastAsia="標楷體" w:hAnsi="標楷體"/>
                          <w:sz w:val="18"/>
                        </w:rPr>
                        <w:tab/>
                      </w:r>
                      <w:r>
                        <w:rPr>
                          <w:rFonts w:ascii="標楷體" w:eastAsia="標楷體" w:hAnsi="標楷體"/>
                          <w:sz w:val="18"/>
                        </w:rPr>
                        <w:tab/>
                      </w:r>
                      <w:r>
                        <w:rPr>
                          <w:rFonts w:ascii="標楷體" w:eastAsia="標楷體" w:hAnsi="標楷體"/>
                          <w:sz w:val="18"/>
                        </w:rPr>
                        <w:tab/>
                      </w:r>
                      <w:r>
                        <w:rPr>
                          <w:rFonts w:ascii="標楷體" w:eastAsia="標楷體" w:hAnsi="標楷體"/>
                          <w:sz w:val="18"/>
                        </w:rPr>
                        <w:tab/>
                      </w:r>
                      <w:r w:rsidRPr="00074E5B">
                        <w:rPr>
                          <w:rFonts w:ascii="標楷體" w:eastAsia="標楷體" w:hAnsi="標楷體"/>
                          <w:sz w:val="18"/>
                        </w:rPr>
                        <w:tab/>
                        <w:t xml:space="preserve">   </w:t>
                      </w:r>
                      <w:r>
                        <w:rPr>
                          <w:rFonts w:ascii="標楷體" w:eastAsia="標楷體" w:hAnsi="標楷體"/>
                          <w:sz w:val="18"/>
                        </w:rPr>
                        <w:t xml:space="preserve"> </w:t>
                      </w:r>
                      <w:r w:rsidRPr="00074E5B">
                        <w:rPr>
                          <w:rFonts w:ascii="標楷體" w:eastAsia="標楷體" w:hAnsi="標楷體"/>
                          <w:sz w:val="18"/>
                        </w:rPr>
                        <w:t xml:space="preserve">           </w:t>
                      </w:r>
                      <w:r>
                        <w:rPr>
                          <w:rFonts w:ascii="標楷體" w:eastAsia="標楷體" w:hAnsi="標楷體"/>
                          <w:sz w:val="18"/>
                        </w:rPr>
                        <w:t xml:space="preserve">   </w:t>
                      </w:r>
                      <w:r w:rsidRPr="00074E5B">
                        <w:rPr>
                          <w:rFonts w:ascii="標楷體" w:eastAsia="標楷體" w:hAnsi="標楷體"/>
                          <w:sz w:val="18"/>
                        </w:rPr>
                        <w:t xml:space="preserve">   </w:t>
                      </w:r>
                      <w:r>
                        <w:rPr>
                          <w:rFonts w:ascii="標楷體" w:eastAsia="標楷體" w:hAnsi="標楷體"/>
                          <w:sz w:val="18"/>
                        </w:rPr>
                        <w:t xml:space="preserve"> </w:t>
                      </w:r>
                      <w:r w:rsidRPr="00074E5B">
                        <w:rPr>
                          <w:rFonts w:ascii="標楷體" w:eastAsia="標楷體" w:hAnsi="標楷體"/>
                          <w:sz w:val="18"/>
                        </w:rPr>
                        <w:t xml:space="preserve"> </w:t>
                      </w:r>
                      <w:r w:rsidRPr="00595791">
                        <w:rPr>
                          <w:rFonts w:ascii="標楷體" w:eastAsia="標楷體" w:hAnsi="標楷體" w:hint="eastAsia"/>
                          <w:sz w:val="20"/>
                        </w:rPr>
                        <w:t>％</w:t>
                      </w:r>
                    </w:p>
                    <w:p w14:paraId="5C46F15A" w14:textId="7894CB79" w:rsidR="006D2686" w:rsidRDefault="006D2686" w:rsidP="00EA33BC">
                      <w:pPr>
                        <w:snapToGrid w:val="0"/>
                        <w:ind w:leftChars="-59" w:left="-120" w:hangingChars="9" w:hanging="22"/>
                        <w:contextualSpacing/>
                        <w:jc w:val="both"/>
                        <w:rPr>
                          <w:rFonts w:ascii="標楷體" w:eastAsia="標楷體" w:hAnsi="標楷體"/>
                          <w:sz w:val="20"/>
                        </w:rPr>
                      </w:pPr>
                      <w:r>
                        <w:rPr>
                          <w:noProof/>
                        </w:rPr>
                        <w:drawing>
                          <wp:inline distT="0" distB="0" distL="0" distR="0" wp14:anchorId="7F4EC7D4" wp14:editId="2F4F4851">
                            <wp:extent cx="6224270" cy="2061210"/>
                            <wp:effectExtent l="0" t="0" r="5080" b="0"/>
                            <wp:docPr id="23" name="圖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C7DB580" w14:textId="25D427F5" w:rsidR="006D2686" w:rsidRDefault="006D2686" w:rsidP="00224355">
                      <w:pPr>
                        <w:snapToGrid w:val="0"/>
                        <w:spacing w:line="200" w:lineRule="exact"/>
                        <w:ind w:leftChars="-50" w:left="420" w:hangingChars="300" w:hanging="540"/>
                        <w:contextualSpacing/>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：1.圖示施用毒品人數（為</w:t>
                      </w:r>
                      <w:r w:rsidRPr="00911308">
                        <w:rPr>
                          <w:rFonts w:ascii="標楷體" w:eastAsia="標楷體" w:hAnsi="標楷體" w:hint="eastAsia"/>
                          <w:sz w:val="18"/>
                        </w:rPr>
                        <w:t>案次還原人數</w:t>
                      </w:r>
                      <w:r>
                        <w:rPr>
                          <w:rFonts w:ascii="標楷體" w:eastAsia="標楷體" w:hAnsi="標楷體" w:hint="eastAsia"/>
                          <w:sz w:val="18"/>
                        </w:rPr>
                        <w:t>），係指</w:t>
                      </w:r>
                      <w:r w:rsidRPr="00911308">
                        <w:rPr>
                          <w:rFonts w:ascii="標楷體" w:eastAsia="標楷體" w:hAnsi="標楷體" w:hint="eastAsia"/>
                          <w:sz w:val="18"/>
                        </w:rPr>
                        <w:t>地方檢察署偵辦第一、二級毒品施用人數</w:t>
                      </w:r>
                      <w:r>
                        <w:rPr>
                          <w:rFonts w:ascii="標楷體" w:eastAsia="標楷體" w:hAnsi="標楷體" w:hint="eastAsia"/>
                          <w:sz w:val="18"/>
                        </w:rPr>
                        <w:t>，</w:t>
                      </w:r>
                      <w:r w:rsidRPr="00911308">
                        <w:rPr>
                          <w:rFonts w:ascii="標楷體" w:eastAsia="標楷體" w:hAnsi="標楷體" w:hint="eastAsia"/>
                          <w:sz w:val="18"/>
                        </w:rPr>
                        <w:t>及警察機關查獲施用第三、四級案件人數，</w:t>
                      </w:r>
                      <w:r>
                        <w:rPr>
                          <w:rFonts w:ascii="標楷體" w:eastAsia="標楷體" w:hAnsi="標楷體" w:hint="eastAsia"/>
                          <w:sz w:val="18"/>
                        </w:rPr>
                        <w:t>同年度</w:t>
                      </w:r>
                      <w:proofErr w:type="gramStart"/>
                      <w:r w:rsidRPr="00911308">
                        <w:rPr>
                          <w:rFonts w:ascii="標楷體" w:eastAsia="標楷體" w:hAnsi="標楷體" w:hint="eastAsia"/>
                          <w:sz w:val="18"/>
                        </w:rPr>
                        <w:t>一</w:t>
                      </w:r>
                      <w:proofErr w:type="gramEnd"/>
                      <w:r w:rsidRPr="00911308">
                        <w:rPr>
                          <w:rFonts w:ascii="標楷體" w:eastAsia="標楷體" w:hAnsi="標楷體" w:hint="eastAsia"/>
                          <w:sz w:val="18"/>
                        </w:rPr>
                        <w:t>人犯多案者，以一人計</w:t>
                      </w:r>
                      <w:r>
                        <w:rPr>
                          <w:rFonts w:ascii="標楷體" w:eastAsia="標楷體" w:hAnsi="標楷體" w:hint="eastAsia"/>
                          <w:sz w:val="18"/>
                        </w:rPr>
                        <w:t>。</w:t>
                      </w:r>
                    </w:p>
                    <w:p w14:paraId="4686F8A7" w14:textId="7067421E" w:rsidR="006D2686" w:rsidRDefault="006D2686" w:rsidP="008B163B">
                      <w:pPr>
                        <w:snapToGrid w:val="0"/>
                        <w:spacing w:line="200" w:lineRule="exact"/>
                        <w:ind w:leftChars="100" w:left="420" w:hangingChars="100" w:hanging="180"/>
                        <w:contextualSpacing/>
                        <w:rPr>
                          <w:rFonts w:ascii="標楷體" w:eastAsia="標楷體" w:hAnsi="標楷體"/>
                          <w:sz w:val="18"/>
                        </w:rPr>
                      </w:pPr>
                      <w:r>
                        <w:rPr>
                          <w:rFonts w:ascii="標楷體" w:eastAsia="標楷體" w:hAnsi="標楷體"/>
                          <w:sz w:val="18"/>
                        </w:rPr>
                        <w:t>2</w:t>
                      </w:r>
                      <w:r>
                        <w:rPr>
                          <w:rFonts w:ascii="標楷體" w:eastAsia="標楷體" w:hAnsi="標楷體" w:hint="eastAsia"/>
                          <w:sz w:val="18"/>
                        </w:rPr>
                        <w:t>.表列初犯施用毒品人</w:t>
                      </w:r>
                      <w:r w:rsidRPr="00224355">
                        <w:rPr>
                          <w:rFonts w:ascii="標楷體" w:eastAsia="標楷體" w:hAnsi="標楷體" w:hint="eastAsia"/>
                          <w:sz w:val="18"/>
                        </w:rPr>
                        <w:t>數</w:t>
                      </w:r>
                      <w:r>
                        <w:rPr>
                          <w:rFonts w:ascii="標楷體" w:eastAsia="標楷體" w:hAnsi="標楷體" w:hint="eastAsia"/>
                          <w:sz w:val="18"/>
                        </w:rPr>
                        <w:t>（為</w:t>
                      </w:r>
                      <w:r w:rsidRPr="00911308">
                        <w:rPr>
                          <w:rFonts w:ascii="標楷體" w:eastAsia="標楷體" w:hAnsi="標楷體" w:hint="eastAsia"/>
                          <w:sz w:val="18"/>
                        </w:rPr>
                        <w:t>案次還原人數</w:t>
                      </w:r>
                      <w:r>
                        <w:rPr>
                          <w:rFonts w:ascii="標楷體" w:eastAsia="標楷體" w:hAnsi="標楷體" w:hint="eastAsia"/>
                          <w:sz w:val="18"/>
                        </w:rPr>
                        <w:t>）</w:t>
                      </w:r>
                      <w:r w:rsidRPr="00224355">
                        <w:rPr>
                          <w:rFonts w:ascii="標楷體" w:eastAsia="標楷體" w:hAnsi="標楷體" w:hint="eastAsia"/>
                          <w:sz w:val="18"/>
                        </w:rPr>
                        <w:t>，</w:t>
                      </w:r>
                      <w:r>
                        <w:rPr>
                          <w:rFonts w:ascii="標楷體" w:eastAsia="標楷體" w:hAnsi="標楷體" w:hint="eastAsia"/>
                          <w:sz w:val="18"/>
                        </w:rPr>
                        <w:t>係指</w:t>
                      </w:r>
                      <w:r w:rsidRPr="008B163B">
                        <w:rPr>
                          <w:rFonts w:ascii="標楷體" w:eastAsia="標楷體" w:hAnsi="標楷體" w:hint="eastAsia"/>
                          <w:sz w:val="18"/>
                        </w:rPr>
                        <w:t>施用毒品人口</w:t>
                      </w:r>
                      <w:r>
                        <w:rPr>
                          <w:rFonts w:ascii="標楷體" w:eastAsia="標楷體" w:hAnsi="標楷體" w:hint="eastAsia"/>
                          <w:sz w:val="18"/>
                        </w:rPr>
                        <w:t>中，為</w:t>
                      </w:r>
                      <w:r w:rsidRPr="00224355">
                        <w:rPr>
                          <w:rFonts w:ascii="標楷體" w:eastAsia="標楷體" w:hAnsi="標楷體" w:hint="eastAsia"/>
                          <w:sz w:val="18"/>
                        </w:rPr>
                        <w:t>初犯</w:t>
                      </w:r>
                      <w:r w:rsidRPr="00224355">
                        <w:rPr>
                          <w:rFonts w:ascii="標楷體" w:eastAsia="標楷體" w:hAnsi="標楷體"/>
                          <w:sz w:val="18"/>
                        </w:rPr>
                        <w:t>(</w:t>
                      </w:r>
                      <w:r w:rsidRPr="00224355">
                        <w:rPr>
                          <w:rFonts w:ascii="標楷體" w:eastAsia="標楷體" w:hAnsi="標楷體" w:hint="eastAsia"/>
                          <w:sz w:val="18"/>
                        </w:rPr>
                        <w:t>第</w:t>
                      </w:r>
                      <w:r w:rsidRPr="00224355">
                        <w:rPr>
                          <w:rFonts w:ascii="標楷體" w:eastAsia="標楷體" w:hAnsi="標楷體"/>
                          <w:sz w:val="18"/>
                        </w:rPr>
                        <w:t>1</w:t>
                      </w:r>
                      <w:r w:rsidRPr="00224355">
                        <w:rPr>
                          <w:rFonts w:ascii="標楷體" w:eastAsia="標楷體" w:hAnsi="標楷體" w:hint="eastAsia"/>
                          <w:sz w:val="18"/>
                        </w:rPr>
                        <w:t>次犯</w:t>
                      </w:r>
                      <w:r w:rsidRPr="00224355">
                        <w:rPr>
                          <w:rFonts w:ascii="標楷體" w:eastAsia="標楷體" w:hAnsi="標楷體"/>
                          <w:sz w:val="18"/>
                        </w:rPr>
                        <w:t>)</w:t>
                      </w:r>
                      <w:r>
                        <w:rPr>
                          <w:rFonts w:ascii="標楷體" w:eastAsia="標楷體" w:hAnsi="標楷體" w:hint="eastAsia"/>
                          <w:sz w:val="18"/>
                        </w:rPr>
                        <w:t>之</w:t>
                      </w:r>
                      <w:r w:rsidRPr="00224355">
                        <w:rPr>
                          <w:rFonts w:ascii="標楷體" w:eastAsia="標楷體" w:hAnsi="標楷體" w:hint="eastAsia"/>
                          <w:sz w:val="18"/>
                        </w:rPr>
                        <w:t>人數</w:t>
                      </w:r>
                      <w:r>
                        <w:rPr>
                          <w:rFonts w:ascii="標楷體" w:eastAsia="標楷體" w:hAnsi="標楷體" w:hint="eastAsia"/>
                          <w:sz w:val="18"/>
                        </w:rPr>
                        <w:t>，</w:t>
                      </w:r>
                      <w:r w:rsidRPr="00224355">
                        <w:rPr>
                          <w:rFonts w:ascii="標楷體" w:eastAsia="標楷體" w:hAnsi="標楷體" w:hint="eastAsia"/>
                          <w:sz w:val="18"/>
                        </w:rPr>
                        <w:t>同年度</w:t>
                      </w:r>
                      <w:proofErr w:type="gramStart"/>
                      <w:r w:rsidRPr="00224355">
                        <w:rPr>
                          <w:rFonts w:ascii="標楷體" w:eastAsia="標楷體" w:hAnsi="標楷體" w:hint="eastAsia"/>
                          <w:sz w:val="18"/>
                        </w:rPr>
                        <w:t>一</w:t>
                      </w:r>
                      <w:proofErr w:type="gramEnd"/>
                      <w:r w:rsidRPr="00224355">
                        <w:rPr>
                          <w:rFonts w:ascii="標楷體" w:eastAsia="標楷體" w:hAnsi="標楷體" w:hint="eastAsia"/>
                          <w:sz w:val="18"/>
                        </w:rPr>
                        <w:t>人犯多案者，以一人計</w:t>
                      </w:r>
                      <w:r>
                        <w:rPr>
                          <w:rFonts w:ascii="標楷體" w:eastAsia="標楷體" w:hAnsi="標楷體" w:hint="eastAsia"/>
                          <w:sz w:val="18"/>
                        </w:rPr>
                        <w:t>。</w:t>
                      </w:r>
                    </w:p>
                    <w:p w14:paraId="5BA700F1" w14:textId="097B3F7B" w:rsidR="006D2686" w:rsidRPr="00911308" w:rsidRDefault="006D2686" w:rsidP="00AC694B">
                      <w:pPr>
                        <w:snapToGrid w:val="0"/>
                        <w:spacing w:line="200" w:lineRule="exact"/>
                        <w:ind w:leftChars="100" w:left="600" w:hangingChars="200" w:hanging="360"/>
                        <w:contextualSpacing/>
                        <w:rPr>
                          <w:rFonts w:ascii="標楷體" w:eastAsia="標楷體" w:hAnsi="標楷體"/>
                          <w:sz w:val="14"/>
                        </w:rPr>
                      </w:pPr>
                      <w:r>
                        <w:rPr>
                          <w:rFonts w:ascii="標楷體" w:eastAsia="標楷體" w:hAnsi="標楷體"/>
                          <w:sz w:val="18"/>
                        </w:rPr>
                        <w:t>3</w:t>
                      </w:r>
                      <w:r>
                        <w:rPr>
                          <w:rFonts w:ascii="標楷體" w:eastAsia="標楷體" w:hAnsi="標楷體" w:hint="eastAsia"/>
                          <w:sz w:val="18"/>
                        </w:rPr>
                        <w:t>.初犯比率係</w:t>
                      </w:r>
                      <w:r w:rsidRPr="00C33C5A">
                        <w:rPr>
                          <w:rFonts w:ascii="標楷體" w:eastAsia="標楷體" w:hAnsi="標楷體" w:hint="eastAsia"/>
                          <w:sz w:val="18"/>
                        </w:rPr>
                        <w:t>初犯施用毒品人數</w:t>
                      </w:r>
                      <w:r w:rsidRPr="00224355">
                        <w:rPr>
                          <w:rFonts w:ascii="標楷體" w:eastAsia="標楷體" w:hAnsi="標楷體" w:hint="eastAsia"/>
                          <w:sz w:val="18"/>
                        </w:rPr>
                        <w:t>占施用毒品人</w:t>
                      </w:r>
                      <w:r>
                        <w:rPr>
                          <w:rFonts w:ascii="標楷體" w:eastAsia="標楷體" w:hAnsi="標楷體" w:hint="eastAsia"/>
                          <w:sz w:val="18"/>
                        </w:rPr>
                        <w:t>數</w:t>
                      </w:r>
                      <w:r w:rsidRPr="00224355">
                        <w:rPr>
                          <w:rFonts w:ascii="標楷體" w:eastAsia="標楷體" w:hAnsi="標楷體" w:hint="eastAsia"/>
                          <w:sz w:val="18"/>
                        </w:rPr>
                        <w:t>比率</w:t>
                      </w:r>
                      <w:r>
                        <w:rPr>
                          <w:rFonts w:ascii="標楷體" w:eastAsia="標楷體" w:hAnsi="標楷體" w:hint="eastAsia"/>
                          <w:sz w:val="18"/>
                        </w:rPr>
                        <w:t>。</w:t>
                      </w:r>
                    </w:p>
                    <w:p w14:paraId="2180CA5B" w14:textId="006954BF" w:rsidR="006D2686" w:rsidRPr="000C24B9" w:rsidRDefault="006D2686" w:rsidP="00AC694B">
                      <w:pPr>
                        <w:snapToGrid w:val="0"/>
                        <w:spacing w:line="200" w:lineRule="exact"/>
                        <w:ind w:leftChars="100" w:left="600" w:hangingChars="200" w:hanging="360"/>
                        <w:contextualSpacing/>
                        <w:rPr>
                          <w:rFonts w:ascii="標楷體" w:eastAsia="標楷體" w:hAnsi="標楷體"/>
                          <w:sz w:val="18"/>
                        </w:rPr>
                      </w:pPr>
                      <w:r>
                        <w:rPr>
                          <w:rFonts w:ascii="標楷體" w:eastAsia="標楷體" w:hAnsi="標楷體"/>
                          <w:sz w:val="18"/>
                        </w:rPr>
                        <w:t>4</w:t>
                      </w:r>
                      <w:r w:rsidRPr="000C24B9">
                        <w:rPr>
                          <w:rFonts w:ascii="標楷體" w:eastAsia="標楷體" w:hAnsi="標楷體"/>
                          <w:sz w:val="18"/>
                        </w:rPr>
                        <w:t>.</w:t>
                      </w:r>
                      <w:r w:rsidRPr="006E2E33">
                        <w:rPr>
                          <w:rFonts w:ascii="標楷體" w:eastAsia="標楷體" w:hAnsi="標楷體" w:hint="eastAsia"/>
                          <w:sz w:val="18"/>
                        </w:rPr>
                        <w:t>資料來源：整理自</w:t>
                      </w:r>
                      <w:r w:rsidRPr="00BA069C">
                        <w:rPr>
                          <w:rFonts w:ascii="標楷體" w:eastAsia="標楷體" w:hAnsi="標楷體" w:hint="eastAsia"/>
                          <w:sz w:val="18"/>
                        </w:rPr>
                        <w:t>臺灣高等檢察署</w:t>
                      </w:r>
                      <w:r w:rsidRPr="006E2E33">
                        <w:rPr>
                          <w:rFonts w:ascii="標楷體" w:eastAsia="標楷體" w:hAnsi="標楷體" w:hint="eastAsia"/>
                          <w:sz w:val="18"/>
                        </w:rPr>
                        <w:t>2022</w:t>
                      </w:r>
                      <w:r>
                        <w:rPr>
                          <w:rFonts w:ascii="標楷體" w:eastAsia="標楷體" w:hAnsi="標楷體" w:hint="eastAsia"/>
                          <w:sz w:val="18"/>
                        </w:rPr>
                        <w:t>年國內毒品情勢快速分析年報</w:t>
                      </w:r>
                      <w:r w:rsidRPr="006E2E33">
                        <w:rPr>
                          <w:rFonts w:ascii="標楷體" w:eastAsia="標楷體" w:hAnsi="標楷體" w:hint="eastAsia"/>
                          <w:sz w:val="18"/>
                        </w:rPr>
                        <w:t>。</w:t>
                      </w:r>
                    </w:p>
                  </w:txbxContent>
                </v:textbox>
                <w10:wrap type="square" anchorx="margin"/>
              </v:shape>
            </w:pict>
          </mc:Fallback>
        </mc:AlternateContent>
      </w:r>
      <w:r w:rsidRPr="00BB1443">
        <w:rPr>
          <w:rFonts w:ascii="標楷體" w:eastAsia="標楷體" w:hAnsi="標楷體"/>
          <w:noProof/>
          <w:sz w:val="28"/>
          <w:szCs w:val="28"/>
        </w:rPr>
        <mc:AlternateContent>
          <mc:Choice Requires="wps">
            <w:drawing>
              <wp:anchor distT="45720" distB="45720" distL="114300" distR="114300" simplePos="0" relativeHeight="251641856" behindDoc="0" locked="0" layoutInCell="1" allowOverlap="1" wp14:anchorId="75D737DD" wp14:editId="3B2B5548">
                <wp:simplePos x="0" y="0"/>
                <wp:positionH relativeFrom="margin">
                  <wp:align>left</wp:align>
                </wp:positionH>
                <wp:positionV relativeFrom="paragraph">
                  <wp:posOffset>6111875</wp:posOffset>
                </wp:positionV>
                <wp:extent cx="6337300" cy="2362835"/>
                <wp:effectExtent l="0" t="0" r="6350" b="0"/>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0" cy="2362835"/>
                        </a:xfrm>
                        <a:prstGeom prst="rect">
                          <a:avLst/>
                        </a:prstGeom>
                        <a:solidFill>
                          <a:schemeClr val="bg1">
                            <a:lumMod val="95000"/>
                          </a:schemeClr>
                        </a:solidFill>
                        <a:ln w="9525">
                          <a:noFill/>
                          <a:miter lim="800000"/>
                          <a:headEnd/>
                          <a:tailEnd/>
                        </a:ln>
                      </wps:spPr>
                      <wps:txbx>
                        <w:txbxContent>
                          <w:p w14:paraId="786C6F5E" w14:textId="73BA5740" w:rsidR="006D2686" w:rsidRDefault="006D2686" w:rsidP="00245B44">
                            <w:pPr>
                              <w:snapToGrid w:val="0"/>
                              <w:contextualSpacing/>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圖</w:t>
                            </w:r>
                            <w:r>
                              <w:rPr>
                                <w:rFonts w:ascii="標楷體" w:eastAsia="標楷體" w:hAnsi="標楷體" w:cs="新細明體"/>
                                <w:b/>
                                <w:bCs/>
                                <w:color w:val="000000"/>
                                <w:kern w:val="0"/>
                                <w:szCs w:val="24"/>
                              </w:rPr>
                              <w:t>2</w:t>
                            </w:r>
                            <w:r w:rsidRPr="00870EA1">
                              <w:rPr>
                                <w:rFonts w:ascii="標楷體" w:eastAsia="標楷體" w:hAnsi="標楷體" w:cs="新細明體" w:hint="eastAsia"/>
                                <w:b/>
                                <w:bCs/>
                                <w:color w:val="000000"/>
                                <w:kern w:val="0"/>
                                <w:szCs w:val="24"/>
                              </w:rPr>
                              <w:t xml:space="preserve"> </w:t>
                            </w:r>
                            <w:r w:rsidRPr="00870EA1">
                              <w:rPr>
                                <w:rFonts w:ascii="標楷體" w:eastAsia="標楷體" w:hAnsi="標楷體" w:cs="新細明體"/>
                                <w:b/>
                                <w:bCs/>
                                <w:color w:val="000000"/>
                                <w:kern w:val="0"/>
                                <w:szCs w:val="24"/>
                              </w:rPr>
                              <w:t xml:space="preserve"> </w:t>
                            </w:r>
                            <w:r w:rsidRPr="00826943">
                              <w:rPr>
                                <w:rFonts w:ascii="標楷體" w:eastAsia="標楷體" w:hAnsi="標楷體" w:cs="新細明體" w:hint="eastAsia"/>
                                <w:b/>
                                <w:bCs/>
                                <w:color w:val="000000"/>
                                <w:kern w:val="0"/>
                                <w:szCs w:val="24"/>
                              </w:rPr>
                              <w:t>首次用藥年齡層分布</w:t>
                            </w:r>
                          </w:p>
                          <w:p w14:paraId="72F94E73" w14:textId="55FBCED6" w:rsidR="006D2686" w:rsidRDefault="006D2686" w:rsidP="00EB73AB">
                            <w:pPr>
                              <w:snapToGrid w:val="0"/>
                              <w:contextualSpacing/>
                            </w:pPr>
                            <w:r>
                              <w:rPr>
                                <w:noProof/>
                              </w:rPr>
                              <w:drawing>
                                <wp:inline distT="0" distB="0" distL="0" distR="0" wp14:anchorId="343DC3F4" wp14:editId="2672886C">
                                  <wp:extent cx="1955548" cy="1683945"/>
                                  <wp:effectExtent l="0" t="0" r="0" b="0"/>
                                  <wp:docPr id="24" name="圖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EB73AB">
                              <w:rPr>
                                <w:noProof/>
                              </w:rPr>
                              <w:t xml:space="preserve"> </w:t>
                            </w:r>
                            <w:r>
                              <w:rPr>
                                <w:noProof/>
                              </w:rPr>
                              <w:drawing>
                                <wp:inline distT="0" distB="0" distL="0" distR="0" wp14:anchorId="383ACA59" wp14:editId="2706B178">
                                  <wp:extent cx="2113984" cy="1683385"/>
                                  <wp:effectExtent l="0" t="0" r="635" b="0"/>
                                  <wp:docPr id="25" name="圖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rPr>
                              <w:drawing>
                                <wp:inline distT="0" distB="0" distL="0" distR="0" wp14:anchorId="265665EC" wp14:editId="6729EE42">
                                  <wp:extent cx="1982470" cy="1692275"/>
                                  <wp:effectExtent l="0" t="0" r="0" b="0"/>
                                  <wp:docPr id="26" name="圖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3AF87AA" w14:textId="3DBA68DB" w:rsidR="006D2686" w:rsidRDefault="006D2686" w:rsidP="00690E45">
                            <w:pPr>
                              <w:snapToGrid w:val="0"/>
                              <w:spacing w:line="200" w:lineRule="exact"/>
                              <w:ind w:leftChars="-50" w:left="600" w:hangingChars="300" w:hanging="720"/>
                              <w:contextualSpacing/>
                              <w:jc w:val="center"/>
                              <w:rPr>
                                <w:rFonts w:ascii="標楷體" w:eastAsia="標楷體" w:hAnsi="標楷體"/>
                                <w:sz w:val="18"/>
                              </w:rPr>
                            </w:pPr>
                            <w:r w:rsidRPr="00714676">
                              <w:rPr>
                                <w:noProof/>
                              </w:rPr>
                              <w:drawing>
                                <wp:inline distT="0" distB="0" distL="0" distR="0" wp14:anchorId="190506E8" wp14:editId="1CEB27C6">
                                  <wp:extent cx="3856892" cy="148164"/>
                                  <wp:effectExtent l="0" t="0" r="0" b="444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1292" t="20422" r="556" b="13743"/>
                                          <a:stretch/>
                                        </pic:blipFill>
                                        <pic:spPr bwMode="auto">
                                          <a:xfrm>
                                            <a:off x="0" y="0"/>
                                            <a:ext cx="4657623" cy="178924"/>
                                          </a:xfrm>
                                          <a:prstGeom prst="rect">
                                            <a:avLst/>
                                          </a:prstGeom>
                                          <a:noFill/>
                                          <a:ln>
                                            <a:noFill/>
                                          </a:ln>
                                          <a:extLst>
                                            <a:ext uri="{53640926-AAD7-44D8-BBD7-CCE9431645EC}">
                                              <a14:shadowObscured xmlns:a14="http://schemas.microsoft.com/office/drawing/2010/main"/>
                                            </a:ext>
                                          </a:extLst>
                                        </pic:spPr>
                                      </pic:pic>
                                    </a:graphicData>
                                  </a:graphic>
                                </wp:inline>
                              </w:drawing>
                            </w:r>
                          </w:p>
                          <w:p w14:paraId="473775DA" w14:textId="623D53C7" w:rsidR="006D2686" w:rsidRPr="00826943" w:rsidRDefault="006D2686" w:rsidP="00245B44">
                            <w:pPr>
                              <w:snapToGrid w:val="0"/>
                              <w:spacing w:line="200" w:lineRule="exact"/>
                              <w:ind w:leftChars="-50" w:left="420" w:hangingChars="300" w:hanging="540"/>
                              <w:contextualSpacing/>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：1.分別為109、110、</w:t>
                            </w:r>
                            <w:r w:rsidRPr="00826943">
                              <w:rPr>
                                <w:rFonts w:ascii="標楷體" w:eastAsia="標楷體" w:hAnsi="標楷體" w:hint="eastAsia"/>
                                <w:sz w:val="18"/>
                              </w:rPr>
                              <w:t>111年</w:t>
                            </w:r>
                            <w:r>
                              <w:rPr>
                                <w:rFonts w:ascii="標楷體" w:eastAsia="標楷體" w:hAnsi="標楷體" w:hint="eastAsia"/>
                                <w:sz w:val="18"/>
                              </w:rPr>
                              <w:t>度</w:t>
                            </w:r>
                            <w:r w:rsidRPr="00826943">
                              <w:rPr>
                                <w:rFonts w:ascii="標楷體" w:eastAsia="標楷體" w:hAnsi="標楷體" w:hint="eastAsia"/>
                                <w:sz w:val="18"/>
                              </w:rPr>
                              <w:t>各機關(構)通報濫用藥物個案</w:t>
                            </w:r>
                            <w:r>
                              <w:rPr>
                                <w:rFonts w:ascii="標楷體" w:eastAsia="標楷體" w:hAnsi="標楷體" w:hint="eastAsia"/>
                                <w:sz w:val="18"/>
                              </w:rPr>
                              <w:t>。</w:t>
                            </w:r>
                          </w:p>
                          <w:p w14:paraId="264063AF" w14:textId="6E28BF38" w:rsidR="006D2686" w:rsidRPr="00826943" w:rsidRDefault="006D2686" w:rsidP="00690E45">
                            <w:pPr>
                              <w:snapToGrid w:val="0"/>
                              <w:spacing w:line="200" w:lineRule="exact"/>
                              <w:ind w:leftChars="100" w:left="780" w:hangingChars="300" w:hanging="540"/>
                              <w:contextualSpacing/>
                              <w:rPr>
                                <w:rFonts w:ascii="標楷體" w:eastAsia="標楷體" w:hAnsi="標楷體"/>
                                <w:sz w:val="18"/>
                              </w:rPr>
                            </w:pPr>
                            <w:r>
                              <w:rPr>
                                <w:rFonts w:ascii="標楷體" w:eastAsia="標楷體" w:hAnsi="標楷體" w:hint="eastAsia"/>
                                <w:sz w:val="18"/>
                              </w:rPr>
                              <w:t>2.資料來源：整理自</w:t>
                            </w:r>
                            <w:r w:rsidRPr="00245B44">
                              <w:rPr>
                                <w:rFonts w:ascii="標楷體" w:eastAsia="標楷體" w:hAnsi="標楷體" w:hint="eastAsia"/>
                                <w:sz w:val="18"/>
                              </w:rPr>
                              <w:t>衛生福利部</w:t>
                            </w:r>
                            <w:r>
                              <w:rPr>
                                <w:rFonts w:ascii="標楷體" w:eastAsia="標楷體" w:hAnsi="標楷體" w:hint="eastAsia"/>
                                <w:sz w:val="18"/>
                              </w:rPr>
                              <w:t>109、110、</w:t>
                            </w:r>
                            <w:r w:rsidRPr="00245B44">
                              <w:rPr>
                                <w:rFonts w:ascii="標楷體" w:eastAsia="標楷體" w:hAnsi="標楷體" w:hint="eastAsia"/>
                                <w:sz w:val="18"/>
                              </w:rPr>
                              <w:t>111年度藥物濫用案件暨檢驗統計資料年報</w:t>
                            </w:r>
                            <w:r>
                              <w:rPr>
                                <w:rFonts w:ascii="標楷體" w:eastAsia="標楷體" w:hAnsi="標楷體" w:hint="eastAsia"/>
                                <w:sz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37DD" id="_x0000_s1027" type="#_x0000_t202" style="position:absolute;left:0;text-align:left;margin-left:0;margin-top:481.25pt;width:499pt;height:186.05pt;z-index:2516418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" fillcolor="#f2f2f2 [3052]" stroked="f">
                <v:textbox>
                  <w:txbxContent>
                    <w:p w14:paraId="786C6F5E" w14:textId="73BA5740" w:rsidR="006D2686" w:rsidRDefault="006D2686" w:rsidP="00245B44">
                      <w:pPr>
                        <w:snapToGrid w:val="0"/>
                        <w:contextualSpacing/>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圖</w:t>
                      </w:r>
                      <w:r>
                        <w:rPr>
                          <w:rFonts w:ascii="標楷體" w:eastAsia="標楷體" w:hAnsi="標楷體" w:cs="新細明體"/>
                          <w:b/>
                          <w:bCs/>
                          <w:color w:val="000000"/>
                          <w:kern w:val="0"/>
                          <w:szCs w:val="24"/>
                        </w:rPr>
                        <w:t>2</w:t>
                      </w:r>
                      <w:r w:rsidRPr="00870EA1">
                        <w:rPr>
                          <w:rFonts w:ascii="標楷體" w:eastAsia="標楷體" w:hAnsi="標楷體" w:cs="新細明體" w:hint="eastAsia"/>
                          <w:b/>
                          <w:bCs/>
                          <w:color w:val="000000"/>
                          <w:kern w:val="0"/>
                          <w:szCs w:val="24"/>
                        </w:rPr>
                        <w:t xml:space="preserve"> </w:t>
                      </w:r>
                      <w:r w:rsidRPr="00870EA1">
                        <w:rPr>
                          <w:rFonts w:ascii="標楷體" w:eastAsia="標楷體" w:hAnsi="標楷體" w:cs="新細明體"/>
                          <w:b/>
                          <w:bCs/>
                          <w:color w:val="000000"/>
                          <w:kern w:val="0"/>
                          <w:szCs w:val="24"/>
                        </w:rPr>
                        <w:t xml:space="preserve"> </w:t>
                      </w:r>
                      <w:r w:rsidRPr="00826943">
                        <w:rPr>
                          <w:rFonts w:ascii="標楷體" w:eastAsia="標楷體" w:hAnsi="標楷體" w:cs="新細明體" w:hint="eastAsia"/>
                          <w:b/>
                          <w:bCs/>
                          <w:color w:val="000000"/>
                          <w:kern w:val="0"/>
                          <w:szCs w:val="24"/>
                        </w:rPr>
                        <w:t>首次用藥年齡層分布</w:t>
                      </w:r>
                    </w:p>
                    <w:p w14:paraId="72F94E73" w14:textId="55FBCED6" w:rsidR="006D2686" w:rsidRDefault="006D2686" w:rsidP="00EB73AB">
                      <w:pPr>
                        <w:snapToGrid w:val="0"/>
                        <w:contextualSpacing/>
                      </w:pPr>
                      <w:r>
                        <w:rPr>
                          <w:noProof/>
                        </w:rPr>
                        <w:drawing>
                          <wp:inline distT="0" distB="0" distL="0" distR="0" wp14:anchorId="343DC3F4" wp14:editId="2672886C">
                            <wp:extent cx="1955548" cy="1683945"/>
                            <wp:effectExtent l="0" t="0" r="0" b="0"/>
                            <wp:docPr id="24" name="圖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EB73AB">
                        <w:rPr>
                          <w:noProof/>
                        </w:rPr>
                        <w:t xml:space="preserve"> </w:t>
                      </w:r>
                      <w:r>
                        <w:rPr>
                          <w:noProof/>
                        </w:rPr>
                        <w:drawing>
                          <wp:inline distT="0" distB="0" distL="0" distR="0" wp14:anchorId="383ACA59" wp14:editId="2706B178">
                            <wp:extent cx="2113984" cy="1683385"/>
                            <wp:effectExtent l="0" t="0" r="635" b="0"/>
                            <wp:docPr id="25" name="圖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14:anchorId="265665EC" wp14:editId="6729EE42">
                            <wp:extent cx="1982470" cy="1692275"/>
                            <wp:effectExtent l="0" t="0" r="0" b="0"/>
                            <wp:docPr id="26" name="圖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3AF87AA" w14:textId="3DBA68DB" w:rsidR="006D2686" w:rsidRDefault="006D2686" w:rsidP="00690E45">
                      <w:pPr>
                        <w:snapToGrid w:val="0"/>
                        <w:spacing w:line="200" w:lineRule="exact"/>
                        <w:ind w:leftChars="-50" w:left="600" w:hangingChars="300" w:hanging="720"/>
                        <w:contextualSpacing/>
                        <w:jc w:val="center"/>
                        <w:rPr>
                          <w:rFonts w:ascii="標楷體" w:eastAsia="標楷體" w:hAnsi="標楷體"/>
                          <w:sz w:val="18"/>
                        </w:rPr>
                      </w:pPr>
                      <w:r w:rsidRPr="00714676">
                        <w:rPr>
                          <w:noProof/>
                        </w:rPr>
                        <w:drawing>
                          <wp:inline distT="0" distB="0" distL="0" distR="0" wp14:anchorId="190506E8" wp14:editId="1CEB27C6">
                            <wp:extent cx="3856892" cy="148164"/>
                            <wp:effectExtent l="0" t="0" r="0" b="444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l="1292" t="20422" r="556" b="13743"/>
                                    <a:stretch/>
                                  </pic:blipFill>
                                  <pic:spPr bwMode="auto">
                                    <a:xfrm>
                                      <a:off x="0" y="0"/>
                                      <a:ext cx="4657623" cy="178924"/>
                                    </a:xfrm>
                                    <a:prstGeom prst="rect">
                                      <a:avLst/>
                                    </a:prstGeom>
                                    <a:noFill/>
                                    <a:ln>
                                      <a:noFill/>
                                    </a:ln>
                                    <a:extLst>
                                      <a:ext uri="{53640926-AAD7-44D8-BBD7-CCE9431645EC}">
                                        <a14:shadowObscured xmlns:a14="http://schemas.microsoft.com/office/drawing/2010/main"/>
                                      </a:ext>
                                    </a:extLst>
                                  </pic:spPr>
                                </pic:pic>
                              </a:graphicData>
                            </a:graphic>
                          </wp:inline>
                        </w:drawing>
                      </w:r>
                    </w:p>
                    <w:p w14:paraId="473775DA" w14:textId="623D53C7" w:rsidR="006D2686" w:rsidRPr="00826943" w:rsidRDefault="006D2686" w:rsidP="00245B44">
                      <w:pPr>
                        <w:snapToGrid w:val="0"/>
                        <w:spacing w:line="200" w:lineRule="exact"/>
                        <w:ind w:leftChars="-50" w:left="420" w:hangingChars="300" w:hanging="540"/>
                        <w:contextualSpacing/>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：1.分別為109、110、</w:t>
                      </w:r>
                      <w:r w:rsidRPr="00826943">
                        <w:rPr>
                          <w:rFonts w:ascii="標楷體" w:eastAsia="標楷體" w:hAnsi="標楷體" w:hint="eastAsia"/>
                          <w:sz w:val="18"/>
                        </w:rPr>
                        <w:t>111年</w:t>
                      </w:r>
                      <w:r>
                        <w:rPr>
                          <w:rFonts w:ascii="標楷體" w:eastAsia="標楷體" w:hAnsi="標楷體" w:hint="eastAsia"/>
                          <w:sz w:val="18"/>
                        </w:rPr>
                        <w:t>度</w:t>
                      </w:r>
                      <w:r w:rsidRPr="00826943">
                        <w:rPr>
                          <w:rFonts w:ascii="標楷體" w:eastAsia="標楷體" w:hAnsi="標楷體" w:hint="eastAsia"/>
                          <w:sz w:val="18"/>
                        </w:rPr>
                        <w:t>各機關(構)通報濫用藥物個案</w:t>
                      </w:r>
                      <w:r>
                        <w:rPr>
                          <w:rFonts w:ascii="標楷體" w:eastAsia="標楷體" w:hAnsi="標楷體" w:hint="eastAsia"/>
                          <w:sz w:val="18"/>
                        </w:rPr>
                        <w:t>。</w:t>
                      </w:r>
                    </w:p>
                    <w:p w14:paraId="264063AF" w14:textId="6E28BF38" w:rsidR="006D2686" w:rsidRPr="00826943" w:rsidRDefault="006D2686" w:rsidP="00690E45">
                      <w:pPr>
                        <w:snapToGrid w:val="0"/>
                        <w:spacing w:line="200" w:lineRule="exact"/>
                        <w:ind w:leftChars="100" w:left="780" w:hangingChars="300" w:hanging="540"/>
                        <w:contextualSpacing/>
                        <w:rPr>
                          <w:rFonts w:ascii="標楷體" w:eastAsia="標楷體" w:hAnsi="標楷體"/>
                          <w:sz w:val="18"/>
                        </w:rPr>
                      </w:pPr>
                      <w:r>
                        <w:rPr>
                          <w:rFonts w:ascii="標楷體" w:eastAsia="標楷體" w:hAnsi="標楷體" w:hint="eastAsia"/>
                          <w:sz w:val="18"/>
                        </w:rPr>
                        <w:t>2.資料來源：整理自</w:t>
                      </w:r>
                      <w:r w:rsidRPr="00245B44">
                        <w:rPr>
                          <w:rFonts w:ascii="標楷體" w:eastAsia="標楷體" w:hAnsi="標楷體" w:hint="eastAsia"/>
                          <w:sz w:val="18"/>
                        </w:rPr>
                        <w:t>衛生福利部</w:t>
                      </w:r>
                      <w:r>
                        <w:rPr>
                          <w:rFonts w:ascii="標楷體" w:eastAsia="標楷體" w:hAnsi="標楷體" w:hint="eastAsia"/>
                          <w:sz w:val="18"/>
                        </w:rPr>
                        <w:t>109、110、</w:t>
                      </w:r>
                      <w:r w:rsidRPr="00245B44">
                        <w:rPr>
                          <w:rFonts w:ascii="標楷體" w:eastAsia="標楷體" w:hAnsi="標楷體" w:hint="eastAsia"/>
                          <w:sz w:val="18"/>
                        </w:rPr>
                        <w:t>111年度藥物濫用案件暨檢驗統計資料年報</w:t>
                      </w:r>
                      <w:r>
                        <w:rPr>
                          <w:rFonts w:ascii="標楷體" w:eastAsia="標楷體" w:hAnsi="標楷體" w:hint="eastAsia"/>
                          <w:sz w:val="18"/>
                        </w:rPr>
                        <w:t>。</w:t>
                      </w:r>
                    </w:p>
                  </w:txbxContent>
                </v:textbox>
                <w10:wrap type="square" anchorx="margin"/>
              </v:shape>
            </w:pict>
          </mc:Fallback>
        </mc:AlternateContent>
      </w:r>
      <w:r w:rsidR="004165BA" w:rsidRPr="004165BA">
        <w:rPr>
          <w:rFonts w:ascii="標楷體" w:eastAsia="標楷體" w:hAnsi="標楷體" w:hint="eastAsia"/>
          <w:sz w:val="28"/>
          <w:szCs w:val="28"/>
        </w:rPr>
        <w:t>毒品防制為全球關注之重要議題，</w:t>
      </w:r>
      <w:r w:rsidR="00DC76B0" w:rsidRPr="005F3718">
        <w:rPr>
          <w:rFonts w:ascii="標楷體" w:eastAsia="標楷體" w:hAnsi="標楷體" w:cs="Times New Roman" w:hint="eastAsia"/>
          <w:bCs/>
          <w:kern w:val="0"/>
          <w:sz w:val="28"/>
        </w:rPr>
        <w:t>依聯合國2030年永續發展目標第3</w:t>
      </w:r>
      <w:r w:rsidR="00DC76B0" w:rsidRPr="005F3718">
        <w:rPr>
          <w:rFonts w:ascii="標楷體" w:eastAsia="標楷體" w:hAnsi="標楷體" w:cs="Times New Roman"/>
          <w:bCs/>
          <w:kern w:val="0"/>
          <w:sz w:val="28"/>
        </w:rPr>
        <w:t>.</w:t>
      </w:r>
      <w:r w:rsidR="00DC76B0" w:rsidRPr="005F3718">
        <w:rPr>
          <w:rFonts w:ascii="標楷體" w:eastAsia="標楷體" w:hAnsi="標楷體" w:cs="Times New Roman" w:hint="eastAsia"/>
          <w:bCs/>
          <w:kern w:val="0"/>
          <w:sz w:val="28"/>
        </w:rPr>
        <w:t>5項目標，強化物質濫用的預防和治療，包括麻醉藥物濫用等</w:t>
      </w:r>
      <w:r w:rsidR="00DC76B0">
        <w:rPr>
          <w:rFonts w:ascii="標楷體" w:eastAsia="標楷體" w:hAnsi="標楷體" w:cs="Times New Roman" w:hint="eastAsia"/>
          <w:bCs/>
          <w:kern w:val="0"/>
          <w:sz w:val="28"/>
        </w:rPr>
        <w:t>。</w:t>
      </w:r>
      <w:proofErr w:type="gramStart"/>
      <w:r w:rsidR="00DC76B0">
        <w:rPr>
          <w:rFonts w:ascii="標楷體" w:eastAsia="標楷體" w:hAnsi="標楷體" w:cs="Times New Roman" w:hint="eastAsia"/>
          <w:bCs/>
          <w:kern w:val="0"/>
          <w:sz w:val="28"/>
        </w:rPr>
        <w:t>次</w:t>
      </w:r>
      <w:r w:rsidR="00200E53" w:rsidRPr="00200E53">
        <w:rPr>
          <w:rFonts w:ascii="標楷體" w:eastAsia="標楷體" w:hAnsi="標楷體" w:hint="eastAsia"/>
          <w:sz w:val="28"/>
          <w:szCs w:val="28"/>
        </w:rPr>
        <w:t>依聯合國</w:t>
      </w:r>
      <w:proofErr w:type="gramEnd"/>
      <w:r w:rsidR="00200E53" w:rsidRPr="00200E53">
        <w:rPr>
          <w:rFonts w:ascii="標楷體" w:eastAsia="標楷體" w:hAnsi="標楷體" w:hint="eastAsia"/>
          <w:sz w:val="28"/>
          <w:szCs w:val="28"/>
        </w:rPr>
        <w:t>毒品</w:t>
      </w:r>
      <w:r w:rsidR="004165BA">
        <w:rPr>
          <w:rFonts w:ascii="標楷體" w:eastAsia="標楷體" w:hAnsi="標楷體" w:hint="eastAsia"/>
          <w:sz w:val="28"/>
          <w:szCs w:val="28"/>
        </w:rPr>
        <w:t>和</w:t>
      </w:r>
      <w:r w:rsidR="00200E53" w:rsidRPr="00200E53">
        <w:rPr>
          <w:rFonts w:ascii="標楷體" w:eastAsia="標楷體" w:hAnsi="標楷體" w:hint="eastAsia"/>
          <w:sz w:val="28"/>
          <w:szCs w:val="28"/>
        </w:rPr>
        <w:t>犯罪</w:t>
      </w:r>
      <w:r w:rsidR="004165BA">
        <w:rPr>
          <w:rFonts w:ascii="標楷體" w:eastAsia="標楷體" w:hAnsi="標楷體" w:hint="eastAsia"/>
          <w:sz w:val="28"/>
          <w:szCs w:val="28"/>
        </w:rPr>
        <w:t>問題</w:t>
      </w:r>
      <w:r w:rsidR="00200E53" w:rsidRPr="00200E53">
        <w:rPr>
          <w:rFonts w:ascii="標楷體" w:eastAsia="標楷體" w:hAnsi="標楷體" w:hint="eastAsia"/>
          <w:sz w:val="28"/>
          <w:szCs w:val="28"/>
        </w:rPr>
        <w:t>辦公室</w:t>
      </w:r>
      <w:r w:rsidR="006C7739">
        <w:rPr>
          <w:rFonts w:ascii="標楷體" w:eastAsia="標楷體" w:hAnsi="標楷體" w:hint="eastAsia"/>
          <w:sz w:val="28"/>
          <w:szCs w:val="28"/>
        </w:rPr>
        <w:t>（</w:t>
      </w:r>
      <w:r w:rsidR="00200E53" w:rsidRPr="00200E53">
        <w:rPr>
          <w:rFonts w:ascii="標楷體" w:eastAsia="標楷體" w:hAnsi="標楷體" w:hint="eastAsia"/>
          <w:sz w:val="28"/>
          <w:szCs w:val="28"/>
        </w:rPr>
        <w:t>United Nations Office on Drugs and Crime,</w:t>
      </w:r>
      <w:r w:rsidR="00FF26C4">
        <w:rPr>
          <w:rFonts w:ascii="標楷體" w:eastAsia="標楷體" w:hAnsi="標楷體" w:hint="eastAsia"/>
          <w:sz w:val="28"/>
          <w:szCs w:val="28"/>
        </w:rPr>
        <w:t xml:space="preserve"> </w:t>
      </w:r>
      <w:r w:rsidR="00200E53" w:rsidRPr="00200E53">
        <w:rPr>
          <w:rFonts w:ascii="標楷體" w:eastAsia="標楷體" w:hAnsi="標楷體" w:hint="eastAsia"/>
          <w:sz w:val="28"/>
          <w:szCs w:val="28"/>
        </w:rPr>
        <w:t>UNODC</w:t>
      </w:r>
      <w:r w:rsidR="006C7739">
        <w:rPr>
          <w:rFonts w:ascii="標楷體" w:eastAsia="標楷體" w:hAnsi="標楷體" w:hint="eastAsia"/>
          <w:sz w:val="28"/>
          <w:szCs w:val="28"/>
        </w:rPr>
        <w:t>）</w:t>
      </w:r>
      <w:r w:rsidR="00200E53" w:rsidRPr="00200E53">
        <w:rPr>
          <w:rFonts w:ascii="標楷體" w:eastAsia="標楷體" w:hAnsi="標楷體" w:hint="eastAsia"/>
          <w:sz w:val="28"/>
          <w:szCs w:val="28"/>
        </w:rPr>
        <w:t>2022年世界毒品報告</w:t>
      </w:r>
      <w:r w:rsidR="006C7739">
        <w:rPr>
          <w:rFonts w:ascii="標楷體" w:eastAsia="標楷體" w:hAnsi="標楷體" w:hint="eastAsia"/>
          <w:sz w:val="28"/>
          <w:szCs w:val="28"/>
        </w:rPr>
        <w:t>（</w:t>
      </w:r>
      <w:r w:rsidR="00200E53" w:rsidRPr="00200E53">
        <w:rPr>
          <w:rFonts w:ascii="標楷體" w:eastAsia="標楷體" w:hAnsi="標楷體" w:hint="eastAsia"/>
          <w:sz w:val="28"/>
          <w:szCs w:val="28"/>
        </w:rPr>
        <w:t>World Drug report 2022</w:t>
      </w:r>
      <w:r w:rsidR="006C7739">
        <w:rPr>
          <w:rFonts w:ascii="標楷體" w:eastAsia="標楷體" w:hAnsi="標楷體" w:hint="eastAsia"/>
          <w:sz w:val="28"/>
          <w:szCs w:val="28"/>
        </w:rPr>
        <w:t>）</w:t>
      </w:r>
      <w:r w:rsidR="00200E53" w:rsidRPr="00200E53">
        <w:rPr>
          <w:rFonts w:ascii="標楷體" w:eastAsia="標楷體" w:hAnsi="標楷體" w:hint="eastAsia"/>
          <w:sz w:val="28"/>
          <w:szCs w:val="28"/>
        </w:rPr>
        <w:t>，</w:t>
      </w:r>
      <w:r w:rsidR="001C0813">
        <w:rPr>
          <w:rFonts w:ascii="標楷體" w:eastAsia="標楷體" w:hAnsi="標楷體" w:hint="eastAsia"/>
          <w:sz w:val="28"/>
          <w:szCs w:val="28"/>
        </w:rPr>
        <w:t>2</w:t>
      </w:r>
      <w:r w:rsidR="001C0813">
        <w:rPr>
          <w:rFonts w:ascii="標楷體" w:eastAsia="標楷體" w:hAnsi="標楷體"/>
          <w:sz w:val="28"/>
          <w:szCs w:val="28"/>
        </w:rPr>
        <w:t>020</w:t>
      </w:r>
      <w:r w:rsidR="001C0813">
        <w:rPr>
          <w:rFonts w:ascii="標楷體" w:eastAsia="標楷體" w:hAnsi="標楷體" w:hint="eastAsia"/>
          <w:sz w:val="28"/>
          <w:szCs w:val="28"/>
        </w:rPr>
        <w:t>年</w:t>
      </w:r>
      <w:r w:rsidR="004165BA" w:rsidRPr="004165BA">
        <w:rPr>
          <w:rFonts w:ascii="標楷體" w:eastAsia="標楷體" w:hAnsi="標楷體" w:hint="eastAsia"/>
          <w:sz w:val="28"/>
          <w:szCs w:val="28"/>
        </w:rPr>
        <w:t>全球大約有</w:t>
      </w:r>
      <w:r w:rsidR="004165BA" w:rsidRPr="00200E53">
        <w:rPr>
          <w:rFonts w:ascii="標楷體" w:eastAsia="標楷體" w:hAnsi="標楷體" w:hint="eastAsia"/>
          <w:sz w:val="28"/>
          <w:szCs w:val="28"/>
        </w:rPr>
        <w:t>2.84</w:t>
      </w:r>
      <w:r w:rsidR="004165BA" w:rsidRPr="004165BA">
        <w:rPr>
          <w:rFonts w:ascii="標楷體" w:eastAsia="標楷體" w:hAnsi="標楷體" w:hint="eastAsia"/>
          <w:sz w:val="28"/>
          <w:szCs w:val="28"/>
        </w:rPr>
        <w:t>億人</w:t>
      </w:r>
      <w:r w:rsidR="001C0813">
        <w:rPr>
          <w:rFonts w:ascii="標楷體" w:eastAsia="標楷體" w:hAnsi="標楷體" w:hint="eastAsia"/>
          <w:sz w:val="28"/>
          <w:szCs w:val="28"/>
        </w:rPr>
        <w:t>在</w:t>
      </w:r>
      <w:r w:rsidR="001C0813" w:rsidRPr="004165BA">
        <w:rPr>
          <w:rFonts w:ascii="標楷體" w:eastAsia="標楷體" w:hAnsi="標楷體" w:hint="eastAsia"/>
          <w:sz w:val="28"/>
          <w:szCs w:val="28"/>
        </w:rPr>
        <w:t>過去一年</w:t>
      </w:r>
      <w:r w:rsidR="004165BA" w:rsidRPr="004165BA">
        <w:rPr>
          <w:rFonts w:ascii="標楷體" w:eastAsia="標楷體" w:hAnsi="標楷體" w:hint="eastAsia"/>
          <w:sz w:val="28"/>
          <w:szCs w:val="28"/>
        </w:rPr>
        <w:t>使用過毒品，相</w:t>
      </w:r>
      <w:r w:rsidR="004165BA" w:rsidRPr="00200E53">
        <w:rPr>
          <w:rFonts w:ascii="標楷體" w:eastAsia="標楷體" w:hAnsi="標楷體" w:hint="eastAsia"/>
          <w:sz w:val="28"/>
          <w:szCs w:val="28"/>
        </w:rPr>
        <w:t>較2010年</w:t>
      </w:r>
      <w:r w:rsidR="004165BA" w:rsidRPr="004165BA">
        <w:rPr>
          <w:rFonts w:ascii="標楷體" w:eastAsia="標楷體" w:hAnsi="標楷體" w:hint="eastAsia"/>
          <w:sz w:val="28"/>
          <w:szCs w:val="28"/>
        </w:rPr>
        <w:t>增幅達</w:t>
      </w:r>
      <w:r w:rsidR="00200E53" w:rsidRPr="00200E53">
        <w:rPr>
          <w:rFonts w:ascii="標楷體" w:eastAsia="標楷體" w:hAnsi="標楷體" w:hint="eastAsia"/>
          <w:sz w:val="28"/>
          <w:szCs w:val="28"/>
        </w:rPr>
        <w:t>26％，顯示</w:t>
      </w:r>
      <w:r w:rsidR="0077290F">
        <w:rPr>
          <w:rFonts w:ascii="標楷體" w:eastAsia="標楷體" w:hAnsi="標楷體" w:hint="eastAsia"/>
          <w:sz w:val="28"/>
          <w:szCs w:val="28"/>
        </w:rPr>
        <w:t>全球</w:t>
      </w:r>
      <w:r w:rsidR="00200E53" w:rsidRPr="00200E53">
        <w:rPr>
          <w:rFonts w:ascii="標楷體" w:eastAsia="標楷體" w:hAnsi="標楷體" w:hint="eastAsia"/>
          <w:sz w:val="28"/>
          <w:szCs w:val="28"/>
        </w:rPr>
        <w:t>毒品濫用</w:t>
      </w:r>
      <w:r w:rsidR="001938E0">
        <w:rPr>
          <w:rFonts w:ascii="標楷體" w:eastAsia="標楷體" w:hAnsi="標楷體" w:hint="eastAsia"/>
          <w:sz w:val="28"/>
          <w:szCs w:val="28"/>
        </w:rPr>
        <w:t>問</w:t>
      </w:r>
      <w:r w:rsidR="00200E53" w:rsidRPr="00200E53">
        <w:rPr>
          <w:rFonts w:ascii="標楷體" w:eastAsia="標楷體" w:hAnsi="標楷體" w:hint="eastAsia"/>
          <w:sz w:val="28"/>
          <w:szCs w:val="28"/>
        </w:rPr>
        <w:t>題日趨嚴重；</w:t>
      </w:r>
      <w:r w:rsidR="00200E53" w:rsidRPr="00385AF7">
        <w:rPr>
          <w:rFonts w:ascii="標楷體" w:eastAsia="標楷體" w:hAnsi="標楷體" w:hint="eastAsia"/>
          <w:sz w:val="28"/>
          <w:szCs w:val="28"/>
        </w:rPr>
        <w:t>在</w:t>
      </w:r>
      <w:r w:rsidR="001938E0" w:rsidRPr="00385AF7">
        <w:rPr>
          <w:rFonts w:ascii="標楷體" w:eastAsia="標楷體" w:hAnsi="標楷體" w:hint="eastAsia"/>
          <w:sz w:val="28"/>
          <w:szCs w:val="28"/>
        </w:rPr>
        <w:t>國內</w:t>
      </w:r>
      <w:r w:rsidR="004165BA" w:rsidRPr="00385AF7">
        <w:rPr>
          <w:rFonts w:ascii="標楷體" w:eastAsia="標楷體" w:hAnsi="標楷體" w:hint="eastAsia"/>
          <w:sz w:val="28"/>
          <w:szCs w:val="28"/>
        </w:rPr>
        <w:t>方面，</w:t>
      </w:r>
      <w:r w:rsidR="006015B2">
        <w:rPr>
          <w:rFonts w:ascii="標楷體" w:eastAsia="標楷體" w:hAnsi="標楷體" w:hint="eastAsia"/>
          <w:sz w:val="28"/>
          <w:szCs w:val="28"/>
        </w:rPr>
        <w:t>在政府歷年投入執行反毒工作下，</w:t>
      </w:r>
      <w:r w:rsidR="00200E53" w:rsidRPr="00385AF7">
        <w:rPr>
          <w:rFonts w:ascii="標楷體" w:eastAsia="標楷體" w:hAnsi="標楷體" w:hint="eastAsia"/>
          <w:sz w:val="28"/>
          <w:szCs w:val="28"/>
        </w:rPr>
        <w:t>施用毒品人</w:t>
      </w:r>
      <w:r w:rsidR="00F75261" w:rsidRPr="00385AF7">
        <w:rPr>
          <w:rFonts w:ascii="標楷體" w:eastAsia="標楷體" w:hAnsi="標楷體" w:hint="eastAsia"/>
          <w:sz w:val="28"/>
          <w:szCs w:val="28"/>
        </w:rPr>
        <w:t>數</w:t>
      </w:r>
      <w:r w:rsidR="00595791" w:rsidRPr="00385AF7">
        <w:rPr>
          <w:rFonts w:ascii="標楷體" w:eastAsia="標楷體" w:hAnsi="標楷體" w:hint="eastAsia"/>
          <w:sz w:val="28"/>
          <w:szCs w:val="28"/>
        </w:rPr>
        <w:t>自</w:t>
      </w:r>
      <w:proofErr w:type="gramStart"/>
      <w:r w:rsidR="00595791" w:rsidRPr="00385AF7">
        <w:rPr>
          <w:rFonts w:ascii="標楷體" w:eastAsia="標楷體" w:hAnsi="標楷體" w:hint="eastAsia"/>
          <w:sz w:val="28"/>
          <w:szCs w:val="28"/>
        </w:rPr>
        <w:t>106</w:t>
      </w:r>
      <w:proofErr w:type="gramEnd"/>
      <w:r w:rsidR="00595791" w:rsidRPr="00385AF7">
        <w:rPr>
          <w:rFonts w:ascii="標楷體" w:eastAsia="標楷體" w:hAnsi="標楷體" w:hint="eastAsia"/>
          <w:sz w:val="28"/>
          <w:szCs w:val="28"/>
        </w:rPr>
        <w:t>年度之6萬餘人，減少至</w:t>
      </w:r>
      <w:proofErr w:type="gramStart"/>
      <w:r w:rsidR="00595791" w:rsidRPr="00385AF7">
        <w:rPr>
          <w:rFonts w:ascii="標楷體" w:eastAsia="標楷體" w:hAnsi="標楷體" w:hint="eastAsia"/>
          <w:sz w:val="28"/>
          <w:szCs w:val="28"/>
        </w:rPr>
        <w:t>111</w:t>
      </w:r>
      <w:proofErr w:type="gramEnd"/>
      <w:r w:rsidR="00595791" w:rsidRPr="00385AF7">
        <w:rPr>
          <w:rFonts w:ascii="標楷體" w:eastAsia="標楷體" w:hAnsi="標楷體" w:hint="eastAsia"/>
          <w:sz w:val="28"/>
          <w:szCs w:val="28"/>
        </w:rPr>
        <w:t>年度之4萬餘人，</w:t>
      </w:r>
      <w:r w:rsidR="00F75261" w:rsidRPr="00385AF7">
        <w:rPr>
          <w:rFonts w:ascii="標楷體" w:eastAsia="標楷體" w:hAnsi="標楷體" w:hint="eastAsia"/>
          <w:sz w:val="28"/>
          <w:szCs w:val="28"/>
        </w:rPr>
        <w:t>其中初犯人數</w:t>
      </w:r>
      <w:r w:rsidR="00595791" w:rsidRPr="00385AF7">
        <w:rPr>
          <w:rFonts w:ascii="標楷體" w:eastAsia="標楷體" w:hAnsi="標楷體" w:hint="eastAsia"/>
          <w:sz w:val="28"/>
          <w:szCs w:val="28"/>
        </w:rPr>
        <w:t>自</w:t>
      </w:r>
      <w:proofErr w:type="gramStart"/>
      <w:r w:rsidR="00595791" w:rsidRPr="00385AF7">
        <w:rPr>
          <w:rFonts w:ascii="標楷體" w:eastAsia="標楷體" w:hAnsi="標楷體" w:hint="eastAsia"/>
          <w:sz w:val="28"/>
          <w:szCs w:val="28"/>
        </w:rPr>
        <w:t>106</w:t>
      </w:r>
      <w:proofErr w:type="gramEnd"/>
      <w:r w:rsidR="00595791" w:rsidRPr="00385AF7">
        <w:rPr>
          <w:rFonts w:ascii="標楷體" w:eastAsia="標楷體" w:hAnsi="標楷體" w:hint="eastAsia"/>
          <w:sz w:val="28"/>
          <w:szCs w:val="28"/>
        </w:rPr>
        <w:t>年度之1萬餘人，減少至</w:t>
      </w:r>
      <w:proofErr w:type="gramStart"/>
      <w:r w:rsidR="00595791" w:rsidRPr="00385AF7">
        <w:rPr>
          <w:rFonts w:ascii="標楷體" w:eastAsia="標楷體" w:hAnsi="標楷體" w:hint="eastAsia"/>
          <w:sz w:val="28"/>
          <w:szCs w:val="28"/>
        </w:rPr>
        <w:t>111</w:t>
      </w:r>
      <w:proofErr w:type="gramEnd"/>
      <w:r w:rsidR="00595791" w:rsidRPr="00385AF7">
        <w:rPr>
          <w:rFonts w:ascii="標楷體" w:eastAsia="標楷體" w:hAnsi="標楷體" w:hint="eastAsia"/>
          <w:sz w:val="28"/>
          <w:szCs w:val="28"/>
        </w:rPr>
        <w:t>年度之7千餘人</w:t>
      </w:r>
      <w:r w:rsidR="00701ED9" w:rsidRPr="00385AF7">
        <w:rPr>
          <w:rFonts w:ascii="標楷體" w:eastAsia="標楷體" w:hAnsi="標楷體" w:hint="eastAsia"/>
          <w:sz w:val="28"/>
          <w:szCs w:val="28"/>
        </w:rPr>
        <w:t>，初犯</w:t>
      </w:r>
      <w:r w:rsidR="000356AC" w:rsidRPr="00385AF7">
        <w:rPr>
          <w:rFonts w:ascii="標楷體" w:eastAsia="標楷體" w:hAnsi="標楷體" w:hint="eastAsia"/>
          <w:sz w:val="28"/>
          <w:szCs w:val="28"/>
        </w:rPr>
        <w:t>施用毒品人數占</w:t>
      </w:r>
      <w:r w:rsidR="00F75261" w:rsidRPr="00385AF7">
        <w:rPr>
          <w:rFonts w:ascii="標楷體" w:eastAsia="標楷體" w:hAnsi="標楷體" w:hint="eastAsia"/>
          <w:sz w:val="28"/>
          <w:szCs w:val="28"/>
        </w:rPr>
        <w:t>整體施用毒品人數之比率</w:t>
      </w:r>
      <w:r w:rsidR="00701ED9" w:rsidRPr="00385AF7">
        <w:rPr>
          <w:rFonts w:ascii="標楷體" w:eastAsia="標楷體" w:hAnsi="標楷體" w:hint="eastAsia"/>
          <w:sz w:val="28"/>
          <w:szCs w:val="28"/>
        </w:rPr>
        <w:t>自</w:t>
      </w:r>
      <w:proofErr w:type="gramStart"/>
      <w:r w:rsidR="00F75261" w:rsidRPr="00385AF7">
        <w:rPr>
          <w:rFonts w:ascii="標楷體" w:eastAsia="標楷體" w:hAnsi="標楷體" w:hint="eastAsia"/>
          <w:sz w:val="28"/>
          <w:szCs w:val="28"/>
        </w:rPr>
        <w:t>106</w:t>
      </w:r>
      <w:proofErr w:type="gramEnd"/>
      <w:r w:rsidR="00F75261" w:rsidRPr="00385AF7">
        <w:rPr>
          <w:rFonts w:ascii="標楷體" w:eastAsia="標楷體" w:hAnsi="標楷體" w:hint="eastAsia"/>
          <w:sz w:val="28"/>
          <w:szCs w:val="28"/>
        </w:rPr>
        <w:t>年度之</w:t>
      </w:r>
      <w:r w:rsidR="00F75261" w:rsidRPr="00385AF7">
        <w:rPr>
          <w:rFonts w:ascii="標楷體" w:eastAsia="標楷體" w:hAnsi="標楷體"/>
          <w:sz w:val="28"/>
          <w:szCs w:val="28"/>
        </w:rPr>
        <w:t>23.25</w:t>
      </w:r>
      <w:r w:rsidR="003F2D81" w:rsidRPr="00385AF7">
        <w:rPr>
          <w:rFonts w:ascii="標楷體" w:eastAsia="標楷體" w:hAnsi="標楷體" w:hint="eastAsia"/>
          <w:sz w:val="28"/>
          <w:szCs w:val="28"/>
        </w:rPr>
        <w:lastRenderedPageBreak/>
        <w:t>％</w:t>
      </w:r>
      <w:r w:rsidR="00F75261" w:rsidRPr="00385AF7">
        <w:rPr>
          <w:rFonts w:ascii="標楷體" w:eastAsia="標楷體" w:hAnsi="標楷體" w:hint="eastAsia"/>
          <w:sz w:val="28"/>
          <w:szCs w:val="28"/>
        </w:rPr>
        <w:t>，減少至</w:t>
      </w:r>
      <w:proofErr w:type="gramStart"/>
      <w:r w:rsidR="00F75261" w:rsidRPr="00385AF7">
        <w:rPr>
          <w:rFonts w:ascii="標楷體" w:eastAsia="標楷體" w:hAnsi="標楷體" w:hint="eastAsia"/>
          <w:sz w:val="28"/>
          <w:szCs w:val="28"/>
        </w:rPr>
        <w:t>111</w:t>
      </w:r>
      <w:proofErr w:type="gramEnd"/>
      <w:r w:rsidR="00F75261" w:rsidRPr="00385AF7">
        <w:rPr>
          <w:rFonts w:ascii="標楷體" w:eastAsia="標楷體" w:hAnsi="標楷體" w:hint="eastAsia"/>
          <w:sz w:val="28"/>
          <w:szCs w:val="28"/>
        </w:rPr>
        <w:t>年度之18.82</w:t>
      </w:r>
      <w:r w:rsidR="003F2D81" w:rsidRPr="00385AF7">
        <w:rPr>
          <w:rFonts w:ascii="標楷體" w:eastAsia="標楷體" w:hAnsi="標楷體" w:hint="eastAsia"/>
          <w:sz w:val="28"/>
          <w:szCs w:val="28"/>
        </w:rPr>
        <w:t>％</w:t>
      </w:r>
      <w:r w:rsidR="006C7739" w:rsidRPr="00385AF7">
        <w:rPr>
          <w:rFonts w:ascii="標楷體" w:eastAsia="標楷體" w:hAnsi="標楷體" w:hint="eastAsia"/>
          <w:sz w:val="28"/>
          <w:szCs w:val="28"/>
        </w:rPr>
        <w:t>（</w:t>
      </w:r>
      <w:r w:rsidR="00CE5D97" w:rsidRPr="00385AF7">
        <w:rPr>
          <w:rFonts w:ascii="標楷體" w:eastAsia="標楷體" w:hAnsi="標楷體" w:hint="eastAsia"/>
          <w:sz w:val="28"/>
          <w:szCs w:val="28"/>
        </w:rPr>
        <w:t>圖1</w:t>
      </w:r>
      <w:r w:rsidR="006C7739" w:rsidRPr="00385AF7">
        <w:rPr>
          <w:rFonts w:ascii="標楷體" w:eastAsia="標楷體" w:hAnsi="標楷體" w:hint="eastAsia"/>
          <w:sz w:val="28"/>
          <w:szCs w:val="28"/>
        </w:rPr>
        <w:t>）</w:t>
      </w:r>
      <w:r w:rsidR="0040365D" w:rsidRPr="00385AF7">
        <w:rPr>
          <w:rFonts w:ascii="標楷體" w:eastAsia="標楷體" w:hAnsi="標楷體" w:hint="eastAsia"/>
          <w:sz w:val="28"/>
          <w:szCs w:val="28"/>
        </w:rPr>
        <w:t>，</w:t>
      </w:r>
      <w:r w:rsidR="008A2C58" w:rsidRPr="00385AF7">
        <w:rPr>
          <w:rFonts w:ascii="標楷體" w:eastAsia="標楷體" w:hAnsi="標楷體" w:hint="eastAsia"/>
          <w:sz w:val="28"/>
          <w:szCs w:val="28"/>
        </w:rPr>
        <w:t>惟</w:t>
      </w:r>
      <w:r w:rsidR="00690E45">
        <w:rPr>
          <w:rFonts w:ascii="標楷體" w:eastAsia="標楷體" w:hAnsi="標楷體" w:hint="eastAsia"/>
          <w:sz w:val="28"/>
          <w:szCs w:val="28"/>
        </w:rPr>
        <w:t>近</w:t>
      </w:r>
      <w:proofErr w:type="gramStart"/>
      <w:r w:rsidR="00690E45">
        <w:rPr>
          <w:rFonts w:ascii="標楷體" w:eastAsia="標楷體" w:hAnsi="標楷體" w:hint="eastAsia"/>
          <w:sz w:val="28"/>
          <w:szCs w:val="28"/>
        </w:rPr>
        <w:t>3</w:t>
      </w:r>
      <w:proofErr w:type="gramEnd"/>
      <w:r w:rsidR="00690E45">
        <w:rPr>
          <w:rFonts w:ascii="標楷體" w:eastAsia="標楷體" w:hAnsi="標楷體" w:hint="eastAsia"/>
          <w:sz w:val="28"/>
          <w:szCs w:val="28"/>
        </w:rPr>
        <w:t>年度</w:t>
      </w:r>
      <w:r w:rsidR="00BA069C">
        <w:rPr>
          <w:rFonts w:ascii="標楷體" w:eastAsia="標楷體" w:hAnsi="標楷體" w:hint="eastAsia"/>
          <w:sz w:val="28"/>
          <w:szCs w:val="28"/>
        </w:rPr>
        <w:t>（109至111年度</w:t>
      </w:r>
      <w:r w:rsidR="00F979D7">
        <w:rPr>
          <w:rFonts w:ascii="標楷體" w:eastAsia="標楷體" w:hAnsi="標楷體" w:hint="eastAsia"/>
          <w:sz w:val="28"/>
          <w:szCs w:val="28"/>
        </w:rPr>
        <w:t>，下同</w:t>
      </w:r>
      <w:r w:rsidR="00BA069C">
        <w:rPr>
          <w:rFonts w:ascii="標楷體" w:eastAsia="標楷體" w:hAnsi="標楷體" w:hint="eastAsia"/>
          <w:sz w:val="28"/>
          <w:szCs w:val="28"/>
        </w:rPr>
        <w:t>）</w:t>
      </w:r>
      <w:r w:rsidR="006F3E8B" w:rsidRPr="00385AF7">
        <w:rPr>
          <w:rFonts w:ascii="標楷體" w:eastAsia="標楷體" w:hAnsi="標楷體" w:hint="eastAsia"/>
          <w:sz w:val="28"/>
          <w:szCs w:val="28"/>
        </w:rPr>
        <w:t>國內藥物濫用</w:t>
      </w:r>
      <w:r>
        <w:rPr>
          <w:rFonts w:ascii="標楷體" w:eastAsia="標楷體" w:hAnsi="標楷體" w:hint="eastAsia"/>
          <w:sz w:val="28"/>
          <w:szCs w:val="28"/>
        </w:rPr>
        <w:t>者，首次用藥年齡</w:t>
      </w:r>
      <w:r w:rsidR="00564504">
        <w:rPr>
          <w:rFonts w:ascii="標楷體" w:eastAsia="標楷體" w:hAnsi="標楷體" w:hint="eastAsia"/>
          <w:sz w:val="28"/>
          <w:szCs w:val="28"/>
        </w:rPr>
        <w:t>以</w:t>
      </w:r>
      <w:r>
        <w:rPr>
          <w:rFonts w:ascii="標楷體" w:eastAsia="標楷體" w:hAnsi="標楷體" w:hint="eastAsia"/>
          <w:sz w:val="28"/>
          <w:szCs w:val="28"/>
        </w:rPr>
        <w:t>20至29歲</w:t>
      </w:r>
      <w:r w:rsidR="00564504">
        <w:rPr>
          <w:rFonts w:ascii="標楷體" w:eastAsia="標楷體" w:hAnsi="標楷體" w:hint="eastAsia"/>
          <w:sz w:val="28"/>
          <w:szCs w:val="28"/>
        </w:rPr>
        <w:t>（約</w:t>
      </w:r>
      <w:proofErr w:type="gramStart"/>
      <w:r w:rsidR="00564504">
        <w:rPr>
          <w:rFonts w:ascii="標楷體" w:eastAsia="標楷體" w:hAnsi="標楷體" w:hint="eastAsia"/>
          <w:sz w:val="28"/>
          <w:szCs w:val="28"/>
        </w:rPr>
        <w:t>4成</w:t>
      </w:r>
      <w:proofErr w:type="gramEnd"/>
      <w:r w:rsidR="00564504">
        <w:rPr>
          <w:rFonts w:ascii="標楷體" w:eastAsia="標楷體" w:hAnsi="標楷體" w:hint="eastAsia"/>
          <w:sz w:val="28"/>
          <w:szCs w:val="28"/>
        </w:rPr>
        <w:t>）為</w:t>
      </w:r>
      <w:proofErr w:type="gramStart"/>
      <w:r w:rsidR="00564504">
        <w:rPr>
          <w:rFonts w:ascii="標楷體" w:eastAsia="標楷體" w:hAnsi="標楷體" w:hint="eastAsia"/>
          <w:sz w:val="28"/>
          <w:szCs w:val="28"/>
        </w:rPr>
        <w:t>大宗，</w:t>
      </w:r>
      <w:proofErr w:type="gramEnd"/>
      <w:r w:rsidR="00564504" w:rsidRPr="00564504">
        <w:rPr>
          <w:rFonts w:ascii="標楷體" w:eastAsia="標楷體" w:hAnsi="標楷體" w:hint="eastAsia"/>
          <w:sz w:val="28"/>
          <w:szCs w:val="28"/>
        </w:rPr>
        <w:t>30</w:t>
      </w:r>
      <w:r w:rsidR="00564504">
        <w:rPr>
          <w:rFonts w:ascii="標楷體" w:eastAsia="標楷體" w:hAnsi="標楷體" w:hint="eastAsia"/>
          <w:sz w:val="28"/>
          <w:szCs w:val="28"/>
        </w:rPr>
        <w:t>至</w:t>
      </w:r>
      <w:r w:rsidR="00564504" w:rsidRPr="00564504">
        <w:rPr>
          <w:rFonts w:ascii="標楷體" w:eastAsia="標楷體" w:hAnsi="標楷體" w:hint="eastAsia"/>
          <w:sz w:val="28"/>
          <w:szCs w:val="28"/>
        </w:rPr>
        <w:t>39歲 (占</w:t>
      </w:r>
      <w:r w:rsidR="00564504">
        <w:rPr>
          <w:rFonts w:ascii="標楷體" w:eastAsia="標楷體" w:hAnsi="標楷體" w:hint="eastAsia"/>
          <w:sz w:val="28"/>
          <w:szCs w:val="28"/>
        </w:rPr>
        <w:t>22％至</w:t>
      </w:r>
      <w:r w:rsidR="00564504" w:rsidRPr="00564504">
        <w:rPr>
          <w:rFonts w:ascii="標楷體" w:eastAsia="標楷體" w:hAnsi="標楷體" w:hint="eastAsia"/>
          <w:sz w:val="28"/>
          <w:szCs w:val="28"/>
        </w:rPr>
        <w:t>23</w:t>
      </w:r>
      <w:r w:rsidR="00564504">
        <w:rPr>
          <w:rFonts w:ascii="標楷體" w:eastAsia="標楷體" w:hAnsi="標楷體" w:hint="eastAsia"/>
          <w:sz w:val="28"/>
          <w:szCs w:val="28"/>
        </w:rPr>
        <w:t>％)</w:t>
      </w:r>
      <w:r w:rsidR="00564504" w:rsidRPr="00564504">
        <w:rPr>
          <w:rFonts w:ascii="標楷體" w:eastAsia="標楷體" w:hAnsi="標楷體" w:hint="eastAsia"/>
          <w:sz w:val="28"/>
          <w:szCs w:val="28"/>
        </w:rPr>
        <w:t>次之</w:t>
      </w:r>
      <w:r>
        <w:rPr>
          <w:rFonts w:ascii="標楷體" w:eastAsia="標楷體" w:hAnsi="標楷體" w:hint="eastAsia"/>
          <w:sz w:val="28"/>
          <w:szCs w:val="28"/>
        </w:rPr>
        <w:t>，且</w:t>
      </w:r>
      <w:r w:rsidR="00F979D7">
        <w:rPr>
          <w:rFonts w:ascii="標楷體" w:eastAsia="標楷體" w:hAnsi="標楷體" w:hint="eastAsia"/>
          <w:sz w:val="28"/>
          <w:szCs w:val="28"/>
        </w:rPr>
        <w:t>有高達</w:t>
      </w:r>
      <w:proofErr w:type="gramStart"/>
      <w:r w:rsidR="006F3E8B" w:rsidRPr="00385AF7">
        <w:rPr>
          <w:rFonts w:ascii="標楷體" w:eastAsia="標楷體" w:hAnsi="標楷體" w:hint="eastAsia"/>
          <w:sz w:val="28"/>
          <w:szCs w:val="28"/>
        </w:rPr>
        <w:t>2成</w:t>
      </w:r>
      <w:proofErr w:type="gramEnd"/>
      <w:r w:rsidR="006F3E8B" w:rsidRPr="00385AF7">
        <w:rPr>
          <w:rFonts w:ascii="標楷體" w:eastAsia="標楷體" w:hAnsi="標楷體" w:hint="eastAsia"/>
          <w:sz w:val="28"/>
          <w:szCs w:val="28"/>
        </w:rPr>
        <w:t>左右為19歲以下</w:t>
      </w:r>
      <w:r w:rsidR="004D1110">
        <w:rPr>
          <w:rFonts w:ascii="標楷體" w:eastAsia="標楷體" w:hAnsi="標楷體" w:hint="eastAsia"/>
          <w:sz w:val="28"/>
          <w:szCs w:val="28"/>
        </w:rPr>
        <w:t>兒</w:t>
      </w:r>
      <w:r w:rsidR="006F3E8B" w:rsidRPr="00385AF7">
        <w:rPr>
          <w:rFonts w:ascii="標楷體" w:eastAsia="標楷體" w:hAnsi="標楷體" w:hint="eastAsia"/>
          <w:sz w:val="28"/>
          <w:szCs w:val="28"/>
        </w:rPr>
        <w:t>少（圖</w:t>
      </w:r>
      <w:r w:rsidR="0040365D" w:rsidRPr="00385AF7">
        <w:rPr>
          <w:rFonts w:ascii="標楷體" w:eastAsia="標楷體" w:hAnsi="標楷體"/>
          <w:sz w:val="28"/>
          <w:szCs w:val="28"/>
        </w:rPr>
        <w:t>2</w:t>
      </w:r>
      <w:r w:rsidR="006F3E8B" w:rsidRPr="00385AF7">
        <w:rPr>
          <w:rFonts w:ascii="標楷體" w:eastAsia="標楷體" w:hAnsi="標楷體" w:hint="eastAsia"/>
          <w:sz w:val="28"/>
          <w:szCs w:val="28"/>
        </w:rPr>
        <w:t>）；</w:t>
      </w:r>
      <w:r w:rsidR="00B24D6E" w:rsidRPr="00385AF7">
        <w:rPr>
          <w:rFonts w:ascii="標楷體" w:eastAsia="標楷體" w:hAnsi="標楷體" w:hint="eastAsia"/>
          <w:sz w:val="28"/>
          <w:szCs w:val="28"/>
        </w:rPr>
        <w:t>另</w:t>
      </w:r>
      <w:r w:rsidR="006052D9" w:rsidRPr="006052D9">
        <w:rPr>
          <w:rFonts w:ascii="標楷體" w:eastAsia="標楷體" w:hAnsi="標楷體" w:hint="eastAsia"/>
          <w:sz w:val="28"/>
          <w:szCs w:val="28"/>
        </w:rPr>
        <w:t>106至</w:t>
      </w:r>
      <w:r w:rsidR="00B8297E">
        <w:rPr>
          <w:rFonts w:ascii="標楷體" w:eastAsia="標楷體" w:hAnsi="標楷體" w:hint="eastAsia"/>
          <w:sz w:val="28"/>
          <w:szCs w:val="28"/>
        </w:rPr>
        <w:t>109</w:t>
      </w:r>
      <w:r w:rsidR="006052D9" w:rsidRPr="006052D9">
        <w:rPr>
          <w:rFonts w:ascii="標楷體" w:eastAsia="標楷體" w:hAnsi="標楷體" w:hint="eastAsia"/>
          <w:sz w:val="28"/>
          <w:szCs w:val="28"/>
        </w:rPr>
        <w:t>年</w:t>
      </w:r>
      <w:r w:rsidR="002A5A73">
        <w:rPr>
          <w:rFonts w:ascii="標楷體" w:eastAsia="標楷體" w:hAnsi="標楷體" w:hint="eastAsia"/>
          <w:sz w:val="28"/>
          <w:szCs w:val="28"/>
        </w:rPr>
        <w:t>度</w:t>
      </w:r>
      <w:r w:rsidR="006052D9" w:rsidRPr="006052D9">
        <w:rPr>
          <w:rFonts w:ascii="標楷體" w:eastAsia="標楷體" w:hAnsi="標楷體" w:hint="eastAsia"/>
          <w:sz w:val="28"/>
          <w:szCs w:val="28"/>
        </w:rPr>
        <w:t>追蹤滿2年施用毒品者再犯</w:t>
      </w:r>
      <w:r w:rsidR="002A5A73">
        <w:rPr>
          <w:rFonts w:ascii="標楷體" w:eastAsia="標楷體" w:hAnsi="標楷體" w:hint="eastAsia"/>
          <w:sz w:val="28"/>
          <w:szCs w:val="28"/>
        </w:rPr>
        <w:t>情形，</w:t>
      </w:r>
      <w:r w:rsidR="006052D9" w:rsidRPr="006052D9">
        <w:rPr>
          <w:rFonts w:ascii="標楷體" w:eastAsia="標楷體" w:hAnsi="標楷體" w:hint="eastAsia"/>
          <w:sz w:val="28"/>
          <w:szCs w:val="28"/>
        </w:rPr>
        <w:t>成人再犯施用毒品之比率</w:t>
      </w:r>
      <w:r w:rsidR="002A5A73">
        <w:rPr>
          <w:rFonts w:ascii="標楷體" w:eastAsia="標楷體" w:hAnsi="標楷體" w:hint="eastAsia"/>
          <w:sz w:val="28"/>
          <w:szCs w:val="28"/>
        </w:rPr>
        <w:t>，自</w:t>
      </w:r>
      <w:proofErr w:type="gramStart"/>
      <w:r w:rsidR="002A5A73">
        <w:rPr>
          <w:rFonts w:ascii="標楷體" w:eastAsia="標楷體" w:hAnsi="標楷體" w:hint="eastAsia"/>
          <w:sz w:val="28"/>
          <w:szCs w:val="28"/>
        </w:rPr>
        <w:t>106</w:t>
      </w:r>
      <w:proofErr w:type="gramEnd"/>
      <w:r w:rsidR="002A5A73">
        <w:rPr>
          <w:rFonts w:ascii="標楷體" w:eastAsia="標楷體" w:hAnsi="標楷體" w:hint="eastAsia"/>
          <w:sz w:val="28"/>
          <w:szCs w:val="28"/>
        </w:rPr>
        <w:t>年度之50.06％下降至</w:t>
      </w:r>
      <w:r w:rsidR="006052D9" w:rsidRPr="006052D9">
        <w:rPr>
          <w:rFonts w:ascii="標楷體" w:eastAsia="標楷體" w:hAnsi="標楷體" w:hint="eastAsia"/>
          <w:sz w:val="28"/>
          <w:szCs w:val="28"/>
        </w:rPr>
        <w:t>為4</w:t>
      </w:r>
      <w:r w:rsidR="002A5A73">
        <w:rPr>
          <w:rFonts w:ascii="標楷體" w:eastAsia="標楷體" w:hAnsi="標楷體"/>
          <w:sz w:val="28"/>
          <w:szCs w:val="28"/>
        </w:rPr>
        <w:t>1</w:t>
      </w:r>
      <w:r w:rsidR="002A5A73">
        <w:rPr>
          <w:rFonts w:ascii="標楷體" w:eastAsia="標楷體" w:hAnsi="標楷體" w:hint="eastAsia"/>
          <w:sz w:val="28"/>
          <w:szCs w:val="28"/>
        </w:rPr>
        <w:t>.56％</w:t>
      </w:r>
      <w:r w:rsidR="002A5A73" w:rsidRPr="00385AF7">
        <w:rPr>
          <w:rFonts w:ascii="標楷體" w:eastAsia="標楷體" w:hAnsi="標楷體" w:hint="eastAsia"/>
          <w:sz w:val="28"/>
          <w:szCs w:val="28"/>
        </w:rPr>
        <w:t>（</w:t>
      </w:r>
      <w:r w:rsidR="0017099D">
        <w:rPr>
          <w:rFonts w:ascii="標楷體" w:eastAsia="標楷體" w:hAnsi="標楷體" w:hint="eastAsia"/>
          <w:sz w:val="28"/>
          <w:szCs w:val="28"/>
        </w:rPr>
        <w:t>表1</w:t>
      </w:r>
      <w:r w:rsidR="002A5A73" w:rsidRPr="00385AF7">
        <w:rPr>
          <w:rFonts w:ascii="標楷體" w:eastAsia="標楷體" w:hAnsi="標楷體" w:hint="eastAsia"/>
          <w:sz w:val="28"/>
          <w:szCs w:val="28"/>
        </w:rPr>
        <w:t>）</w:t>
      </w:r>
      <w:r w:rsidR="006052D9" w:rsidRPr="006052D9">
        <w:rPr>
          <w:rFonts w:ascii="標楷體" w:eastAsia="標楷體" w:hAnsi="標楷體" w:hint="eastAsia"/>
          <w:sz w:val="28"/>
          <w:szCs w:val="28"/>
        </w:rPr>
        <w:t>；未成年兒童</w:t>
      </w:r>
      <w:r w:rsidR="00564504" w:rsidRPr="00564504">
        <w:rPr>
          <w:rFonts w:ascii="標楷體" w:eastAsia="標楷體" w:hAnsi="標楷體" w:hint="eastAsia"/>
          <w:sz w:val="28"/>
          <w:szCs w:val="28"/>
        </w:rPr>
        <w:t>（指未滿12歲之人）</w:t>
      </w:r>
      <w:r w:rsidR="006052D9" w:rsidRPr="006052D9">
        <w:rPr>
          <w:rFonts w:ascii="標楷體" w:eastAsia="標楷體" w:hAnsi="標楷體" w:hint="eastAsia"/>
          <w:sz w:val="28"/>
          <w:szCs w:val="28"/>
        </w:rPr>
        <w:t>與少年</w:t>
      </w:r>
      <w:r w:rsidR="00564504" w:rsidRPr="00564504">
        <w:rPr>
          <w:rFonts w:ascii="標楷體" w:eastAsia="標楷體" w:hAnsi="標楷體" w:hint="eastAsia"/>
          <w:sz w:val="28"/>
          <w:szCs w:val="28"/>
        </w:rPr>
        <w:t>（指12歲以上未滿18歲之人）</w:t>
      </w:r>
      <w:r w:rsidR="006052D9" w:rsidRPr="006052D9">
        <w:rPr>
          <w:rFonts w:ascii="標楷體" w:eastAsia="標楷體" w:hAnsi="標楷體" w:hint="eastAsia"/>
          <w:sz w:val="28"/>
          <w:szCs w:val="28"/>
        </w:rPr>
        <w:t>再次被通報施用</w:t>
      </w:r>
      <w:r w:rsidR="002A5A73">
        <w:rPr>
          <w:rFonts w:ascii="標楷體" w:eastAsia="標楷體" w:hAnsi="標楷體" w:hint="eastAsia"/>
          <w:sz w:val="28"/>
          <w:szCs w:val="28"/>
        </w:rPr>
        <w:t>毒品</w:t>
      </w:r>
      <w:r w:rsidR="006052D9" w:rsidRPr="006052D9">
        <w:rPr>
          <w:rFonts w:ascii="標楷體" w:eastAsia="標楷體" w:hAnsi="標楷體" w:hint="eastAsia"/>
          <w:sz w:val="28"/>
          <w:szCs w:val="28"/>
        </w:rPr>
        <w:t>之比率</w:t>
      </w:r>
      <w:r w:rsidR="002A5A73">
        <w:rPr>
          <w:rFonts w:ascii="標楷體" w:eastAsia="標楷體" w:hAnsi="標楷體" w:hint="eastAsia"/>
          <w:sz w:val="28"/>
          <w:szCs w:val="28"/>
        </w:rPr>
        <w:t>約</w:t>
      </w:r>
      <w:r w:rsidR="006052D9" w:rsidRPr="006052D9">
        <w:rPr>
          <w:rFonts w:ascii="標楷體" w:eastAsia="標楷體" w:hAnsi="標楷體" w:hint="eastAsia"/>
          <w:sz w:val="28"/>
          <w:szCs w:val="28"/>
        </w:rPr>
        <w:t>28</w:t>
      </w:r>
      <w:r w:rsidR="002A5A73">
        <w:rPr>
          <w:rFonts w:ascii="標楷體" w:eastAsia="標楷體" w:hAnsi="標楷體" w:hint="eastAsia"/>
          <w:sz w:val="28"/>
          <w:szCs w:val="28"/>
        </w:rPr>
        <w:t>％</w:t>
      </w:r>
      <w:r w:rsidR="008A2C58" w:rsidRPr="00385AF7">
        <w:rPr>
          <w:rFonts w:ascii="標楷體" w:eastAsia="標楷體" w:hAnsi="標楷體" w:hint="eastAsia"/>
          <w:sz w:val="28"/>
          <w:szCs w:val="28"/>
        </w:rPr>
        <w:t>（</w:t>
      </w:r>
      <w:r w:rsidR="0017099D">
        <w:rPr>
          <w:rFonts w:ascii="標楷體" w:eastAsia="標楷體" w:hAnsi="標楷體" w:hint="eastAsia"/>
          <w:sz w:val="28"/>
          <w:szCs w:val="28"/>
        </w:rPr>
        <w:t>表2</w:t>
      </w:r>
      <w:r w:rsidR="008A2C58" w:rsidRPr="00385AF7">
        <w:rPr>
          <w:rFonts w:ascii="標楷體" w:eastAsia="標楷體" w:hAnsi="標楷體" w:hint="eastAsia"/>
          <w:sz w:val="28"/>
          <w:szCs w:val="28"/>
        </w:rPr>
        <w:t>）</w:t>
      </w:r>
      <w:r w:rsidR="00D27764" w:rsidRPr="00385AF7">
        <w:rPr>
          <w:rFonts w:ascii="標楷體" w:eastAsia="標楷體" w:hAnsi="標楷體" w:hint="eastAsia"/>
          <w:sz w:val="28"/>
          <w:szCs w:val="28"/>
        </w:rPr>
        <w:t>，</w:t>
      </w:r>
      <w:r w:rsidR="002A5A73">
        <w:rPr>
          <w:rFonts w:ascii="標楷體" w:eastAsia="標楷體" w:hAnsi="標楷體" w:hint="eastAsia"/>
          <w:sz w:val="28"/>
          <w:szCs w:val="28"/>
        </w:rPr>
        <w:t>顯示</w:t>
      </w:r>
      <w:r w:rsidR="00B8297E" w:rsidRPr="004C66B8">
        <w:rPr>
          <w:rFonts w:ascii="標楷體" w:eastAsia="標楷體" w:hAnsi="標楷體" w:hint="eastAsia"/>
          <w:kern w:val="0"/>
          <w:sz w:val="28"/>
          <w:szCs w:val="28"/>
        </w:rPr>
        <w:t>施用毒品</w:t>
      </w:r>
      <w:r w:rsidR="002A5A73">
        <w:rPr>
          <w:rFonts w:ascii="標楷體" w:eastAsia="標楷體" w:hAnsi="標楷體" w:hint="eastAsia"/>
          <w:kern w:val="0"/>
          <w:sz w:val="28"/>
          <w:szCs w:val="28"/>
        </w:rPr>
        <w:t>之</w:t>
      </w:r>
      <w:r w:rsidR="00B8297E" w:rsidRPr="004C66B8">
        <w:rPr>
          <w:rFonts w:ascii="標楷體" w:eastAsia="標楷體" w:hAnsi="標楷體" w:hint="eastAsia"/>
          <w:kern w:val="0"/>
          <w:sz w:val="28"/>
          <w:szCs w:val="28"/>
        </w:rPr>
        <w:t>成人與兒</w:t>
      </w:r>
      <w:proofErr w:type="gramStart"/>
      <w:r w:rsidR="00B8297E" w:rsidRPr="004C66B8">
        <w:rPr>
          <w:rFonts w:ascii="標楷體" w:eastAsia="標楷體" w:hAnsi="標楷體" w:hint="eastAsia"/>
          <w:kern w:val="0"/>
          <w:sz w:val="28"/>
          <w:szCs w:val="28"/>
        </w:rPr>
        <w:t>少均有相當</w:t>
      </w:r>
      <w:proofErr w:type="gramEnd"/>
      <w:r w:rsidR="00B8297E" w:rsidRPr="004C66B8">
        <w:rPr>
          <w:rFonts w:ascii="標楷體" w:eastAsia="標楷體" w:hAnsi="標楷體" w:hint="eastAsia"/>
          <w:kern w:val="0"/>
          <w:sz w:val="28"/>
          <w:szCs w:val="28"/>
        </w:rPr>
        <w:t>比率再犯與再復發特性</w:t>
      </w:r>
      <w:r w:rsidR="002E1BA1" w:rsidRPr="00385AF7">
        <w:rPr>
          <w:rFonts w:ascii="標楷體" w:eastAsia="標楷體" w:hAnsi="標楷體" w:hint="eastAsia"/>
          <w:sz w:val="28"/>
          <w:szCs w:val="28"/>
        </w:rPr>
        <w:t>，</w:t>
      </w:r>
      <w:r w:rsidR="002A5A73">
        <w:rPr>
          <w:rFonts w:ascii="標楷體" w:eastAsia="標楷體" w:hAnsi="標楷體" w:hint="eastAsia"/>
          <w:sz w:val="28"/>
          <w:szCs w:val="28"/>
        </w:rPr>
        <w:t>在</w:t>
      </w:r>
      <w:proofErr w:type="gramStart"/>
      <w:r w:rsidR="002A5A73">
        <w:rPr>
          <w:rFonts w:ascii="標楷體" w:eastAsia="標楷體" w:hAnsi="標楷體" w:hint="eastAsia"/>
          <w:sz w:val="28"/>
          <w:szCs w:val="28"/>
        </w:rPr>
        <w:t>在</w:t>
      </w:r>
      <w:proofErr w:type="gramEnd"/>
      <w:r w:rsidR="00A51579" w:rsidRPr="00385AF7">
        <w:rPr>
          <w:rFonts w:ascii="標楷體" w:eastAsia="標楷體" w:hAnsi="標楷體" w:hint="eastAsia"/>
          <w:sz w:val="28"/>
          <w:szCs w:val="28"/>
        </w:rPr>
        <w:t>顯示政府推動毒品防制工作，</w:t>
      </w:r>
      <w:r w:rsidR="00BB03B9" w:rsidRPr="00385AF7">
        <w:rPr>
          <w:rFonts w:ascii="標楷體" w:eastAsia="標楷體" w:hAnsi="標楷體" w:hint="eastAsia"/>
          <w:sz w:val="28"/>
          <w:szCs w:val="28"/>
        </w:rPr>
        <w:t>雖</w:t>
      </w:r>
      <w:r w:rsidR="00A51579" w:rsidRPr="00385AF7">
        <w:rPr>
          <w:rFonts w:ascii="標楷體" w:eastAsia="標楷體" w:hAnsi="標楷體" w:hint="eastAsia"/>
          <w:sz w:val="28"/>
          <w:szCs w:val="28"/>
        </w:rPr>
        <w:t>已具相當執行成效，惟</w:t>
      </w:r>
      <w:r w:rsidR="002E1BA1">
        <w:rPr>
          <w:rFonts w:ascii="標楷體" w:eastAsia="標楷體" w:hAnsi="標楷體" w:hint="eastAsia"/>
          <w:sz w:val="28"/>
          <w:szCs w:val="28"/>
        </w:rPr>
        <w:t>有關</w:t>
      </w:r>
      <w:r w:rsidR="00197087" w:rsidRPr="00D700C5">
        <w:rPr>
          <w:rFonts w:ascii="標楷體" w:eastAsia="標楷體" w:hAnsi="標楷體" w:hint="eastAsia"/>
          <w:sz w:val="28"/>
          <w:szCs w:val="28"/>
        </w:rPr>
        <w:t>抑制施</w:t>
      </w:r>
      <w:r w:rsidR="00564504" w:rsidRPr="00385AF7">
        <w:rPr>
          <w:rFonts w:hAnsi="標楷體"/>
          <w:noProof/>
          <w:sz w:val="28"/>
          <w:szCs w:val="28"/>
        </w:rPr>
        <mc:AlternateContent>
          <mc:Choice Requires="wps">
            <w:drawing>
              <wp:anchor distT="45720" distB="45720" distL="114300" distR="114300" simplePos="0" relativeHeight="251616256" behindDoc="0" locked="0" layoutInCell="1" allowOverlap="1" wp14:anchorId="42D1542E" wp14:editId="08F3BDFF">
                <wp:simplePos x="0" y="0"/>
                <wp:positionH relativeFrom="margin">
                  <wp:align>left</wp:align>
                </wp:positionH>
                <wp:positionV relativeFrom="paragraph">
                  <wp:posOffset>3090256</wp:posOffset>
                </wp:positionV>
                <wp:extent cx="3213100" cy="2679700"/>
                <wp:effectExtent l="0" t="0" r="0" b="635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3100" cy="2679700"/>
                        </a:xfrm>
                        <a:prstGeom prst="rect">
                          <a:avLst/>
                        </a:prstGeom>
                        <a:noFill/>
                        <a:ln w="9525">
                          <a:noFill/>
                          <a:miter lim="800000"/>
                          <a:headEnd/>
                          <a:tailEnd/>
                        </a:ln>
                      </wps:spPr>
                      <wps:txbx>
                        <w:txbxContent>
                          <w:p w14:paraId="5E75E176" w14:textId="187C23D5" w:rsidR="006D2686" w:rsidRDefault="006D2686" w:rsidP="00046144">
                            <w:pPr>
                              <w:snapToGrid w:val="0"/>
                              <w:ind w:leftChars="-59" w:left="-5" w:rightChars="-83" w:right="-199" w:hangingChars="59" w:hanging="137"/>
                              <w:contextualSpacing/>
                              <w:jc w:val="center"/>
                              <w:rPr>
                                <w:rFonts w:ascii="標楷體" w:eastAsia="標楷體" w:hAnsi="標楷體" w:cs="新細明體"/>
                                <w:b/>
                                <w:bCs/>
                                <w:color w:val="000000"/>
                                <w:spacing w:val="-4"/>
                                <w:kern w:val="0"/>
                                <w:szCs w:val="24"/>
                              </w:rPr>
                            </w:pPr>
                            <w:r>
                              <w:rPr>
                                <w:rFonts w:ascii="標楷體" w:eastAsia="標楷體" w:hAnsi="標楷體" w:cs="新細明體" w:hint="eastAsia"/>
                                <w:b/>
                                <w:bCs/>
                                <w:color w:val="000000"/>
                                <w:spacing w:val="-4"/>
                                <w:kern w:val="0"/>
                                <w:szCs w:val="24"/>
                              </w:rPr>
                              <w:t>表1</w:t>
                            </w:r>
                            <w:r w:rsidRPr="00AB13C0">
                              <w:rPr>
                                <w:rFonts w:ascii="標楷體" w:eastAsia="標楷體" w:hAnsi="標楷體" w:cs="新細明體" w:hint="eastAsia"/>
                                <w:b/>
                                <w:bCs/>
                                <w:color w:val="000000"/>
                                <w:spacing w:val="-4"/>
                                <w:kern w:val="0"/>
                                <w:szCs w:val="24"/>
                              </w:rPr>
                              <w:t xml:space="preserve"> </w:t>
                            </w:r>
                            <w:r w:rsidRPr="00AB13C0">
                              <w:rPr>
                                <w:rFonts w:ascii="標楷體" w:eastAsia="標楷體" w:hAnsi="標楷體" w:cs="新細明體"/>
                                <w:b/>
                                <w:bCs/>
                                <w:color w:val="000000"/>
                                <w:spacing w:val="-4"/>
                                <w:kern w:val="0"/>
                                <w:szCs w:val="24"/>
                              </w:rPr>
                              <w:t xml:space="preserve"> </w:t>
                            </w:r>
                            <w:r w:rsidRPr="006052D9">
                              <w:rPr>
                                <w:rFonts w:ascii="標楷體" w:eastAsia="標楷體" w:hAnsi="標楷體" w:cs="新細明體" w:hint="eastAsia"/>
                                <w:b/>
                                <w:bCs/>
                                <w:color w:val="000000"/>
                                <w:kern w:val="0"/>
                                <w:szCs w:val="24"/>
                              </w:rPr>
                              <w:t>施用毒品者於2年內再犯施用毒品罪</w:t>
                            </w:r>
                          </w:p>
                          <w:p w14:paraId="4CCB71F4" w14:textId="596668C5" w:rsidR="006D2686" w:rsidRPr="00046144" w:rsidRDefault="006D2686" w:rsidP="00046144">
                            <w:pPr>
                              <w:snapToGrid w:val="0"/>
                              <w:ind w:leftChars="-50" w:left="-120" w:firstLineChars="50" w:firstLine="100"/>
                              <w:contextualSpacing/>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單位</w:t>
                            </w:r>
                            <w:r>
                              <w:rPr>
                                <w:rFonts w:ascii="標楷體" w:eastAsia="標楷體" w:hAnsi="標楷體" w:cs="新細明體" w:hint="eastAsia"/>
                                <w:color w:val="000000"/>
                                <w:kern w:val="0"/>
                                <w:sz w:val="20"/>
                                <w:szCs w:val="24"/>
                              </w:rPr>
                              <w:t>：人、％</w:t>
                            </w:r>
                          </w:p>
                          <w:tbl>
                            <w:tblPr>
                              <w:tblW w:w="4815" w:type="dxa"/>
                              <w:tblLayout w:type="fixed"/>
                              <w:tblCellMar>
                                <w:left w:w="28" w:type="dxa"/>
                                <w:right w:w="28" w:type="dxa"/>
                              </w:tblCellMar>
                              <w:tblLook w:val="04A0" w:firstRow="1" w:lastRow="0" w:firstColumn="1" w:lastColumn="0" w:noHBand="0" w:noVBand="1"/>
                            </w:tblPr>
                            <w:tblGrid>
                              <w:gridCol w:w="704"/>
                              <w:gridCol w:w="1488"/>
                              <w:gridCol w:w="1489"/>
                              <w:gridCol w:w="1134"/>
                            </w:tblGrid>
                            <w:tr w:rsidR="006D2686" w:rsidRPr="00046144" w14:paraId="3590AC48" w14:textId="77777777" w:rsidTr="00121A62">
                              <w:trPr>
                                <w:trHeight w:val="349"/>
                              </w:trPr>
                              <w:tc>
                                <w:tcPr>
                                  <w:tcW w:w="704" w:type="dxa"/>
                                  <w:vMerge w:val="restart"/>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hideMark/>
                                </w:tcPr>
                                <w:p w14:paraId="4BEDE657" w14:textId="77777777" w:rsidR="006D2686" w:rsidRPr="00046144" w:rsidRDefault="006D2686" w:rsidP="00046144">
                                  <w:pPr>
                                    <w:widowControl/>
                                    <w:jc w:val="center"/>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年度</w:t>
                                  </w:r>
                                </w:p>
                              </w:tc>
                              <w:tc>
                                <w:tcPr>
                                  <w:tcW w:w="4111" w:type="dxa"/>
                                  <w:gridSpan w:val="3"/>
                                  <w:tcBorders>
                                    <w:top w:val="single" w:sz="4" w:space="0" w:color="auto"/>
                                    <w:left w:val="single" w:sz="4" w:space="0" w:color="auto"/>
                                    <w:right w:val="single" w:sz="4" w:space="0" w:color="auto"/>
                                  </w:tcBorders>
                                  <w:shd w:val="clear" w:color="auto" w:fill="BDD6EE" w:themeFill="accent5" w:themeFillTint="66"/>
                                  <w:vAlign w:val="center"/>
                                  <w:hideMark/>
                                </w:tcPr>
                                <w:p w14:paraId="38FBF91D" w14:textId="081DFB4B" w:rsidR="006D2686" w:rsidRPr="00046144" w:rsidRDefault="006D2686" w:rsidP="00A8774E">
                                  <w:pPr>
                                    <w:widowControl/>
                                    <w:ind w:leftChars="-427" w:left="1" w:hangingChars="513" w:hanging="1026"/>
                                    <w:jc w:val="center"/>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施用毒品人數</w:t>
                                  </w:r>
                                  <w:r>
                                    <w:rPr>
                                      <w:rFonts w:ascii="標楷體" w:eastAsia="標楷體" w:hAnsi="標楷體" w:cs="新細明體" w:hint="eastAsia"/>
                                      <w:color w:val="000000"/>
                                      <w:kern w:val="0"/>
                                      <w:sz w:val="20"/>
                                      <w:szCs w:val="24"/>
                                    </w:rPr>
                                    <w:t>（</w:t>
                                  </w:r>
                                  <w:proofErr w:type="gramStart"/>
                                  <w:r>
                                    <w:rPr>
                                      <w:rFonts w:ascii="標楷體" w:eastAsia="標楷體" w:hAnsi="標楷體" w:cs="新細明體" w:hint="eastAsia"/>
                                      <w:color w:val="000000"/>
                                      <w:kern w:val="0"/>
                                      <w:sz w:val="20"/>
                                      <w:szCs w:val="24"/>
                                    </w:rPr>
                                    <w:t>註</w:t>
                                  </w:r>
                                  <w:proofErr w:type="gramEnd"/>
                                  <w:r>
                                    <w:rPr>
                                      <w:rFonts w:ascii="標楷體" w:eastAsia="標楷體" w:hAnsi="標楷體" w:cs="新細明體" w:hint="eastAsia"/>
                                      <w:color w:val="000000"/>
                                      <w:kern w:val="0"/>
                                      <w:sz w:val="20"/>
                                      <w:szCs w:val="24"/>
                                    </w:rPr>
                                    <w:t>1）</w:t>
                                  </w:r>
                                </w:p>
                              </w:tc>
                            </w:tr>
                            <w:tr w:rsidR="006D2686" w:rsidRPr="00046144" w14:paraId="34E23DE0" w14:textId="77777777" w:rsidTr="00121A62">
                              <w:trPr>
                                <w:trHeight w:val="340"/>
                              </w:trPr>
                              <w:tc>
                                <w:tcPr>
                                  <w:tcW w:w="704" w:type="dxa"/>
                                  <w:vMerge/>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310A4C51" w14:textId="77777777" w:rsidR="006D2686" w:rsidRPr="00046144" w:rsidRDefault="006D2686" w:rsidP="00046144">
                                  <w:pPr>
                                    <w:widowControl/>
                                    <w:jc w:val="center"/>
                                    <w:rPr>
                                      <w:rFonts w:ascii="標楷體" w:eastAsia="標楷體" w:hAnsi="標楷體" w:cs="新細明體"/>
                                      <w:color w:val="000000"/>
                                      <w:kern w:val="0"/>
                                      <w:sz w:val="20"/>
                                      <w:szCs w:val="24"/>
                                    </w:rPr>
                                  </w:pPr>
                                </w:p>
                              </w:tc>
                              <w:tc>
                                <w:tcPr>
                                  <w:tcW w:w="1488" w:type="dxa"/>
                                  <w:tcBorders>
                                    <w:left w:val="nil"/>
                                    <w:bottom w:val="single" w:sz="4" w:space="0" w:color="auto"/>
                                    <w:right w:val="single" w:sz="4" w:space="0" w:color="auto"/>
                                  </w:tcBorders>
                                  <w:shd w:val="clear" w:color="auto" w:fill="BDD6EE" w:themeFill="accent5" w:themeFillTint="66"/>
                                  <w:noWrap/>
                                  <w:vAlign w:val="center"/>
                                </w:tcPr>
                                <w:p w14:paraId="731E8901" w14:textId="0738BDD5" w:rsidR="006D2686" w:rsidRPr="00046144" w:rsidRDefault="006D2686" w:rsidP="00046144">
                                  <w:pPr>
                                    <w:widowControl/>
                                    <w:rPr>
                                      <w:rFonts w:ascii="標楷體" w:eastAsia="標楷體" w:hAnsi="標楷體" w:cs="新細明體"/>
                                      <w:color w:val="000000"/>
                                      <w:kern w:val="0"/>
                                      <w:sz w:val="20"/>
                                      <w:szCs w:val="24"/>
                                    </w:rPr>
                                  </w:pPr>
                                </w:p>
                              </w:tc>
                              <w:tc>
                                <w:tcPr>
                                  <w:tcW w:w="1489" w:type="dxa"/>
                                  <w:tcBorders>
                                    <w:top w:val="single" w:sz="4" w:space="0" w:color="auto"/>
                                    <w:left w:val="nil"/>
                                    <w:bottom w:val="single" w:sz="4" w:space="0" w:color="auto"/>
                                    <w:right w:val="single" w:sz="4" w:space="0" w:color="auto"/>
                                  </w:tcBorders>
                                  <w:shd w:val="clear" w:color="auto" w:fill="BDD6EE" w:themeFill="accent5" w:themeFillTint="66"/>
                                  <w:noWrap/>
                                  <w:vAlign w:val="center"/>
                                </w:tcPr>
                                <w:p w14:paraId="195FC5EF" w14:textId="77777777" w:rsidR="006D2686" w:rsidRDefault="006D2686" w:rsidP="00046144">
                                  <w:pPr>
                                    <w:widowControl/>
                                    <w:snapToGrid w:val="0"/>
                                    <w:contextualSpacing/>
                                    <w:jc w:val="center"/>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2年內再犯人數</w:t>
                                  </w:r>
                                </w:p>
                                <w:p w14:paraId="757AD370" w14:textId="12142117" w:rsidR="006D2686" w:rsidRPr="00046144" w:rsidRDefault="006D2686" w:rsidP="00046144">
                                  <w:pPr>
                                    <w:widowControl/>
                                    <w:snapToGrid w:val="0"/>
                                    <w:contextualSpacing/>
                                    <w:jc w:val="center"/>
                                    <w:rPr>
                                      <w:rFonts w:ascii="標楷體" w:eastAsia="標楷體" w:hAnsi="標楷體" w:cs="新細明體"/>
                                      <w:color w:val="000000"/>
                                      <w:kern w:val="0"/>
                                      <w:sz w:val="20"/>
                                      <w:szCs w:val="24"/>
                                    </w:rPr>
                                  </w:pPr>
                                  <w:r>
                                    <w:rPr>
                                      <w:rFonts w:ascii="標楷體" w:eastAsia="標楷體" w:hAnsi="標楷體" w:cs="新細明體" w:hint="eastAsia"/>
                                      <w:color w:val="000000"/>
                                      <w:kern w:val="0"/>
                                      <w:sz w:val="20"/>
                                      <w:szCs w:val="24"/>
                                    </w:rPr>
                                    <w:t>（</w:t>
                                  </w:r>
                                  <w:proofErr w:type="gramStart"/>
                                  <w:r>
                                    <w:rPr>
                                      <w:rFonts w:ascii="標楷體" w:eastAsia="標楷體" w:hAnsi="標楷體" w:cs="新細明體" w:hint="eastAsia"/>
                                      <w:color w:val="000000"/>
                                      <w:kern w:val="0"/>
                                      <w:sz w:val="20"/>
                                      <w:szCs w:val="24"/>
                                    </w:rPr>
                                    <w:t>註</w:t>
                                  </w:r>
                                  <w:proofErr w:type="gramEnd"/>
                                  <w:r>
                                    <w:rPr>
                                      <w:rFonts w:ascii="標楷體" w:eastAsia="標楷體" w:hAnsi="標楷體" w:cs="新細明體" w:hint="eastAsia"/>
                                      <w:color w:val="000000"/>
                                      <w:kern w:val="0"/>
                                      <w:sz w:val="20"/>
                                      <w:szCs w:val="24"/>
                                    </w:rPr>
                                    <w:t>2）</w:t>
                                  </w:r>
                                </w:p>
                              </w:tc>
                              <w:tc>
                                <w:tcPr>
                                  <w:tcW w:w="1134" w:type="dxa"/>
                                  <w:tcBorders>
                                    <w:top w:val="single" w:sz="4" w:space="0" w:color="auto"/>
                                    <w:left w:val="nil"/>
                                    <w:bottom w:val="single" w:sz="4" w:space="0" w:color="auto"/>
                                    <w:right w:val="single" w:sz="4" w:space="0" w:color="auto"/>
                                  </w:tcBorders>
                                  <w:shd w:val="clear" w:color="auto" w:fill="BDD6EE" w:themeFill="accent5" w:themeFillTint="66"/>
                                  <w:noWrap/>
                                  <w:vAlign w:val="center"/>
                                </w:tcPr>
                                <w:p w14:paraId="040E5512" w14:textId="0FF12418" w:rsidR="006D2686" w:rsidRPr="00046144" w:rsidRDefault="006D2686" w:rsidP="00046144">
                                  <w:pPr>
                                    <w:widowControl/>
                                    <w:jc w:val="center"/>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再犯比率</w:t>
                                  </w:r>
                                </w:p>
                              </w:tc>
                            </w:tr>
                            <w:tr w:rsidR="006D2686" w:rsidRPr="00046144" w14:paraId="5BEBF2EF" w14:textId="77777777" w:rsidTr="00046144">
                              <w:trPr>
                                <w:trHeight w:val="3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A2E271E" w14:textId="77777777" w:rsidR="006D2686" w:rsidRPr="00046144" w:rsidRDefault="006D2686" w:rsidP="00046144">
                                  <w:pPr>
                                    <w:widowControl/>
                                    <w:jc w:val="center"/>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106</w:t>
                                  </w:r>
                                </w:p>
                              </w:tc>
                              <w:tc>
                                <w:tcPr>
                                  <w:tcW w:w="1488" w:type="dxa"/>
                                  <w:tcBorders>
                                    <w:top w:val="nil"/>
                                    <w:left w:val="nil"/>
                                    <w:bottom w:val="single" w:sz="4" w:space="0" w:color="auto"/>
                                    <w:right w:val="single" w:sz="4" w:space="0" w:color="auto"/>
                                  </w:tcBorders>
                                  <w:shd w:val="clear" w:color="auto" w:fill="auto"/>
                                  <w:noWrap/>
                                  <w:vAlign w:val="center"/>
                                  <w:hideMark/>
                                </w:tcPr>
                                <w:p w14:paraId="279F5F06" w14:textId="49247246"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30,858</w:t>
                                  </w:r>
                                </w:p>
                              </w:tc>
                              <w:tc>
                                <w:tcPr>
                                  <w:tcW w:w="1489" w:type="dxa"/>
                                  <w:tcBorders>
                                    <w:top w:val="nil"/>
                                    <w:left w:val="nil"/>
                                    <w:bottom w:val="single" w:sz="4" w:space="0" w:color="auto"/>
                                    <w:right w:val="single" w:sz="4" w:space="0" w:color="auto"/>
                                  </w:tcBorders>
                                  <w:shd w:val="clear" w:color="auto" w:fill="auto"/>
                                  <w:noWrap/>
                                  <w:vAlign w:val="center"/>
                                  <w:hideMark/>
                                </w:tcPr>
                                <w:p w14:paraId="280D3AB4" w14:textId="3114115E"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15,448</w:t>
                                  </w:r>
                                </w:p>
                              </w:tc>
                              <w:tc>
                                <w:tcPr>
                                  <w:tcW w:w="1134" w:type="dxa"/>
                                  <w:tcBorders>
                                    <w:top w:val="nil"/>
                                    <w:left w:val="nil"/>
                                    <w:bottom w:val="single" w:sz="4" w:space="0" w:color="auto"/>
                                    <w:right w:val="single" w:sz="4" w:space="0" w:color="auto"/>
                                  </w:tcBorders>
                                  <w:shd w:val="clear" w:color="auto" w:fill="auto"/>
                                  <w:noWrap/>
                                  <w:vAlign w:val="center"/>
                                  <w:hideMark/>
                                </w:tcPr>
                                <w:p w14:paraId="1E91D6D9" w14:textId="77777777"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50.06</w:t>
                                  </w:r>
                                </w:p>
                              </w:tc>
                            </w:tr>
                            <w:tr w:rsidR="006D2686" w:rsidRPr="00046144" w14:paraId="7E693D59" w14:textId="77777777" w:rsidTr="00046144">
                              <w:trPr>
                                <w:trHeight w:val="3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5D3AC32" w14:textId="77777777" w:rsidR="006D2686" w:rsidRPr="00046144" w:rsidRDefault="006D2686" w:rsidP="00046144">
                                  <w:pPr>
                                    <w:widowControl/>
                                    <w:jc w:val="center"/>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107</w:t>
                                  </w:r>
                                </w:p>
                              </w:tc>
                              <w:tc>
                                <w:tcPr>
                                  <w:tcW w:w="1488" w:type="dxa"/>
                                  <w:tcBorders>
                                    <w:top w:val="nil"/>
                                    <w:left w:val="nil"/>
                                    <w:bottom w:val="single" w:sz="4" w:space="0" w:color="auto"/>
                                    <w:right w:val="single" w:sz="4" w:space="0" w:color="auto"/>
                                  </w:tcBorders>
                                  <w:shd w:val="clear" w:color="auto" w:fill="auto"/>
                                  <w:noWrap/>
                                  <w:vAlign w:val="center"/>
                                  <w:hideMark/>
                                </w:tcPr>
                                <w:p w14:paraId="2481A6D3" w14:textId="53A50236"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29,636</w:t>
                                  </w:r>
                                </w:p>
                              </w:tc>
                              <w:tc>
                                <w:tcPr>
                                  <w:tcW w:w="1489" w:type="dxa"/>
                                  <w:tcBorders>
                                    <w:top w:val="nil"/>
                                    <w:left w:val="nil"/>
                                    <w:bottom w:val="single" w:sz="4" w:space="0" w:color="auto"/>
                                    <w:right w:val="single" w:sz="4" w:space="0" w:color="auto"/>
                                  </w:tcBorders>
                                  <w:shd w:val="clear" w:color="auto" w:fill="auto"/>
                                  <w:noWrap/>
                                  <w:vAlign w:val="center"/>
                                  <w:hideMark/>
                                </w:tcPr>
                                <w:p w14:paraId="1CE9AA05" w14:textId="1DDCA1AE"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13,653</w:t>
                                  </w:r>
                                </w:p>
                              </w:tc>
                              <w:tc>
                                <w:tcPr>
                                  <w:tcW w:w="1134" w:type="dxa"/>
                                  <w:tcBorders>
                                    <w:top w:val="nil"/>
                                    <w:left w:val="nil"/>
                                    <w:bottom w:val="single" w:sz="4" w:space="0" w:color="auto"/>
                                    <w:right w:val="single" w:sz="4" w:space="0" w:color="auto"/>
                                  </w:tcBorders>
                                  <w:shd w:val="clear" w:color="auto" w:fill="auto"/>
                                  <w:noWrap/>
                                  <w:vAlign w:val="center"/>
                                  <w:hideMark/>
                                </w:tcPr>
                                <w:p w14:paraId="4B2C5297" w14:textId="77777777"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46.07</w:t>
                                  </w:r>
                                </w:p>
                              </w:tc>
                            </w:tr>
                            <w:tr w:rsidR="006D2686" w:rsidRPr="00046144" w14:paraId="5F19A8F6" w14:textId="77777777" w:rsidTr="00046144">
                              <w:trPr>
                                <w:trHeight w:val="3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6637F03" w14:textId="77777777" w:rsidR="006D2686" w:rsidRPr="00046144" w:rsidRDefault="006D2686" w:rsidP="00046144">
                                  <w:pPr>
                                    <w:widowControl/>
                                    <w:jc w:val="center"/>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108</w:t>
                                  </w:r>
                                </w:p>
                              </w:tc>
                              <w:tc>
                                <w:tcPr>
                                  <w:tcW w:w="1488" w:type="dxa"/>
                                  <w:tcBorders>
                                    <w:top w:val="nil"/>
                                    <w:left w:val="nil"/>
                                    <w:bottom w:val="single" w:sz="4" w:space="0" w:color="auto"/>
                                    <w:right w:val="single" w:sz="4" w:space="0" w:color="auto"/>
                                  </w:tcBorders>
                                  <w:shd w:val="clear" w:color="auto" w:fill="auto"/>
                                  <w:noWrap/>
                                  <w:vAlign w:val="center"/>
                                  <w:hideMark/>
                                </w:tcPr>
                                <w:p w14:paraId="520C5D59" w14:textId="2AE09D46" w:rsidR="006D2686" w:rsidRPr="00046144" w:rsidRDefault="006D2686" w:rsidP="00046144">
                                  <w:pPr>
                                    <w:widowControl/>
                                    <w:jc w:val="right"/>
                                    <w:rPr>
                                      <w:rFonts w:ascii="標楷體" w:eastAsia="標楷體" w:hAnsi="標楷體" w:cs="新細明體"/>
                                      <w:color w:val="000000"/>
                                      <w:kern w:val="0"/>
                                      <w:sz w:val="20"/>
                                      <w:szCs w:val="24"/>
                                    </w:rPr>
                                  </w:pPr>
                                  <w:r>
                                    <w:rPr>
                                      <w:rFonts w:ascii="標楷體" w:eastAsia="標楷體" w:hAnsi="標楷體" w:cs="新細明體" w:hint="eastAsia"/>
                                      <w:color w:val="000000"/>
                                      <w:kern w:val="0"/>
                                      <w:sz w:val="20"/>
                                      <w:szCs w:val="24"/>
                                    </w:rPr>
                                    <w:t>27,536</w:t>
                                  </w:r>
                                </w:p>
                              </w:tc>
                              <w:tc>
                                <w:tcPr>
                                  <w:tcW w:w="1489" w:type="dxa"/>
                                  <w:tcBorders>
                                    <w:top w:val="nil"/>
                                    <w:left w:val="nil"/>
                                    <w:bottom w:val="single" w:sz="4" w:space="0" w:color="auto"/>
                                    <w:right w:val="single" w:sz="4" w:space="0" w:color="auto"/>
                                  </w:tcBorders>
                                  <w:shd w:val="clear" w:color="auto" w:fill="auto"/>
                                  <w:noWrap/>
                                  <w:vAlign w:val="center"/>
                                  <w:hideMark/>
                                </w:tcPr>
                                <w:p w14:paraId="3F65EF35" w14:textId="3980C179"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11,530</w:t>
                                  </w:r>
                                </w:p>
                              </w:tc>
                              <w:tc>
                                <w:tcPr>
                                  <w:tcW w:w="1134" w:type="dxa"/>
                                  <w:tcBorders>
                                    <w:top w:val="nil"/>
                                    <w:left w:val="nil"/>
                                    <w:bottom w:val="single" w:sz="4" w:space="0" w:color="auto"/>
                                    <w:right w:val="single" w:sz="4" w:space="0" w:color="auto"/>
                                  </w:tcBorders>
                                  <w:shd w:val="clear" w:color="auto" w:fill="auto"/>
                                  <w:noWrap/>
                                  <w:vAlign w:val="center"/>
                                  <w:hideMark/>
                                </w:tcPr>
                                <w:p w14:paraId="44968FDB" w14:textId="77777777"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41.87</w:t>
                                  </w:r>
                                </w:p>
                              </w:tc>
                            </w:tr>
                            <w:tr w:rsidR="006D2686" w:rsidRPr="00046144" w14:paraId="049A2F07" w14:textId="77777777" w:rsidTr="00046144">
                              <w:trPr>
                                <w:trHeight w:val="3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673CE7D" w14:textId="77777777" w:rsidR="006D2686" w:rsidRPr="00046144" w:rsidRDefault="006D2686" w:rsidP="00046144">
                                  <w:pPr>
                                    <w:widowControl/>
                                    <w:jc w:val="center"/>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109</w:t>
                                  </w:r>
                                </w:p>
                              </w:tc>
                              <w:tc>
                                <w:tcPr>
                                  <w:tcW w:w="1488" w:type="dxa"/>
                                  <w:tcBorders>
                                    <w:top w:val="nil"/>
                                    <w:left w:val="nil"/>
                                    <w:bottom w:val="single" w:sz="4" w:space="0" w:color="auto"/>
                                    <w:right w:val="single" w:sz="4" w:space="0" w:color="auto"/>
                                  </w:tcBorders>
                                  <w:shd w:val="clear" w:color="auto" w:fill="auto"/>
                                  <w:noWrap/>
                                  <w:vAlign w:val="center"/>
                                  <w:hideMark/>
                                </w:tcPr>
                                <w:p w14:paraId="53C58B8B" w14:textId="7086BDE4" w:rsidR="006D2686" w:rsidRPr="00046144" w:rsidRDefault="006D2686" w:rsidP="00046144">
                                  <w:pPr>
                                    <w:widowControl/>
                                    <w:jc w:val="right"/>
                                    <w:rPr>
                                      <w:rFonts w:ascii="標楷體" w:eastAsia="標楷體" w:hAnsi="標楷體" w:cs="新細明體"/>
                                      <w:color w:val="000000"/>
                                      <w:kern w:val="0"/>
                                      <w:sz w:val="20"/>
                                      <w:szCs w:val="24"/>
                                    </w:rPr>
                                  </w:pPr>
                                  <w:r>
                                    <w:rPr>
                                      <w:rFonts w:ascii="標楷體" w:eastAsia="標楷體" w:hAnsi="標楷體" w:cs="新細明體" w:hint="eastAsia"/>
                                      <w:color w:val="000000"/>
                                      <w:kern w:val="0"/>
                                      <w:sz w:val="20"/>
                                      <w:szCs w:val="24"/>
                                    </w:rPr>
                                    <w:t>23,612</w:t>
                                  </w:r>
                                </w:p>
                              </w:tc>
                              <w:tc>
                                <w:tcPr>
                                  <w:tcW w:w="1489" w:type="dxa"/>
                                  <w:tcBorders>
                                    <w:top w:val="nil"/>
                                    <w:left w:val="nil"/>
                                    <w:bottom w:val="single" w:sz="4" w:space="0" w:color="auto"/>
                                    <w:right w:val="single" w:sz="4" w:space="0" w:color="auto"/>
                                  </w:tcBorders>
                                  <w:shd w:val="clear" w:color="auto" w:fill="auto"/>
                                  <w:noWrap/>
                                  <w:vAlign w:val="center"/>
                                  <w:hideMark/>
                                </w:tcPr>
                                <w:p w14:paraId="5C873055" w14:textId="64973BFB"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9,814</w:t>
                                  </w:r>
                                </w:p>
                              </w:tc>
                              <w:tc>
                                <w:tcPr>
                                  <w:tcW w:w="1134" w:type="dxa"/>
                                  <w:tcBorders>
                                    <w:top w:val="nil"/>
                                    <w:left w:val="nil"/>
                                    <w:bottom w:val="single" w:sz="4" w:space="0" w:color="auto"/>
                                    <w:right w:val="single" w:sz="4" w:space="0" w:color="auto"/>
                                  </w:tcBorders>
                                  <w:shd w:val="clear" w:color="auto" w:fill="auto"/>
                                  <w:noWrap/>
                                  <w:vAlign w:val="center"/>
                                  <w:hideMark/>
                                </w:tcPr>
                                <w:p w14:paraId="495608BE" w14:textId="77777777"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41.56</w:t>
                                  </w:r>
                                </w:p>
                              </w:tc>
                            </w:tr>
                          </w:tbl>
                          <w:p w14:paraId="164D9D67" w14:textId="550F408B" w:rsidR="006D2686" w:rsidRDefault="006D2686" w:rsidP="00DA2D3F">
                            <w:pPr>
                              <w:snapToGrid w:val="0"/>
                              <w:spacing w:line="180" w:lineRule="exact"/>
                              <w:ind w:left="540" w:rightChars="-31" w:right="-74" w:hangingChars="300" w:hanging="540"/>
                              <w:contextualSpacing/>
                              <w:jc w:val="both"/>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w:t>
                            </w:r>
                            <w:r w:rsidRPr="009C7442">
                              <w:rPr>
                                <w:rFonts w:ascii="標楷體" w:eastAsia="標楷體" w:hAnsi="標楷體" w:hint="eastAsia"/>
                                <w:sz w:val="18"/>
                              </w:rPr>
                              <w:t>1.</w:t>
                            </w:r>
                            <w:r>
                              <w:rPr>
                                <w:rFonts w:ascii="標楷體" w:eastAsia="標楷體" w:hAnsi="標楷體" w:hint="eastAsia"/>
                                <w:sz w:val="18"/>
                              </w:rPr>
                              <w:t>包括</w:t>
                            </w:r>
                            <w:r w:rsidRPr="00046144">
                              <w:rPr>
                                <w:rFonts w:ascii="標楷體" w:eastAsia="標楷體" w:hAnsi="標楷體" w:hint="eastAsia"/>
                                <w:sz w:val="18"/>
                              </w:rPr>
                              <w:t>出矯正機關之毒品</w:t>
                            </w:r>
                            <w:r>
                              <w:rPr>
                                <w:rFonts w:ascii="標楷體" w:eastAsia="標楷體" w:hAnsi="標楷體" w:hint="eastAsia"/>
                                <w:sz w:val="18"/>
                              </w:rPr>
                              <w:t>收容</w:t>
                            </w:r>
                            <w:r w:rsidRPr="00046144">
                              <w:rPr>
                                <w:rFonts w:ascii="標楷體" w:eastAsia="標楷體" w:hAnsi="標楷體" w:hint="eastAsia"/>
                                <w:sz w:val="18"/>
                              </w:rPr>
                              <w:t>人</w:t>
                            </w:r>
                            <w:r>
                              <w:rPr>
                                <w:rFonts w:ascii="標楷體" w:eastAsia="標楷體" w:hAnsi="標楷體" w:hint="eastAsia"/>
                                <w:sz w:val="18"/>
                              </w:rPr>
                              <w:t>（</w:t>
                            </w:r>
                            <w:r w:rsidRPr="00BE5860">
                              <w:rPr>
                                <w:rFonts w:ascii="標楷體" w:eastAsia="標楷體" w:hAnsi="標楷體" w:hint="eastAsia"/>
                                <w:sz w:val="18"/>
                              </w:rPr>
                              <w:t>受刑人、受觀察勒戒、受強制戒治人</w:t>
                            </w:r>
                            <w:r>
                              <w:rPr>
                                <w:rFonts w:ascii="標楷體" w:eastAsia="標楷體" w:hAnsi="標楷體" w:hint="eastAsia"/>
                                <w:sz w:val="18"/>
                              </w:rPr>
                              <w:t>）</w:t>
                            </w:r>
                            <w:r w:rsidRPr="00046144">
                              <w:rPr>
                                <w:rFonts w:ascii="標楷體" w:eastAsia="標楷體" w:hAnsi="標楷體" w:hint="eastAsia"/>
                                <w:sz w:val="18"/>
                              </w:rPr>
                              <w:t>，及緩起訴</w:t>
                            </w:r>
                            <w:r>
                              <w:rPr>
                                <w:rFonts w:ascii="標楷體" w:eastAsia="標楷體" w:hAnsi="標楷體" w:hint="eastAsia"/>
                                <w:sz w:val="18"/>
                              </w:rPr>
                              <w:t>處分</w:t>
                            </w:r>
                            <w:proofErr w:type="gramStart"/>
                            <w:r w:rsidRPr="00046144">
                              <w:rPr>
                                <w:rFonts w:ascii="標楷體" w:eastAsia="標楷體" w:hAnsi="標楷體" w:hint="eastAsia"/>
                                <w:sz w:val="18"/>
                              </w:rPr>
                              <w:t>附命戒</w:t>
                            </w:r>
                            <w:proofErr w:type="gramEnd"/>
                            <w:r w:rsidRPr="00046144">
                              <w:rPr>
                                <w:rFonts w:ascii="標楷體" w:eastAsia="標楷體" w:hAnsi="標楷體" w:hint="eastAsia"/>
                                <w:sz w:val="18"/>
                              </w:rPr>
                              <w:t>癮治</w:t>
                            </w:r>
                            <w:r>
                              <w:rPr>
                                <w:rFonts w:ascii="標楷體" w:eastAsia="標楷體" w:hAnsi="標楷體" w:hint="eastAsia"/>
                                <w:sz w:val="18"/>
                              </w:rPr>
                              <w:t>療者</w:t>
                            </w:r>
                            <w:r w:rsidRPr="00046144">
                              <w:rPr>
                                <w:rFonts w:ascii="標楷體" w:eastAsia="標楷體" w:hAnsi="標楷體" w:hint="eastAsia"/>
                                <w:sz w:val="18"/>
                              </w:rPr>
                              <w:t>、毒品行政裁罰</w:t>
                            </w:r>
                            <w:r>
                              <w:rPr>
                                <w:rFonts w:ascii="標楷體" w:eastAsia="標楷體" w:hAnsi="標楷體" w:hint="eastAsia"/>
                                <w:sz w:val="18"/>
                              </w:rPr>
                              <w:t>者</w:t>
                            </w:r>
                            <w:r w:rsidRPr="00046144">
                              <w:rPr>
                                <w:rFonts w:ascii="標楷體" w:eastAsia="標楷體" w:hAnsi="標楷體" w:hint="eastAsia"/>
                                <w:sz w:val="18"/>
                              </w:rPr>
                              <w:t>。</w:t>
                            </w:r>
                          </w:p>
                          <w:p w14:paraId="77016F5B" w14:textId="1B8199CA" w:rsidR="006D2686" w:rsidRDefault="006D2686" w:rsidP="00DA2D3F">
                            <w:pPr>
                              <w:snapToGrid w:val="0"/>
                              <w:spacing w:line="180" w:lineRule="exact"/>
                              <w:ind w:left="540" w:rightChars="-31" w:right="-74" w:hangingChars="300" w:hanging="540"/>
                              <w:contextualSpacing/>
                              <w:jc w:val="both"/>
                              <w:rPr>
                                <w:rFonts w:ascii="標楷體" w:eastAsia="標楷體" w:hAnsi="標楷體"/>
                                <w:sz w:val="18"/>
                              </w:rPr>
                            </w:pPr>
                            <w:proofErr w:type="gramStart"/>
                            <w:r w:rsidRPr="00DA2D3F">
                              <w:rPr>
                                <w:rFonts w:ascii="標楷體" w:eastAsia="標楷體" w:hAnsi="標楷體" w:hint="eastAsia"/>
                                <w:color w:val="FFFFFF" w:themeColor="background1"/>
                                <w:sz w:val="18"/>
                              </w:rPr>
                              <w:t>註</w:t>
                            </w:r>
                            <w:proofErr w:type="gramEnd"/>
                            <w:r w:rsidRPr="00DA2D3F">
                              <w:rPr>
                                <w:rFonts w:ascii="標楷體" w:eastAsia="標楷體" w:hAnsi="標楷體" w:hint="eastAsia"/>
                                <w:color w:val="FFFFFF" w:themeColor="background1"/>
                                <w:sz w:val="18"/>
                              </w:rPr>
                              <w:t>：</w:t>
                            </w:r>
                            <w:r w:rsidRPr="00DA2D3F">
                              <w:rPr>
                                <w:rFonts w:ascii="標楷體" w:eastAsia="標楷體" w:hAnsi="標楷體" w:hint="eastAsia"/>
                                <w:sz w:val="18"/>
                              </w:rPr>
                              <w:t>2.指各年度施用毒品者，截至111年底，於2年內經檢察</w:t>
                            </w:r>
                            <w:r w:rsidRPr="00046144">
                              <w:rPr>
                                <w:rFonts w:ascii="標楷體" w:eastAsia="標楷體" w:hAnsi="標楷體" w:hint="eastAsia"/>
                                <w:sz w:val="18"/>
                              </w:rPr>
                              <w:t>官偵查或經警察</w:t>
                            </w:r>
                            <w:proofErr w:type="gramStart"/>
                            <w:r w:rsidRPr="00046144">
                              <w:rPr>
                                <w:rFonts w:ascii="標楷體" w:eastAsia="標楷體" w:hAnsi="標楷體" w:hint="eastAsia"/>
                                <w:sz w:val="18"/>
                              </w:rPr>
                              <w:t>裁罰</w:t>
                            </w:r>
                            <w:r>
                              <w:rPr>
                                <w:rFonts w:ascii="標楷體" w:eastAsia="標楷體" w:hAnsi="標楷體" w:hint="eastAsia"/>
                                <w:sz w:val="18"/>
                              </w:rPr>
                              <w:t>認</w:t>
                            </w:r>
                            <w:r w:rsidRPr="00046144">
                              <w:rPr>
                                <w:rFonts w:ascii="標楷體" w:eastAsia="標楷體" w:hAnsi="標楷體" w:hint="eastAsia"/>
                                <w:sz w:val="18"/>
                              </w:rPr>
                              <w:t>有</w:t>
                            </w:r>
                            <w:proofErr w:type="gramEnd"/>
                            <w:r>
                              <w:rPr>
                                <w:rFonts w:ascii="標楷體" w:eastAsia="標楷體" w:hAnsi="標楷體" w:hint="eastAsia"/>
                                <w:sz w:val="18"/>
                              </w:rPr>
                              <w:t>再度施用毒品之行為</w:t>
                            </w:r>
                            <w:r w:rsidRPr="00046144">
                              <w:rPr>
                                <w:rFonts w:ascii="標楷體" w:eastAsia="標楷體" w:hAnsi="標楷體" w:hint="eastAsia"/>
                                <w:sz w:val="18"/>
                              </w:rPr>
                              <w:t>。</w:t>
                            </w:r>
                          </w:p>
                          <w:p w14:paraId="60F50F16" w14:textId="18C0D32B" w:rsidR="006D2686" w:rsidRPr="00046144" w:rsidRDefault="006D2686" w:rsidP="00DA2D3F">
                            <w:pPr>
                              <w:snapToGrid w:val="0"/>
                              <w:spacing w:line="180" w:lineRule="exact"/>
                              <w:ind w:left="504" w:rightChars="-31" w:right="-74" w:hangingChars="280" w:hanging="504"/>
                              <w:contextualSpacing/>
                              <w:jc w:val="both"/>
                              <w:rPr>
                                <w:rFonts w:ascii="標楷體" w:eastAsia="標楷體" w:hAnsi="標楷體"/>
                                <w:sz w:val="18"/>
                              </w:rPr>
                            </w:pPr>
                            <w:proofErr w:type="gramStart"/>
                            <w:r w:rsidRPr="00B8297E">
                              <w:rPr>
                                <w:rFonts w:ascii="標楷體" w:eastAsia="標楷體" w:hAnsi="標楷體" w:hint="eastAsia"/>
                                <w:color w:val="FFFFFF" w:themeColor="background1"/>
                                <w:sz w:val="18"/>
                              </w:rPr>
                              <w:t>註</w:t>
                            </w:r>
                            <w:proofErr w:type="gramEnd"/>
                            <w:r w:rsidRPr="00B8297E">
                              <w:rPr>
                                <w:rFonts w:ascii="標楷體" w:eastAsia="標楷體" w:hAnsi="標楷體" w:hint="eastAsia"/>
                                <w:color w:val="FFFFFF" w:themeColor="background1"/>
                                <w:sz w:val="18"/>
                              </w:rPr>
                              <w:t>：</w:t>
                            </w:r>
                            <w:r w:rsidRPr="00046144">
                              <w:rPr>
                                <w:rFonts w:ascii="標楷體" w:eastAsia="標楷體" w:hAnsi="標楷體" w:hint="eastAsia"/>
                                <w:sz w:val="18"/>
                              </w:rPr>
                              <w:t>3.</w:t>
                            </w:r>
                            <w:r>
                              <w:rPr>
                                <w:rFonts w:ascii="標楷體" w:eastAsia="標楷體" w:hAnsi="標楷體" w:hint="eastAsia"/>
                                <w:sz w:val="18"/>
                              </w:rPr>
                              <w:t>資料來源：</w:t>
                            </w:r>
                            <w:r w:rsidRPr="00046144">
                              <w:rPr>
                                <w:rFonts w:ascii="標楷體" w:eastAsia="標楷體" w:hAnsi="標楷體" w:hint="eastAsia"/>
                                <w:sz w:val="18"/>
                              </w:rPr>
                              <w:t>整理自法務部、內政部警政署提供資料。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D1542E" id="_x0000_t202" coordsize="21600,21600" o:spt="202" path="m,l,21600r21600,l21600,xe">
                <v:stroke joinstyle="miter"/>
                <v:path gradientshapeok="t" o:connecttype="rect"/>
              </v:shapetype>
              <v:shape id="_x0000_s1028" type="#_x0000_t202" style="position:absolute;left:0;text-align:left;margin-left:0;margin-top:243.35pt;width:253pt;height:211pt;z-index:2516162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" filled="f" stroked="f">
                <v:textbox>
                  <w:txbxContent>
                    <w:p w14:paraId="5E75E176" w14:textId="187C23D5" w:rsidR="006D2686" w:rsidRDefault="006D2686" w:rsidP="00046144">
                      <w:pPr>
                        <w:snapToGrid w:val="0"/>
                        <w:ind w:leftChars="-59" w:left="-5" w:rightChars="-83" w:right="-199" w:hangingChars="59" w:hanging="137"/>
                        <w:contextualSpacing/>
                        <w:jc w:val="center"/>
                        <w:rPr>
                          <w:rFonts w:ascii="標楷體" w:eastAsia="標楷體" w:hAnsi="標楷體" w:cs="新細明體"/>
                          <w:b/>
                          <w:bCs/>
                          <w:color w:val="000000"/>
                          <w:spacing w:val="-4"/>
                          <w:kern w:val="0"/>
                          <w:szCs w:val="24"/>
                        </w:rPr>
                      </w:pPr>
                      <w:r>
                        <w:rPr>
                          <w:rFonts w:ascii="標楷體" w:eastAsia="標楷體" w:hAnsi="標楷體" w:cs="新細明體" w:hint="eastAsia"/>
                          <w:b/>
                          <w:bCs/>
                          <w:color w:val="000000"/>
                          <w:spacing w:val="-4"/>
                          <w:kern w:val="0"/>
                          <w:szCs w:val="24"/>
                        </w:rPr>
                        <w:t>表1</w:t>
                      </w:r>
                      <w:r w:rsidRPr="00AB13C0">
                        <w:rPr>
                          <w:rFonts w:ascii="標楷體" w:eastAsia="標楷體" w:hAnsi="標楷體" w:cs="新細明體" w:hint="eastAsia"/>
                          <w:b/>
                          <w:bCs/>
                          <w:color w:val="000000"/>
                          <w:spacing w:val="-4"/>
                          <w:kern w:val="0"/>
                          <w:szCs w:val="24"/>
                        </w:rPr>
                        <w:t xml:space="preserve"> </w:t>
                      </w:r>
                      <w:r w:rsidRPr="00AB13C0">
                        <w:rPr>
                          <w:rFonts w:ascii="標楷體" w:eastAsia="標楷體" w:hAnsi="標楷體" w:cs="新細明體"/>
                          <w:b/>
                          <w:bCs/>
                          <w:color w:val="000000"/>
                          <w:spacing w:val="-4"/>
                          <w:kern w:val="0"/>
                          <w:szCs w:val="24"/>
                        </w:rPr>
                        <w:t xml:space="preserve"> </w:t>
                      </w:r>
                      <w:r w:rsidRPr="006052D9">
                        <w:rPr>
                          <w:rFonts w:ascii="標楷體" w:eastAsia="標楷體" w:hAnsi="標楷體" w:cs="新細明體" w:hint="eastAsia"/>
                          <w:b/>
                          <w:bCs/>
                          <w:color w:val="000000"/>
                          <w:kern w:val="0"/>
                          <w:szCs w:val="24"/>
                        </w:rPr>
                        <w:t>施用毒品者於2年內再犯施用毒品罪</w:t>
                      </w:r>
                    </w:p>
                    <w:p w14:paraId="4CCB71F4" w14:textId="596668C5" w:rsidR="006D2686" w:rsidRPr="00046144" w:rsidRDefault="006D2686" w:rsidP="00046144">
                      <w:pPr>
                        <w:snapToGrid w:val="0"/>
                        <w:ind w:leftChars="-50" w:left="-120" w:firstLineChars="50" w:firstLine="100"/>
                        <w:contextualSpacing/>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單位</w:t>
                      </w:r>
                      <w:r>
                        <w:rPr>
                          <w:rFonts w:ascii="標楷體" w:eastAsia="標楷體" w:hAnsi="標楷體" w:cs="新細明體" w:hint="eastAsia"/>
                          <w:color w:val="000000"/>
                          <w:kern w:val="0"/>
                          <w:sz w:val="20"/>
                          <w:szCs w:val="24"/>
                        </w:rPr>
                        <w:t>：人、％</w:t>
                      </w:r>
                    </w:p>
                    <w:tbl>
                      <w:tblPr>
                        <w:tblW w:w="4815" w:type="dxa"/>
                        <w:tblLayout w:type="fixed"/>
                        <w:tblCellMar>
                          <w:left w:w="28" w:type="dxa"/>
                          <w:right w:w="28" w:type="dxa"/>
                        </w:tblCellMar>
                        <w:tblLook w:val="04A0" w:firstRow="1" w:lastRow="0" w:firstColumn="1" w:lastColumn="0" w:noHBand="0" w:noVBand="1"/>
                      </w:tblPr>
                      <w:tblGrid>
                        <w:gridCol w:w="704"/>
                        <w:gridCol w:w="1488"/>
                        <w:gridCol w:w="1489"/>
                        <w:gridCol w:w="1134"/>
                      </w:tblGrid>
                      <w:tr w:rsidR="006D2686" w:rsidRPr="00046144" w14:paraId="3590AC48" w14:textId="77777777" w:rsidTr="00121A62">
                        <w:trPr>
                          <w:trHeight w:val="349"/>
                        </w:trPr>
                        <w:tc>
                          <w:tcPr>
                            <w:tcW w:w="704" w:type="dxa"/>
                            <w:vMerge w:val="restart"/>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hideMark/>
                          </w:tcPr>
                          <w:p w14:paraId="4BEDE657" w14:textId="77777777" w:rsidR="006D2686" w:rsidRPr="00046144" w:rsidRDefault="006D2686" w:rsidP="00046144">
                            <w:pPr>
                              <w:widowControl/>
                              <w:jc w:val="center"/>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年度</w:t>
                            </w:r>
                          </w:p>
                        </w:tc>
                        <w:tc>
                          <w:tcPr>
                            <w:tcW w:w="4111" w:type="dxa"/>
                            <w:gridSpan w:val="3"/>
                            <w:tcBorders>
                              <w:top w:val="single" w:sz="4" w:space="0" w:color="auto"/>
                              <w:left w:val="single" w:sz="4" w:space="0" w:color="auto"/>
                              <w:right w:val="single" w:sz="4" w:space="0" w:color="auto"/>
                            </w:tcBorders>
                            <w:shd w:val="clear" w:color="auto" w:fill="BDD6EE" w:themeFill="accent5" w:themeFillTint="66"/>
                            <w:vAlign w:val="center"/>
                            <w:hideMark/>
                          </w:tcPr>
                          <w:p w14:paraId="38FBF91D" w14:textId="081DFB4B" w:rsidR="006D2686" w:rsidRPr="00046144" w:rsidRDefault="006D2686" w:rsidP="00A8774E">
                            <w:pPr>
                              <w:widowControl/>
                              <w:ind w:leftChars="-427" w:left="1" w:hangingChars="513" w:hanging="1026"/>
                              <w:jc w:val="center"/>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施用毒品人數</w:t>
                            </w:r>
                            <w:r>
                              <w:rPr>
                                <w:rFonts w:ascii="標楷體" w:eastAsia="標楷體" w:hAnsi="標楷體" w:cs="新細明體" w:hint="eastAsia"/>
                                <w:color w:val="000000"/>
                                <w:kern w:val="0"/>
                                <w:sz w:val="20"/>
                                <w:szCs w:val="24"/>
                              </w:rPr>
                              <w:t>（</w:t>
                            </w:r>
                            <w:proofErr w:type="gramStart"/>
                            <w:r>
                              <w:rPr>
                                <w:rFonts w:ascii="標楷體" w:eastAsia="標楷體" w:hAnsi="標楷體" w:cs="新細明體" w:hint="eastAsia"/>
                                <w:color w:val="000000"/>
                                <w:kern w:val="0"/>
                                <w:sz w:val="20"/>
                                <w:szCs w:val="24"/>
                              </w:rPr>
                              <w:t>註</w:t>
                            </w:r>
                            <w:proofErr w:type="gramEnd"/>
                            <w:r>
                              <w:rPr>
                                <w:rFonts w:ascii="標楷體" w:eastAsia="標楷體" w:hAnsi="標楷體" w:cs="新細明體" w:hint="eastAsia"/>
                                <w:color w:val="000000"/>
                                <w:kern w:val="0"/>
                                <w:sz w:val="20"/>
                                <w:szCs w:val="24"/>
                              </w:rPr>
                              <w:t>1）</w:t>
                            </w:r>
                          </w:p>
                        </w:tc>
                      </w:tr>
                      <w:tr w:rsidR="006D2686" w:rsidRPr="00046144" w14:paraId="34E23DE0" w14:textId="77777777" w:rsidTr="00121A62">
                        <w:trPr>
                          <w:trHeight w:val="340"/>
                        </w:trPr>
                        <w:tc>
                          <w:tcPr>
                            <w:tcW w:w="704" w:type="dxa"/>
                            <w:vMerge/>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310A4C51" w14:textId="77777777" w:rsidR="006D2686" w:rsidRPr="00046144" w:rsidRDefault="006D2686" w:rsidP="00046144">
                            <w:pPr>
                              <w:widowControl/>
                              <w:jc w:val="center"/>
                              <w:rPr>
                                <w:rFonts w:ascii="標楷體" w:eastAsia="標楷體" w:hAnsi="標楷體" w:cs="新細明體"/>
                                <w:color w:val="000000"/>
                                <w:kern w:val="0"/>
                                <w:sz w:val="20"/>
                                <w:szCs w:val="24"/>
                              </w:rPr>
                            </w:pPr>
                          </w:p>
                        </w:tc>
                        <w:tc>
                          <w:tcPr>
                            <w:tcW w:w="1488" w:type="dxa"/>
                            <w:tcBorders>
                              <w:left w:val="nil"/>
                              <w:bottom w:val="single" w:sz="4" w:space="0" w:color="auto"/>
                              <w:right w:val="single" w:sz="4" w:space="0" w:color="auto"/>
                            </w:tcBorders>
                            <w:shd w:val="clear" w:color="auto" w:fill="BDD6EE" w:themeFill="accent5" w:themeFillTint="66"/>
                            <w:noWrap/>
                            <w:vAlign w:val="center"/>
                          </w:tcPr>
                          <w:p w14:paraId="731E8901" w14:textId="0738BDD5" w:rsidR="006D2686" w:rsidRPr="00046144" w:rsidRDefault="006D2686" w:rsidP="00046144">
                            <w:pPr>
                              <w:widowControl/>
                              <w:rPr>
                                <w:rFonts w:ascii="標楷體" w:eastAsia="標楷體" w:hAnsi="標楷體" w:cs="新細明體"/>
                                <w:color w:val="000000"/>
                                <w:kern w:val="0"/>
                                <w:sz w:val="20"/>
                                <w:szCs w:val="24"/>
                              </w:rPr>
                            </w:pPr>
                          </w:p>
                        </w:tc>
                        <w:tc>
                          <w:tcPr>
                            <w:tcW w:w="1489" w:type="dxa"/>
                            <w:tcBorders>
                              <w:top w:val="single" w:sz="4" w:space="0" w:color="auto"/>
                              <w:left w:val="nil"/>
                              <w:bottom w:val="single" w:sz="4" w:space="0" w:color="auto"/>
                              <w:right w:val="single" w:sz="4" w:space="0" w:color="auto"/>
                            </w:tcBorders>
                            <w:shd w:val="clear" w:color="auto" w:fill="BDD6EE" w:themeFill="accent5" w:themeFillTint="66"/>
                            <w:noWrap/>
                            <w:vAlign w:val="center"/>
                          </w:tcPr>
                          <w:p w14:paraId="195FC5EF" w14:textId="77777777" w:rsidR="006D2686" w:rsidRDefault="006D2686" w:rsidP="00046144">
                            <w:pPr>
                              <w:widowControl/>
                              <w:snapToGrid w:val="0"/>
                              <w:contextualSpacing/>
                              <w:jc w:val="center"/>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2年內再犯人數</w:t>
                            </w:r>
                          </w:p>
                          <w:p w14:paraId="757AD370" w14:textId="12142117" w:rsidR="006D2686" w:rsidRPr="00046144" w:rsidRDefault="006D2686" w:rsidP="00046144">
                            <w:pPr>
                              <w:widowControl/>
                              <w:snapToGrid w:val="0"/>
                              <w:contextualSpacing/>
                              <w:jc w:val="center"/>
                              <w:rPr>
                                <w:rFonts w:ascii="標楷體" w:eastAsia="標楷體" w:hAnsi="標楷體" w:cs="新細明體"/>
                                <w:color w:val="000000"/>
                                <w:kern w:val="0"/>
                                <w:sz w:val="20"/>
                                <w:szCs w:val="24"/>
                              </w:rPr>
                            </w:pPr>
                            <w:r>
                              <w:rPr>
                                <w:rFonts w:ascii="標楷體" w:eastAsia="標楷體" w:hAnsi="標楷體" w:cs="新細明體" w:hint="eastAsia"/>
                                <w:color w:val="000000"/>
                                <w:kern w:val="0"/>
                                <w:sz w:val="20"/>
                                <w:szCs w:val="24"/>
                              </w:rPr>
                              <w:t>（</w:t>
                            </w:r>
                            <w:proofErr w:type="gramStart"/>
                            <w:r>
                              <w:rPr>
                                <w:rFonts w:ascii="標楷體" w:eastAsia="標楷體" w:hAnsi="標楷體" w:cs="新細明體" w:hint="eastAsia"/>
                                <w:color w:val="000000"/>
                                <w:kern w:val="0"/>
                                <w:sz w:val="20"/>
                                <w:szCs w:val="24"/>
                              </w:rPr>
                              <w:t>註</w:t>
                            </w:r>
                            <w:proofErr w:type="gramEnd"/>
                            <w:r>
                              <w:rPr>
                                <w:rFonts w:ascii="標楷體" w:eastAsia="標楷體" w:hAnsi="標楷體" w:cs="新細明體" w:hint="eastAsia"/>
                                <w:color w:val="000000"/>
                                <w:kern w:val="0"/>
                                <w:sz w:val="20"/>
                                <w:szCs w:val="24"/>
                              </w:rPr>
                              <w:t>2）</w:t>
                            </w:r>
                          </w:p>
                        </w:tc>
                        <w:tc>
                          <w:tcPr>
                            <w:tcW w:w="1134" w:type="dxa"/>
                            <w:tcBorders>
                              <w:top w:val="single" w:sz="4" w:space="0" w:color="auto"/>
                              <w:left w:val="nil"/>
                              <w:bottom w:val="single" w:sz="4" w:space="0" w:color="auto"/>
                              <w:right w:val="single" w:sz="4" w:space="0" w:color="auto"/>
                            </w:tcBorders>
                            <w:shd w:val="clear" w:color="auto" w:fill="BDD6EE" w:themeFill="accent5" w:themeFillTint="66"/>
                            <w:noWrap/>
                            <w:vAlign w:val="center"/>
                          </w:tcPr>
                          <w:p w14:paraId="040E5512" w14:textId="0FF12418" w:rsidR="006D2686" w:rsidRPr="00046144" w:rsidRDefault="006D2686" w:rsidP="00046144">
                            <w:pPr>
                              <w:widowControl/>
                              <w:jc w:val="center"/>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再犯比率</w:t>
                            </w:r>
                          </w:p>
                        </w:tc>
                      </w:tr>
                      <w:tr w:rsidR="006D2686" w:rsidRPr="00046144" w14:paraId="5BEBF2EF" w14:textId="77777777" w:rsidTr="00046144">
                        <w:trPr>
                          <w:trHeight w:val="3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A2E271E" w14:textId="77777777" w:rsidR="006D2686" w:rsidRPr="00046144" w:rsidRDefault="006D2686" w:rsidP="00046144">
                            <w:pPr>
                              <w:widowControl/>
                              <w:jc w:val="center"/>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106</w:t>
                            </w:r>
                          </w:p>
                        </w:tc>
                        <w:tc>
                          <w:tcPr>
                            <w:tcW w:w="1488" w:type="dxa"/>
                            <w:tcBorders>
                              <w:top w:val="nil"/>
                              <w:left w:val="nil"/>
                              <w:bottom w:val="single" w:sz="4" w:space="0" w:color="auto"/>
                              <w:right w:val="single" w:sz="4" w:space="0" w:color="auto"/>
                            </w:tcBorders>
                            <w:shd w:val="clear" w:color="auto" w:fill="auto"/>
                            <w:noWrap/>
                            <w:vAlign w:val="center"/>
                            <w:hideMark/>
                          </w:tcPr>
                          <w:p w14:paraId="279F5F06" w14:textId="49247246"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30,858</w:t>
                            </w:r>
                          </w:p>
                        </w:tc>
                        <w:tc>
                          <w:tcPr>
                            <w:tcW w:w="1489" w:type="dxa"/>
                            <w:tcBorders>
                              <w:top w:val="nil"/>
                              <w:left w:val="nil"/>
                              <w:bottom w:val="single" w:sz="4" w:space="0" w:color="auto"/>
                              <w:right w:val="single" w:sz="4" w:space="0" w:color="auto"/>
                            </w:tcBorders>
                            <w:shd w:val="clear" w:color="auto" w:fill="auto"/>
                            <w:noWrap/>
                            <w:vAlign w:val="center"/>
                            <w:hideMark/>
                          </w:tcPr>
                          <w:p w14:paraId="280D3AB4" w14:textId="3114115E"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15,448</w:t>
                            </w:r>
                          </w:p>
                        </w:tc>
                        <w:tc>
                          <w:tcPr>
                            <w:tcW w:w="1134" w:type="dxa"/>
                            <w:tcBorders>
                              <w:top w:val="nil"/>
                              <w:left w:val="nil"/>
                              <w:bottom w:val="single" w:sz="4" w:space="0" w:color="auto"/>
                              <w:right w:val="single" w:sz="4" w:space="0" w:color="auto"/>
                            </w:tcBorders>
                            <w:shd w:val="clear" w:color="auto" w:fill="auto"/>
                            <w:noWrap/>
                            <w:vAlign w:val="center"/>
                            <w:hideMark/>
                          </w:tcPr>
                          <w:p w14:paraId="1E91D6D9" w14:textId="77777777"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50.06</w:t>
                            </w:r>
                          </w:p>
                        </w:tc>
                      </w:tr>
                      <w:tr w:rsidR="006D2686" w:rsidRPr="00046144" w14:paraId="7E693D59" w14:textId="77777777" w:rsidTr="00046144">
                        <w:trPr>
                          <w:trHeight w:val="3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5D3AC32" w14:textId="77777777" w:rsidR="006D2686" w:rsidRPr="00046144" w:rsidRDefault="006D2686" w:rsidP="00046144">
                            <w:pPr>
                              <w:widowControl/>
                              <w:jc w:val="center"/>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107</w:t>
                            </w:r>
                          </w:p>
                        </w:tc>
                        <w:tc>
                          <w:tcPr>
                            <w:tcW w:w="1488" w:type="dxa"/>
                            <w:tcBorders>
                              <w:top w:val="nil"/>
                              <w:left w:val="nil"/>
                              <w:bottom w:val="single" w:sz="4" w:space="0" w:color="auto"/>
                              <w:right w:val="single" w:sz="4" w:space="0" w:color="auto"/>
                            </w:tcBorders>
                            <w:shd w:val="clear" w:color="auto" w:fill="auto"/>
                            <w:noWrap/>
                            <w:vAlign w:val="center"/>
                            <w:hideMark/>
                          </w:tcPr>
                          <w:p w14:paraId="2481A6D3" w14:textId="53A50236"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29,636</w:t>
                            </w:r>
                          </w:p>
                        </w:tc>
                        <w:tc>
                          <w:tcPr>
                            <w:tcW w:w="1489" w:type="dxa"/>
                            <w:tcBorders>
                              <w:top w:val="nil"/>
                              <w:left w:val="nil"/>
                              <w:bottom w:val="single" w:sz="4" w:space="0" w:color="auto"/>
                              <w:right w:val="single" w:sz="4" w:space="0" w:color="auto"/>
                            </w:tcBorders>
                            <w:shd w:val="clear" w:color="auto" w:fill="auto"/>
                            <w:noWrap/>
                            <w:vAlign w:val="center"/>
                            <w:hideMark/>
                          </w:tcPr>
                          <w:p w14:paraId="1CE9AA05" w14:textId="1DDCA1AE"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13,653</w:t>
                            </w:r>
                          </w:p>
                        </w:tc>
                        <w:tc>
                          <w:tcPr>
                            <w:tcW w:w="1134" w:type="dxa"/>
                            <w:tcBorders>
                              <w:top w:val="nil"/>
                              <w:left w:val="nil"/>
                              <w:bottom w:val="single" w:sz="4" w:space="0" w:color="auto"/>
                              <w:right w:val="single" w:sz="4" w:space="0" w:color="auto"/>
                            </w:tcBorders>
                            <w:shd w:val="clear" w:color="auto" w:fill="auto"/>
                            <w:noWrap/>
                            <w:vAlign w:val="center"/>
                            <w:hideMark/>
                          </w:tcPr>
                          <w:p w14:paraId="4B2C5297" w14:textId="77777777"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46.07</w:t>
                            </w:r>
                          </w:p>
                        </w:tc>
                      </w:tr>
                      <w:tr w:rsidR="006D2686" w:rsidRPr="00046144" w14:paraId="5F19A8F6" w14:textId="77777777" w:rsidTr="00046144">
                        <w:trPr>
                          <w:trHeight w:val="3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6637F03" w14:textId="77777777" w:rsidR="006D2686" w:rsidRPr="00046144" w:rsidRDefault="006D2686" w:rsidP="00046144">
                            <w:pPr>
                              <w:widowControl/>
                              <w:jc w:val="center"/>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108</w:t>
                            </w:r>
                          </w:p>
                        </w:tc>
                        <w:tc>
                          <w:tcPr>
                            <w:tcW w:w="1488" w:type="dxa"/>
                            <w:tcBorders>
                              <w:top w:val="nil"/>
                              <w:left w:val="nil"/>
                              <w:bottom w:val="single" w:sz="4" w:space="0" w:color="auto"/>
                              <w:right w:val="single" w:sz="4" w:space="0" w:color="auto"/>
                            </w:tcBorders>
                            <w:shd w:val="clear" w:color="auto" w:fill="auto"/>
                            <w:noWrap/>
                            <w:vAlign w:val="center"/>
                            <w:hideMark/>
                          </w:tcPr>
                          <w:p w14:paraId="520C5D59" w14:textId="2AE09D46" w:rsidR="006D2686" w:rsidRPr="00046144" w:rsidRDefault="006D2686" w:rsidP="00046144">
                            <w:pPr>
                              <w:widowControl/>
                              <w:jc w:val="right"/>
                              <w:rPr>
                                <w:rFonts w:ascii="標楷體" w:eastAsia="標楷體" w:hAnsi="標楷體" w:cs="新細明體"/>
                                <w:color w:val="000000"/>
                                <w:kern w:val="0"/>
                                <w:sz w:val="20"/>
                                <w:szCs w:val="24"/>
                              </w:rPr>
                            </w:pPr>
                            <w:r>
                              <w:rPr>
                                <w:rFonts w:ascii="標楷體" w:eastAsia="標楷體" w:hAnsi="標楷體" w:cs="新細明體" w:hint="eastAsia"/>
                                <w:color w:val="000000"/>
                                <w:kern w:val="0"/>
                                <w:sz w:val="20"/>
                                <w:szCs w:val="24"/>
                              </w:rPr>
                              <w:t>27,536</w:t>
                            </w:r>
                          </w:p>
                        </w:tc>
                        <w:tc>
                          <w:tcPr>
                            <w:tcW w:w="1489" w:type="dxa"/>
                            <w:tcBorders>
                              <w:top w:val="nil"/>
                              <w:left w:val="nil"/>
                              <w:bottom w:val="single" w:sz="4" w:space="0" w:color="auto"/>
                              <w:right w:val="single" w:sz="4" w:space="0" w:color="auto"/>
                            </w:tcBorders>
                            <w:shd w:val="clear" w:color="auto" w:fill="auto"/>
                            <w:noWrap/>
                            <w:vAlign w:val="center"/>
                            <w:hideMark/>
                          </w:tcPr>
                          <w:p w14:paraId="3F65EF35" w14:textId="3980C179"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11,530</w:t>
                            </w:r>
                          </w:p>
                        </w:tc>
                        <w:tc>
                          <w:tcPr>
                            <w:tcW w:w="1134" w:type="dxa"/>
                            <w:tcBorders>
                              <w:top w:val="nil"/>
                              <w:left w:val="nil"/>
                              <w:bottom w:val="single" w:sz="4" w:space="0" w:color="auto"/>
                              <w:right w:val="single" w:sz="4" w:space="0" w:color="auto"/>
                            </w:tcBorders>
                            <w:shd w:val="clear" w:color="auto" w:fill="auto"/>
                            <w:noWrap/>
                            <w:vAlign w:val="center"/>
                            <w:hideMark/>
                          </w:tcPr>
                          <w:p w14:paraId="44968FDB" w14:textId="77777777"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41.87</w:t>
                            </w:r>
                          </w:p>
                        </w:tc>
                      </w:tr>
                      <w:tr w:rsidR="006D2686" w:rsidRPr="00046144" w14:paraId="049A2F07" w14:textId="77777777" w:rsidTr="00046144">
                        <w:trPr>
                          <w:trHeight w:val="3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673CE7D" w14:textId="77777777" w:rsidR="006D2686" w:rsidRPr="00046144" w:rsidRDefault="006D2686" w:rsidP="00046144">
                            <w:pPr>
                              <w:widowControl/>
                              <w:jc w:val="center"/>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109</w:t>
                            </w:r>
                          </w:p>
                        </w:tc>
                        <w:tc>
                          <w:tcPr>
                            <w:tcW w:w="1488" w:type="dxa"/>
                            <w:tcBorders>
                              <w:top w:val="nil"/>
                              <w:left w:val="nil"/>
                              <w:bottom w:val="single" w:sz="4" w:space="0" w:color="auto"/>
                              <w:right w:val="single" w:sz="4" w:space="0" w:color="auto"/>
                            </w:tcBorders>
                            <w:shd w:val="clear" w:color="auto" w:fill="auto"/>
                            <w:noWrap/>
                            <w:vAlign w:val="center"/>
                            <w:hideMark/>
                          </w:tcPr>
                          <w:p w14:paraId="53C58B8B" w14:textId="7086BDE4" w:rsidR="006D2686" w:rsidRPr="00046144" w:rsidRDefault="006D2686" w:rsidP="00046144">
                            <w:pPr>
                              <w:widowControl/>
                              <w:jc w:val="right"/>
                              <w:rPr>
                                <w:rFonts w:ascii="標楷體" w:eastAsia="標楷體" w:hAnsi="標楷體" w:cs="新細明體"/>
                                <w:color w:val="000000"/>
                                <w:kern w:val="0"/>
                                <w:sz w:val="20"/>
                                <w:szCs w:val="24"/>
                              </w:rPr>
                            </w:pPr>
                            <w:r>
                              <w:rPr>
                                <w:rFonts w:ascii="標楷體" w:eastAsia="標楷體" w:hAnsi="標楷體" w:cs="新細明體" w:hint="eastAsia"/>
                                <w:color w:val="000000"/>
                                <w:kern w:val="0"/>
                                <w:sz w:val="20"/>
                                <w:szCs w:val="24"/>
                              </w:rPr>
                              <w:t>23,612</w:t>
                            </w:r>
                          </w:p>
                        </w:tc>
                        <w:tc>
                          <w:tcPr>
                            <w:tcW w:w="1489" w:type="dxa"/>
                            <w:tcBorders>
                              <w:top w:val="nil"/>
                              <w:left w:val="nil"/>
                              <w:bottom w:val="single" w:sz="4" w:space="0" w:color="auto"/>
                              <w:right w:val="single" w:sz="4" w:space="0" w:color="auto"/>
                            </w:tcBorders>
                            <w:shd w:val="clear" w:color="auto" w:fill="auto"/>
                            <w:noWrap/>
                            <w:vAlign w:val="center"/>
                            <w:hideMark/>
                          </w:tcPr>
                          <w:p w14:paraId="5C873055" w14:textId="64973BFB"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9,814</w:t>
                            </w:r>
                          </w:p>
                        </w:tc>
                        <w:tc>
                          <w:tcPr>
                            <w:tcW w:w="1134" w:type="dxa"/>
                            <w:tcBorders>
                              <w:top w:val="nil"/>
                              <w:left w:val="nil"/>
                              <w:bottom w:val="single" w:sz="4" w:space="0" w:color="auto"/>
                              <w:right w:val="single" w:sz="4" w:space="0" w:color="auto"/>
                            </w:tcBorders>
                            <w:shd w:val="clear" w:color="auto" w:fill="auto"/>
                            <w:noWrap/>
                            <w:vAlign w:val="center"/>
                            <w:hideMark/>
                          </w:tcPr>
                          <w:p w14:paraId="495608BE" w14:textId="77777777" w:rsidR="006D2686" w:rsidRPr="00046144" w:rsidRDefault="006D2686" w:rsidP="00046144">
                            <w:pPr>
                              <w:widowControl/>
                              <w:jc w:val="right"/>
                              <w:rPr>
                                <w:rFonts w:ascii="標楷體" w:eastAsia="標楷體" w:hAnsi="標楷體" w:cs="新細明體"/>
                                <w:color w:val="000000"/>
                                <w:kern w:val="0"/>
                                <w:sz w:val="20"/>
                                <w:szCs w:val="24"/>
                              </w:rPr>
                            </w:pPr>
                            <w:r w:rsidRPr="00046144">
                              <w:rPr>
                                <w:rFonts w:ascii="標楷體" w:eastAsia="標楷體" w:hAnsi="標楷體" w:cs="新細明體" w:hint="eastAsia"/>
                                <w:color w:val="000000"/>
                                <w:kern w:val="0"/>
                                <w:sz w:val="20"/>
                                <w:szCs w:val="24"/>
                              </w:rPr>
                              <w:t>41.56</w:t>
                            </w:r>
                          </w:p>
                        </w:tc>
                      </w:tr>
                    </w:tbl>
                    <w:p w14:paraId="164D9D67" w14:textId="550F408B" w:rsidR="006D2686" w:rsidRDefault="006D2686" w:rsidP="00DA2D3F">
                      <w:pPr>
                        <w:snapToGrid w:val="0"/>
                        <w:spacing w:line="180" w:lineRule="exact"/>
                        <w:ind w:left="540" w:rightChars="-31" w:right="-74" w:hangingChars="300" w:hanging="540"/>
                        <w:contextualSpacing/>
                        <w:jc w:val="both"/>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w:t>
                      </w:r>
                      <w:r w:rsidRPr="009C7442">
                        <w:rPr>
                          <w:rFonts w:ascii="標楷體" w:eastAsia="標楷體" w:hAnsi="標楷體" w:hint="eastAsia"/>
                          <w:sz w:val="18"/>
                        </w:rPr>
                        <w:t>1.</w:t>
                      </w:r>
                      <w:r>
                        <w:rPr>
                          <w:rFonts w:ascii="標楷體" w:eastAsia="標楷體" w:hAnsi="標楷體" w:hint="eastAsia"/>
                          <w:sz w:val="18"/>
                        </w:rPr>
                        <w:t>包括</w:t>
                      </w:r>
                      <w:r w:rsidRPr="00046144">
                        <w:rPr>
                          <w:rFonts w:ascii="標楷體" w:eastAsia="標楷體" w:hAnsi="標楷體" w:hint="eastAsia"/>
                          <w:sz w:val="18"/>
                        </w:rPr>
                        <w:t>出矯正機關之毒品</w:t>
                      </w:r>
                      <w:r>
                        <w:rPr>
                          <w:rFonts w:ascii="標楷體" w:eastAsia="標楷體" w:hAnsi="標楷體" w:hint="eastAsia"/>
                          <w:sz w:val="18"/>
                        </w:rPr>
                        <w:t>收容</w:t>
                      </w:r>
                      <w:r w:rsidRPr="00046144">
                        <w:rPr>
                          <w:rFonts w:ascii="標楷體" w:eastAsia="標楷體" w:hAnsi="標楷體" w:hint="eastAsia"/>
                          <w:sz w:val="18"/>
                        </w:rPr>
                        <w:t>人</w:t>
                      </w:r>
                      <w:r>
                        <w:rPr>
                          <w:rFonts w:ascii="標楷體" w:eastAsia="標楷體" w:hAnsi="標楷體" w:hint="eastAsia"/>
                          <w:sz w:val="18"/>
                        </w:rPr>
                        <w:t>（</w:t>
                      </w:r>
                      <w:r w:rsidRPr="00BE5860">
                        <w:rPr>
                          <w:rFonts w:ascii="標楷體" w:eastAsia="標楷體" w:hAnsi="標楷體" w:hint="eastAsia"/>
                          <w:sz w:val="18"/>
                        </w:rPr>
                        <w:t>受刑人、受觀察勒戒、受強制戒治人</w:t>
                      </w:r>
                      <w:r>
                        <w:rPr>
                          <w:rFonts w:ascii="標楷體" w:eastAsia="標楷體" w:hAnsi="標楷體" w:hint="eastAsia"/>
                          <w:sz w:val="18"/>
                        </w:rPr>
                        <w:t>）</w:t>
                      </w:r>
                      <w:r w:rsidRPr="00046144">
                        <w:rPr>
                          <w:rFonts w:ascii="標楷體" w:eastAsia="標楷體" w:hAnsi="標楷體" w:hint="eastAsia"/>
                          <w:sz w:val="18"/>
                        </w:rPr>
                        <w:t>，及緩起訴</w:t>
                      </w:r>
                      <w:r>
                        <w:rPr>
                          <w:rFonts w:ascii="標楷體" w:eastAsia="標楷體" w:hAnsi="標楷體" w:hint="eastAsia"/>
                          <w:sz w:val="18"/>
                        </w:rPr>
                        <w:t>處分</w:t>
                      </w:r>
                      <w:proofErr w:type="gramStart"/>
                      <w:r w:rsidRPr="00046144">
                        <w:rPr>
                          <w:rFonts w:ascii="標楷體" w:eastAsia="標楷體" w:hAnsi="標楷體" w:hint="eastAsia"/>
                          <w:sz w:val="18"/>
                        </w:rPr>
                        <w:t>附命戒</w:t>
                      </w:r>
                      <w:proofErr w:type="gramEnd"/>
                      <w:r w:rsidRPr="00046144">
                        <w:rPr>
                          <w:rFonts w:ascii="標楷體" w:eastAsia="標楷體" w:hAnsi="標楷體" w:hint="eastAsia"/>
                          <w:sz w:val="18"/>
                        </w:rPr>
                        <w:t>癮治</w:t>
                      </w:r>
                      <w:r>
                        <w:rPr>
                          <w:rFonts w:ascii="標楷體" w:eastAsia="標楷體" w:hAnsi="標楷體" w:hint="eastAsia"/>
                          <w:sz w:val="18"/>
                        </w:rPr>
                        <w:t>療者</w:t>
                      </w:r>
                      <w:r w:rsidRPr="00046144">
                        <w:rPr>
                          <w:rFonts w:ascii="標楷體" w:eastAsia="標楷體" w:hAnsi="標楷體" w:hint="eastAsia"/>
                          <w:sz w:val="18"/>
                        </w:rPr>
                        <w:t>、毒品行政裁罰</w:t>
                      </w:r>
                      <w:r>
                        <w:rPr>
                          <w:rFonts w:ascii="標楷體" w:eastAsia="標楷體" w:hAnsi="標楷體" w:hint="eastAsia"/>
                          <w:sz w:val="18"/>
                        </w:rPr>
                        <w:t>者</w:t>
                      </w:r>
                      <w:r w:rsidRPr="00046144">
                        <w:rPr>
                          <w:rFonts w:ascii="標楷體" w:eastAsia="標楷體" w:hAnsi="標楷體" w:hint="eastAsia"/>
                          <w:sz w:val="18"/>
                        </w:rPr>
                        <w:t>。</w:t>
                      </w:r>
                    </w:p>
                    <w:p w14:paraId="77016F5B" w14:textId="1B8199CA" w:rsidR="006D2686" w:rsidRDefault="006D2686" w:rsidP="00DA2D3F">
                      <w:pPr>
                        <w:snapToGrid w:val="0"/>
                        <w:spacing w:line="180" w:lineRule="exact"/>
                        <w:ind w:left="540" w:rightChars="-31" w:right="-74" w:hangingChars="300" w:hanging="540"/>
                        <w:contextualSpacing/>
                        <w:jc w:val="both"/>
                        <w:rPr>
                          <w:rFonts w:ascii="標楷體" w:eastAsia="標楷體" w:hAnsi="標楷體"/>
                          <w:sz w:val="18"/>
                        </w:rPr>
                      </w:pPr>
                      <w:proofErr w:type="gramStart"/>
                      <w:r w:rsidRPr="00DA2D3F">
                        <w:rPr>
                          <w:rFonts w:ascii="標楷體" w:eastAsia="標楷體" w:hAnsi="標楷體" w:hint="eastAsia"/>
                          <w:color w:val="FFFFFF" w:themeColor="background1"/>
                          <w:sz w:val="18"/>
                        </w:rPr>
                        <w:t>註</w:t>
                      </w:r>
                      <w:proofErr w:type="gramEnd"/>
                      <w:r w:rsidRPr="00DA2D3F">
                        <w:rPr>
                          <w:rFonts w:ascii="標楷體" w:eastAsia="標楷體" w:hAnsi="標楷體" w:hint="eastAsia"/>
                          <w:color w:val="FFFFFF" w:themeColor="background1"/>
                          <w:sz w:val="18"/>
                        </w:rPr>
                        <w:t>：</w:t>
                      </w:r>
                      <w:r w:rsidRPr="00DA2D3F">
                        <w:rPr>
                          <w:rFonts w:ascii="標楷體" w:eastAsia="標楷體" w:hAnsi="標楷體" w:hint="eastAsia"/>
                          <w:sz w:val="18"/>
                        </w:rPr>
                        <w:t>2.指各年度施用毒品者，截至111年底，於2年內經檢察</w:t>
                      </w:r>
                      <w:r w:rsidRPr="00046144">
                        <w:rPr>
                          <w:rFonts w:ascii="標楷體" w:eastAsia="標楷體" w:hAnsi="標楷體" w:hint="eastAsia"/>
                          <w:sz w:val="18"/>
                        </w:rPr>
                        <w:t>官偵查或經警察</w:t>
                      </w:r>
                      <w:proofErr w:type="gramStart"/>
                      <w:r w:rsidRPr="00046144">
                        <w:rPr>
                          <w:rFonts w:ascii="標楷體" w:eastAsia="標楷體" w:hAnsi="標楷體" w:hint="eastAsia"/>
                          <w:sz w:val="18"/>
                        </w:rPr>
                        <w:t>裁罰</w:t>
                      </w:r>
                      <w:r>
                        <w:rPr>
                          <w:rFonts w:ascii="標楷體" w:eastAsia="標楷體" w:hAnsi="標楷體" w:hint="eastAsia"/>
                          <w:sz w:val="18"/>
                        </w:rPr>
                        <w:t>認</w:t>
                      </w:r>
                      <w:r w:rsidRPr="00046144">
                        <w:rPr>
                          <w:rFonts w:ascii="標楷體" w:eastAsia="標楷體" w:hAnsi="標楷體" w:hint="eastAsia"/>
                          <w:sz w:val="18"/>
                        </w:rPr>
                        <w:t>有</w:t>
                      </w:r>
                      <w:proofErr w:type="gramEnd"/>
                      <w:r>
                        <w:rPr>
                          <w:rFonts w:ascii="標楷體" w:eastAsia="標楷體" w:hAnsi="標楷體" w:hint="eastAsia"/>
                          <w:sz w:val="18"/>
                        </w:rPr>
                        <w:t>再度施用毒品之行為</w:t>
                      </w:r>
                      <w:r w:rsidRPr="00046144">
                        <w:rPr>
                          <w:rFonts w:ascii="標楷體" w:eastAsia="標楷體" w:hAnsi="標楷體" w:hint="eastAsia"/>
                          <w:sz w:val="18"/>
                        </w:rPr>
                        <w:t>。</w:t>
                      </w:r>
                    </w:p>
                    <w:p w14:paraId="60F50F16" w14:textId="18C0D32B" w:rsidR="006D2686" w:rsidRPr="00046144" w:rsidRDefault="006D2686" w:rsidP="00DA2D3F">
                      <w:pPr>
                        <w:snapToGrid w:val="0"/>
                        <w:spacing w:line="180" w:lineRule="exact"/>
                        <w:ind w:left="504" w:rightChars="-31" w:right="-74" w:hangingChars="280" w:hanging="504"/>
                        <w:contextualSpacing/>
                        <w:jc w:val="both"/>
                        <w:rPr>
                          <w:rFonts w:ascii="標楷體" w:eastAsia="標楷體" w:hAnsi="標楷體"/>
                          <w:sz w:val="18"/>
                        </w:rPr>
                      </w:pPr>
                      <w:proofErr w:type="gramStart"/>
                      <w:r w:rsidRPr="00B8297E">
                        <w:rPr>
                          <w:rFonts w:ascii="標楷體" w:eastAsia="標楷體" w:hAnsi="標楷體" w:hint="eastAsia"/>
                          <w:color w:val="FFFFFF" w:themeColor="background1"/>
                          <w:sz w:val="18"/>
                        </w:rPr>
                        <w:t>註</w:t>
                      </w:r>
                      <w:proofErr w:type="gramEnd"/>
                      <w:r w:rsidRPr="00B8297E">
                        <w:rPr>
                          <w:rFonts w:ascii="標楷體" w:eastAsia="標楷體" w:hAnsi="標楷體" w:hint="eastAsia"/>
                          <w:color w:val="FFFFFF" w:themeColor="background1"/>
                          <w:sz w:val="18"/>
                        </w:rPr>
                        <w:t>：</w:t>
                      </w:r>
                      <w:r w:rsidRPr="00046144">
                        <w:rPr>
                          <w:rFonts w:ascii="標楷體" w:eastAsia="標楷體" w:hAnsi="標楷體" w:hint="eastAsia"/>
                          <w:sz w:val="18"/>
                        </w:rPr>
                        <w:t>3.</w:t>
                      </w:r>
                      <w:r>
                        <w:rPr>
                          <w:rFonts w:ascii="標楷體" w:eastAsia="標楷體" w:hAnsi="標楷體" w:hint="eastAsia"/>
                          <w:sz w:val="18"/>
                        </w:rPr>
                        <w:t>資料來源：</w:t>
                      </w:r>
                      <w:r w:rsidRPr="00046144">
                        <w:rPr>
                          <w:rFonts w:ascii="標楷體" w:eastAsia="標楷體" w:hAnsi="標楷體" w:hint="eastAsia"/>
                          <w:sz w:val="18"/>
                        </w:rPr>
                        <w:t>整理自法務部、內政部警政署提供資料。</w:t>
                      </w:r>
                    </w:p>
                  </w:txbxContent>
                </v:textbox>
                <w10:wrap type="square" anchorx="margin"/>
              </v:shape>
            </w:pict>
          </mc:Fallback>
        </mc:AlternateContent>
      </w:r>
      <w:r w:rsidR="00197087" w:rsidRPr="00D700C5">
        <w:rPr>
          <w:rFonts w:ascii="標楷體" w:eastAsia="標楷體" w:hAnsi="標楷體" w:hint="eastAsia"/>
          <w:sz w:val="28"/>
          <w:szCs w:val="28"/>
        </w:rPr>
        <w:t>用毒品者再犯、改善</w:t>
      </w:r>
      <w:r w:rsidR="00CE5D97" w:rsidRPr="00D700C5">
        <w:rPr>
          <w:rFonts w:ascii="標楷體" w:eastAsia="標楷體" w:hAnsi="標楷體" w:hint="eastAsia"/>
          <w:sz w:val="28"/>
          <w:szCs w:val="28"/>
        </w:rPr>
        <w:t>兒少</w:t>
      </w:r>
      <w:r w:rsidR="00197087" w:rsidRPr="00D700C5">
        <w:rPr>
          <w:rFonts w:ascii="標楷體" w:eastAsia="標楷體" w:hAnsi="標楷體" w:hint="eastAsia"/>
          <w:sz w:val="28"/>
          <w:szCs w:val="28"/>
        </w:rPr>
        <w:t>藥物濫用</w:t>
      </w:r>
      <w:r w:rsidR="00197087">
        <w:rPr>
          <w:rFonts w:ascii="標楷體" w:eastAsia="標楷體" w:hAnsi="標楷體" w:hint="eastAsia"/>
          <w:sz w:val="28"/>
          <w:szCs w:val="28"/>
        </w:rPr>
        <w:t>問題等</w:t>
      </w:r>
      <w:r w:rsidR="0006641A" w:rsidRPr="00CE5D97">
        <w:rPr>
          <w:rFonts w:ascii="標楷體" w:eastAsia="標楷體" w:hAnsi="標楷體" w:hint="eastAsia"/>
          <w:sz w:val="28"/>
          <w:szCs w:val="28"/>
        </w:rPr>
        <w:t>，</w:t>
      </w:r>
      <w:r w:rsidR="00197087">
        <w:rPr>
          <w:rFonts w:ascii="標楷體" w:eastAsia="標楷體" w:hAnsi="標楷體" w:hint="eastAsia"/>
          <w:sz w:val="28"/>
          <w:szCs w:val="28"/>
        </w:rPr>
        <w:t>仍</w:t>
      </w:r>
      <w:r w:rsidR="00CE5D97">
        <w:rPr>
          <w:rFonts w:ascii="標楷體" w:eastAsia="標楷體" w:hAnsi="標楷體" w:hint="eastAsia"/>
          <w:sz w:val="28"/>
          <w:szCs w:val="28"/>
        </w:rPr>
        <w:t>為</w:t>
      </w:r>
      <w:r w:rsidR="00CE5D97" w:rsidRPr="00CE5D97">
        <w:rPr>
          <w:rFonts w:ascii="標楷體" w:eastAsia="標楷體" w:hAnsi="標楷體" w:hint="eastAsia"/>
          <w:sz w:val="28"/>
          <w:szCs w:val="28"/>
        </w:rPr>
        <w:t>當前政府</w:t>
      </w:r>
      <w:r w:rsidR="00CE5D97">
        <w:rPr>
          <w:rFonts w:ascii="標楷體" w:eastAsia="標楷體" w:hAnsi="標楷體" w:hint="eastAsia"/>
          <w:sz w:val="28"/>
          <w:szCs w:val="28"/>
        </w:rPr>
        <w:t>推動毒品防制</w:t>
      </w:r>
      <w:r w:rsidR="00527EB2" w:rsidRPr="00CE5D97">
        <w:rPr>
          <w:rFonts w:ascii="標楷體" w:eastAsia="標楷體" w:hAnsi="標楷體" w:hint="eastAsia"/>
          <w:sz w:val="28"/>
          <w:szCs w:val="28"/>
        </w:rPr>
        <w:t>工作</w:t>
      </w:r>
      <w:r w:rsidR="006A04A9" w:rsidRPr="00CE5D97">
        <w:rPr>
          <w:rFonts w:ascii="標楷體" w:eastAsia="標楷體" w:hAnsi="標楷體" w:hint="eastAsia"/>
          <w:sz w:val="28"/>
          <w:szCs w:val="28"/>
        </w:rPr>
        <w:t>之</w:t>
      </w:r>
      <w:r w:rsidR="008B0C34" w:rsidRPr="00BB1443">
        <w:rPr>
          <w:rFonts w:ascii="標楷體" w:eastAsia="標楷體" w:hAnsi="標楷體"/>
          <w:noProof/>
          <w:sz w:val="28"/>
          <w:szCs w:val="28"/>
        </w:rPr>
        <mc:AlternateContent>
          <mc:Choice Requires="wps">
            <w:drawing>
              <wp:anchor distT="45720" distB="45720" distL="114300" distR="114300" simplePos="0" relativeHeight="251713536" behindDoc="0" locked="0" layoutInCell="1" allowOverlap="1" wp14:anchorId="71AB733B" wp14:editId="308E940C">
                <wp:simplePos x="0" y="0"/>
                <wp:positionH relativeFrom="page">
                  <wp:posOffset>3953309</wp:posOffset>
                </wp:positionH>
                <wp:positionV relativeFrom="paragraph">
                  <wp:posOffset>2814848</wp:posOffset>
                </wp:positionV>
                <wp:extent cx="2670175" cy="2901315"/>
                <wp:effectExtent l="0" t="0" r="0" b="0"/>
                <wp:wrapSquare wrapText="bothSides"/>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0175" cy="2901315"/>
                        </a:xfrm>
                        <a:prstGeom prst="rect">
                          <a:avLst/>
                        </a:prstGeom>
                        <a:noFill/>
                        <a:ln w="9525">
                          <a:noFill/>
                          <a:miter lim="800000"/>
                          <a:headEnd/>
                          <a:tailEnd/>
                        </a:ln>
                      </wps:spPr>
                      <wps:txbx>
                        <w:txbxContent>
                          <w:p w14:paraId="04061692" w14:textId="43F0A7FF" w:rsidR="006D2686" w:rsidRPr="00046144" w:rsidRDefault="006D2686" w:rsidP="002A5A73">
                            <w:pPr>
                              <w:snapToGrid w:val="0"/>
                              <w:ind w:leftChars="-4" w:left="595" w:rightChars="-46" w:right="-110" w:hangingChars="270" w:hanging="605"/>
                              <w:contextualSpacing/>
                              <w:rPr>
                                <w:rFonts w:ascii="標楷體" w:eastAsia="標楷體" w:hAnsi="標楷體" w:cs="新細明體"/>
                                <w:b/>
                                <w:bCs/>
                                <w:color w:val="000000"/>
                                <w:spacing w:val="-8"/>
                                <w:kern w:val="0"/>
                                <w:szCs w:val="24"/>
                              </w:rPr>
                            </w:pPr>
                            <w:r>
                              <w:rPr>
                                <w:rFonts w:ascii="標楷體" w:eastAsia="標楷體" w:hAnsi="標楷體" w:cs="新細明體" w:hint="eastAsia"/>
                                <w:b/>
                                <w:bCs/>
                                <w:color w:val="000000"/>
                                <w:spacing w:val="-8"/>
                                <w:kern w:val="0"/>
                                <w:szCs w:val="24"/>
                              </w:rPr>
                              <w:t>表2</w:t>
                            </w:r>
                            <w:r w:rsidRPr="00AB13C0">
                              <w:rPr>
                                <w:rFonts w:ascii="標楷體" w:eastAsia="標楷體" w:hAnsi="標楷體" w:cs="新細明體" w:hint="eastAsia"/>
                                <w:b/>
                                <w:bCs/>
                                <w:color w:val="000000"/>
                                <w:spacing w:val="-8"/>
                                <w:kern w:val="0"/>
                                <w:szCs w:val="24"/>
                              </w:rPr>
                              <w:t xml:space="preserve"> </w:t>
                            </w:r>
                            <w:r w:rsidRPr="00AB13C0">
                              <w:rPr>
                                <w:rFonts w:ascii="標楷體" w:eastAsia="標楷體" w:hAnsi="標楷體" w:cs="新細明體"/>
                                <w:b/>
                                <w:bCs/>
                                <w:color w:val="000000"/>
                                <w:spacing w:val="-8"/>
                                <w:kern w:val="0"/>
                                <w:szCs w:val="24"/>
                              </w:rPr>
                              <w:t xml:space="preserve"> </w:t>
                            </w:r>
                            <w:r w:rsidRPr="006052D9">
                              <w:rPr>
                                <w:rFonts w:ascii="標楷體" w:eastAsia="標楷體" w:hAnsi="標楷體" w:cs="新細明體" w:hint="eastAsia"/>
                                <w:b/>
                                <w:bCs/>
                                <w:color w:val="000000"/>
                                <w:spacing w:val="-8"/>
                                <w:kern w:val="0"/>
                                <w:szCs w:val="24"/>
                              </w:rPr>
                              <w:t>施用毒品兒少於2年內再被通報施用毒品</w:t>
                            </w:r>
                          </w:p>
                          <w:p w14:paraId="48E7AE1B" w14:textId="10D3CA8A" w:rsidR="006D2686" w:rsidRDefault="006D2686" w:rsidP="006052D9">
                            <w:pPr>
                              <w:snapToGrid w:val="0"/>
                              <w:ind w:leftChars="-50" w:left="480" w:rightChars="-20" w:right="-48" w:hangingChars="300" w:hanging="600"/>
                              <w:contextualSpacing/>
                              <w:jc w:val="right"/>
                              <w:rPr>
                                <w:rFonts w:ascii="標楷體" w:eastAsia="標楷體" w:hAnsi="標楷體"/>
                                <w:sz w:val="18"/>
                              </w:rPr>
                            </w:pPr>
                            <w:r w:rsidRPr="00046144">
                              <w:rPr>
                                <w:rFonts w:ascii="標楷體" w:eastAsia="標楷體" w:hAnsi="標楷體" w:cs="新細明體" w:hint="eastAsia"/>
                                <w:color w:val="000000"/>
                                <w:kern w:val="0"/>
                                <w:sz w:val="20"/>
                                <w:szCs w:val="24"/>
                              </w:rPr>
                              <w:t>單位</w:t>
                            </w:r>
                            <w:r>
                              <w:rPr>
                                <w:rFonts w:ascii="標楷體" w:eastAsia="標楷體" w:hAnsi="標楷體" w:cs="新細明體" w:hint="eastAsia"/>
                                <w:color w:val="000000"/>
                                <w:kern w:val="0"/>
                                <w:sz w:val="20"/>
                                <w:szCs w:val="24"/>
                              </w:rPr>
                              <w:t>：人、％</w:t>
                            </w:r>
                          </w:p>
                          <w:tbl>
                            <w:tblPr>
                              <w:tblW w:w="3964" w:type="dxa"/>
                              <w:tblLayout w:type="fixed"/>
                              <w:tblCellMar>
                                <w:left w:w="28" w:type="dxa"/>
                                <w:right w:w="28" w:type="dxa"/>
                              </w:tblCellMar>
                              <w:tblLook w:val="04A0" w:firstRow="1" w:lastRow="0" w:firstColumn="1" w:lastColumn="0" w:noHBand="0" w:noVBand="1"/>
                            </w:tblPr>
                            <w:tblGrid>
                              <w:gridCol w:w="704"/>
                              <w:gridCol w:w="1086"/>
                              <w:gridCol w:w="1087"/>
                              <w:gridCol w:w="1087"/>
                            </w:tblGrid>
                            <w:tr w:rsidR="006D2686" w:rsidRPr="006052D9" w14:paraId="682ED36D" w14:textId="77777777" w:rsidTr="00121A62">
                              <w:trPr>
                                <w:trHeight w:val="330"/>
                              </w:trPr>
                              <w:tc>
                                <w:tcPr>
                                  <w:tcW w:w="704" w:type="dxa"/>
                                  <w:vMerge w:val="restart"/>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hideMark/>
                                </w:tcPr>
                                <w:p w14:paraId="36B38CBD" w14:textId="77777777" w:rsidR="006D2686" w:rsidRPr="006052D9" w:rsidRDefault="006D2686" w:rsidP="006052D9">
                                  <w:pPr>
                                    <w:widowControl/>
                                    <w:jc w:val="center"/>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年度</w:t>
                                  </w:r>
                                </w:p>
                              </w:tc>
                              <w:tc>
                                <w:tcPr>
                                  <w:tcW w:w="3260" w:type="dxa"/>
                                  <w:gridSpan w:val="3"/>
                                  <w:tcBorders>
                                    <w:top w:val="single" w:sz="4" w:space="0" w:color="auto"/>
                                    <w:left w:val="single" w:sz="4" w:space="0" w:color="auto"/>
                                    <w:right w:val="single" w:sz="4" w:space="0" w:color="auto"/>
                                  </w:tcBorders>
                                  <w:shd w:val="clear" w:color="auto" w:fill="BDD6EE" w:themeFill="accent5" w:themeFillTint="66"/>
                                  <w:vAlign w:val="center"/>
                                  <w:hideMark/>
                                </w:tcPr>
                                <w:p w14:paraId="545BFE12" w14:textId="4C39D05A" w:rsidR="006D2686" w:rsidRPr="006052D9" w:rsidRDefault="006D2686" w:rsidP="006052D9">
                                  <w:pPr>
                                    <w:widowControl/>
                                    <w:snapToGrid w:val="0"/>
                                    <w:contextualSpacing/>
                                    <w:jc w:val="center"/>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被通報施用毒品兒少</w:t>
                                  </w:r>
                                  <w:r>
                                    <w:rPr>
                                      <w:rFonts w:ascii="標楷體" w:eastAsia="標楷體" w:hAnsi="標楷體" w:cs="新細明體" w:hint="eastAsia"/>
                                      <w:color w:val="000000"/>
                                      <w:kern w:val="0"/>
                                      <w:sz w:val="20"/>
                                      <w:szCs w:val="24"/>
                                    </w:rPr>
                                    <w:t>（</w:t>
                                  </w:r>
                                  <w:proofErr w:type="gramStart"/>
                                  <w:r>
                                    <w:rPr>
                                      <w:rFonts w:ascii="標楷體" w:eastAsia="標楷體" w:hAnsi="標楷體" w:cs="新細明體" w:hint="eastAsia"/>
                                      <w:color w:val="000000"/>
                                      <w:kern w:val="0"/>
                                      <w:sz w:val="20"/>
                                      <w:szCs w:val="24"/>
                                    </w:rPr>
                                    <w:t>註</w:t>
                                  </w:r>
                                  <w:proofErr w:type="gramEnd"/>
                                  <w:r>
                                    <w:rPr>
                                      <w:rFonts w:ascii="標楷體" w:eastAsia="標楷體" w:hAnsi="標楷體" w:cs="新細明體" w:hint="eastAsia"/>
                                      <w:color w:val="000000"/>
                                      <w:kern w:val="0"/>
                                      <w:sz w:val="20"/>
                                      <w:szCs w:val="24"/>
                                    </w:rPr>
                                    <w:t>1）</w:t>
                                  </w:r>
                                </w:p>
                              </w:tc>
                            </w:tr>
                            <w:tr w:rsidR="006D2686" w:rsidRPr="006052D9" w14:paraId="1C35F6AE" w14:textId="77777777" w:rsidTr="00121A62">
                              <w:trPr>
                                <w:trHeight w:val="330"/>
                              </w:trPr>
                              <w:tc>
                                <w:tcPr>
                                  <w:tcW w:w="704" w:type="dxa"/>
                                  <w:vMerge/>
                                  <w:tcBorders>
                                    <w:left w:val="single" w:sz="4" w:space="0" w:color="auto"/>
                                    <w:bottom w:val="single" w:sz="4" w:space="0" w:color="auto"/>
                                    <w:right w:val="single" w:sz="4" w:space="0" w:color="auto"/>
                                  </w:tcBorders>
                                  <w:shd w:val="clear" w:color="auto" w:fill="BDD6EE" w:themeFill="accent5" w:themeFillTint="66"/>
                                  <w:noWrap/>
                                  <w:vAlign w:val="center"/>
                                </w:tcPr>
                                <w:p w14:paraId="2D153300" w14:textId="77777777" w:rsidR="006D2686" w:rsidRPr="006052D9" w:rsidRDefault="006D2686" w:rsidP="006052D9">
                                  <w:pPr>
                                    <w:widowControl/>
                                    <w:jc w:val="center"/>
                                    <w:rPr>
                                      <w:rFonts w:ascii="標楷體" w:eastAsia="標楷體" w:hAnsi="標楷體" w:cs="新細明體"/>
                                      <w:color w:val="000000"/>
                                      <w:kern w:val="0"/>
                                      <w:sz w:val="20"/>
                                      <w:szCs w:val="24"/>
                                    </w:rPr>
                                  </w:pPr>
                                </w:p>
                              </w:tc>
                              <w:tc>
                                <w:tcPr>
                                  <w:tcW w:w="1086" w:type="dxa"/>
                                  <w:tcBorders>
                                    <w:left w:val="nil"/>
                                    <w:bottom w:val="single" w:sz="4" w:space="0" w:color="auto"/>
                                    <w:right w:val="single" w:sz="4" w:space="0" w:color="auto"/>
                                  </w:tcBorders>
                                  <w:shd w:val="clear" w:color="auto" w:fill="BDD6EE" w:themeFill="accent5" w:themeFillTint="66"/>
                                  <w:vAlign w:val="center"/>
                                </w:tcPr>
                                <w:p w14:paraId="21524EA2" w14:textId="77777777" w:rsidR="006D2686" w:rsidRPr="006052D9" w:rsidRDefault="006D2686" w:rsidP="006052D9">
                                  <w:pPr>
                                    <w:widowControl/>
                                    <w:jc w:val="center"/>
                                    <w:rPr>
                                      <w:rFonts w:ascii="標楷體" w:eastAsia="標楷體" w:hAnsi="標楷體" w:cs="新細明體"/>
                                      <w:color w:val="000000"/>
                                      <w:kern w:val="0"/>
                                      <w:sz w:val="20"/>
                                      <w:szCs w:val="24"/>
                                    </w:rPr>
                                  </w:pPr>
                                </w:p>
                              </w:tc>
                              <w:tc>
                                <w:tcPr>
                                  <w:tcW w:w="1087"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713EF7C0" w14:textId="77777777" w:rsidR="006D2686" w:rsidRDefault="006D2686" w:rsidP="006052D9">
                                  <w:pPr>
                                    <w:widowControl/>
                                    <w:snapToGrid w:val="0"/>
                                    <w:contextualSpacing/>
                                    <w:jc w:val="center"/>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2年內再被通報人數</w:t>
                                  </w:r>
                                </w:p>
                                <w:p w14:paraId="6D9F6933" w14:textId="63F097DF" w:rsidR="006D2686" w:rsidRPr="006052D9" w:rsidRDefault="006D2686" w:rsidP="006052D9">
                                  <w:pPr>
                                    <w:widowControl/>
                                    <w:snapToGrid w:val="0"/>
                                    <w:contextualSpacing/>
                                    <w:jc w:val="center"/>
                                    <w:rPr>
                                      <w:rFonts w:ascii="標楷體" w:eastAsia="標楷體" w:hAnsi="標楷體" w:cs="新細明體"/>
                                      <w:color w:val="000000"/>
                                      <w:kern w:val="0"/>
                                      <w:sz w:val="20"/>
                                      <w:szCs w:val="24"/>
                                    </w:rPr>
                                  </w:pPr>
                                  <w:r>
                                    <w:rPr>
                                      <w:rFonts w:ascii="標楷體" w:eastAsia="標楷體" w:hAnsi="標楷體" w:cs="新細明體" w:hint="eastAsia"/>
                                      <w:color w:val="000000"/>
                                      <w:kern w:val="0"/>
                                      <w:sz w:val="20"/>
                                      <w:szCs w:val="24"/>
                                    </w:rPr>
                                    <w:t>（</w:t>
                                  </w:r>
                                  <w:proofErr w:type="gramStart"/>
                                  <w:r>
                                    <w:rPr>
                                      <w:rFonts w:ascii="標楷體" w:eastAsia="標楷體" w:hAnsi="標楷體" w:cs="新細明體" w:hint="eastAsia"/>
                                      <w:color w:val="000000"/>
                                      <w:kern w:val="0"/>
                                      <w:sz w:val="20"/>
                                      <w:szCs w:val="24"/>
                                    </w:rPr>
                                    <w:t>註</w:t>
                                  </w:r>
                                  <w:proofErr w:type="gramEnd"/>
                                  <w:r>
                                    <w:rPr>
                                      <w:rFonts w:ascii="標楷體" w:eastAsia="標楷體" w:hAnsi="標楷體" w:cs="新細明體" w:hint="eastAsia"/>
                                      <w:color w:val="000000"/>
                                      <w:kern w:val="0"/>
                                      <w:sz w:val="20"/>
                                      <w:szCs w:val="24"/>
                                    </w:rPr>
                                    <w:t>2）</w:t>
                                  </w:r>
                                </w:p>
                              </w:tc>
                              <w:tc>
                                <w:tcPr>
                                  <w:tcW w:w="1087" w:type="dxa"/>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1793CD41" w14:textId="2A665FC0" w:rsidR="006D2686" w:rsidRPr="006052D9" w:rsidRDefault="006D2686" w:rsidP="006052D9">
                                  <w:pPr>
                                    <w:widowControl/>
                                    <w:snapToGrid w:val="0"/>
                                    <w:contextualSpacing/>
                                    <w:jc w:val="center"/>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再犯比率</w:t>
                                  </w:r>
                                </w:p>
                              </w:tc>
                            </w:tr>
                            <w:tr w:rsidR="006D2686" w:rsidRPr="006052D9" w14:paraId="47B99D7F" w14:textId="77777777" w:rsidTr="006052D9">
                              <w:trPr>
                                <w:trHeight w:val="3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771E319" w14:textId="77777777" w:rsidR="006D2686" w:rsidRPr="006052D9" w:rsidRDefault="006D2686" w:rsidP="006052D9">
                                  <w:pPr>
                                    <w:widowControl/>
                                    <w:jc w:val="center"/>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106</w:t>
                                  </w:r>
                                </w:p>
                              </w:tc>
                              <w:tc>
                                <w:tcPr>
                                  <w:tcW w:w="1086" w:type="dxa"/>
                                  <w:tcBorders>
                                    <w:top w:val="nil"/>
                                    <w:left w:val="nil"/>
                                    <w:bottom w:val="single" w:sz="4" w:space="0" w:color="auto"/>
                                    <w:right w:val="single" w:sz="4" w:space="0" w:color="auto"/>
                                  </w:tcBorders>
                                  <w:shd w:val="clear" w:color="auto" w:fill="auto"/>
                                  <w:vAlign w:val="center"/>
                                  <w:hideMark/>
                                </w:tcPr>
                                <w:p w14:paraId="17222282" w14:textId="0521CAAE" w:rsidR="006D2686" w:rsidRPr="006052D9" w:rsidRDefault="006D2686" w:rsidP="006052D9">
                                  <w:pPr>
                                    <w:widowControl/>
                                    <w:jc w:val="right"/>
                                    <w:rPr>
                                      <w:rFonts w:ascii="標楷體" w:eastAsia="標楷體" w:hAnsi="標楷體" w:cs="新細明體"/>
                                      <w:kern w:val="0"/>
                                      <w:sz w:val="20"/>
                                      <w:szCs w:val="24"/>
                                    </w:rPr>
                                  </w:pPr>
                                  <w:r w:rsidRPr="006052D9">
                                    <w:rPr>
                                      <w:rFonts w:ascii="標楷體" w:eastAsia="標楷體" w:hAnsi="標楷體" w:cs="新細明體" w:hint="eastAsia"/>
                                      <w:kern w:val="0"/>
                                      <w:sz w:val="20"/>
                                      <w:szCs w:val="24"/>
                                    </w:rPr>
                                    <w:t>1,490</w:t>
                                  </w:r>
                                </w:p>
                              </w:tc>
                              <w:tc>
                                <w:tcPr>
                                  <w:tcW w:w="1087" w:type="dxa"/>
                                  <w:tcBorders>
                                    <w:top w:val="nil"/>
                                    <w:left w:val="nil"/>
                                    <w:bottom w:val="single" w:sz="4" w:space="0" w:color="auto"/>
                                    <w:right w:val="single" w:sz="4" w:space="0" w:color="auto"/>
                                  </w:tcBorders>
                                  <w:shd w:val="clear" w:color="auto" w:fill="auto"/>
                                  <w:noWrap/>
                                  <w:vAlign w:val="center"/>
                                  <w:hideMark/>
                                </w:tcPr>
                                <w:p w14:paraId="13928256" w14:textId="6DC61F66" w:rsidR="006D2686" w:rsidRPr="006052D9" w:rsidRDefault="006D2686" w:rsidP="006052D9">
                                  <w:pPr>
                                    <w:widowControl/>
                                    <w:jc w:val="right"/>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426</w:t>
                                  </w:r>
                                </w:p>
                              </w:tc>
                              <w:tc>
                                <w:tcPr>
                                  <w:tcW w:w="1087" w:type="dxa"/>
                                  <w:tcBorders>
                                    <w:top w:val="nil"/>
                                    <w:left w:val="nil"/>
                                    <w:bottom w:val="single" w:sz="4" w:space="0" w:color="auto"/>
                                    <w:right w:val="single" w:sz="4" w:space="0" w:color="auto"/>
                                  </w:tcBorders>
                                  <w:shd w:val="clear" w:color="auto" w:fill="auto"/>
                                  <w:noWrap/>
                                  <w:vAlign w:val="center"/>
                                  <w:hideMark/>
                                </w:tcPr>
                                <w:p w14:paraId="769EDE0D" w14:textId="77777777" w:rsidR="006D2686" w:rsidRPr="006052D9" w:rsidRDefault="006D2686" w:rsidP="006052D9">
                                  <w:pPr>
                                    <w:widowControl/>
                                    <w:jc w:val="right"/>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28.59</w:t>
                                  </w:r>
                                </w:p>
                              </w:tc>
                            </w:tr>
                            <w:tr w:rsidR="006D2686" w:rsidRPr="006052D9" w14:paraId="6EF085B5" w14:textId="77777777" w:rsidTr="006052D9">
                              <w:trPr>
                                <w:trHeight w:val="3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6DBE5E2" w14:textId="77777777" w:rsidR="006D2686" w:rsidRPr="006052D9" w:rsidRDefault="006D2686" w:rsidP="006052D9">
                                  <w:pPr>
                                    <w:widowControl/>
                                    <w:jc w:val="center"/>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107</w:t>
                                  </w:r>
                                </w:p>
                              </w:tc>
                              <w:tc>
                                <w:tcPr>
                                  <w:tcW w:w="1086" w:type="dxa"/>
                                  <w:tcBorders>
                                    <w:top w:val="nil"/>
                                    <w:left w:val="nil"/>
                                    <w:bottom w:val="single" w:sz="4" w:space="0" w:color="auto"/>
                                    <w:right w:val="single" w:sz="4" w:space="0" w:color="auto"/>
                                  </w:tcBorders>
                                  <w:shd w:val="clear" w:color="auto" w:fill="auto"/>
                                  <w:vAlign w:val="center"/>
                                  <w:hideMark/>
                                </w:tcPr>
                                <w:p w14:paraId="2D0ED34A" w14:textId="4357BA2B" w:rsidR="006D2686" w:rsidRPr="006052D9" w:rsidRDefault="006D2686" w:rsidP="006052D9">
                                  <w:pPr>
                                    <w:widowControl/>
                                    <w:jc w:val="right"/>
                                    <w:rPr>
                                      <w:rFonts w:ascii="標楷體" w:eastAsia="標楷體" w:hAnsi="標楷體" w:cs="新細明體"/>
                                      <w:kern w:val="0"/>
                                      <w:sz w:val="20"/>
                                      <w:szCs w:val="24"/>
                                    </w:rPr>
                                  </w:pPr>
                                  <w:r w:rsidRPr="006052D9">
                                    <w:rPr>
                                      <w:rFonts w:ascii="標楷體" w:eastAsia="標楷體" w:hAnsi="標楷體" w:cs="新細明體" w:hint="eastAsia"/>
                                      <w:kern w:val="0"/>
                                      <w:sz w:val="20"/>
                                      <w:szCs w:val="24"/>
                                    </w:rPr>
                                    <w:t>840</w:t>
                                  </w:r>
                                </w:p>
                              </w:tc>
                              <w:tc>
                                <w:tcPr>
                                  <w:tcW w:w="1087" w:type="dxa"/>
                                  <w:tcBorders>
                                    <w:top w:val="nil"/>
                                    <w:left w:val="nil"/>
                                    <w:bottom w:val="single" w:sz="4" w:space="0" w:color="auto"/>
                                    <w:right w:val="single" w:sz="4" w:space="0" w:color="auto"/>
                                  </w:tcBorders>
                                  <w:shd w:val="clear" w:color="auto" w:fill="auto"/>
                                  <w:noWrap/>
                                  <w:vAlign w:val="center"/>
                                  <w:hideMark/>
                                </w:tcPr>
                                <w:p w14:paraId="2CCC7C99" w14:textId="5FE2897C" w:rsidR="006D2686" w:rsidRPr="006052D9" w:rsidRDefault="006D2686" w:rsidP="006052D9">
                                  <w:pPr>
                                    <w:widowControl/>
                                    <w:jc w:val="right"/>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221</w:t>
                                  </w:r>
                                </w:p>
                              </w:tc>
                              <w:tc>
                                <w:tcPr>
                                  <w:tcW w:w="1087" w:type="dxa"/>
                                  <w:tcBorders>
                                    <w:top w:val="nil"/>
                                    <w:left w:val="nil"/>
                                    <w:bottom w:val="single" w:sz="4" w:space="0" w:color="auto"/>
                                    <w:right w:val="single" w:sz="4" w:space="0" w:color="auto"/>
                                  </w:tcBorders>
                                  <w:shd w:val="clear" w:color="auto" w:fill="auto"/>
                                  <w:noWrap/>
                                  <w:vAlign w:val="center"/>
                                  <w:hideMark/>
                                </w:tcPr>
                                <w:p w14:paraId="3BD4D4B2" w14:textId="77777777" w:rsidR="006D2686" w:rsidRPr="006052D9" w:rsidRDefault="006D2686" w:rsidP="006052D9">
                                  <w:pPr>
                                    <w:widowControl/>
                                    <w:jc w:val="right"/>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26.31</w:t>
                                  </w:r>
                                </w:p>
                              </w:tc>
                            </w:tr>
                            <w:tr w:rsidR="006D2686" w:rsidRPr="006052D9" w14:paraId="0978D0D4" w14:textId="77777777" w:rsidTr="006052D9">
                              <w:trPr>
                                <w:trHeight w:val="3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C4650D1" w14:textId="77777777" w:rsidR="006D2686" w:rsidRPr="006052D9" w:rsidRDefault="006D2686" w:rsidP="006052D9">
                                  <w:pPr>
                                    <w:widowControl/>
                                    <w:jc w:val="center"/>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108</w:t>
                                  </w:r>
                                </w:p>
                              </w:tc>
                              <w:tc>
                                <w:tcPr>
                                  <w:tcW w:w="1086" w:type="dxa"/>
                                  <w:tcBorders>
                                    <w:top w:val="nil"/>
                                    <w:left w:val="nil"/>
                                    <w:bottom w:val="single" w:sz="4" w:space="0" w:color="auto"/>
                                    <w:right w:val="single" w:sz="4" w:space="0" w:color="auto"/>
                                  </w:tcBorders>
                                  <w:shd w:val="clear" w:color="auto" w:fill="auto"/>
                                  <w:vAlign w:val="center"/>
                                  <w:hideMark/>
                                </w:tcPr>
                                <w:p w14:paraId="5097104E" w14:textId="54FBCE1E" w:rsidR="006D2686" w:rsidRPr="006052D9" w:rsidRDefault="006D2686" w:rsidP="006052D9">
                                  <w:pPr>
                                    <w:widowControl/>
                                    <w:jc w:val="right"/>
                                    <w:rPr>
                                      <w:rFonts w:ascii="標楷體" w:eastAsia="標楷體" w:hAnsi="標楷體" w:cs="新細明體"/>
                                      <w:kern w:val="0"/>
                                      <w:sz w:val="20"/>
                                      <w:szCs w:val="24"/>
                                    </w:rPr>
                                  </w:pPr>
                                  <w:r w:rsidRPr="006052D9">
                                    <w:rPr>
                                      <w:rFonts w:ascii="標楷體" w:eastAsia="標楷體" w:hAnsi="標楷體" w:cs="新細明體" w:hint="eastAsia"/>
                                      <w:kern w:val="0"/>
                                      <w:sz w:val="20"/>
                                      <w:szCs w:val="24"/>
                                    </w:rPr>
                                    <w:t>835</w:t>
                                  </w:r>
                                </w:p>
                              </w:tc>
                              <w:tc>
                                <w:tcPr>
                                  <w:tcW w:w="1087" w:type="dxa"/>
                                  <w:tcBorders>
                                    <w:top w:val="nil"/>
                                    <w:left w:val="nil"/>
                                    <w:bottom w:val="single" w:sz="4" w:space="0" w:color="auto"/>
                                    <w:right w:val="single" w:sz="4" w:space="0" w:color="auto"/>
                                  </w:tcBorders>
                                  <w:shd w:val="clear" w:color="auto" w:fill="auto"/>
                                  <w:noWrap/>
                                  <w:vAlign w:val="center"/>
                                  <w:hideMark/>
                                </w:tcPr>
                                <w:p w14:paraId="4E596AE2" w14:textId="78B401D7" w:rsidR="006D2686" w:rsidRPr="006052D9" w:rsidRDefault="006D2686" w:rsidP="006052D9">
                                  <w:pPr>
                                    <w:widowControl/>
                                    <w:jc w:val="right"/>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237</w:t>
                                  </w:r>
                                </w:p>
                              </w:tc>
                              <w:tc>
                                <w:tcPr>
                                  <w:tcW w:w="1087" w:type="dxa"/>
                                  <w:tcBorders>
                                    <w:top w:val="nil"/>
                                    <w:left w:val="nil"/>
                                    <w:bottom w:val="single" w:sz="4" w:space="0" w:color="auto"/>
                                    <w:right w:val="single" w:sz="4" w:space="0" w:color="auto"/>
                                  </w:tcBorders>
                                  <w:shd w:val="clear" w:color="auto" w:fill="auto"/>
                                  <w:noWrap/>
                                  <w:vAlign w:val="center"/>
                                  <w:hideMark/>
                                </w:tcPr>
                                <w:p w14:paraId="5766452E" w14:textId="77777777" w:rsidR="006D2686" w:rsidRPr="006052D9" w:rsidRDefault="006D2686" w:rsidP="006052D9">
                                  <w:pPr>
                                    <w:widowControl/>
                                    <w:jc w:val="right"/>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28.38</w:t>
                                  </w:r>
                                </w:p>
                              </w:tc>
                            </w:tr>
                            <w:tr w:rsidR="006D2686" w:rsidRPr="006052D9" w14:paraId="64CCEBBB" w14:textId="77777777" w:rsidTr="006052D9">
                              <w:trPr>
                                <w:trHeight w:val="3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AF003B1" w14:textId="77777777" w:rsidR="006D2686" w:rsidRPr="006052D9" w:rsidRDefault="006D2686" w:rsidP="006052D9">
                                  <w:pPr>
                                    <w:widowControl/>
                                    <w:jc w:val="center"/>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109</w:t>
                                  </w:r>
                                </w:p>
                              </w:tc>
                              <w:tc>
                                <w:tcPr>
                                  <w:tcW w:w="1086" w:type="dxa"/>
                                  <w:tcBorders>
                                    <w:top w:val="nil"/>
                                    <w:left w:val="nil"/>
                                    <w:bottom w:val="single" w:sz="4" w:space="0" w:color="auto"/>
                                    <w:right w:val="single" w:sz="4" w:space="0" w:color="auto"/>
                                  </w:tcBorders>
                                  <w:shd w:val="clear" w:color="auto" w:fill="auto"/>
                                  <w:noWrap/>
                                  <w:vAlign w:val="center"/>
                                  <w:hideMark/>
                                </w:tcPr>
                                <w:p w14:paraId="64CAA3B8" w14:textId="4F1E3A8C" w:rsidR="006D2686" w:rsidRPr="006052D9" w:rsidRDefault="006D2686" w:rsidP="006052D9">
                                  <w:pPr>
                                    <w:widowControl/>
                                    <w:jc w:val="right"/>
                                    <w:rPr>
                                      <w:rFonts w:ascii="標楷體" w:eastAsia="標楷體" w:hAnsi="標楷體" w:cs="新細明體"/>
                                      <w:kern w:val="0"/>
                                      <w:sz w:val="20"/>
                                      <w:szCs w:val="24"/>
                                    </w:rPr>
                                  </w:pPr>
                                  <w:r w:rsidRPr="006052D9">
                                    <w:rPr>
                                      <w:rFonts w:ascii="標楷體" w:eastAsia="標楷體" w:hAnsi="標楷體" w:cs="新細明體" w:hint="eastAsia"/>
                                      <w:kern w:val="0"/>
                                      <w:sz w:val="20"/>
                                      <w:szCs w:val="24"/>
                                    </w:rPr>
                                    <w:t>891</w:t>
                                  </w:r>
                                </w:p>
                              </w:tc>
                              <w:tc>
                                <w:tcPr>
                                  <w:tcW w:w="1087" w:type="dxa"/>
                                  <w:tcBorders>
                                    <w:top w:val="nil"/>
                                    <w:left w:val="nil"/>
                                    <w:bottom w:val="single" w:sz="4" w:space="0" w:color="auto"/>
                                    <w:right w:val="single" w:sz="4" w:space="0" w:color="auto"/>
                                  </w:tcBorders>
                                  <w:shd w:val="clear" w:color="auto" w:fill="auto"/>
                                  <w:noWrap/>
                                  <w:vAlign w:val="center"/>
                                  <w:hideMark/>
                                </w:tcPr>
                                <w:p w14:paraId="4CF7C4F3" w14:textId="6F2D2585" w:rsidR="006D2686" w:rsidRPr="006052D9" w:rsidRDefault="006D2686" w:rsidP="006052D9">
                                  <w:pPr>
                                    <w:widowControl/>
                                    <w:jc w:val="right"/>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256</w:t>
                                  </w:r>
                                </w:p>
                              </w:tc>
                              <w:tc>
                                <w:tcPr>
                                  <w:tcW w:w="1087" w:type="dxa"/>
                                  <w:tcBorders>
                                    <w:top w:val="nil"/>
                                    <w:left w:val="nil"/>
                                    <w:bottom w:val="single" w:sz="4" w:space="0" w:color="auto"/>
                                    <w:right w:val="single" w:sz="4" w:space="0" w:color="auto"/>
                                  </w:tcBorders>
                                  <w:shd w:val="clear" w:color="auto" w:fill="auto"/>
                                  <w:noWrap/>
                                  <w:vAlign w:val="center"/>
                                  <w:hideMark/>
                                </w:tcPr>
                                <w:p w14:paraId="584B88D3" w14:textId="77777777" w:rsidR="006D2686" w:rsidRPr="006052D9" w:rsidRDefault="006D2686" w:rsidP="006052D9">
                                  <w:pPr>
                                    <w:widowControl/>
                                    <w:jc w:val="right"/>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28.73</w:t>
                                  </w:r>
                                </w:p>
                              </w:tc>
                            </w:tr>
                          </w:tbl>
                          <w:p w14:paraId="5D52F6FC" w14:textId="3A1327E4" w:rsidR="006D2686" w:rsidRDefault="006D2686" w:rsidP="00B8297E">
                            <w:pPr>
                              <w:snapToGrid w:val="0"/>
                              <w:spacing w:line="180" w:lineRule="exact"/>
                              <w:ind w:left="540" w:rightChars="-25" w:right="-60" w:hangingChars="300" w:hanging="540"/>
                              <w:contextualSpacing/>
                              <w:jc w:val="both"/>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：1.指於衛生福利部</w:t>
                            </w:r>
                            <w:r w:rsidRPr="00AF601F">
                              <w:rPr>
                                <w:rFonts w:ascii="標楷體" w:eastAsia="標楷體" w:hAnsi="標楷體" w:hint="eastAsia"/>
                                <w:sz w:val="18"/>
                              </w:rPr>
                              <w:t>「關懷e起來」系統被通報</w:t>
                            </w:r>
                            <w:r>
                              <w:rPr>
                                <w:rFonts w:ascii="標楷體" w:eastAsia="標楷體" w:hAnsi="標楷體" w:hint="eastAsia"/>
                                <w:sz w:val="18"/>
                              </w:rPr>
                              <w:t>施用毒品兒少人數。</w:t>
                            </w:r>
                          </w:p>
                          <w:p w14:paraId="7F0309EC" w14:textId="427DCEF1" w:rsidR="006D2686" w:rsidRDefault="006D2686" w:rsidP="00AF601F">
                            <w:pPr>
                              <w:snapToGrid w:val="0"/>
                              <w:spacing w:line="180" w:lineRule="exact"/>
                              <w:ind w:left="540" w:rightChars="-25" w:right="-60" w:hangingChars="300" w:hanging="540"/>
                              <w:contextualSpacing/>
                              <w:jc w:val="both"/>
                              <w:rPr>
                                <w:rFonts w:ascii="標楷體" w:eastAsia="標楷體" w:hAnsi="標楷體"/>
                                <w:sz w:val="18"/>
                              </w:rPr>
                            </w:pPr>
                            <w:proofErr w:type="gramStart"/>
                            <w:r w:rsidRPr="00B8297E">
                              <w:rPr>
                                <w:rFonts w:ascii="標楷體" w:eastAsia="標楷體" w:hAnsi="標楷體" w:hint="eastAsia"/>
                                <w:color w:val="FFFFFF" w:themeColor="background1"/>
                                <w:sz w:val="18"/>
                              </w:rPr>
                              <w:t>註</w:t>
                            </w:r>
                            <w:proofErr w:type="gramEnd"/>
                            <w:r w:rsidRPr="00B8297E">
                              <w:rPr>
                                <w:rFonts w:ascii="標楷體" w:eastAsia="標楷體" w:hAnsi="標楷體" w:hint="eastAsia"/>
                                <w:color w:val="FFFFFF" w:themeColor="background1"/>
                                <w:sz w:val="18"/>
                              </w:rPr>
                              <w:t>：</w:t>
                            </w:r>
                            <w:r>
                              <w:rPr>
                                <w:rFonts w:ascii="標楷體" w:eastAsia="標楷體" w:hAnsi="標楷體"/>
                                <w:sz w:val="18"/>
                              </w:rPr>
                              <w:t>2</w:t>
                            </w:r>
                            <w:r>
                              <w:rPr>
                                <w:rFonts w:ascii="標楷體" w:eastAsia="標楷體" w:hAnsi="標楷體" w:hint="eastAsia"/>
                                <w:sz w:val="18"/>
                              </w:rPr>
                              <w:t>.指</w:t>
                            </w:r>
                            <w:r w:rsidRPr="00B8297E">
                              <w:rPr>
                                <w:rFonts w:ascii="標楷體" w:eastAsia="標楷體" w:hAnsi="標楷體" w:hint="eastAsia"/>
                                <w:sz w:val="18"/>
                              </w:rPr>
                              <w:t>各年度被通報施用毒品兒少，截至111年底，</w:t>
                            </w:r>
                            <w:r w:rsidRPr="00AF601F">
                              <w:rPr>
                                <w:rFonts w:ascii="標楷體" w:eastAsia="標楷體" w:hAnsi="標楷體" w:hint="eastAsia"/>
                                <w:sz w:val="18"/>
                              </w:rPr>
                              <w:t>於2年內再次被通報施用毒品</w:t>
                            </w:r>
                            <w:r>
                              <w:rPr>
                                <w:rFonts w:ascii="標楷體" w:eastAsia="標楷體" w:hAnsi="標楷體" w:hint="eastAsia"/>
                                <w:sz w:val="18"/>
                              </w:rPr>
                              <w:t>人數。</w:t>
                            </w:r>
                          </w:p>
                          <w:p w14:paraId="2ABF6231" w14:textId="1E558BB6" w:rsidR="006D2686" w:rsidRDefault="006D2686" w:rsidP="00B8297E">
                            <w:pPr>
                              <w:snapToGrid w:val="0"/>
                              <w:spacing w:line="180" w:lineRule="exact"/>
                              <w:ind w:left="540" w:rightChars="-25" w:right="-60" w:hangingChars="300" w:hanging="540"/>
                              <w:contextualSpacing/>
                              <w:jc w:val="both"/>
                              <w:rPr>
                                <w:rFonts w:ascii="標楷體" w:eastAsia="標楷體" w:hAnsi="標楷體"/>
                                <w:sz w:val="18"/>
                              </w:rPr>
                            </w:pPr>
                            <w:proofErr w:type="gramStart"/>
                            <w:r w:rsidRPr="00B8297E">
                              <w:rPr>
                                <w:rFonts w:ascii="標楷體" w:eastAsia="標楷體" w:hAnsi="標楷體" w:hint="eastAsia"/>
                                <w:color w:val="FFFFFF" w:themeColor="background1"/>
                                <w:sz w:val="18"/>
                              </w:rPr>
                              <w:t>註</w:t>
                            </w:r>
                            <w:proofErr w:type="gramEnd"/>
                            <w:r w:rsidRPr="00B8297E">
                              <w:rPr>
                                <w:rFonts w:ascii="標楷體" w:eastAsia="標楷體" w:hAnsi="標楷體" w:hint="eastAsia"/>
                                <w:color w:val="FFFFFF" w:themeColor="background1"/>
                                <w:sz w:val="18"/>
                              </w:rPr>
                              <w:t>：</w:t>
                            </w:r>
                            <w:r>
                              <w:rPr>
                                <w:rFonts w:ascii="標楷體" w:eastAsia="標楷體" w:hAnsi="標楷體"/>
                                <w:sz w:val="18"/>
                              </w:rPr>
                              <w:t>3</w:t>
                            </w:r>
                            <w:r>
                              <w:rPr>
                                <w:rFonts w:ascii="標楷體" w:eastAsia="標楷體" w:hAnsi="標楷體" w:hint="eastAsia"/>
                                <w:sz w:val="18"/>
                              </w:rPr>
                              <w:t>.資料來源：</w:t>
                            </w:r>
                            <w:r w:rsidRPr="006052D9">
                              <w:rPr>
                                <w:rFonts w:ascii="標楷體" w:eastAsia="標楷體" w:hAnsi="標楷體" w:hint="eastAsia"/>
                                <w:sz w:val="18"/>
                              </w:rPr>
                              <w:t>整理自衛</w:t>
                            </w:r>
                            <w:r>
                              <w:rPr>
                                <w:rFonts w:ascii="標楷體" w:eastAsia="標楷體" w:hAnsi="標楷體" w:hint="eastAsia"/>
                                <w:sz w:val="18"/>
                              </w:rPr>
                              <w:t>生</w:t>
                            </w:r>
                            <w:r w:rsidRPr="006052D9">
                              <w:rPr>
                                <w:rFonts w:ascii="標楷體" w:eastAsia="標楷體" w:hAnsi="標楷體" w:hint="eastAsia"/>
                                <w:sz w:val="18"/>
                              </w:rPr>
                              <w:t>福</w:t>
                            </w:r>
                            <w:r>
                              <w:rPr>
                                <w:rFonts w:ascii="標楷體" w:eastAsia="標楷體" w:hAnsi="標楷體" w:hint="eastAsia"/>
                                <w:sz w:val="18"/>
                              </w:rPr>
                              <w:t>利</w:t>
                            </w:r>
                            <w:r w:rsidRPr="006052D9">
                              <w:rPr>
                                <w:rFonts w:ascii="標楷體" w:eastAsia="標楷體" w:hAnsi="標楷體" w:hint="eastAsia"/>
                                <w:sz w:val="18"/>
                              </w:rPr>
                              <w:t>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AB733B" id="_x0000_s1029" type="#_x0000_t202" style="position:absolute;left:0;text-align:left;margin-left:311.3pt;margin-top:221.65pt;width:210.25pt;height:228.45pt;z-index:25171353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" filled="f" stroked="f">
                <v:textbox>
                  <w:txbxContent>
                    <w:p w14:paraId="04061692" w14:textId="43F0A7FF" w:rsidR="006D2686" w:rsidRPr="00046144" w:rsidRDefault="006D2686" w:rsidP="002A5A73">
                      <w:pPr>
                        <w:snapToGrid w:val="0"/>
                        <w:ind w:leftChars="-4" w:left="595" w:rightChars="-46" w:right="-110" w:hangingChars="270" w:hanging="605"/>
                        <w:contextualSpacing/>
                        <w:rPr>
                          <w:rFonts w:ascii="標楷體" w:eastAsia="標楷體" w:hAnsi="標楷體" w:cs="新細明體"/>
                          <w:b/>
                          <w:bCs/>
                          <w:color w:val="000000"/>
                          <w:spacing w:val="-8"/>
                          <w:kern w:val="0"/>
                          <w:szCs w:val="24"/>
                        </w:rPr>
                      </w:pPr>
                      <w:r>
                        <w:rPr>
                          <w:rFonts w:ascii="標楷體" w:eastAsia="標楷體" w:hAnsi="標楷體" w:cs="新細明體" w:hint="eastAsia"/>
                          <w:b/>
                          <w:bCs/>
                          <w:color w:val="000000"/>
                          <w:spacing w:val="-8"/>
                          <w:kern w:val="0"/>
                          <w:szCs w:val="24"/>
                        </w:rPr>
                        <w:t>表2</w:t>
                      </w:r>
                      <w:r w:rsidRPr="00AB13C0">
                        <w:rPr>
                          <w:rFonts w:ascii="標楷體" w:eastAsia="標楷體" w:hAnsi="標楷體" w:cs="新細明體" w:hint="eastAsia"/>
                          <w:b/>
                          <w:bCs/>
                          <w:color w:val="000000"/>
                          <w:spacing w:val="-8"/>
                          <w:kern w:val="0"/>
                          <w:szCs w:val="24"/>
                        </w:rPr>
                        <w:t xml:space="preserve"> </w:t>
                      </w:r>
                      <w:r w:rsidRPr="00AB13C0">
                        <w:rPr>
                          <w:rFonts w:ascii="標楷體" w:eastAsia="標楷體" w:hAnsi="標楷體" w:cs="新細明體"/>
                          <w:b/>
                          <w:bCs/>
                          <w:color w:val="000000"/>
                          <w:spacing w:val="-8"/>
                          <w:kern w:val="0"/>
                          <w:szCs w:val="24"/>
                        </w:rPr>
                        <w:t xml:space="preserve"> </w:t>
                      </w:r>
                      <w:r w:rsidRPr="006052D9">
                        <w:rPr>
                          <w:rFonts w:ascii="標楷體" w:eastAsia="標楷體" w:hAnsi="標楷體" w:cs="新細明體" w:hint="eastAsia"/>
                          <w:b/>
                          <w:bCs/>
                          <w:color w:val="000000"/>
                          <w:spacing w:val="-8"/>
                          <w:kern w:val="0"/>
                          <w:szCs w:val="24"/>
                        </w:rPr>
                        <w:t>施用毒品兒少於2年內再被通報施用毒品</w:t>
                      </w:r>
                    </w:p>
                    <w:p w14:paraId="48E7AE1B" w14:textId="10D3CA8A" w:rsidR="006D2686" w:rsidRDefault="006D2686" w:rsidP="006052D9">
                      <w:pPr>
                        <w:snapToGrid w:val="0"/>
                        <w:ind w:leftChars="-50" w:left="480" w:rightChars="-20" w:right="-48" w:hangingChars="300" w:hanging="600"/>
                        <w:contextualSpacing/>
                        <w:jc w:val="right"/>
                        <w:rPr>
                          <w:rFonts w:ascii="標楷體" w:eastAsia="標楷體" w:hAnsi="標楷體"/>
                          <w:sz w:val="18"/>
                        </w:rPr>
                      </w:pPr>
                      <w:r w:rsidRPr="00046144">
                        <w:rPr>
                          <w:rFonts w:ascii="標楷體" w:eastAsia="標楷體" w:hAnsi="標楷體" w:cs="新細明體" w:hint="eastAsia"/>
                          <w:color w:val="000000"/>
                          <w:kern w:val="0"/>
                          <w:sz w:val="20"/>
                          <w:szCs w:val="24"/>
                        </w:rPr>
                        <w:t>單位</w:t>
                      </w:r>
                      <w:r>
                        <w:rPr>
                          <w:rFonts w:ascii="標楷體" w:eastAsia="標楷體" w:hAnsi="標楷體" w:cs="新細明體" w:hint="eastAsia"/>
                          <w:color w:val="000000"/>
                          <w:kern w:val="0"/>
                          <w:sz w:val="20"/>
                          <w:szCs w:val="24"/>
                        </w:rPr>
                        <w:t>：人、％</w:t>
                      </w:r>
                    </w:p>
                    <w:tbl>
                      <w:tblPr>
                        <w:tblW w:w="3964" w:type="dxa"/>
                        <w:tblLayout w:type="fixed"/>
                        <w:tblCellMar>
                          <w:left w:w="28" w:type="dxa"/>
                          <w:right w:w="28" w:type="dxa"/>
                        </w:tblCellMar>
                        <w:tblLook w:val="04A0" w:firstRow="1" w:lastRow="0" w:firstColumn="1" w:lastColumn="0" w:noHBand="0" w:noVBand="1"/>
                      </w:tblPr>
                      <w:tblGrid>
                        <w:gridCol w:w="704"/>
                        <w:gridCol w:w="1086"/>
                        <w:gridCol w:w="1087"/>
                        <w:gridCol w:w="1087"/>
                      </w:tblGrid>
                      <w:tr w:rsidR="006D2686" w:rsidRPr="006052D9" w14:paraId="682ED36D" w14:textId="77777777" w:rsidTr="00121A62">
                        <w:trPr>
                          <w:trHeight w:val="330"/>
                        </w:trPr>
                        <w:tc>
                          <w:tcPr>
                            <w:tcW w:w="704" w:type="dxa"/>
                            <w:vMerge w:val="restart"/>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hideMark/>
                          </w:tcPr>
                          <w:p w14:paraId="36B38CBD" w14:textId="77777777" w:rsidR="006D2686" w:rsidRPr="006052D9" w:rsidRDefault="006D2686" w:rsidP="006052D9">
                            <w:pPr>
                              <w:widowControl/>
                              <w:jc w:val="center"/>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年度</w:t>
                            </w:r>
                          </w:p>
                        </w:tc>
                        <w:tc>
                          <w:tcPr>
                            <w:tcW w:w="3260" w:type="dxa"/>
                            <w:gridSpan w:val="3"/>
                            <w:tcBorders>
                              <w:top w:val="single" w:sz="4" w:space="0" w:color="auto"/>
                              <w:left w:val="single" w:sz="4" w:space="0" w:color="auto"/>
                              <w:right w:val="single" w:sz="4" w:space="0" w:color="auto"/>
                            </w:tcBorders>
                            <w:shd w:val="clear" w:color="auto" w:fill="BDD6EE" w:themeFill="accent5" w:themeFillTint="66"/>
                            <w:vAlign w:val="center"/>
                            <w:hideMark/>
                          </w:tcPr>
                          <w:p w14:paraId="545BFE12" w14:textId="4C39D05A" w:rsidR="006D2686" w:rsidRPr="006052D9" w:rsidRDefault="006D2686" w:rsidP="006052D9">
                            <w:pPr>
                              <w:widowControl/>
                              <w:snapToGrid w:val="0"/>
                              <w:contextualSpacing/>
                              <w:jc w:val="center"/>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被通報施用毒品兒少</w:t>
                            </w:r>
                            <w:r>
                              <w:rPr>
                                <w:rFonts w:ascii="標楷體" w:eastAsia="標楷體" w:hAnsi="標楷體" w:cs="新細明體" w:hint="eastAsia"/>
                                <w:color w:val="000000"/>
                                <w:kern w:val="0"/>
                                <w:sz w:val="20"/>
                                <w:szCs w:val="24"/>
                              </w:rPr>
                              <w:t>（</w:t>
                            </w:r>
                            <w:proofErr w:type="gramStart"/>
                            <w:r>
                              <w:rPr>
                                <w:rFonts w:ascii="標楷體" w:eastAsia="標楷體" w:hAnsi="標楷體" w:cs="新細明體" w:hint="eastAsia"/>
                                <w:color w:val="000000"/>
                                <w:kern w:val="0"/>
                                <w:sz w:val="20"/>
                                <w:szCs w:val="24"/>
                              </w:rPr>
                              <w:t>註</w:t>
                            </w:r>
                            <w:proofErr w:type="gramEnd"/>
                            <w:r>
                              <w:rPr>
                                <w:rFonts w:ascii="標楷體" w:eastAsia="標楷體" w:hAnsi="標楷體" w:cs="新細明體" w:hint="eastAsia"/>
                                <w:color w:val="000000"/>
                                <w:kern w:val="0"/>
                                <w:sz w:val="20"/>
                                <w:szCs w:val="24"/>
                              </w:rPr>
                              <w:t>1）</w:t>
                            </w:r>
                          </w:p>
                        </w:tc>
                      </w:tr>
                      <w:tr w:rsidR="006D2686" w:rsidRPr="006052D9" w14:paraId="1C35F6AE" w14:textId="77777777" w:rsidTr="00121A62">
                        <w:trPr>
                          <w:trHeight w:val="330"/>
                        </w:trPr>
                        <w:tc>
                          <w:tcPr>
                            <w:tcW w:w="704" w:type="dxa"/>
                            <w:vMerge/>
                            <w:tcBorders>
                              <w:left w:val="single" w:sz="4" w:space="0" w:color="auto"/>
                              <w:bottom w:val="single" w:sz="4" w:space="0" w:color="auto"/>
                              <w:right w:val="single" w:sz="4" w:space="0" w:color="auto"/>
                            </w:tcBorders>
                            <w:shd w:val="clear" w:color="auto" w:fill="BDD6EE" w:themeFill="accent5" w:themeFillTint="66"/>
                            <w:noWrap/>
                            <w:vAlign w:val="center"/>
                          </w:tcPr>
                          <w:p w14:paraId="2D153300" w14:textId="77777777" w:rsidR="006D2686" w:rsidRPr="006052D9" w:rsidRDefault="006D2686" w:rsidP="006052D9">
                            <w:pPr>
                              <w:widowControl/>
                              <w:jc w:val="center"/>
                              <w:rPr>
                                <w:rFonts w:ascii="標楷體" w:eastAsia="標楷體" w:hAnsi="標楷體" w:cs="新細明體"/>
                                <w:color w:val="000000"/>
                                <w:kern w:val="0"/>
                                <w:sz w:val="20"/>
                                <w:szCs w:val="24"/>
                              </w:rPr>
                            </w:pPr>
                          </w:p>
                        </w:tc>
                        <w:tc>
                          <w:tcPr>
                            <w:tcW w:w="1086" w:type="dxa"/>
                            <w:tcBorders>
                              <w:left w:val="nil"/>
                              <w:bottom w:val="single" w:sz="4" w:space="0" w:color="auto"/>
                              <w:right w:val="single" w:sz="4" w:space="0" w:color="auto"/>
                            </w:tcBorders>
                            <w:shd w:val="clear" w:color="auto" w:fill="BDD6EE" w:themeFill="accent5" w:themeFillTint="66"/>
                            <w:vAlign w:val="center"/>
                          </w:tcPr>
                          <w:p w14:paraId="21524EA2" w14:textId="77777777" w:rsidR="006D2686" w:rsidRPr="006052D9" w:rsidRDefault="006D2686" w:rsidP="006052D9">
                            <w:pPr>
                              <w:widowControl/>
                              <w:jc w:val="center"/>
                              <w:rPr>
                                <w:rFonts w:ascii="標楷體" w:eastAsia="標楷體" w:hAnsi="標楷體" w:cs="新細明體"/>
                                <w:color w:val="000000"/>
                                <w:kern w:val="0"/>
                                <w:sz w:val="20"/>
                                <w:szCs w:val="24"/>
                              </w:rPr>
                            </w:pPr>
                          </w:p>
                        </w:tc>
                        <w:tc>
                          <w:tcPr>
                            <w:tcW w:w="1087"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713EF7C0" w14:textId="77777777" w:rsidR="006D2686" w:rsidRDefault="006D2686" w:rsidP="006052D9">
                            <w:pPr>
                              <w:widowControl/>
                              <w:snapToGrid w:val="0"/>
                              <w:contextualSpacing/>
                              <w:jc w:val="center"/>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2年內再被通報人數</w:t>
                            </w:r>
                          </w:p>
                          <w:p w14:paraId="6D9F6933" w14:textId="63F097DF" w:rsidR="006D2686" w:rsidRPr="006052D9" w:rsidRDefault="006D2686" w:rsidP="006052D9">
                            <w:pPr>
                              <w:widowControl/>
                              <w:snapToGrid w:val="0"/>
                              <w:contextualSpacing/>
                              <w:jc w:val="center"/>
                              <w:rPr>
                                <w:rFonts w:ascii="標楷體" w:eastAsia="標楷體" w:hAnsi="標楷體" w:cs="新細明體"/>
                                <w:color w:val="000000"/>
                                <w:kern w:val="0"/>
                                <w:sz w:val="20"/>
                                <w:szCs w:val="24"/>
                              </w:rPr>
                            </w:pPr>
                            <w:r>
                              <w:rPr>
                                <w:rFonts w:ascii="標楷體" w:eastAsia="標楷體" w:hAnsi="標楷體" w:cs="新細明體" w:hint="eastAsia"/>
                                <w:color w:val="000000"/>
                                <w:kern w:val="0"/>
                                <w:sz w:val="20"/>
                                <w:szCs w:val="24"/>
                              </w:rPr>
                              <w:t>（</w:t>
                            </w:r>
                            <w:proofErr w:type="gramStart"/>
                            <w:r>
                              <w:rPr>
                                <w:rFonts w:ascii="標楷體" w:eastAsia="標楷體" w:hAnsi="標楷體" w:cs="新細明體" w:hint="eastAsia"/>
                                <w:color w:val="000000"/>
                                <w:kern w:val="0"/>
                                <w:sz w:val="20"/>
                                <w:szCs w:val="24"/>
                              </w:rPr>
                              <w:t>註</w:t>
                            </w:r>
                            <w:proofErr w:type="gramEnd"/>
                            <w:r>
                              <w:rPr>
                                <w:rFonts w:ascii="標楷體" w:eastAsia="標楷體" w:hAnsi="標楷體" w:cs="新細明體" w:hint="eastAsia"/>
                                <w:color w:val="000000"/>
                                <w:kern w:val="0"/>
                                <w:sz w:val="20"/>
                                <w:szCs w:val="24"/>
                              </w:rPr>
                              <w:t>2）</w:t>
                            </w:r>
                          </w:p>
                        </w:tc>
                        <w:tc>
                          <w:tcPr>
                            <w:tcW w:w="1087" w:type="dxa"/>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1793CD41" w14:textId="2A665FC0" w:rsidR="006D2686" w:rsidRPr="006052D9" w:rsidRDefault="006D2686" w:rsidP="006052D9">
                            <w:pPr>
                              <w:widowControl/>
                              <w:snapToGrid w:val="0"/>
                              <w:contextualSpacing/>
                              <w:jc w:val="center"/>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再犯比率</w:t>
                            </w:r>
                          </w:p>
                        </w:tc>
                      </w:tr>
                      <w:tr w:rsidR="006D2686" w:rsidRPr="006052D9" w14:paraId="47B99D7F" w14:textId="77777777" w:rsidTr="006052D9">
                        <w:trPr>
                          <w:trHeight w:val="3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771E319" w14:textId="77777777" w:rsidR="006D2686" w:rsidRPr="006052D9" w:rsidRDefault="006D2686" w:rsidP="006052D9">
                            <w:pPr>
                              <w:widowControl/>
                              <w:jc w:val="center"/>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106</w:t>
                            </w:r>
                          </w:p>
                        </w:tc>
                        <w:tc>
                          <w:tcPr>
                            <w:tcW w:w="1086" w:type="dxa"/>
                            <w:tcBorders>
                              <w:top w:val="nil"/>
                              <w:left w:val="nil"/>
                              <w:bottom w:val="single" w:sz="4" w:space="0" w:color="auto"/>
                              <w:right w:val="single" w:sz="4" w:space="0" w:color="auto"/>
                            </w:tcBorders>
                            <w:shd w:val="clear" w:color="auto" w:fill="auto"/>
                            <w:vAlign w:val="center"/>
                            <w:hideMark/>
                          </w:tcPr>
                          <w:p w14:paraId="17222282" w14:textId="0521CAAE" w:rsidR="006D2686" w:rsidRPr="006052D9" w:rsidRDefault="006D2686" w:rsidP="006052D9">
                            <w:pPr>
                              <w:widowControl/>
                              <w:jc w:val="right"/>
                              <w:rPr>
                                <w:rFonts w:ascii="標楷體" w:eastAsia="標楷體" w:hAnsi="標楷體" w:cs="新細明體"/>
                                <w:kern w:val="0"/>
                                <w:sz w:val="20"/>
                                <w:szCs w:val="24"/>
                              </w:rPr>
                            </w:pPr>
                            <w:r w:rsidRPr="006052D9">
                              <w:rPr>
                                <w:rFonts w:ascii="標楷體" w:eastAsia="標楷體" w:hAnsi="標楷體" w:cs="新細明體" w:hint="eastAsia"/>
                                <w:kern w:val="0"/>
                                <w:sz w:val="20"/>
                                <w:szCs w:val="24"/>
                              </w:rPr>
                              <w:t>1,490</w:t>
                            </w:r>
                          </w:p>
                        </w:tc>
                        <w:tc>
                          <w:tcPr>
                            <w:tcW w:w="1087" w:type="dxa"/>
                            <w:tcBorders>
                              <w:top w:val="nil"/>
                              <w:left w:val="nil"/>
                              <w:bottom w:val="single" w:sz="4" w:space="0" w:color="auto"/>
                              <w:right w:val="single" w:sz="4" w:space="0" w:color="auto"/>
                            </w:tcBorders>
                            <w:shd w:val="clear" w:color="auto" w:fill="auto"/>
                            <w:noWrap/>
                            <w:vAlign w:val="center"/>
                            <w:hideMark/>
                          </w:tcPr>
                          <w:p w14:paraId="13928256" w14:textId="6DC61F66" w:rsidR="006D2686" w:rsidRPr="006052D9" w:rsidRDefault="006D2686" w:rsidP="006052D9">
                            <w:pPr>
                              <w:widowControl/>
                              <w:jc w:val="right"/>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426</w:t>
                            </w:r>
                          </w:p>
                        </w:tc>
                        <w:tc>
                          <w:tcPr>
                            <w:tcW w:w="1087" w:type="dxa"/>
                            <w:tcBorders>
                              <w:top w:val="nil"/>
                              <w:left w:val="nil"/>
                              <w:bottom w:val="single" w:sz="4" w:space="0" w:color="auto"/>
                              <w:right w:val="single" w:sz="4" w:space="0" w:color="auto"/>
                            </w:tcBorders>
                            <w:shd w:val="clear" w:color="auto" w:fill="auto"/>
                            <w:noWrap/>
                            <w:vAlign w:val="center"/>
                            <w:hideMark/>
                          </w:tcPr>
                          <w:p w14:paraId="769EDE0D" w14:textId="77777777" w:rsidR="006D2686" w:rsidRPr="006052D9" w:rsidRDefault="006D2686" w:rsidP="006052D9">
                            <w:pPr>
                              <w:widowControl/>
                              <w:jc w:val="right"/>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28.59</w:t>
                            </w:r>
                          </w:p>
                        </w:tc>
                      </w:tr>
                      <w:tr w:rsidR="006D2686" w:rsidRPr="006052D9" w14:paraId="6EF085B5" w14:textId="77777777" w:rsidTr="006052D9">
                        <w:trPr>
                          <w:trHeight w:val="3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6DBE5E2" w14:textId="77777777" w:rsidR="006D2686" w:rsidRPr="006052D9" w:rsidRDefault="006D2686" w:rsidP="006052D9">
                            <w:pPr>
                              <w:widowControl/>
                              <w:jc w:val="center"/>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107</w:t>
                            </w:r>
                          </w:p>
                        </w:tc>
                        <w:tc>
                          <w:tcPr>
                            <w:tcW w:w="1086" w:type="dxa"/>
                            <w:tcBorders>
                              <w:top w:val="nil"/>
                              <w:left w:val="nil"/>
                              <w:bottom w:val="single" w:sz="4" w:space="0" w:color="auto"/>
                              <w:right w:val="single" w:sz="4" w:space="0" w:color="auto"/>
                            </w:tcBorders>
                            <w:shd w:val="clear" w:color="auto" w:fill="auto"/>
                            <w:vAlign w:val="center"/>
                            <w:hideMark/>
                          </w:tcPr>
                          <w:p w14:paraId="2D0ED34A" w14:textId="4357BA2B" w:rsidR="006D2686" w:rsidRPr="006052D9" w:rsidRDefault="006D2686" w:rsidP="006052D9">
                            <w:pPr>
                              <w:widowControl/>
                              <w:jc w:val="right"/>
                              <w:rPr>
                                <w:rFonts w:ascii="標楷體" w:eastAsia="標楷體" w:hAnsi="標楷體" w:cs="新細明體"/>
                                <w:kern w:val="0"/>
                                <w:sz w:val="20"/>
                                <w:szCs w:val="24"/>
                              </w:rPr>
                            </w:pPr>
                            <w:r w:rsidRPr="006052D9">
                              <w:rPr>
                                <w:rFonts w:ascii="標楷體" w:eastAsia="標楷體" w:hAnsi="標楷體" w:cs="新細明體" w:hint="eastAsia"/>
                                <w:kern w:val="0"/>
                                <w:sz w:val="20"/>
                                <w:szCs w:val="24"/>
                              </w:rPr>
                              <w:t>840</w:t>
                            </w:r>
                          </w:p>
                        </w:tc>
                        <w:tc>
                          <w:tcPr>
                            <w:tcW w:w="1087" w:type="dxa"/>
                            <w:tcBorders>
                              <w:top w:val="nil"/>
                              <w:left w:val="nil"/>
                              <w:bottom w:val="single" w:sz="4" w:space="0" w:color="auto"/>
                              <w:right w:val="single" w:sz="4" w:space="0" w:color="auto"/>
                            </w:tcBorders>
                            <w:shd w:val="clear" w:color="auto" w:fill="auto"/>
                            <w:noWrap/>
                            <w:vAlign w:val="center"/>
                            <w:hideMark/>
                          </w:tcPr>
                          <w:p w14:paraId="2CCC7C99" w14:textId="5FE2897C" w:rsidR="006D2686" w:rsidRPr="006052D9" w:rsidRDefault="006D2686" w:rsidP="006052D9">
                            <w:pPr>
                              <w:widowControl/>
                              <w:jc w:val="right"/>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221</w:t>
                            </w:r>
                          </w:p>
                        </w:tc>
                        <w:tc>
                          <w:tcPr>
                            <w:tcW w:w="1087" w:type="dxa"/>
                            <w:tcBorders>
                              <w:top w:val="nil"/>
                              <w:left w:val="nil"/>
                              <w:bottom w:val="single" w:sz="4" w:space="0" w:color="auto"/>
                              <w:right w:val="single" w:sz="4" w:space="0" w:color="auto"/>
                            </w:tcBorders>
                            <w:shd w:val="clear" w:color="auto" w:fill="auto"/>
                            <w:noWrap/>
                            <w:vAlign w:val="center"/>
                            <w:hideMark/>
                          </w:tcPr>
                          <w:p w14:paraId="3BD4D4B2" w14:textId="77777777" w:rsidR="006D2686" w:rsidRPr="006052D9" w:rsidRDefault="006D2686" w:rsidP="006052D9">
                            <w:pPr>
                              <w:widowControl/>
                              <w:jc w:val="right"/>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26.31</w:t>
                            </w:r>
                          </w:p>
                        </w:tc>
                      </w:tr>
                      <w:tr w:rsidR="006D2686" w:rsidRPr="006052D9" w14:paraId="0978D0D4" w14:textId="77777777" w:rsidTr="006052D9">
                        <w:trPr>
                          <w:trHeight w:val="3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C4650D1" w14:textId="77777777" w:rsidR="006D2686" w:rsidRPr="006052D9" w:rsidRDefault="006D2686" w:rsidP="006052D9">
                            <w:pPr>
                              <w:widowControl/>
                              <w:jc w:val="center"/>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108</w:t>
                            </w:r>
                          </w:p>
                        </w:tc>
                        <w:tc>
                          <w:tcPr>
                            <w:tcW w:w="1086" w:type="dxa"/>
                            <w:tcBorders>
                              <w:top w:val="nil"/>
                              <w:left w:val="nil"/>
                              <w:bottom w:val="single" w:sz="4" w:space="0" w:color="auto"/>
                              <w:right w:val="single" w:sz="4" w:space="0" w:color="auto"/>
                            </w:tcBorders>
                            <w:shd w:val="clear" w:color="auto" w:fill="auto"/>
                            <w:vAlign w:val="center"/>
                            <w:hideMark/>
                          </w:tcPr>
                          <w:p w14:paraId="5097104E" w14:textId="54FBCE1E" w:rsidR="006D2686" w:rsidRPr="006052D9" w:rsidRDefault="006D2686" w:rsidP="006052D9">
                            <w:pPr>
                              <w:widowControl/>
                              <w:jc w:val="right"/>
                              <w:rPr>
                                <w:rFonts w:ascii="標楷體" w:eastAsia="標楷體" w:hAnsi="標楷體" w:cs="新細明體"/>
                                <w:kern w:val="0"/>
                                <w:sz w:val="20"/>
                                <w:szCs w:val="24"/>
                              </w:rPr>
                            </w:pPr>
                            <w:r w:rsidRPr="006052D9">
                              <w:rPr>
                                <w:rFonts w:ascii="標楷體" w:eastAsia="標楷體" w:hAnsi="標楷體" w:cs="新細明體" w:hint="eastAsia"/>
                                <w:kern w:val="0"/>
                                <w:sz w:val="20"/>
                                <w:szCs w:val="24"/>
                              </w:rPr>
                              <w:t>835</w:t>
                            </w:r>
                          </w:p>
                        </w:tc>
                        <w:tc>
                          <w:tcPr>
                            <w:tcW w:w="1087" w:type="dxa"/>
                            <w:tcBorders>
                              <w:top w:val="nil"/>
                              <w:left w:val="nil"/>
                              <w:bottom w:val="single" w:sz="4" w:space="0" w:color="auto"/>
                              <w:right w:val="single" w:sz="4" w:space="0" w:color="auto"/>
                            </w:tcBorders>
                            <w:shd w:val="clear" w:color="auto" w:fill="auto"/>
                            <w:noWrap/>
                            <w:vAlign w:val="center"/>
                            <w:hideMark/>
                          </w:tcPr>
                          <w:p w14:paraId="4E596AE2" w14:textId="78B401D7" w:rsidR="006D2686" w:rsidRPr="006052D9" w:rsidRDefault="006D2686" w:rsidP="006052D9">
                            <w:pPr>
                              <w:widowControl/>
                              <w:jc w:val="right"/>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237</w:t>
                            </w:r>
                          </w:p>
                        </w:tc>
                        <w:tc>
                          <w:tcPr>
                            <w:tcW w:w="1087" w:type="dxa"/>
                            <w:tcBorders>
                              <w:top w:val="nil"/>
                              <w:left w:val="nil"/>
                              <w:bottom w:val="single" w:sz="4" w:space="0" w:color="auto"/>
                              <w:right w:val="single" w:sz="4" w:space="0" w:color="auto"/>
                            </w:tcBorders>
                            <w:shd w:val="clear" w:color="auto" w:fill="auto"/>
                            <w:noWrap/>
                            <w:vAlign w:val="center"/>
                            <w:hideMark/>
                          </w:tcPr>
                          <w:p w14:paraId="5766452E" w14:textId="77777777" w:rsidR="006D2686" w:rsidRPr="006052D9" w:rsidRDefault="006D2686" w:rsidP="006052D9">
                            <w:pPr>
                              <w:widowControl/>
                              <w:jc w:val="right"/>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28.38</w:t>
                            </w:r>
                          </w:p>
                        </w:tc>
                      </w:tr>
                      <w:tr w:rsidR="006D2686" w:rsidRPr="006052D9" w14:paraId="64CCEBBB" w14:textId="77777777" w:rsidTr="006052D9">
                        <w:trPr>
                          <w:trHeight w:val="3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AF003B1" w14:textId="77777777" w:rsidR="006D2686" w:rsidRPr="006052D9" w:rsidRDefault="006D2686" w:rsidP="006052D9">
                            <w:pPr>
                              <w:widowControl/>
                              <w:jc w:val="center"/>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109</w:t>
                            </w:r>
                          </w:p>
                        </w:tc>
                        <w:tc>
                          <w:tcPr>
                            <w:tcW w:w="1086" w:type="dxa"/>
                            <w:tcBorders>
                              <w:top w:val="nil"/>
                              <w:left w:val="nil"/>
                              <w:bottom w:val="single" w:sz="4" w:space="0" w:color="auto"/>
                              <w:right w:val="single" w:sz="4" w:space="0" w:color="auto"/>
                            </w:tcBorders>
                            <w:shd w:val="clear" w:color="auto" w:fill="auto"/>
                            <w:noWrap/>
                            <w:vAlign w:val="center"/>
                            <w:hideMark/>
                          </w:tcPr>
                          <w:p w14:paraId="64CAA3B8" w14:textId="4F1E3A8C" w:rsidR="006D2686" w:rsidRPr="006052D9" w:rsidRDefault="006D2686" w:rsidP="006052D9">
                            <w:pPr>
                              <w:widowControl/>
                              <w:jc w:val="right"/>
                              <w:rPr>
                                <w:rFonts w:ascii="標楷體" w:eastAsia="標楷體" w:hAnsi="標楷體" w:cs="新細明體"/>
                                <w:kern w:val="0"/>
                                <w:sz w:val="20"/>
                                <w:szCs w:val="24"/>
                              </w:rPr>
                            </w:pPr>
                            <w:r w:rsidRPr="006052D9">
                              <w:rPr>
                                <w:rFonts w:ascii="標楷體" w:eastAsia="標楷體" w:hAnsi="標楷體" w:cs="新細明體" w:hint="eastAsia"/>
                                <w:kern w:val="0"/>
                                <w:sz w:val="20"/>
                                <w:szCs w:val="24"/>
                              </w:rPr>
                              <w:t>891</w:t>
                            </w:r>
                          </w:p>
                        </w:tc>
                        <w:tc>
                          <w:tcPr>
                            <w:tcW w:w="1087" w:type="dxa"/>
                            <w:tcBorders>
                              <w:top w:val="nil"/>
                              <w:left w:val="nil"/>
                              <w:bottom w:val="single" w:sz="4" w:space="0" w:color="auto"/>
                              <w:right w:val="single" w:sz="4" w:space="0" w:color="auto"/>
                            </w:tcBorders>
                            <w:shd w:val="clear" w:color="auto" w:fill="auto"/>
                            <w:noWrap/>
                            <w:vAlign w:val="center"/>
                            <w:hideMark/>
                          </w:tcPr>
                          <w:p w14:paraId="4CF7C4F3" w14:textId="6F2D2585" w:rsidR="006D2686" w:rsidRPr="006052D9" w:rsidRDefault="006D2686" w:rsidP="006052D9">
                            <w:pPr>
                              <w:widowControl/>
                              <w:jc w:val="right"/>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256</w:t>
                            </w:r>
                          </w:p>
                        </w:tc>
                        <w:tc>
                          <w:tcPr>
                            <w:tcW w:w="1087" w:type="dxa"/>
                            <w:tcBorders>
                              <w:top w:val="nil"/>
                              <w:left w:val="nil"/>
                              <w:bottom w:val="single" w:sz="4" w:space="0" w:color="auto"/>
                              <w:right w:val="single" w:sz="4" w:space="0" w:color="auto"/>
                            </w:tcBorders>
                            <w:shd w:val="clear" w:color="auto" w:fill="auto"/>
                            <w:noWrap/>
                            <w:vAlign w:val="center"/>
                            <w:hideMark/>
                          </w:tcPr>
                          <w:p w14:paraId="584B88D3" w14:textId="77777777" w:rsidR="006D2686" w:rsidRPr="006052D9" w:rsidRDefault="006D2686" w:rsidP="006052D9">
                            <w:pPr>
                              <w:widowControl/>
                              <w:jc w:val="right"/>
                              <w:rPr>
                                <w:rFonts w:ascii="標楷體" w:eastAsia="標楷體" w:hAnsi="標楷體" w:cs="新細明體"/>
                                <w:color w:val="000000"/>
                                <w:kern w:val="0"/>
                                <w:sz w:val="20"/>
                                <w:szCs w:val="24"/>
                              </w:rPr>
                            </w:pPr>
                            <w:r w:rsidRPr="006052D9">
                              <w:rPr>
                                <w:rFonts w:ascii="標楷體" w:eastAsia="標楷體" w:hAnsi="標楷體" w:cs="新細明體" w:hint="eastAsia"/>
                                <w:color w:val="000000"/>
                                <w:kern w:val="0"/>
                                <w:sz w:val="20"/>
                                <w:szCs w:val="24"/>
                              </w:rPr>
                              <w:t>28.73</w:t>
                            </w:r>
                          </w:p>
                        </w:tc>
                      </w:tr>
                    </w:tbl>
                    <w:p w14:paraId="5D52F6FC" w14:textId="3A1327E4" w:rsidR="006D2686" w:rsidRDefault="006D2686" w:rsidP="00B8297E">
                      <w:pPr>
                        <w:snapToGrid w:val="0"/>
                        <w:spacing w:line="180" w:lineRule="exact"/>
                        <w:ind w:left="540" w:rightChars="-25" w:right="-60" w:hangingChars="300" w:hanging="540"/>
                        <w:contextualSpacing/>
                        <w:jc w:val="both"/>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：1.指於衛生福利部</w:t>
                      </w:r>
                      <w:r w:rsidRPr="00AF601F">
                        <w:rPr>
                          <w:rFonts w:ascii="標楷體" w:eastAsia="標楷體" w:hAnsi="標楷體" w:hint="eastAsia"/>
                          <w:sz w:val="18"/>
                        </w:rPr>
                        <w:t>「關懷e起來」系統被通報</w:t>
                      </w:r>
                      <w:r>
                        <w:rPr>
                          <w:rFonts w:ascii="標楷體" w:eastAsia="標楷體" w:hAnsi="標楷體" w:hint="eastAsia"/>
                          <w:sz w:val="18"/>
                        </w:rPr>
                        <w:t>施用毒品兒少人數。</w:t>
                      </w:r>
                    </w:p>
                    <w:p w14:paraId="7F0309EC" w14:textId="427DCEF1" w:rsidR="006D2686" w:rsidRDefault="006D2686" w:rsidP="00AF601F">
                      <w:pPr>
                        <w:snapToGrid w:val="0"/>
                        <w:spacing w:line="180" w:lineRule="exact"/>
                        <w:ind w:left="540" w:rightChars="-25" w:right="-60" w:hangingChars="300" w:hanging="540"/>
                        <w:contextualSpacing/>
                        <w:jc w:val="both"/>
                        <w:rPr>
                          <w:rFonts w:ascii="標楷體" w:eastAsia="標楷體" w:hAnsi="標楷體"/>
                          <w:sz w:val="18"/>
                        </w:rPr>
                      </w:pPr>
                      <w:proofErr w:type="gramStart"/>
                      <w:r w:rsidRPr="00B8297E">
                        <w:rPr>
                          <w:rFonts w:ascii="標楷體" w:eastAsia="標楷體" w:hAnsi="標楷體" w:hint="eastAsia"/>
                          <w:color w:val="FFFFFF" w:themeColor="background1"/>
                          <w:sz w:val="18"/>
                        </w:rPr>
                        <w:t>註</w:t>
                      </w:r>
                      <w:proofErr w:type="gramEnd"/>
                      <w:r w:rsidRPr="00B8297E">
                        <w:rPr>
                          <w:rFonts w:ascii="標楷體" w:eastAsia="標楷體" w:hAnsi="標楷體" w:hint="eastAsia"/>
                          <w:color w:val="FFFFFF" w:themeColor="background1"/>
                          <w:sz w:val="18"/>
                        </w:rPr>
                        <w:t>：</w:t>
                      </w:r>
                      <w:r>
                        <w:rPr>
                          <w:rFonts w:ascii="標楷體" w:eastAsia="標楷體" w:hAnsi="標楷體"/>
                          <w:sz w:val="18"/>
                        </w:rPr>
                        <w:t>2</w:t>
                      </w:r>
                      <w:r>
                        <w:rPr>
                          <w:rFonts w:ascii="標楷體" w:eastAsia="標楷體" w:hAnsi="標楷體" w:hint="eastAsia"/>
                          <w:sz w:val="18"/>
                        </w:rPr>
                        <w:t>.指</w:t>
                      </w:r>
                      <w:r w:rsidRPr="00B8297E">
                        <w:rPr>
                          <w:rFonts w:ascii="標楷體" w:eastAsia="標楷體" w:hAnsi="標楷體" w:hint="eastAsia"/>
                          <w:sz w:val="18"/>
                        </w:rPr>
                        <w:t>各年度被通報施用毒品兒少，截至111年底，</w:t>
                      </w:r>
                      <w:r w:rsidRPr="00AF601F">
                        <w:rPr>
                          <w:rFonts w:ascii="標楷體" w:eastAsia="標楷體" w:hAnsi="標楷體" w:hint="eastAsia"/>
                          <w:sz w:val="18"/>
                        </w:rPr>
                        <w:t>於2年內再次被通報施用毒品</w:t>
                      </w:r>
                      <w:r>
                        <w:rPr>
                          <w:rFonts w:ascii="標楷體" w:eastAsia="標楷體" w:hAnsi="標楷體" w:hint="eastAsia"/>
                          <w:sz w:val="18"/>
                        </w:rPr>
                        <w:t>人數。</w:t>
                      </w:r>
                    </w:p>
                    <w:p w14:paraId="2ABF6231" w14:textId="1E558BB6" w:rsidR="006D2686" w:rsidRDefault="006D2686" w:rsidP="00B8297E">
                      <w:pPr>
                        <w:snapToGrid w:val="0"/>
                        <w:spacing w:line="180" w:lineRule="exact"/>
                        <w:ind w:left="540" w:rightChars="-25" w:right="-60" w:hangingChars="300" w:hanging="540"/>
                        <w:contextualSpacing/>
                        <w:jc w:val="both"/>
                        <w:rPr>
                          <w:rFonts w:ascii="標楷體" w:eastAsia="標楷體" w:hAnsi="標楷體"/>
                          <w:sz w:val="18"/>
                        </w:rPr>
                      </w:pPr>
                      <w:proofErr w:type="gramStart"/>
                      <w:r w:rsidRPr="00B8297E">
                        <w:rPr>
                          <w:rFonts w:ascii="標楷體" w:eastAsia="標楷體" w:hAnsi="標楷體" w:hint="eastAsia"/>
                          <w:color w:val="FFFFFF" w:themeColor="background1"/>
                          <w:sz w:val="18"/>
                        </w:rPr>
                        <w:t>註</w:t>
                      </w:r>
                      <w:proofErr w:type="gramEnd"/>
                      <w:r w:rsidRPr="00B8297E">
                        <w:rPr>
                          <w:rFonts w:ascii="標楷體" w:eastAsia="標楷體" w:hAnsi="標楷體" w:hint="eastAsia"/>
                          <w:color w:val="FFFFFF" w:themeColor="background1"/>
                          <w:sz w:val="18"/>
                        </w:rPr>
                        <w:t>：</w:t>
                      </w:r>
                      <w:r>
                        <w:rPr>
                          <w:rFonts w:ascii="標楷體" w:eastAsia="標楷體" w:hAnsi="標楷體"/>
                          <w:sz w:val="18"/>
                        </w:rPr>
                        <w:t>3</w:t>
                      </w:r>
                      <w:r>
                        <w:rPr>
                          <w:rFonts w:ascii="標楷體" w:eastAsia="標楷體" w:hAnsi="標楷體" w:hint="eastAsia"/>
                          <w:sz w:val="18"/>
                        </w:rPr>
                        <w:t>.資料來源：</w:t>
                      </w:r>
                      <w:r w:rsidRPr="006052D9">
                        <w:rPr>
                          <w:rFonts w:ascii="標楷體" w:eastAsia="標楷體" w:hAnsi="標楷體" w:hint="eastAsia"/>
                          <w:sz w:val="18"/>
                        </w:rPr>
                        <w:t>整理自衛</w:t>
                      </w:r>
                      <w:r>
                        <w:rPr>
                          <w:rFonts w:ascii="標楷體" w:eastAsia="標楷體" w:hAnsi="標楷體" w:hint="eastAsia"/>
                          <w:sz w:val="18"/>
                        </w:rPr>
                        <w:t>生</w:t>
                      </w:r>
                      <w:r w:rsidRPr="006052D9">
                        <w:rPr>
                          <w:rFonts w:ascii="標楷體" w:eastAsia="標楷體" w:hAnsi="標楷體" w:hint="eastAsia"/>
                          <w:sz w:val="18"/>
                        </w:rPr>
                        <w:t>福</w:t>
                      </w:r>
                      <w:r>
                        <w:rPr>
                          <w:rFonts w:ascii="標楷體" w:eastAsia="標楷體" w:hAnsi="標楷體" w:hint="eastAsia"/>
                          <w:sz w:val="18"/>
                        </w:rPr>
                        <w:t>利</w:t>
                      </w:r>
                      <w:r w:rsidRPr="006052D9">
                        <w:rPr>
                          <w:rFonts w:ascii="標楷體" w:eastAsia="標楷體" w:hAnsi="標楷體" w:hint="eastAsia"/>
                          <w:sz w:val="18"/>
                        </w:rPr>
                        <w:t>部提供資料。</w:t>
                      </w:r>
                    </w:p>
                  </w:txbxContent>
                </v:textbox>
                <w10:wrap type="square" anchorx="page"/>
              </v:shape>
            </w:pict>
          </mc:Fallback>
        </mc:AlternateContent>
      </w:r>
      <w:r w:rsidR="006A04A9" w:rsidRPr="00CE5D97">
        <w:rPr>
          <w:rFonts w:ascii="標楷體" w:eastAsia="標楷體" w:hAnsi="標楷體" w:hint="eastAsia"/>
          <w:sz w:val="28"/>
          <w:szCs w:val="28"/>
        </w:rPr>
        <w:t>重要課題。</w:t>
      </w:r>
    </w:p>
    <w:p w14:paraId="0B7A13F7" w14:textId="77777777" w:rsidR="00564504" w:rsidRPr="008B0C34" w:rsidRDefault="00564504" w:rsidP="008B0C34">
      <w:pPr>
        <w:tabs>
          <w:tab w:val="left" w:pos="3261"/>
        </w:tabs>
        <w:overflowPunct w:val="0"/>
        <w:snapToGrid w:val="0"/>
        <w:ind w:firstLineChars="200" w:firstLine="232"/>
        <w:contextualSpacing/>
        <w:jc w:val="both"/>
        <w:rPr>
          <w:rFonts w:ascii="標楷體" w:eastAsia="標楷體" w:hAnsi="標楷體"/>
          <w:spacing w:val="-2"/>
          <w:sz w:val="12"/>
          <w:szCs w:val="28"/>
        </w:rPr>
      </w:pPr>
    </w:p>
    <w:p w14:paraId="4E8AC092" w14:textId="6EE5A96B" w:rsidR="00E80EC5" w:rsidRPr="00C77EC6" w:rsidRDefault="00D17FEC" w:rsidP="00A51579">
      <w:pPr>
        <w:overflowPunct w:val="0"/>
        <w:spacing w:line="520" w:lineRule="exact"/>
        <w:ind w:firstLineChars="200" w:firstLine="552"/>
        <w:jc w:val="both"/>
        <w:rPr>
          <w:rFonts w:ascii="標楷體" w:eastAsia="標楷體" w:hAnsi="標楷體"/>
          <w:snapToGrid w:val="0"/>
          <w:spacing w:val="-2"/>
          <w:kern w:val="0"/>
          <w:sz w:val="28"/>
          <w:szCs w:val="28"/>
        </w:rPr>
      </w:pPr>
      <w:r w:rsidRPr="00C77EC6">
        <w:rPr>
          <w:rFonts w:ascii="標楷體" w:eastAsia="標楷體" w:hAnsi="標楷體" w:hint="eastAsia"/>
          <w:spacing w:val="-2"/>
          <w:sz w:val="28"/>
          <w:szCs w:val="28"/>
        </w:rPr>
        <w:t>茲將</w:t>
      </w:r>
      <w:proofErr w:type="gramStart"/>
      <w:r w:rsidR="00C77EC6" w:rsidRPr="00C77EC6">
        <w:rPr>
          <w:rFonts w:ascii="標楷體" w:eastAsia="標楷體" w:hAnsi="標楷體" w:hint="eastAsia"/>
          <w:spacing w:val="-2"/>
          <w:sz w:val="28"/>
          <w:szCs w:val="28"/>
        </w:rPr>
        <w:t>111</w:t>
      </w:r>
      <w:proofErr w:type="gramEnd"/>
      <w:r w:rsidR="00C77EC6" w:rsidRPr="00C77EC6">
        <w:rPr>
          <w:rFonts w:ascii="標楷體" w:eastAsia="標楷體" w:hAnsi="標楷體" w:hint="eastAsia"/>
          <w:spacing w:val="-2"/>
          <w:sz w:val="28"/>
          <w:szCs w:val="28"/>
        </w:rPr>
        <w:t>年度</w:t>
      </w:r>
      <w:r w:rsidRPr="00C77EC6">
        <w:rPr>
          <w:rFonts w:ascii="標楷體" w:eastAsia="標楷體" w:hAnsi="標楷體" w:hint="eastAsia"/>
          <w:spacing w:val="-2"/>
          <w:sz w:val="28"/>
          <w:szCs w:val="28"/>
        </w:rPr>
        <w:t>政府</w:t>
      </w:r>
      <w:r w:rsidR="00A94AE5" w:rsidRPr="00C77EC6">
        <w:rPr>
          <w:rFonts w:ascii="標楷體" w:eastAsia="標楷體" w:hAnsi="標楷體" w:hint="eastAsia"/>
          <w:spacing w:val="-2"/>
          <w:sz w:val="28"/>
          <w:szCs w:val="28"/>
        </w:rPr>
        <w:t>毒品防制計畫</w:t>
      </w:r>
      <w:r w:rsidRPr="00C77EC6">
        <w:rPr>
          <w:rFonts w:ascii="標楷體" w:eastAsia="標楷體" w:hAnsi="標楷體" w:hint="eastAsia"/>
          <w:spacing w:val="-2"/>
          <w:sz w:val="28"/>
          <w:szCs w:val="28"/>
        </w:rPr>
        <w:t>推動情形及</w:t>
      </w:r>
      <w:r w:rsidR="00243B6A" w:rsidRPr="00C77EC6">
        <w:rPr>
          <w:rFonts w:ascii="標楷體" w:eastAsia="標楷體" w:hAnsi="標楷體" w:hint="eastAsia"/>
          <w:spacing w:val="-2"/>
          <w:sz w:val="28"/>
          <w:szCs w:val="28"/>
        </w:rPr>
        <w:t>審計機關</w:t>
      </w:r>
      <w:r w:rsidR="00E80EC5" w:rsidRPr="00C77EC6">
        <w:rPr>
          <w:rFonts w:ascii="標楷體" w:eastAsia="標楷體" w:hAnsi="標楷體" w:hint="eastAsia"/>
          <w:spacing w:val="-2"/>
          <w:sz w:val="28"/>
          <w:szCs w:val="28"/>
        </w:rPr>
        <w:t>重要審核意見，</w:t>
      </w:r>
      <w:r w:rsidR="00243B6A" w:rsidRPr="00C77EC6">
        <w:rPr>
          <w:rFonts w:ascii="標楷體" w:eastAsia="標楷體" w:hAnsi="標楷體" w:hint="eastAsia"/>
          <w:spacing w:val="-2"/>
          <w:sz w:val="28"/>
          <w:szCs w:val="28"/>
        </w:rPr>
        <w:t>說明</w:t>
      </w:r>
      <w:r w:rsidR="00E80EC5" w:rsidRPr="00C77EC6">
        <w:rPr>
          <w:rFonts w:ascii="標楷體" w:eastAsia="標楷體" w:hAnsi="標楷體" w:hint="eastAsia"/>
          <w:spacing w:val="-2"/>
          <w:sz w:val="28"/>
          <w:szCs w:val="28"/>
        </w:rPr>
        <w:t>如次：</w:t>
      </w:r>
    </w:p>
    <w:p w14:paraId="6BBBE11C" w14:textId="789DB9BE" w:rsidR="00F24EC6" w:rsidRPr="005F3718" w:rsidRDefault="00393208" w:rsidP="001658F6">
      <w:pPr>
        <w:pStyle w:val="Default"/>
        <w:overflowPunct w:val="0"/>
        <w:spacing w:beforeLines="20" w:before="72" w:afterLines="20" w:after="72" w:line="520" w:lineRule="exact"/>
        <w:ind w:firstLineChars="100" w:firstLine="320"/>
        <w:jc w:val="both"/>
        <w:rPr>
          <w:rFonts w:hAnsi="標楷體"/>
          <w:b/>
          <w:bCs/>
          <w:color w:val="auto"/>
          <w:sz w:val="32"/>
          <w:szCs w:val="32"/>
        </w:rPr>
      </w:pPr>
      <w:r w:rsidRPr="005F3718">
        <w:rPr>
          <w:rFonts w:hAnsi="標楷體" w:hint="eastAsia"/>
          <w:b/>
          <w:bCs/>
          <w:snapToGrid w:val="0"/>
          <w:color w:val="auto"/>
          <w:sz w:val="32"/>
          <w:szCs w:val="32"/>
        </w:rPr>
        <w:t>一、</w:t>
      </w:r>
      <w:bookmarkStart w:id="0" w:name="_Hlk74249223"/>
      <w:r w:rsidR="00F24EC6" w:rsidRPr="005F3718">
        <w:rPr>
          <w:rFonts w:hAnsi="標楷體" w:hint="eastAsia"/>
          <w:b/>
          <w:bCs/>
          <w:color w:val="auto"/>
          <w:sz w:val="32"/>
          <w:szCs w:val="32"/>
        </w:rPr>
        <w:t>政府毒</w:t>
      </w:r>
      <w:r w:rsidR="002954D6" w:rsidRPr="005F3718">
        <w:rPr>
          <w:rFonts w:hAnsi="標楷體" w:hint="eastAsia"/>
          <w:b/>
          <w:bCs/>
          <w:color w:val="auto"/>
          <w:sz w:val="32"/>
          <w:szCs w:val="32"/>
        </w:rPr>
        <w:t>品防制</w:t>
      </w:r>
      <w:bookmarkEnd w:id="0"/>
      <w:r w:rsidR="002954D6" w:rsidRPr="005F3718">
        <w:rPr>
          <w:rFonts w:hAnsi="標楷體" w:hint="eastAsia"/>
          <w:b/>
          <w:bCs/>
          <w:color w:val="auto"/>
          <w:sz w:val="32"/>
          <w:szCs w:val="32"/>
        </w:rPr>
        <w:t>計畫推動</w:t>
      </w:r>
      <w:r w:rsidR="00F24EC6" w:rsidRPr="005F3718">
        <w:rPr>
          <w:rFonts w:hAnsi="標楷體" w:hint="eastAsia"/>
          <w:b/>
          <w:bCs/>
          <w:color w:val="auto"/>
          <w:sz w:val="32"/>
          <w:szCs w:val="32"/>
        </w:rPr>
        <w:t>情形</w:t>
      </w:r>
    </w:p>
    <w:p w14:paraId="6CA899F9" w14:textId="3224F520" w:rsidR="002954D6" w:rsidRPr="005F3718" w:rsidRDefault="00DA1D55" w:rsidP="007F1605">
      <w:pPr>
        <w:overflowPunct w:val="0"/>
        <w:spacing w:beforeLines="20" w:before="72" w:afterLines="20" w:after="72" w:line="520" w:lineRule="exact"/>
        <w:ind w:firstLineChars="200" w:firstLine="641"/>
        <w:jc w:val="both"/>
        <w:rPr>
          <w:rFonts w:ascii="標楷體" w:eastAsia="標楷體" w:hAnsi="標楷體"/>
          <w:b/>
          <w:bCs/>
          <w:snapToGrid w:val="0"/>
          <w:kern w:val="0"/>
          <w:sz w:val="32"/>
          <w:szCs w:val="20"/>
        </w:rPr>
      </w:pPr>
      <w:r w:rsidRPr="005F3718">
        <w:rPr>
          <w:rFonts w:ascii="標楷體" w:eastAsia="標楷體" w:hAnsi="標楷體" w:hint="eastAsia"/>
          <w:b/>
          <w:bCs/>
          <w:snapToGrid w:val="0"/>
          <w:kern w:val="0"/>
          <w:sz w:val="32"/>
          <w:szCs w:val="20"/>
        </w:rPr>
        <w:t>（</w:t>
      </w:r>
      <w:r w:rsidR="002954D6" w:rsidRPr="005F3718">
        <w:rPr>
          <w:rFonts w:ascii="標楷體" w:eastAsia="標楷體" w:hAnsi="標楷體" w:hint="eastAsia"/>
          <w:b/>
          <w:bCs/>
          <w:snapToGrid w:val="0"/>
          <w:kern w:val="0"/>
          <w:sz w:val="32"/>
          <w:szCs w:val="20"/>
        </w:rPr>
        <w:t>一</w:t>
      </w:r>
      <w:r w:rsidRPr="005F3718">
        <w:rPr>
          <w:rFonts w:ascii="標楷體" w:eastAsia="標楷體" w:hAnsi="標楷體" w:hint="eastAsia"/>
          <w:b/>
          <w:bCs/>
          <w:snapToGrid w:val="0"/>
          <w:kern w:val="0"/>
          <w:sz w:val="32"/>
          <w:szCs w:val="20"/>
        </w:rPr>
        <w:t>）</w:t>
      </w:r>
      <w:r w:rsidR="002954D6" w:rsidRPr="005F3718">
        <w:rPr>
          <w:rFonts w:ascii="標楷體" w:eastAsia="標楷體" w:hAnsi="標楷體" w:hint="eastAsia"/>
          <w:b/>
          <w:bCs/>
          <w:snapToGrid w:val="0"/>
          <w:kern w:val="0"/>
          <w:sz w:val="32"/>
          <w:szCs w:val="20"/>
        </w:rPr>
        <w:t xml:space="preserve">  政府毒品防制計畫概況</w:t>
      </w:r>
    </w:p>
    <w:p w14:paraId="7B700FC0" w14:textId="2E5FD353" w:rsidR="00527EB2" w:rsidRPr="00582548" w:rsidRDefault="009C7442" w:rsidP="00D86464">
      <w:pPr>
        <w:overflowPunct w:val="0"/>
        <w:spacing w:line="520" w:lineRule="exact"/>
        <w:ind w:firstLineChars="200" w:firstLine="560"/>
        <w:jc w:val="both"/>
        <w:rPr>
          <w:rFonts w:ascii="標楷體" w:eastAsia="標楷體" w:hAnsi="標楷體"/>
          <w:sz w:val="28"/>
          <w:szCs w:val="28"/>
        </w:rPr>
      </w:pPr>
      <w:r>
        <w:rPr>
          <w:rFonts w:ascii="標楷體" w:eastAsia="標楷體" w:hAnsi="標楷體"/>
          <w:noProof/>
          <w:sz w:val="28"/>
          <w:szCs w:val="28"/>
        </w:rPr>
        <mc:AlternateContent>
          <mc:Choice Requires="wps">
            <w:drawing>
              <wp:anchor distT="0" distB="0" distL="114300" distR="114300" simplePos="0" relativeHeight="251742208" behindDoc="0" locked="0" layoutInCell="1" allowOverlap="1" wp14:anchorId="74F7EA6D" wp14:editId="2CE6D111">
                <wp:simplePos x="0" y="0"/>
                <wp:positionH relativeFrom="column">
                  <wp:posOffset>-3490584</wp:posOffset>
                </wp:positionH>
                <wp:positionV relativeFrom="paragraph">
                  <wp:posOffset>1491912</wp:posOffset>
                </wp:positionV>
                <wp:extent cx="681836" cy="349250"/>
                <wp:effectExtent l="0" t="0" r="0" b="0"/>
                <wp:wrapNone/>
                <wp:docPr id="2" name="文字方塊 2"/>
                <wp:cNvGraphicFramePr/>
                <a:graphic xmlns:a="http://schemas.openxmlformats.org/drawingml/2006/main">
                  <a:graphicData uri="http://schemas.microsoft.com/office/word/2010/wordprocessingShape">
                    <wps:wsp>
                      <wps:cNvSpPr txBox="1"/>
                      <wps:spPr>
                        <a:xfrm>
                          <a:off x="0" y="0"/>
                          <a:ext cx="681836" cy="349250"/>
                        </a:xfrm>
                        <a:prstGeom prst="rect">
                          <a:avLst/>
                        </a:prstGeom>
                        <a:noFill/>
                        <a:ln w="6350">
                          <a:noFill/>
                        </a:ln>
                      </wps:spPr>
                      <wps:txbx>
                        <w:txbxContent>
                          <w:p w14:paraId="60BDEE73" w14:textId="6A1B6A1D" w:rsidR="006D2686" w:rsidRPr="00DB4A3B" w:rsidRDefault="006D2686" w:rsidP="001D4355">
                            <w:pPr>
                              <w:snapToGrid w:val="0"/>
                              <w:contextualSpacing/>
                              <w:rPr>
                                <w:rFonts w:ascii="標楷體" w:eastAsia="標楷體" w:hAnsi="標楷體"/>
                                <w:sz w:val="18"/>
                              </w:rPr>
                            </w:pPr>
                            <w:r w:rsidRPr="00DB4A3B">
                              <w:rPr>
                                <w:rFonts w:ascii="標楷體" w:eastAsia="標楷體" w:hAnsi="標楷體" w:hint="eastAsia"/>
                                <w:sz w:val="18"/>
                              </w:rPr>
                              <w:t>再犯期間</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F7EA6D" id="_x0000_s1030" type="#_x0000_t202" style="position:absolute;left:0;text-align:left;margin-left:-274.85pt;margin-top:117.45pt;width:53.7pt;height:2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" filled="f" stroked="f" strokeweight=".5pt">
                <v:textbox>
                  <w:txbxContent>
                    <w:p w14:paraId="60BDEE73" w14:textId="6A1B6A1D" w:rsidR="006D2686" w:rsidRPr="00DB4A3B" w:rsidRDefault="006D2686" w:rsidP="001D4355">
                      <w:pPr>
                        <w:snapToGrid w:val="0"/>
                        <w:contextualSpacing/>
                        <w:rPr>
                          <w:rFonts w:ascii="標楷體" w:eastAsia="標楷體" w:hAnsi="標楷體"/>
                          <w:sz w:val="18"/>
                        </w:rPr>
                      </w:pPr>
                      <w:r w:rsidRPr="00DB4A3B">
                        <w:rPr>
                          <w:rFonts w:ascii="標楷體" w:eastAsia="標楷體" w:hAnsi="標楷體" w:hint="eastAsia"/>
                          <w:sz w:val="18"/>
                        </w:rPr>
                        <w:t>再犯期間</w:t>
                      </w:r>
                    </w:p>
                  </w:txbxContent>
                </v:textbox>
              </v:shape>
            </w:pict>
          </mc:Fallback>
        </mc:AlternateContent>
      </w:r>
      <w:r w:rsidR="00E760BA" w:rsidRPr="00582548">
        <w:rPr>
          <w:rFonts w:ascii="標楷體" w:eastAsia="標楷體" w:hAnsi="標楷體" w:hint="eastAsia"/>
          <w:sz w:val="28"/>
          <w:szCs w:val="28"/>
        </w:rPr>
        <w:t>政府</w:t>
      </w:r>
      <w:r w:rsidR="00A60848" w:rsidRPr="00A60848">
        <w:rPr>
          <w:rFonts w:ascii="標楷體" w:eastAsia="標楷體" w:hAnsi="標楷體" w:hint="eastAsia"/>
          <w:sz w:val="28"/>
          <w:szCs w:val="28"/>
        </w:rPr>
        <w:t>長期關注於毒品氾濫問題，</w:t>
      </w:r>
      <w:r w:rsidR="0069276D" w:rsidRPr="00EF5A3B">
        <w:rPr>
          <w:rFonts w:ascii="標楷體" w:eastAsia="標楷體" w:hAnsi="標楷體" w:hint="eastAsia"/>
          <w:sz w:val="28"/>
          <w:szCs w:val="28"/>
        </w:rPr>
        <w:t>於106年</w:t>
      </w:r>
      <w:r w:rsidR="00EF5A3B">
        <w:rPr>
          <w:rFonts w:ascii="標楷體" w:eastAsia="標楷體" w:hAnsi="標楷體" w:hint="eastAsia"/>
          <w:sz w:val="28"/>
          <w:szCs w:val="28"/>
        </w:rPr>
        <w:t>核定</w:t>
      </w:r>
      <w:r w:rsidR="00EF5A3B" w:rsidRPr="00EF5A3B">
        <w:rPr>
          <w:rFonts w:ascii="標楷體" w:eastAsia="標楷體" w:hAnsi="標楷體" w:hint="eastAsia"/>
          <w:sz w:val="28"/>
          <w:szCs w:val="28"/>
        </w:rPr>
        <w:t>新世代反毒策略行動綱領</w:t>
      </w:r>
      <w:r w:rsidR="00EF5A3B">
        <w:rPr>
          <w:rFonts w:ascii="標楷體" w:eastAsia="標楷體" w:hAnsi="標楷體" w:hint="eastAsia"/>
          <w:sz w:val="28"/>
          <w:szCs w:val="28"/>
        </w:rPr>
        <w:t>，</w:t>
      </w:r>
      <w:r w:rsidR="006015B2">
        <w:rPr>
          <w:rFonts w:ascii="標楷體" w:eastAsia="標楷體" w:hAnsi="標楷體" w:hint="eastAsia"/>
          <w:sz w:val="28"/>
          <w:szCs w:val="28"/>
        </w:rPr>
        <w:t>並</w:t>
      </w:r>
      <w:r w:rsidR="00EF5A3B" w:rsidRPr="00EF5A3B">
        <w:rPr>
          <w:rFonts w:ascii="標楷體" w:eastAsia="標楷體" w:hAnsi="標楷體" w:hint="eastAsia"/>
          <w:sz w:val="28"/>
          <w:szCs w:val="28"/>
        </w:rPr>
        <w:t>於4年（106至109年）內投入100億元經費，推動各項反毒策略</w:t>
      </w:r>
      <w:r w:rsidR="006015B2">
        <w:rPr>
          <w:rFonts w:ascii="標楷體" w:eastAsia="標楷體" w:hAnsi="標楷體" w:hint="eastAsia"/>
          <w:sz w:val="28"/>
          <w:szCs w:val="28"/>
        </w:rPr>
        <w:t>，</w:t>
      </w:r>
      <w:proofErr w:type="gramStart"/>
      <w:r w:rsidR="0069276D">
        <w:rPr>
          <w:rFonts w:ascii="標楷體" w:eastAsia="標楷體" w:hAnsi="標楷體" w:hint="eastAsia"/>
          <w:sz w:val="28"/>
          <w:szCs w:val="28"/>
        </w:rPr>
        <w:t>嗣</w:t>
      </w:r>
      <w:proofErr w:type="gramEnd"/>
      <w:r w:rsidR="0069276D" w:rsidRPr="00CE5D97">
        <w:rPr>
          <w:rFonts w:ascii="標楷體" w:eastAsia="標楷體" w:hAnsi="標楷體" w:hint="eastAsia"/>
          <w:sz w:val="28"/>
          <w:szCs w:val="28"/>
        </w:rPr>
        <w:t>因應毒品發展情勢，持續滾動檢討反毒策略，自110年展開新世代反毒策略行動綱領（第二期110－113年）工作</w:t>
      </w:r>
      <w:r w:rsidR="00582548" w:rsidRPr="00582548">
        <w:rPr>
          <w:rFonts w:ascii="標楷體" w:eastAsia="標楷體" w:hAnsi="標楷體" w:hint="eastAsia"/>
          <w:sz w:val="28"/>
          <w:szCs w:val="28"/>
        </w:rPr>
        <w:t>，</w:t>
      </w:r>
      <w:r w:rsidR="00E760BA" w:rsidRPr="00582548">
        <w:rPr>
          <w:rFonts w:ascii="標楷體" w:eastAsia="標楷體" w:hAnsi="標楷體" w:hint="eastAsia"/>
          <w:sz w:val="28"/>
          <w:szCs w:val="28"/>
        </w:rPr>
        <w:t>期達到「抑制毒品再犯」、「降低毒品新生」之雙重目標；</w:t>
      </w:r>
      <w:r w:rsidR="002D6E61">
        <w:rPr>
          <w:rFonts w:ascii="標楷體" w:eastAsia="標楷體" w:hAnsi="標楷體" w:hint="eastAsia"/>
          <w:sz w:val="28"/>
          <w:szCs w:val="28"/>
        </w:rPr>
        <w:t>復</w:t>
      </w:r>
      <w:r w:rsidR="00E760BA" w:rsidRPr="00582548">
        <w:rPr>
          <w:rFonts w:ascii="標楷體" w:eastAsia="標楷體" w:hAnsi="標楷體" w:hint="eastAsia"/>
          <w:sz w:val="28"/>
          <w:szCs w:val="28"/>
        </w:rPr>
        <w:t>為聚焦處理毒品施用者高再犯問題及社會復歸需求，於111年8月核定「施用毒</w:t>
      </w:r>
      <w:r w:rsidR="00E760BA" w:rsidRPr="00582548">
        <w:rPr>
          <w:rFonts w:ascii="標楷體" w:eastAsia="標楷體" w:hAnsi="標楷體" w:hint="eastAsia"/>
          <w:sz w:val="28"/>
          <w:szCs w:val="28"/>
        </w:rPr>
        <w:lastRenderedPageBreak/>
        <w:t>品者再犯防止推進計畫」</w:t>
      </w:r>
      <w:r w:rsidR="00D2058A">
        <w:rPr>
          <w:rFonts w:ascii="標楷體" w:eastAsia="標楷體" w:hAnsi="標楷體" w:hint="eastAsia"/>
          <w:sz w:val="28"/>
          <w:szCs w:val="28"/>
        </w:rPr>
        <w:t>（</w:t>
      </w:r>
      <w:r w:rsidR="00E760BA" w:rsidRPr="00582548">
        <w:rPr>
          <w:rFonts w:ascii="標楷體" w:eastAsia="標楷體" w:hAnsi="標楷體" w:hint="eastAsia"/>
          <w:sz w:val="28"/>
          <w:szCs w:val="28"/>
        </w:rPr>
        <w:t>111年至113年</w:t>
      </w:r>
      <w:r w:rsidR="00D2058A">
        <w:rPr>
          <w:rFonts w:ascii="標楷體" w:eastAsia="標楷體" w:hAnsi="標楷體" w:hint="eastAsia"/>
          <w:sz w:val="28"/>
          <w:szCs w:val="28"/>
        </w:rPr>
        <w:t>）</w:t>
      </w:r>
      <w:r w:rsidR="00F85615" w:rsidRPr="00CE5D97">
        <w:rPr>
          <w:rFonts w:ascii="標楷體" w:eastAsia="標楷體" w:hAnsi="標楷體" w:hint="eastAsia"/>
          <w:sz w:val="28"/>
          <w:szCs w:val="28"/>
        </w:rPr>
        <w:t>，</w:t>
      </w:r>
      <w:r w:rsidR="00F85615" w:rsidRPr="00E760BA">
        <w:rPr>
          <w:rFonts w:ascii="標楷體" w:eastAsia="標楷體" w:hAnsi="標楷體" w:hint="eastAsia"/>
          <w:sz w:val="28"/>
          <w:szCs w:val="28"/>
        </w:rPr>
        <w:t>透過整合各部會與地方政府共同推動毒品防制工作</w:t>
      </w:r>
      <w:r w:rsidR="00E760BA" w:rsidRPr="00582548">
        <w:rPr>
          <w:rFonts w:ascii="標楷體" w:eastAsia="標楷體" w:hAnsi="標楷體" w:hint="eastAsia"/>
          <w:sz w:val="28"/>
          <w:szCs w:val="28"/>
        </w:rPr>
        <w:t>。</w:t>
      </w:r>
    </w:p>
    <w:p w14:paraId="6C206AD7" w14:textId="73AA648B" w:rsidR="002954D6" w:rsidRPr="00E022D9" w:rsidRDefault="00DA1D55" w:rsidP="00782CA4">
      <w:pPr>
        <w:overflowPunct w:val="0"/>
        <w:spacing w:beforeLines="20" w:before="72" w:afterLines="20" w:after="72" w:line="520" w:lineRule="exact"/>
        <w:ind w:firstLineChars="200" w:firstLine="641"/>
        <w:jc w:val="both"/>
        <w:rPr>
          <w:rFonts w:ascii="標楷體" w:eastAsia="標楷體" w:hAnsi="標楷體"/>
          <w:b/>
          <w:bCs/>
          <w:snapToGrid w:val="0"/>
          <w:kern w:val="0"/>
          <w:sz w:val="32"/>
          <w:szCs w:val="20"/>
        </w:rPr>
      </w:pPr>
      <w:r w:rsidRPr="00E022D9">
        <w:rPr>
          <w:rFonts w:ascii="標楷體" w:eastAsia="標楷體" w:hAnsi="標楷體" w:hint="eastAsia"/>
          <w:b/>
          <w:bCs/>
          <w:snapToGrid w:val="0"/>
          <w:kern w:val="0"/>
          <w:sz w:val="32"/>
          <w:szCs w:val="20"/>
        </w:rPr>
        <w:t>（</w:t>
      </w:r>
      <w:r w:rsidR="002954D6" w:rsidRPr="00E022D9">
        <w:rPr>
          <w:rFonts w:ascii="標楷體" w:eastAsia="標楷體" w:hAnsi="標楷體" w:hint="eastAsia"/>
          <w:b/>
          <w:bCs/>
          <w:snapToGrid w:val="0"/>
          <w:kern w:val="0"/>
          <w:sz w:val="32"/>
          <w:szCs w:val="20"/>
        </w:rPr>
        <w:t>二</w:t>
      </w:r>
      <w:r w:rsidRPr="00E022D9">
        <w:rPr>
          <w:rFonts w:ascii="標楷體" w:eastAsia="標楷體" w:hAnsi="標楷體" w:hint="eastAsia"/>
          <w:b/>
          <w:bCs/>
          <w:snapToGrid w:val="0"/>
          <w:kern w:val="0"/>
          <w:sz w:val="32"/>
          <w:szCs w:val="20"/>
        </w:rPr>
        <w:t>）</w:t>
      </w:r>
      <w:r w:rsidR="002954D6" w:rsidRPr="00E022D9">
        <w:rPr>
          <w:rFonts w:ascii="標楷體" w:eastAsia="標楷體" w:hAnsi="標楷體" w:hint="eastAsia"/>
          <w:b/>
          <w:bCs/>
          <w:snapToGrid w:val="0"/>
          <w:kern w:val="0"/>
          <w:sz w:val="32"/>
          <w:szCs w:val="20"/>
        </w:rPr>
        <w:t xml:space="preserve">  中央政府毒品防制相關預算編列及執行情形</w:t>
      </w:r>
    </w:p>
    <w:p w14:paraId="32AFBCC8" w14:textId="767E6D14" w:rsidR="002954D6" w:rsidRPr="007849B7" w:rsidRDefault="00FA360E" w:rsidP="00D86464">
      <w:pPr>
        <w:overflowPunct w:val="0"/>
        <w:spacing w:line="520" w:lineRule="exact"/>
        <w:ind w:firstLineChars="200" w:firstLine="480"/>
        <w:jc w:val="both"/>
        <w:rPr>
          <w:rFonts w:ascii="標楷體" w:eastAsia="標楷體" w:hAnsi="標楷體"/>
          <w:snapToGrid w:val="0"/>
          <w:kern w:val="0"/>
          <w:sz w:val="28"/>
          <w:szCs w:val="18"/>
        </w:rPr>
      </w:pPr>
      <w:r w:rsidRPr="00FA360E">
        <w:rPr>
          <w:rFonts w:ascii="標楷體" w:eastAsia="標楷體" w:hAnsi="標楷體" w:cs="新細明體"/>
          <w:b/>
          <w:bCs/>
          <w:noProof/>
          <w:kern w:val="0"/>
          <w:szCs w:val="24"/>
        </w:rPr>
        <mc:AlternateContent>
          <mc:Choice Requires="wps">
            <w:drawing>
              <wp:anchor distT="45720" distB="45720" distL="114300" distR="114300" simplePos="0" relativeHeight="251658752" behindDoc="0" locked="0" layoutInCell="1" allowOverlap="1" wp14:anchorId="138C19A3" wp14:editId="67298D80">
                <wp:simplePos x="0" y="0"/>
                <wp:positionH relativeFrom="margin">
                  <wp:posOffset>-635</wp:posOffset>
                </wp:positionH>
                <wp:positionV relativeFrom="paragraph">
                  <wp:posOffset>2718435</wp:posOffset>
                </wp:positionV>
                <wp:extent cx="6427470" cy="3405505"/>
                <wp:effectExtent l="0" t="0" r="0" b="0"/>
                <wp:wrapSquare wrapText="bothSides"/>
                <wp:docPr id="2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7470" cy="3405505"/>
                        </a:xfrm>
                        <a:prstGeom prst="rect">
                          <a:avLst/>
                        </a:prstGeom>
                        <a:noFill/>
                        <a:ln w="9525">
                          <a:noFill/>
                          <a:miter lim="800000"/>
                          <a:headEnd/>
                          <a:tailEnd/>
                        </a:ln>
                      </wps:spPr>
                      <wps:txbx>
                        <w:txbxContent>
                          <w:p w14:paraId="22FC0485" w14:textId="35509DEF" w:rsidR="006D2686" w:rsidRDefault="006D2686" w:rsidP="00FA360E">
                            <w:pPr>
                              <w:jc w:val="center"/>
                            </w:pPr>
                            <w:r w:rsidRPr="005F3718">
                              <w:rPr>
                                <w:rFonts w:ascii="標楷體" w:eastAsia="標楷體" w:hAnsi="標楷體" w:cs="新細明體" w:hint="eastAsia"/>
                                <w:b/>
                                <w:bCs/>
                                <w:kern w:val="0"/>
                                <w:szCs w:val="24"/>
                              </w:rPr>
                              <w:t>表</w:t>
                            </w:r>
                            <w:r>
                              <w:rPr>
                                <w:rFonts w:ascii="標楷體" w:eastAsia="標楷體" w:hAnsi="標楷體" w:cs="新細明體"/>
                                <w:b/>
                                <w:bCs/>
                                <w:kern w:val="0"/>
                                <w:szCs w:val="24"/>
                              </w:rPr>
                              <w:t>3</w:t>
                            </w:r>
                            <w:r w:rsidRPr="005F3718">
                              <w:rPr>
                                <w:rFonts w:ascii="標楷體" w:eastAsia="標楷體" w:hAnsi="標楷體" w:cs="新細明體" w:hint="eastAsia"/>
                                <w:b/>
                                <w:bCs/>
                                <w:kern w:val="0"/>
                                <w:szCs w:val="24"/>
                              </w:rPr>
                              <w:t xml:space="preserve">  </w:t>
                            </w:r>
                            <w:proofErr w:type="gramStart"/>
                            <w:r w:rsidRPr="005F3718">
                              <w:rPr>
                                <w:rFonts w:ascii="標楷體" w:eastAsia="標楷體" w:hAnsi="標楷體" w:cs="新細明體" w:hint="eastAsia"/>
                                <w:b/>
                                <w:bCs/>
                                <w:kern w:val="0"/>
                                <w:szCs w:val="24"/>
                              </w:rPr>
                              <w:t>11</w:t>
                            </w:r>
                            <w:r>
                              <w:rPr>
                                <w:rFonts w:ascii="標楷體" w:eastAsia="標楷體" w:hAnsi="標楷體" w:cs="新細明體"/>
                                <w:b/>
                                <w:bCs/>
                                <w:kern w:val="0"/>
                                <w:szCs w:val="24"/>
                              </w:rPr>
                              <w:t>1</w:t>
                            </w:r>
                            <w:proofErr w:type="gramEnd"/>
                            <w:r w:rsidRPr="005F3718">
                              <w:rPr>
                                <w:rFonts w:ascii="標楷體" w:eastAsia="標楷體" w:hAnsi="標楷體" w:cs="新細明體" w:hint="eastAsia"/>
                                <w:b/>
                                <w:bCs/>
                                <w:kern w:val="0"/>
                                <w:szCs w:val="24"/>
                              </w:rPr>
                              <w:t>年度中央政府新世代反毒策略行動綱領預算執行情形</w:t>
                            </w:r>
                          </w:p>
                          <w:p w14:paraId="78ACDE61" w14:textId="202A69D3" w:rsidR="006D2686" w:rsidRDefault="006D2686" w:rsidP="00FA360E">
                            <w:pPr>
                              <w:jc w:val="right"/>
                            </w:pPr>
                            <w:r w:rsidRPr="005F3718">
                              <w:rPr>
                                <w:rFonts w:ascii="標楷體" w:eastAsia="標楷體" w:hAnsi="標楷體" w:cs="新細明體" w:hint="eastAsia"/>
                                <w:kern w:val="0"/>
                                <w:sz w:val="20"/>
                                <w:szCs w:val="20"/>
                              </w:rPr>
                              <w:t>單位：新臺幣千元、％</w:t>
                            </w:r>
                          </w:p>
                          <w:tbl>
                            <w:tblPr>
                              <w:tblStyle w:val="a5"/>
                              <w:tblW w:w="9916" w:type="dxa"/>
                              <w:tbl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insideH w:val="single" w:sz="4" w:space="0" w:color="2E74B5" w:themeColor="accent5" w:themeShade="BF"/>
                                <w:insideV w:val="single" w:sz="4" w:space="0" w:color="2E74B5" w:themeColor="accent5" w:themeShade="BF"/>
                              </w:tblBorders>
                              <w:tblLayout w:type="fixed"/>
                              <w:tblLook w:val="04A0" w:firstRow="1" w:lastRow="0" w:firstColumn="1" w:lastColumn="0" w:noHBand="0" w:noVBand="1"/>
                            </w:tblPr>
                            <w:tblGrid>
                              <w:gridCol w:w="1312"/>
                              <w:gridCol w:w="1434"/>
                              <w:gridCol w:w="1434"/>
                              <w:gridCol w:w="1434"/>
                              <w:gridCol w:w="1434"/>
                              <w:gridCol w:w="1434"/>
                              <w:gridCol w:w="1434"/>
                            </w:tblGrid>
                            <w:tr w:rsidR="006D2686" w:rsidRPr="005F3718" w14:paraId="4A9C5B10" w14:textId="77777777" w:rsidTr="00343E9C">
                              <w:trPr>
                                <w:trHeight w:val="355"/>
                              </w:trPr>
                              <w:tc>
                                <w:tcPr>
                                  <w:tcW w:w="1312" w:type="dxa"/>
                                  <w:vMerge w:val="restart"/>
                                  <w:shd w:val="clear" w:color="auto" w:fill="9CC2E5" w:themeFill="accent5" w:themeFillTint="99"/>
                                  <w:noWrap/>
                                  <w:vAlign w:val="center"/>
                                  <w:hideMark/>
                                </w:tcPr>
                                <w:p w14:paraId="304834B5" w14:textId="77777777" w:rsidR="006D2686" w:rsidRPr="007849B7" w:rsidRDefault="006D2686" w:rsidP="00FA360E">
                                  <w:pPr>
                                    <w:overflowPunct w:val="0"/>
                                    <w:adjustRightInd w:val="0"/>
                                    <w:snapToGrid w:val="0"/>
                                    <w:jc w:val="center"/>
                                    <w:rPr>
                                      <w:rFonts w:ascii="標楷體" w:eastAsia="標楷體" w:hAnsi="標楷體" w:cs="新細明體"/>
                                    </w:rPr>
                                  </w:pPr>
                                  <w:r w:rsidRPr="007849B7">
                                    <w:rPr>
                                      <w:rFonts w:ascii="標楷體" w:eastAsia="標楷體" w:hAnsi="標楷體" w:cs="新細明體" w:hint="eastAsia"/>
                                    </w:rPr>
                                    <w:t>主管機關</w:t>
                                  </w:r>
                                </w:p>
                              </w:tc>
                              <w:tc>
                                <w:tcPr>
                                  <w:tcW w:w="1434" w:type="dxa"/>
                                  <w:vMerge w:val="restart"/>
                                  <w:shd w:val="clear" w:color="auto" w:fill="9CC2E5" w:themeFill="accent5" w:themeFillTint="99"/>
                                  <w:noWrap/>
                                  <w:vAlign w:val="center"/>
                                  <w:hideMark/>
                                </w:tcPr>
                                <w:p w14:paraId="5D1AD0DB" w14:textId="77777777" w:rsidR="006D2686" w:rsidRPr="007849B7" w:rsidRDefault="006D2686" w:rsidP="00FA360E">
                                  <w:pPr>
                                    <w:overflowPunct w:val="0"/>
                                    <w:adjustRightInd w:val="0"/>
                                    <w:snapToGrid w:val="0"/>
                                    <w:jc w:val="center"/>
                                    <w:rPr>
                                      <w:rFonts w:ascii="標楷體" w:eastAsia="標楷體" w:hAnsi="標楷體" w:cs="新細明體"/>
                                    </w:rPr>
                                  </w:pPr>
                                  <w:r w:rsidRPr="007849B7">
                                    <w:rPr>
                                      <w:rFonts w:ascii="標楷體" w:eastAsia="標楷體" w:hAnsi="標楷體" w:cs="新細明體" w:hint="eastAsia"/>
                                    </w:rPr>
                                    <w:t>可用預算數</w:t>
                                  </w:r>
                                </w:p>
                              </w:tc>
                              <w:tc>
                                <w:tcPr>
                                  <w:tcW w:w="4302" w:type="dxa"/>
                                  <w:gridSpan w:val="3"/>
                                  <w:shd w:val="clear" w:color="auto" w:fill="9CC2E5" w:themeFill="accent5" w:themeFillTint="99"/>
                                  <w:vAlign w:val="center"/>
                                </w:tcPr>
                                <w:p w14:paraId="68CB37E0" w14:textId="77777777" w:rsidR="006D2686" w:rsidRPr="007849B7" w:rsidRDefault="006D2686" w:rsidP="00FA360E">
                                  <w:pPr>
                                    <w:overflowPunct w:val="0"/>
                                    <w:adjustRightInd w:val="0"/>
                                    <w:snapToGrid w:val="0"/>
                                    <w:jc w:val="center"/>
                                    <w:rPr>
                                      <w:rFonts w:ascii="標楷體" w:eastAsia="標楷體" w:hAnsi="標楷體" w:cs="新細明體"/>
                                    </w:rPr>
                                  </w:pPr>
                                  <w:r w:rsidRPr="007849B7">
                                    <w:rPr>
                                      <w:rFonts w:ascii="標楷體" w:eastAsia="標楷體" w:hAnsi="標楷體" w:cs="新細明體" w:hint="eastAsia"/>
                                    </w:rPr>
                                    <w:t>決算數</w:t>
                                  </w:r>
                                </w:p>
                              </w:tc>
                              <w:tc>
                                <w:tcPr>
                                  <w:tcW w:w="1434" w:type="dxa"/>
                                  <w:vMerge w:val="restart"/>
                                  <w:shd w:val="clear" w:color="auto" w:fill="9CC2E5" w:themeFill="accent5" w:themeFillTint="99"/>
                                  <w:vAlign w:val="center"/>
                                </w:tcPr>
                                <w:p w14:paraId="572B6FCE" w14:textId="77777777" w:rsidR="006D2686" w:rsidRPr="007849B7" w:rsidRDefault="006D2686" w:rsidP="00FA360E">
                                  <w:pPr>
                                    <w:overflowPunct w:val="0"/>
                                    <w:adjustRightInd w:val="0"/>
                                    <w:snapToGrid w:val="0"/>
                                    <w:jc w:val="center"/>
                                    <w:rPr>
                                      <w:rFonts w:ascii="標楷體" w:eastAsia="標楷體" w:hAnsi="標楷體" w:cs="新細明體"/>
                                    </w:rPr>
                                  </w:pPr>
                                  <w:r w:rsidRPr="007849B7">
                                    <w:rPr>
                                      <w:rFonts w:ascii="標楷體" w:eastAsia="標楷體" w:hAnsi="標楷體" w:cs="新細明體" w:hint="eastAsia"/>
                                    </w:rPr>
                                    <w:t>決算數占</w:t>
                                  </w:r>
                                  <w:r>
                                    <w:rPr>
                                      <w:rFonts w:ascii="標楷體" w:eastAsia="標楷體" w:hAnsi="標楷體" w:cs="新細明體" w:hint="eastAsia"/>
                                    </w:rPr>
                                    <w:t>可用</w:t>
                                  </w:r>
                                  <w:r w:rsidRPr="007849B7">
                                    <w:rPr>
                                      <w:rFonts w:ascii="標楷體" w:eastAsia="標楷體" w:hAnsi="標楷體" w:cs="新細明體" w:hint="eastAsia"/>
                                    </w:rPr>
                                    <w:t>預算數比率</w:t>
                                  </w:r>
                                </w:p>
                              </w:tc>
                              <w:tc>
                                <w:tcPr>
                                  <w:tcW w:w="1434" w:type="dxa"/>
                                  <w:vMerge w:val="restart"/>
                                  <w:shd w:val="clear" w:color="auto" w:fill="9CC2E5" w:themeFill="accent5" w:themeFillTint="99"/>
                                  <w:noWrap/>
                                  <w:vAlign w:val="center"/>
                                  <w:hideMark/>
                                </w:tcPr>
                                <w:p w14:paraId="386D0D19" w14:textId="77777777" w:rsidR="006D2686" w:rsidRPr="007849B7" w:rsidRDefault="006D2686" w:rsidP="00FA360E">
                                  <w:pPr>
                                    <w:overflowPunct w:val="0"/>
                                    <w:adjustRightInd w:val="0"/>
                                    <w:snapToGrid w:val="0"/>
                                    <w:jc w:val="center"/>
                                    <w:rPr>
                                      <w:rFonts w:ascii="標楷體" w:eastAsia="標楷體" w:hAnsi="標楷體" w:cs="新細明體"/>
                                    </w:rPr>
                                  </w:pPr>
                                  <w:r>
                                    <w:rPr>
                                      <w:rFonts w:ascii="標楷體" w:eastAsia="標楷體" w:hAnsi="標楷體" w:cs="新細明體" w:hint="eastAsia"/>
                                    </w:rPr>
                                    <w:t>可用</w:t>
                                  </w:r>
                                  <w:r w:rsidRPr="007849B7">
                                    <w:rPr>
                                      <w:rFonts w:ascii="標楷體" w:eastAsia="標楷體" w:hAnsi="標楷體" w:cs="新細明體" w:hint="eastAsia"/>
                                    </w:rPr>
                                    <w:t>預算數較決算數增減數</w:t>
                                  </w:r>
                                </w:p>
                              </w:tc>
                            </w:tr>
                            <w:tr w:rsidR="006D2686" w:rsidRPr="005F3718" w14:paraId="217799FB" w14:textId="77777777" w:rsidTr="00343E9C">
                              <w:trPr>
                                <w:trHeight w:val="355"/>
                              </w:trPr>
                              <w:tc>
                                <w:tcPr>
                                  <w:tcW w:w="1312" w:type="dxa"/>
                                  <w:vMerge/>
                                  <w:shd w:val="clear" w:color="auto" w:fill="00B0F0"/>
                                  <w:hideMark/>
                                </w:tcPr>
                                <w:p w14:paraId="6B5E4CA0" w14:textId="77777777" w:rsidR="006D2686" w:rsidRPr="00D72948" w:rsidRDefault="006D2686" w:rsidP="00FA360E">
                                  <w:pPr>
                                    <w:overflowPunct w:val="0"/>
                                    <w:adjustRightInd w:val="0"/>
                                    <w:snapToGrid w:val="0"/>
                                    <w:jc w:val="center"/>
                                    <w:rPr>
                                      <w:rFonts w:ascii="標楷體" w:eastAsia="標楷體" w:hAnsi="標楷體" w:cs="新細明體"/>
                                      <w:color w:val="FF0000"/>
                                    </w:rPr>
                                  </w:pPr>
                                </w:p>
                              </w:tc>
                              <w:tc>
                                <w:tcPr>
                                  <w:tcW w:w="1434" w:type="dxa"/>
                                  <w:vMerge/>
                                  <w:shd w:val="clear" w:color="auto" w:fill="00B0F0"/>
                                  <w:noWrap/>
                                  <w:hideMark/>
                                </w:tcPr>
                                <w:p w14:paraId="1BAE91D6" w14:textId="77777777" w:rsidR="006D2686" w:rsidRPr="00D72948" w:rsidRDefault="006D2686" w:rsidP="00FA360E">
                                  <w:pPr>
                                    <w:overflowPunct w:val="0"/>
                                    <w:adjustRightInd w:val="0"/>
                                    <w:snapToGrid w:val="0"/>
                                    <w:jc w:val="center"/>
                                    <w:rPr>
                                      <w:rFonts w:ascii="標楷體" w:eastAsia="標楷體" w:hAnsi="標楷體" w:cs="新細明體"/>
                                      <w:color w:val="FF0000"/>
                                    </w:rPr>
                                  </w:pPr>
                                </w:p>
                              </w:tc>
                              <w:tc>
                                <w:tcPr>
                                  <w:tcW w:w="1434" w:type="dxa"/>
                                  <w:shd w:val="clear" w:color="auto" w:fill="9CC2E5" w:themeFill="accent5" w:themeFillTint="99"/>
                                  <w:vAlign w:val="center"/>
                                </w:tcPr>
                                <w:p w14:paraId="131D6E06" w14:textId="77777777" w:rsidR="006D2686" w:rsidRPr="007849B7" w:rsidRDefault="006D2686" w:rsidP="00FA360E">
                                  <w:pPr>
                                    <w:overflowPunct w:val="0"/>
                                    <w:adjustRightInd w:val="0"/>
                                    <w:snapToGrid w:val="0"/>
                                    <w:jc w:val="center"/>
                                    <w:rPr>
                                      <w:rFonts w:ascii="標楷體" w:eastAsia="標楷體" w:hAnsi="標楷體" w:cs="新細明體"/>
                                    </w:rPr>
                                  </w:pPr>
                                  <w:r w:rsidRPr="007849B7">
                                    <w:rPr>
                                      <w:rFonts w:ascii="標楷體" w:eastAsia="標楷體" w:hAnsi="標楷體" w:cs="新細明體" w:hint="eastAsia"/>
                                    </w:rPr>
                                    <w:t>合計</w:t>
                                  </w:r>
                                </w:p>
                              </w:tc>
                              <w:tc>
                                <w:tcPr>
                                  <w:tcW w:w="1434" w:type="dxa"/>
                                  <w:shd w:val="clear" w:color="auto" w:fill="9CC2E5" w:themeFill="accent5" w:themeFillTint="99"/>
                                  <w:vAlign w:val="center"/>
                                </w:tcPr>
                                <w:p w14:paraId="6B12A741" w14:textId="77777777" w:rsidR="006D2686" w:rsidRPr="007849B7" w:rsidRDefault="006D2686" w:rsidP="00FA360E">
                                  <w:pPr>
                                    <w:overflowPunct w:val="0"/>
                                    <w:adjustRightInd w:val="0"/>
                                    <w:snapToGrid w:val="0"/>
                                    <w:jc w:val="center"/>
                                    <w:rPr>
                                      <w:rFonts w:ascii="標楷體" w:eastAsia="標楷體" w:hAnsi="標楷體" w:cs="新細明體"/>
                                    </w:rPr>
                                  </w:pPr>
                                  <w:r w:rsidRPr="007849B7">
                                    <w:rPr>
                                      <w:rFonts w:ascii="標楷體" w:eastAsia="標楷體" w:hAnsi="標楷體" w:cs="新細明體" w:hint="eastAsia"/>
                                    </w:rPr>
                                    <w:t>實現數</w:t>
                                  </w:r>
                                </w:p>
                              </w:tc>
                              <w:tc>
                                <w:tcPr>
                                  <w:tcW w:w="1434" w:type="dxa"/>
                                  <w:shd w:val="clear" w:color="auto" w:fill="9CC2E5" w:themeFill="accent5" w:themeFillTint="99"/>
                                  <w:vAlign w:val="center"/>
                                </w:tcPr>
                                <w:p w14:paraId="45A768F7" w14:textId="77777777" w:rsidR="006D2686" w:rsidRPr="007849B7" w:rsidRDefault="006D2686" w:rsidP="00FA360E">
                                  <w:pPr>
                                    <w:overflowPunct w:val="0"/>
                                    <w:adjustRightInd w:val="0"/>
                                    <w:snapToGrid w:val="0"/>
                                    <w:jc w:val="center"/>
                                    <w:rPr>
                                      <w:rFonts w:ascii="標楷體" w:eastAsia="標楷體" w:hAnsi="標楷體" w:cs="新細明體"/>
                                    </w:rPr>
                                  </w:pPr>
                                  <w:r w:rsidRPr="007849B7">
                                    <w:rPr>
                                      <w:rFonts w:ascii="標楷體" w:eastAsia="標楷體" w:hAnsi="標楷體" w:cs="新細明體" w:hint="eastAsia"/>
                                    </w:rPr>
                                    <w:t>保留數</w:t>
                                  </w:r>
                                </w:p>
                              </w:tc>
                              <w:tc>
                                <w:tcPr>
                                  <w:tcW w:w="1434" w:type="dxa"/>
                                  <w:vMerge/>
                                  <w:shd w:val="clear" w:color="auto" w:fill="00B0F0"/>
                                </w:tcPr>
                                <w:p w14:paraId="4272AB6A" w14:textId="77777777" w:rsidR="006D2686" w:rsidRPr="00D72948" w:rsidRDefault="006D2686" w:rsidP="00FA360E">
                                  <w:pPr>
                                    <w:overflowPunct w:val="0"/>
                                    <w:adjustRightInd w:val="0"/>
                                    <w:snapToGrid w:val="0"/>
                                    <w:jc w:val="center"/>
                                    <w:rPr>
                                      <w:rFonts w:ascii="標楷體" w:eastAsia="標楷體" w:hAnsi="標楷體" w:cs="新細明體"/>
                                      <w:color w:val="FF0000"/>
                                    </w:rPr>
                                  </w:pPr>
                                </w:p>
                              </w:tc>
                              <w:tc>
                                <w:tcPr>
                                  <w:tcW w:w="1434" w:type="dxa"/>
                                  <w:vMerge/>
                                  <w:shd w:val="clear" w:color="auto" w:fill="00B0F0"/>
                                  <w:hideMark/>
                                </w:tcPr>
                                <w:p w14:paraId="4426D9A0" w14:textId="77777777" w:rsidR="006D2686" w:rsidRPr="00D72948" w:rsidRDefault="006D2686" w:rsidP="00FA360E">
                                  <w:pPr>
                                    <w:overflowPunct w:val="0"/>
                                    <w:adjustRightInd w:val="0"/>
                                    <w:snapToGrid w:val="0"/>
                                    <w:jc w:val="center"/>
                                    <w:rPr>
                                      <w:rFonts w:ascii="標楷體" w:eastAsia="標楷體" w:hAnsi="標楷體" w:cs="新細明體"/>
                                      <w:b/>
                                      <w:bCs/>
                                      <w:color w:val="FF0000"/>
                                    </w:rPr>
                                  </w:pPr>
                                </w:p>
                              </w:tc>
                            </w:tr>
                            <w:tr w:rsidR="006D2686" w:rsidRPr="005F3718" w14:paraId="0F27E834" w14:textId="77777777" w:rsidTr="00343E9C">
                              <w:trPr>
                                <w:trHeight w:val="355"/>
                              </w:trPr>
                              <w:tc>
                                <w:tcPr>
                                  <w:tcW w:w="1312" w:type="dxa"/>
                                  <w:tcBorders>
                                    <w:top w:val="nil"/>
                                    <w:left w:val="single" w:sz="8" w:space="0" w:color="2E74B5"/>
                                    <w:bottom w:val="single" w:sz="8" w:space="0" w:color="2E74B5"/>
                                    <w:right w:val="single" w:sz="8" w:space="0" w:color="2E74B5"/>
                                  </w:tcBorders>
                                  <w:shd w:val="clear" w:color="auto" w:fill="auto"/>
                                  <w:noWrap/>
                                  <w:vAlign w:val="center"/>
                                  <w:hideMark/>
                                </w:tcPr>
                                <w:p w14:paraId="045AF745" w14:textId="77777777" w:rsidR="006D2686" w:rsidRPr="00D72948" w:rsidRDefault="006D2686" w:rsidP="00FA360E">
                                  <w:pPr>
                                    <w:overflowPunct w:val="0"/>
                                    <w:adjustRightInd w:val="0"/>
                                    <w:snapToGrid w:val="0"/>
                                    <w:jc w:val="center"/>
                                    <w:rPr>
                                      <w:rFonts w:ascii="標楷體" w:eastAsia="標楷體" w:hAnsi="標楷體" w:cs="新細明體"/>
                                      <w:b/>
                                      <w:bCs/>
                                      <w:color w:val="FF0000"/>
                                    </w:rPr>
                                  </w:pPr>
                                  <w:r>
                                    <w:rPr>
                                      <w:rFonts w:ascii="標楷體" w:eastAsia="標楷體" w:hAnsi="標楷體" w:hint="eastAsia"/>
                                      <w:b/>
                                      <w:bCs/>
                                      <w:color w:val="000000"/>
                                    </w:rPr>
                                    <w:t>合計</w:t>
                                  </w:r>
                                </w:p>
                              </w:tc>
                              <w:tc>
                                <w:tcPr>
                                  <w:tcW w:w="1434" w:type="dxa"/>
                                  <w:tcBorders>
                                    <w:top w:val="nil"/>
                                    <w:left w:val="nil"/>
                                    <w:bottom w:val="single" w:sz="8" w:space="0" w:color="2E74B5"/>
                                    <w:right w:val="single" w:sz="8" w:space="0" w:color="2E74B5"/>
                                  </w:tcBorders>
                                  <w:shd w:val="clear" w:color="auto" w:fill="auto"/>
                                  <w:noWrap/>
                                  <w:vAlign w:val="center"/>
                                </w:tcPr>
                                <w:p w14:paraId="30CCD7AD" w14:textId="77777777" w:rsidR="006D2686" w:rsidRPr="00D72948" w:rsidRDefault="006D2686" w:rsidP="00FA360E">
                                  <w:pPr>
                                    <w:overflowPunct w:val="0"/>
                                    <w:adjustRightInd w:val="0"/>
                                    <w:snapToGrid w:val="0"/>
                                    <w:jc w:val="right"/>
                                    <w:rPr>
                                      <w:rFonts w:ascii="標楷體" w:eastAsia="標楷體" w:hAnsi="標楷體" w:cs="新細明體"/>
                                      <w:b/>
                                      <w:bCs/>
                                      <w:color w:val="FF0000"/>
                                    </w:rPr>
                                  </w:pPr>
                                  <w:r>
                                    <w:rPr>
                                      <w:rFonts w:ascii="標楷體" w:eastAsia="標楷體" w:hAnsi="標楷體" w:hint="eastAsia"/>
                                      <w:b/>
                                      <w:bCs/>
                                      <w:color w:val="000000"/>
                                    </w:rPr>
                                    <w:t>3,454,824</w:t>
                                  </w:r>
                                </w:p>
                              </w:tc>
                              <w:tc>
                                <w:tcPr>
                                  <w:tcW w:w="1434" w:type="dxa"/>
                                  <w:tcBorders>
                                    <w:top w:val="nil"/>
                                    <w:left w:val="nil"/>
                                    <w:bottom w:val="single" w:sz="8" w:space="0" w:color="2E74B5"/>
                                    <w:right w:val="single" w:sz="8" w:space="0" w:color="2E74B5"/>
                                  </w:tcBorders>
                                  <w:shd w:val="clear" w:color="auto" w:fill="auto"/>
                                  <w:vAlign w:val="center"/>
                                </w:tcPr>
                                <w:p w14:paraId="3D7AD7DF" w14:textId="77777777" w:rsidR="006D2686" w:rsidRPr="00D72948" w:rsidRDefault="006D2686" w:rsidP="00FA360E">
                                  <w:pPr>
                                    <w:overflowPunct w:val="0"/>
                                    <w:adjustRightInd w:val="0"/>
                                    <w:snapToGrid w:val="0"/>
                                    <w:jc w:val="right"/>
                                    <w:rPr>
                                      <w:rFonts w:ascii="標楷體" w:eastAsia="標楷體" w:hAnsi="標楷體" w:cs="新細明體"/>
                                      <w:b/>
                                      <w:bCs/>
                                      <w:color w:val="FF0000"/>
                                    </w:rPr>
                                  </w:pPr>
                                  <w:r>
                                    <w:rPr>
                                      <w:rFonts w:ascii="標楷體" w:eastAsia="標楷體" w:hAnsi="標楷體" w:hint="eastAsia"/>
                                      <w:b/>
                                      <w:bCs/>
                                      <w:color w:val="000000"/>
                                    </w:rPr>
                                    <w:t>3,216,827</w:t>
                                  </w:r>
                                </w:p>
                              </w:tc>
                              <w:tc>
                                <w:tcPr>
                                  <w:tcW w:w="1434" w:type="dxa"/>
                                  <w:tcBorders>
                                    <w:top w:val="nil"/>
                                    <w:left w:val="nil"/>
                                    <w:bottom w:val="single" w:sz="8" w:space="0" w:color="2E74B5"/>
                                    <w:right w:val="single" w:sz="8" w:space="0" w:color="2E74B5"/>
                                  </w:tcBorders>
                                  <w:shd w:val="clear" w:color="auto" w:fill="auto"/>
                                  <w:vAlign w:val="center"/>
                                </w:tcPr>
                                <w:p w14:paraId="2CB85F8D" w14:textId="77777777" w:rsidR="006D2686" w:rsidRPr="00D72948" w:rsidRDefault="006D2686" w:rsidP="00FA360E">
                                  <w:pPr>
                                    <w:overflowPunct w:val="0"/>
                                    <w:adjustRightInd w:val="0"/>
                                    <w:snapToGrid w:val="0"/>
                                    <w:jc w:val="right"/>
                                    <w:rPr>
                                      <w:rFonts w:ascii="標楷體" w:eastAsia="標楷體" w:hAnsi="標楷體" w:cs="新細明體"/>
                                      <w:b/>
                                      <w:bCs/>
                                      <w:color w:val="FF0000"/>
                                    </w:rPr>
                                  </w:pPr>
                                  <w:r>
                                    <w:rPr>
                                      <w:rFonts w:ascii="標楷體" w:eastAsia="標楷體" w:hAnsi="標楷體" w:hint="eastAsia"/>
                                      <w:b/>
                                      <w:bCs/>
                                      <w:color w:val="000000"/>
                                    </w:rPr>
                                    <w:t>2,929,399</w:t>
                                  </w:r>
                                </w:p>
                              </w:tc>
                              <w:tc>
                                <w:tcPr>
                                  <w:tcW w:w="1434" w:type="dxa"/>
                                  <w:tcBorders>
                                    <w:top w:val="nil"/>
                                    <w:left w:val="nil"/>
                                    <w:bottom w:val="single" w:sz="8" w:space="0" w:color="2E74B5"/>
                                    <w:right w:val="single" w:sz="8" w:space="0" w:color="2E74B5"/>
                                  </w:tcBorders>
                                  <w:shd w:val="clear" w:color="auto" w:fill="auto"/>
                                  <w:vAlign w:val="center"/>
                                </w:tcPr>
                                <w:p w14:paraId="38368063" w14:textId="77777777" w:rsidR="006D2686" w:rsidRPr="00D72948" w:rsidRDefault="006D2686" w:rsidP="00FA360E">
                                  <w:pPr>
                                    <w:overflowPunct w:val="0"/>
                                    <w:adjustRightInd w:val="0"/>
                                    <w:snapToGrid w:val="0"/>
                                    <w:jc w:val="right"/>
                                    <w:rPr>
                                      <w:rFonts w:ascii="標楷體" w:eastAsia="標楷體" w:hAnsi="標楷體" w:cs="新細明體"/>
                                      <w:b/>
                                      <w:bCs/>
                                      <w:color w:val="FF0000"/>
                                    </w:rPr>
                                  </w:pPr>
                                  <w:r>
                                    <w:rPr>
                                      <w:rFonts w:ascii="標楷體" w:eastAsia="標楷體" w:hAnsi="標楷體" w:hint="eastAsia"/>
                                      <w:b/>
                                      <w:bCs/>
                                      <w:color w:val="000000"/>
                                    </w:rPr>
                                    <w:t>287,428</w:t>
                                  </w:r>
                                </w:p>
                              </w:tc>
                              <w:tc>
                                <w:tcPr>
                                  <w:tcW w:w="1434" w:type="dxa"/>
                                  <w:tcBorders>
                                    <w:top w:val="nil"/>
                                    <w:left w:val="nil"/>
                                    <w:bottom w:val="single" w:sz="8" w:space="0" w:color="2E74B5"/>
                                    <w:right w:val="single" w:sz="8" w:space="0" w:color="2E74B5"/>
                                  </w:tcBorders>
                                  <w:shd w:val="clear" w:color="auto" w:fill="auto"/>
                                  <w:vAlign w:val="center"/>
                                </w:tcPr>
                                <w:p w14:paraId="1DE8197A" w14:textId="77777777" w:rsidR="006D2686" w:rsidRPr="00D72948" w:rsidRDefault="006D2686" w:rsidP="00FA360E">
                                  <w:pPr>
                                    <w:overflowPunct w:val="0"/>
                                    <w:adjustRightInd w:val="0"/>
                                    <w:snapToGrid w:val="0"/>
                                    <w:jc w:val="right"/>
                                    <w:rPr>
                                      <w:rFonts w:ascii="標楷體" w:eastAsia="標楷體" w:hAnsi="標楷體" w:cs="新細明體"/>
                                      <w:b/>
                                      <w:bCs/>
                                      <w:color w:val="FF0000"/>
                                    </w:rPr>
                                  </w:pPr>
                                  <w:r>
                                    <w:rPr>
                                      <w:rFonts w:ascii="標楷體" w:eastAsia="標楷體" w:hAnsi="標楷體" w:hint="eastAsia"/>
                                      <w:b/>
                                      <w:bCs/>
                                      <w:color w:val="000000"/>
                                    </w:rPr>
                                    <w:t xml:space="preserve">93.11 </w:t>
                                  </w:r>
                                </w:p>
                              </w:tc>
                              <w:tc>
                                <w:tcPr>
                                  <w:tcW w:w="1434" w:type="dxa"/>
                                  <w:tcBorders>
                                    <w:top w:val="nil"/>
                                    <w:left w:val="nil"/>
                                    <w:bottom w:val="single" w:sz="8" w:space="0" w:color="2E74B5"/>
                                    <w:right w:val="single" w:sz="8" w:space="0" w:color="2E74B5"/>
                                  </w:tcBorders>
                                  <w:shd w:val="clear" w:color="auto" w:fill="auto"/>
                                  <w:noWrap/>
                                  <w:vAlign w:val="center"/>
                                </w:tcPr>
                                <w:p w14:paraId="6C262A0B" w14:textId="77777777" w:rsidR="006D2686" w:rsidRPr="00D72948" w:rsidRDefault="006D2686" w:rsidP="00FA360E">
                                  <w:pPr>
                                    <w:overflowPunct w:val="0"/>
                                    <w:adjustRightInd w:val="0"/>
                                    <w:snapToGrid w:val="0"/>
                                    <w:jc w:val="right"/>
                                    <w:rPr>
                                      <w:rFonts w:ascii="標楷體" w:eastAsia="標楷體" w:hAnsi="標楷體" w:cs="新細明體"/>
                                      <w:b/>
                                      <w:bCs/>
                                      <w:color w:val="FF0000"/>
                                    </w:rPr>
                                  </w:pPr>
                                  <w:r>
                                    <w:rPr>
                                      <w:rFonts w:ascii="標楷體" w:eastAsia="標楷體" w:hAnsi="標楷體" w:hint="eastAsia"/>
                                      <w:b/>
                                      <w:bCs/>
                                      <w:color w:val="000000"/>
                                    </w:rPr>
                                    <w:t>237,997</w:t>
                                  </w:r>
                                </w:p>
                              </w:tc>
                            </w:tr>
                            <w:tr w:rsidR="006D2686" w:rsidRPr="005F3718" w14:paraId="5A7A6728" w14:textId="77777777" w:rsidTr="00343E9C">
                              <w:trPr>
                                <w:trHeight w:val="355"/>
                              </w:trPr>
                              <w:tc>
                                <w:tcPr>
                                  <w:tcW w:w="1312" w:type="dxa"/>
                                  <w:tcBorders>
                                    <w:top w:val="single" w:sz="12" w:space="0" w:color="5B9BD5" w:themeColor="accent5"/>
                                    <w:left w:val="single" w:sz="8" w:space="0" w:color="2E74B5"/>
                                    <w:bottom w:val="single" w:sz="8" w:space="0" w:color="2E74B5"/>
                                    <w:right w:val="single" w:sz="8" w:space="0" w:color="2E74B5"/>
                                  </w:tcBorders>
                                  <w:shd w:val="clear" w:color="auto" w:fill="auto"/>
                                  <w:noWrap/>
                                  <w:vAlign w:val="center"/>
                                </w:tcPr>
                                <w:p w14:paraId="0903BE47" w14:textId="77777777" w:rsidR="006D2686" w:rsidRPr="00D72948" w:rsidRDefault="006D2686" w:rsidP="00FA360E">
                                  <w:pPr>
                                    <w:overflowPunct w:val="0"/>
                                    <w:adjustRightInd w:val="0"/>
                                    <w:snapToGrid w:val="0"/>
                                    <w:jc w:val="both"/>
                                    <w:rPr>
                                      <w:rFonts w:ascii="標楷體" w:eastAsia="標楷體" w:hAnsi="標楷體" w:cs="新細明體"/>
                                      <w:b/>
                                      <w:color w:val="FF0000"/>
                                    </w:rPr>
                                  </w:pPr>
                                  <w:r>
                                    <w:rPr>
                                      <w:rFonts w:ascii="標楷體" w:eastAsia="標楷體" w:hAnsi="標楷體" w:hint="eastAsia"/>
                                      <w:color w:val="000000"/>
                                    </w:rPr>
                                    <w:t>法務部</w:t>
                                  </w:r>
                                </w:p>
                              </w:tc>
                              <w:tc>
                                <w:tcPr>
                                  <w:tcW w:w="1434" w:type="dxa"/>
                                  <w:tcBorders>
                                    <w:top w:val="single" w:sz="12" w:space="0" w:color="5B9BD5" w:themeColor="accent5"/>
                                    <w:left w:val="nil"/>
                                    <w:bottom w:val="single" w:sz="8" w:space="0" w:color="2E74B5"/>
                                    <w:right w:val="single" w:sz="8" w:space="0" w:color="2E74B5"/>
                                  </w:tcBorders>
                                  <w:shd w:val="clear" w:color="auto" w:fill="auto"/>
                                  <w:noWrap/>
                                  <w:vAlign w:val="center"/>
                                </w:tcPr>
                                <w:p w14:paraId="6FA763C9"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1,717,854</w:t>
                                  </w:r>
                                </w:p>
                              </w:tc>
                              <w:tc>
                                <w:tcPr>
                                  <w:tcW w:w="1434" w:type="dxa"/>
                                  <w:tcBorders>
                                    <w:top w:val="single" w:sz="12" w:space="0" w:color="5B9BD5" w:themeColor="accent5"/>
                                    <w:left w:val="nil"/>
                                    <w:bottom w:val="single" w:sz="8" w:space="0" w:color="2E74B5"/>
                                    <w:right w:val="single" w:sz="8" w:space="0" w:color="2E74B5"/>
                                  </w:tcBorders>
                                  <w:shd w:val="clear" w:color="auto" w:fill="auto"/>
                                  <w:vAlign w:val="center"/>
                                </w:tcPr>
                                <w:p w14:paraId="03AC067E"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1,649,956</w:t>
                                  </w:r>
                                </w:p>
                              </w:tc>
                              <w:tc>
                                <w:tcPr>
                                  <w:tcW w:w="1434" w:type="dxa"/>
                                  <w:tcBorders>
                                    <w:top w:val="single" w:sz="12" w:space="0" w:color="5B9BD5" w:themeColor="accent5"/>
                                    <w:left w:val="nil"/>
                                    <w:bottom w:val="single" w:sz="8" w:space="0" w:color="2E74B5"/>
                                    <w:right w:val="single" w:sz="8" w:space="0" w:color="2E74B5"/>
                                  </w:tcBorders>
                                  <w:shd w:val="clear" w:color="auto" w:fill="auto"/>
                                  <w:vAlign w:val="center"/>
                                </w:tcPr>
                                <w:p w14:paraId="7981B59C"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1,641,976</w:t>
                                  </w:r>
                                </w:p>
                              </w:tc>
                              <w:tc>
                                <w:tcPr>
                                  <w:tcW w:w="1434" w:type="dxa"/>
                                  <w:tcBorders>
                                    <w:top w:val="single" w:sz="12" w:space="0" w:color="5B9BD5" w:themeColor="accent5"/>
                                    <w:left w:val="nil"/>
                                    <w:bottom w:val="single" w:sz="8" w:space="0" w:color="2E74B5"/>
                                    <w:right w:val="single" w:sz="8" w:space="0" w:color="2E74B5"/>
                                  </w:tcBorders>
                                  <w:shd w:val="clear" w:color="auto" w:fill="auto"/>
                                  <w:vAlign w:val="center"/>
                                </w:tcPr>
                                <w:p w14:paraId="00211777"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7,980</w:t>
                                  </w:r>
                                </w:p>
                              </w:tc>
                              <w:tc>
                                <w:tcPr>
                                  <w:tcW w:w="1434" w:type="dxa"/>
                                  <w:tcBorders>
                                    <w:top w:val="single" w:sz="12" w:space="0" w:color="5B9BD5" w:themeColor="accent5"/>
                                    <w:left w:val="nil"/>
                                    <w:bottom w:val="single" w:sz="8" w:space="0" w:color="2E74B5"/>
                                    <w:right w:val="single" w:sz="8" w:space="0" w:color="2E74B5"/>
                                  </w:tcBorders>
                                  <w:shd w:val="clear" w:color="auto" w:fill="auto"/>
                                  <w:vAlign w:val="center"/>
                                </w:tcPr>
                                <w:p w14:paraId="108DD207"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 xml:space="preserve">96.05 </w:t>
                                  </w:r>
                                </w:p>
                              </w:tc>
                              <w:tc>
                                <w:tcPr>
                                  <w:tcW w:w="1434" w:type="dxa"/>
                                  <w:tcBorders>
                                    <w:top w:val="single" w:sz="12" w:space="0" w:color="5B9BD5" w:themeColor="accent5"/>
                                    <w:left w:val="nil"/>
                                    <w:bottom w:val="single" w:sz="8" w:space="0" w:color="2E74B5"/>
                                    <w:right w:val="single" w:sz="8" w:space="0" w:color="2E74B5"/>
                                  </w:tcBorders>
                                  <w:shd w:val="clear" w:color="auto" w:fill="auto"/>
                                  <w:noWrap/>
                                  <w:vAlign w:val="center"/>
                                </w:tcPr>
                                <w:p w14:paraId="2BBF06F3"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67,898</w:t>
                                  </w:r>
                                </w:p>
                              </w:tc>
                            </w:tr>
                            <w:tr w:rsidR="006D2686" w:rsidRPr="005F3718" w14:paraId="109E3F66" w14:textId="77777777" w:rsidTr="00343E9C">
                              <w:trPr>
                                <w:trHeight w:val="355"/>
                              </w:trPr>
                              <w:tc>
                                <w:tcPr>
                                  <w:tcW w:w="1312" w:type="dxa"/>
                                  <w:tcBorders>
                                    <w:top w:val="nil"/>
                                    <w:left w:val="single" w:sz="8" w:space="0" w:color="2E74B5"/>
                                    <w:bottom w:val="single" w:sz="8" w:space="0" w:color="2E74B5"/>
                                    <w:right w:val="single" w:sz="8" w:space="0" w:color="2E74B5"/>
                                  </w:tcBorders>
                                  <w:shd w:val="clear" w:color="auto" w:fill="auto"/>
                                  <w:noWrap/>
                                  <w:vAlign w:val="center"/>
                                </w:tcPr>
                                <w:p w14:paraId="24D45581" w14:textId="77777777" w:rsidR="006D2686" w:rsidRPr="00D72948" w:rsidRDefault="006D2686" w:rsidP="00FA360E">
                                  <w:pPr>
                                    <w:overflowPunct w:val="0"/>
                                    <w:adjustRightInd w:val="0"/>
                                    <w:snapToGrid w:val="0"/>
                                    <w:jc w:val="both"/>
                                    <w:rPr>
                                      <w:rFonts w:ascii="標楷體" w:eastAsia="標楷體" w:hAnsi="標楷體" w:cs="新細明體"/>
                                      <w:b/>
                                      <w:color w:val="FF0000"/>
                                    </w:rPr>
                                  </w:pPr>
                                  <w:r>
                                    <w:rPr>
                                      <w:rFonts w:ascii="標楷體" w:eastAsia="標楷體" w:hAnsi="標楷體" w:hint="eastAsia"/>
                                      <w:color w:val="000000"/>
                                    </w:rPr>
                                    <w:t>衛生福利部</w:t>
                                  </w:r>
                                </w:p>
                              </w:tc>
                              <w:tc>
                                <w:tcPr>
                                  <w:tcW w:w="1434" w:type="dxa"/>
                                  <w:tcBorders>
                                    <w:top w:val="nil"/>
                                    <w:left w:val="nil"/>
                                    <w:bottom w:val="single" w:sz="8" w:space="0" w:color="2E74B5"/>
                                    <w:right w:val="single" w:sz="8" w:space="0" w:color="2E74B5"/>
                                  </w:tcBorders>
                                  <w:shd w:val="clear" w:color="auto" w:fill="auto"/>
                                  <w:noWrap/>
                                  <w:vAlign w:val="center"/>
                                </w:tcPr>
                                <w:p w14:paraId="00E105E4"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783,602</w:t>
                                  </w:r>
                                </w:p>
                              </w:tc>
                              <w:tc>
                                <w:tcPr>
                                  <w:tcW w:w="1434" w:type="dxa"/>
                                  <w:tcBorders>
                                    <w:top w:val="nil"/>
                                    <w:left w:val="nil"/>
                                    <w:bottom w:val="single" w:sz="8" w:space="0" w:color="2E74B5"/>
                                    <w:right w:val="single" w:sz="8" w:space="0" w:color="2E74B5"/>
                                  </w:tcBorders>
                                  <w:shd w:val="clear" w:color="auto" w:fill="auto"/>
                                  <w:vAlign w:val="center"/>
                                </w:tcPr>
                                <w:p w14:paraId="53ABAF01"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681,998</w:t>
                                  </w:r>
                                </w:p>
                              </w:tc>
                              <w:tc>
                                <w:tcPr>
                                  <w:tcW w:w="1434" w:type="dxa"/>
                                  <w:tcBorders>
                                    <w:top w:val="nil"/>
                                    <w:left w:val="nil"/>
                                    <w:bottom w:val="single" w:sz="8" w:space="0" w:color="2E74B5"/>
                                    <w:right w:val="single" w:sz="8" w:space="0" w:color="2E74B5"/>
                                  </w:tcBorders>
                                  <w:shd w:val="clear" w:color="auto" w:fill="auto"/>
                                  <w:vAlign w:val="center"/>
                                </w:tcPr>
                                <w:p w14:paraId="7C659586"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652,171</w:t>
                                  </w:r>
                                </w:p>
                              </w:tc>
                              <w:tc>
                                <w:tcPr>
                                  <w:tcW w:w="1434" w:type="dxa"/>
                                  <w:tcBorders>
                                    <w:top w:val="nil"/>
                                    <w:left w:val="nil"/>
                                    <w:bottom w:val="single" w:sz="8" w:space="0" w:color="2E74B5"/>
                                    <w:right w:val="single" w:sz="8" w:space="0" w:color="2E74B5"/>
                                  </w:tcBorders>
                                  <w:shd w:val="clear" w:color="auto" w:fill="auto"/>
                                  <w:vAlign w:val="center"/>
                                </w:tcPr>
                                <w:p w14:paraId="60262B04"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29,827</w:t>
                                  </w:r>
                                </w:p>
                              </w:tc>
                              <w:tc>
                                <w:tcPr>
                                  <w:tcW w:w="1434" w:type="dxa"/>
                                  <w:tcBorders>
                                    <w:top w:val="nil"/>
                                    <w:left w:val="nil"/>
                                    <w:bottom w:val="single" w:sz="8" w:space="0" w:color="2E74B5"/>
                                    <w:right w:val="single" w:sz="8" w:space="0" w:color="2E74B5"/>
                                  </w:tcBorders>
                                  <w:shd w:val="clear" w:color="auto" w:fill="auto"/>
                                  <w:vAlign w:val="center"/>
                                </w:tcPr>
                                <w:p w14:paraId="334D23AD"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 xml:space="preserve">87.03 </w:t>
                                  </w:r>
                                </w:p>
                              </w:tc>
                              <w:tc>
                                <w:tcPr>
                                  <w:tcW w:w="1434" w:type="dxa"/>
                                  <w:tcBorders>
                                    <w:top w:val="nil"/>
                                    <w:left w:val="nil"/>
                                    <w:bottom w:val="single" w:sz="8" w:space="0" w:color="2E74B5"/>
                                    <w:right w:val="single" w:sz="8" w:space="0" w:color="2E74B5"/>
                                  </w:tcBorders>
                                  <w:shd w:val="clear" w:color="auto" w:fill="auto"/>
                                  <w:noWrap/>
                                  <w:vAlign w:val="center"/>
                                </w:tcPr>
                                <w:p w14:paraId="315E7AEA"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101,604</w:t>
                                  </w:r>
                                </w:p>
                              </w:tc>
                            </w:tr>
                            <w:tr w:rsidR="006D2686" w:rsidRPr="005F3718" w14:paraId="1CEF54C3" w14:textId="77777777" w:rsidTr="00343E9C">
                              <w:trPr>
                                <w:trHeight w:val="355"/>
                              </w:trPr>
                              <w:tc>
                                <w:tcPr>
                                  <w:tcW w:w="1312" w:type="dxa"/>
                                  <w:tcBorders>
                                    <w:top w:val="nil"/>
                                    <w:left w:val="single" w:sz="8" w:space="0" w:color="2E74B5"/>
                                    <w:bottom w:val="single" w:sz="8" w:space="0" w:color="2E74B5"/>
                                    <w:right w:val="single" w:sz="8" w:space="0" w:color="2E74B5"/>
                                  </w:tcBorders>
                                  <w:shd w:val="clear" w:color="auto" w:fill="auto"/>
                                  <w:noWrap/>
                                  <w:vAlign w:val="center"/>
                                </w:tcPr>
                                <w:p w14:paraId="21F2DE1C" w14:textId="77777777" w:rsidR="006D2686" w:rsidRPr="00D72948" w:rsidRDefault="006D2686" w:rsidP="00FA360E">
                                  <w:pPr>
                                    <w:overflowPunct w:val="0"/>
                                    <w:adjustRightInd w:val="0"/>
                                    <w:snapToGrid w:val="0"/>
                                    <w:jc w:val="both"/>
                                    <w:rPr>
                                      <w:rFonts w:ascii="標楷體" w:eastAsia="標楷體" w:hAnsi="標楷體" w:cs="新細明體"/>
                                      <w:b/>
                                      <w:color w:val="FF0000"/>
                                    </w:rPr>
                                  </w:pPr>
                                  <w:r>
                                    <w:rPr>
                                      <w:rFonts w:ascii="標楷體" w:eastAsia="標楷體" w:hAnsi="標楷體" w:hint="eastAsia"/>
                                      <w:color w:val="000000"/>
                                    </w:rPr>
                                    <w:t>財政部</w:t>
                                  </w:r>
                                </w:p>
                              </w:tc>
                              <w:tc>
                                <w:tcPr>
                                  <w:tcW w:w="1434" w:type="dxa"/>
                                  <w:tcBorders>
                                    <w:top w:val="nil"/>
                                    <w:left w:val="nil"/>
                                    <w:bottom w:val="single" w:sz="8" w:space="0" w:color="2E74B5"/>
                                    <w:right w:val="single" w:sz="8" w:space="0" w:color="2E74B5"/>
                                  </w:tcBorders>
                                  <w:shd w:val="clear" w:color="auto" w:fill="auto"/>
                                  <w:noWrap/>
                                  <w:vAlign w:val="center"/>
                                </w:tcPr>
                                <w:p w14:paraId="7D3F9888"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399,049</w:t>
                                  </w:r>
                                </w:p>
                              </w:tc>
                              <w:tc>
                                <w:tcPr>
                                  <w:tcW w:w="1434" w:type="dxa"/>
                                  <w:tcBorders>
                                    <w:top w:val="nil"/>
                                    <w:left w:val="nil"/>
                                    <w:bottom w:val="single" w:sz="8" w:space="0" w:color="2E74B5"/>
                                    <w:right w:val="single" w:sz="8" w:space="0" w:color="2E74B5"/>
                                  </w:tcBorders>
                                  <w:shd w:val="clear" w:color="auto" w:fill="auto"/>
                                  <w:vAlign w:val="center"/>
                                </w:tcPr>
                                <w:p w14:paraId="0BCB9ABC"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380,377</w:t>
                                  </w:r>
                                </w:p>
                              </w:tc>
                              <w:tc>
                                <w:tcPr>
                                  <w:tcW w:w="1434" w:type="dxa"/>
                                  <w:tcBorders>
                                    <w:top w:val="nil"/>
                                    <w:left w:val="nil"/>
                                    <w:bottom w:val="single" w:sz="8" w:space="0" w:color="2E74B5"/>
                                    <w:right w:val="single" w:sz="8" w:space="0" w:color="2E74B5"/>
                                  </w:tcBorders>
                                  <w:shd w:val="clear" w:color="auto" w:fill="auto"/>
                                  <w:vAlign w:val="center"/>
                                </w:tcPr>
                                <w:p w14:paraId="1CFBE58E"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131,963</w:t>
                                  </w:r>
                                </w:p>
                              </w:tc>
                              <w:tc>
                                <w:tcPr>
                                  <w:tcW w:w="1434" w:type="dxa"/>
                                  <w:tcBorders>
                                    <w:top w:val="nil"/>
                                    <w:left w:val="nil"/>
                                    <w:bottom w:val="single" w:sz="8" w:space="0" w:color="2E74B5"/>
                                    <w:right w:val="single" w:sz="8" w:space="0" w:color="2E74B5"/>
                                  </w:tcBorders>
                                  <w:shd w:val="clear" w:color="auto" w:fill="auto"/>
                                  <w:vAlign w:val="center"/>
                                </w:tcPr>
                                <w:p w14:paraId="06A24877"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248,414</w:t>
                                  </w:r>
                                </w:p>
                              </w:tc>
                              <w:tc>
                                <w:tcPr>
                                  <w:tcW w:w="1434" w:type="dxa"/>
                                  <w:tcBorders>
                                    <w:top w:val="nil"/>
                                    <w:left w:val="nil"/>
                                    <w:bottom w:val="single" w:sz="8" w:space="0" w:color="2E74B5"/>
                                    <w:right w:val="single" w:sz="8" w:space="0" w:color="2E74B5"/>
                                  </w:tcBorders>
                                  <w:shd w:val="clear" w:color="auto" w:fill="auto"/>
                                  <w:vAlign w:val="center"/>
                                </w:tcPr>
                                <w:p w14:paraId="1AC2A279"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 xml:space="preserve">95.32 </w:t>
                                  </w:r>
                                </w:p>
                              </w:tc>
                              <w:tc>
                                <w:tcPr>
                                  <w:tcW w:w="1434" w:type="dxa"/>
                                  <w:tcBorders>
                                    <w:top w:val="nil"/>
                                    <w:left w:val="nil"/>
                                    <w:bottom w:val="single" w:sz="8" w:space="0" w:color="2E74B5"/>
                                    <w:right w:val="single" w:sz="8" w:space="0" w:color="2E74B5"/>
                                  </w:tcBorders>
                                  <w:shd w:val="clear" w:color="auto" w:fill="auto"/>
                                  <w:noWrap/>
                                  <w:vAlign w:val="center"/>
                                </w:tcPr>
                                <w:p w14:paraId="37DFBA00"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18,672</w:t>
                                  </w:r>
                                </w:p>
                              </w:tc>
                            </w:tr>
                            <w:tr w:rsidR="006D2686" w:rsidRPr="005F3718" w14:paraId="5DE1D51C" w14:textId="77777777" w:rsidTr="00343E9C">
                              <w:trPr>
                                <w:trHeight w:val="355"/>
                              </w:trPr>
                              <w:tc>
                                <w:tcPr>
                                  <w:tcW w:w="1312" w:type="dxa"/>
                                  <w:tcBorders>
                                    <w:top w:val="nil"/>
                                    <w:left w:val="single" w:sz="8" w:space="0" w:color="2E74B5"/>
                                    <w:bottom w:val="single" w:sz="8" w:space="0" w:color="2E74B5"/>
                                    <w:right w:val="single" w:sz="8" w:space="0" w:color="2E74B5"/>
                                  </w:tcBorders>
                                  <w:shd w:val="clear" w:color="auto" w:fill="auto"/>
                                  <w:noWrap/>
                                  <w:vAlign w:val="center"/>
                                </w:tcPr>
                                <w:p w14:paraId="2493909D" w14:textId="77777777" w:rsidR="006D2686" w:rsidRPr="00D72948" w:rsidRDefault="006D2686" w:rsidP="00FA360E">
                                  <w:pPr>
                                    <w:overflowPunct w:val="0"/>
                                    <w:adjustRightInd w:val="0"/>
                                    <w:snapToGrid w:val="0"/>
                                    <w:jc w:val="both"/>
                                    <w:rPr>
                                      <w:rFonts w:ascii="標楷體" w:eastAsia="標楷體" w:hAnsi="標楷體" w:cs="新細明體"/>
                                      <w:b/>
                                      <w:color w:val="FF0000"/>
                                    </w:rPr>
                                  </w:pPr>
                                  <w:r>
                                    <w:rPr>
                                      <w:rFonts w:ascii="標楷體" w:eastAsia="標楷體" w:hAnsi="標楷體" w:hint="eastAsia"/>
                                      <w:color w:val="000000"/>
                                    </w:rPr>
                                    <w:t>內政部</w:t>
                                  </w:r>
                                </w:p>
                              </w:tc>
                              <w:tc>
                                <w:tcPr>
                                  <w:tcW w:w="1434" w:type="dxa"/>
                                  <w:tcBorders>
                                    <w:top w:val="nil"/>
                                    <w:left w:val="nil"/>
                                    <w:bottom w:val="single" w:sz="8" w:space="0" w:color="2E74B5"/>
                                    <w:right w:val="single" w:sz="8" w:space="0" w:color="2E74B5"/>
                                  </w:tcBorders>
                                  <w:shd w:val="clear" w:color="auto" w:fill="auto"/>
                                  <w:noWrap/>
                                  <w:vAlign w:val="center"/>
                                </w:tcPr>
                                <w:p w14:paraId="4C1F8D5C"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251,484</w:t>
                                  </w:r>
                                </w:p>
                              </w:tc>
                              <w:tc>
                                <w:tcPr>
                                  <w:tcW w:w="1434" w:type="dxa"/>
                                  <w:tcBorders>
                                    <w:top w:val="nil"/>
                                    <w:left w:val="nil"/>
                                    <w:bottom w:val="single" w:sz="8" w:space="0" w:color="2E74B5"/>
                                    <w:right w:val="single" w:sz="8" w:space="0" w:color="2E74B5"/>
                                  </w:tcBorders>
                                  <w:shd w:val="clear" w:color="auto" w:fill="auto"/>
                                  <w:vAlign w:val="center"/>
                                </w:tcPr>
                                <w:p w14:paraId="717ED058"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246,749</w:t>
                                  </w:r>
                                </w:p>
                              </w:tc>
                              <w:tc>
                                <w:tcPr>
                                  <w:tcW w:w="1434" w:type="dxa"/>
                                  <w:tcBorders>
                                    <w:top w:val="nil"/>
                                    <w:left w:val="nil"/>
                                    <w:bottom w:val="single" w:sz="8" w:space="0" w:color="2E74B5"/>
                                    <w:right w:val="single" w:sz="8" w:space="0" w:color="2E74B5"/>
                                  </w:tcBorders>
                                  <w:shd w:val="clear" w:color="auto" w:fill="auto"/>
                                  <w:vAlign w:val="center"/>
                                </w:tcPr>
                                <w:p w14:paraId="290BBC94"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245,542</w:t>
                                  </w:r>
                                </w:p>
                              </w:tc>
                              <w:tc>
                                <w:tcPr>
                                  <w:tcW w:w="1434" w:type="dxa"/>
                                  <w:tcBorders>
                                    <w:top w:val="nil"/>
                                    <w:left w:val="nil"/>
                                    <w:bottom w:val="single" w:sz="8" w:space="0" w:color="2E74B5"/>
                                    <w:right w:val="single" w:sz="8" w:space="0" w:color="2E74B5"/>
                                  </w:tcBorders>
                                  <w:shd w:val="clear" w:color="auto" w:fill="auto"/>
                                  <w:vAlign w:val="center"/>
                                </w:tcPr>
                                <w:p w14:paraId="424E2FF0"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1,207</w:t>
                                  </w:r>
                                </w:p>
                              </w:tc>
                              <w:tc>
                                <w:tcPr>
                                  <w:tcW w:w="1434" w:type="dxa"/>
                                  <w:tcBorders>
                                    <w:top w:val="nil"/>
                                    <w:left w:val="nil"/>
                                    <w:bottom w:val="single" w:sz="8" w:space="0" w:color="2E74B5"/>
                                    <w:right w:val="single" w:sz="8" w:space="0" w:color="2E74B5"/>
                                  </w:tcBorders>
                                  <w:shd w:val="clear" w:color="auto" w:fill="auto"/>
                                  <w:vAlign w:val="center"/>
                                </w:tcPr>
                                <w:p w14:paraId="4C91F08A"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 xml:space="preserve">98.12 </w:t>
                                  </w:r>
                                </w:p>
                              </w:tc>
                              <w:tc>
                                <w:tcPr>
                                  <w:tcW w:w="1434" w:type="dxa"/>
                                  <w:tcBorders>
                                    <w:top w:val="nil"/>
                                    <w:left w:val="nil"/>
                                    <w:bottom w:val="single" w:sz="8" w:space="0" w:color="2E74B5"/>
                                    <w:right w:val="single" w:sz="8" w:space="0" w:color="2E74B5"/>
                                  </w:tcBorders>
                                  <w:shd w:val="clear" w:color="auto" w:fill="auto"/>
                                  <w:noWrap/>
                                  <w:vAlign w:val="center"/>
                                </w:tcPr>
                                <w:p w14:paraId="15C5BC9F"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4,735</w:t>
                                  </w:r>
                                </w:p>
                              </w:tc>
                            </w:tr>
                            <w:tr w:rsidR="006D2686" w:rsidRPr="005F3718" w14:paraId="379386BC" w14:textId="77777777" w:rsidTr="00343E9C">
                              <w:trPr>
                                <w:trHeight w:val="355"/>
                              </w:trPr>
                              <w:tc>
                                <w:tcPr>
                                  <w:tcW w:w="1312" w:type="dxa"/>
                                  <w:tcBorders>
                                    <w:top w:val="nil"/>
                                    <w:left w:val="single" w:sz="8" w:space="0" w:color="2E74B5"/>
                                    <w:bottom w:val="single" w:sz="8" w:space="0" w:color="2E74B5"/>
                                    <w:right w:val="single" w:sz="8" w:space="0" w:color="2E74B5"/>
                                  </w:tcBorders>
                                  <w:shd w:val="clear" w:color="auto" w:fill="auto"/>
                                  <w:noWrap/>
                                  <w:vAlign w:val="center"/>
                                </w:tcPr>
                                <w:p w14:paraId="3BB97999" w14:textId="77777777" w:rsidR="006D2686" w:rsidRPr="00D72948" w:rsidRDefault="006D2686" w:rsidP="00FA360E">
                                  <w:pPr>
                                    <w:overflowPunct w:val="0"/>
                                    <w:adjustRightInd w:val="0"/>
                                    <w:snapToGrid w:val="0"/>
                                    <w:jc w:val="both"/>
                                    <w:rPr>
                                      <w:rFonts w:ascii="標楷體" w:eastAsia="標楷體" w:hAnsi="標楷體" w:cs="新細明體"/>
                                      <w:b/>
                                      <w:color w:val="FF0000"/>
                                    </w:rPr>
                                  </w:pPr>
                                  <w:r>
                                    <w:rPr>
                                      <w:rFonts w:ascii="標楷體" w:eastAsia="標楷體" w:hAnsi="標楷體" w:hint="eastAsia"/>
                                      <w:color w:val="000000"/>
                                    </w:rPr>
                                    <w:t>教育部</w:t>
                                  </w:r>
                                </w:p>
                              </w:tc>
                              <w:tc>
                                <w:tcPr>
                                  <w:tcW w:w="1434" w:type="dxa"/>
                                  <w:tcBorders>
                                    <w:top w:val="nil"/>
                                    <w:left w:val="nil"/>
                                    <w:bottom w:val="single" w:sz="8" w:space="0" w:color="2E74B5"/>
                                    <w:right w:val="single" w:sz="8" w:space="0" w:color="2E74B5"/>
                                  </w:tcBorders>
                                  <w:shd w:val="clear" w:color="auto" w:fill="auto"/>
                                  <w:noWrap/>
                                  <w:vAlign w:val="center"/>
                                </w:tcPr>
                                <w:p w14:paraId="557AC809"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152,990</w:t>
                                  </w:r>
                                </w:p>
                              </w:tc>
                              <w:tc>
                                <w:tcPr>
                                  <w:tcW w:w="1434" w:type="dxa"/>
                                  <w:tcBorders>
                                    <w:top w:val="nil"/>
                                    <w:left w:val="nil"/>
                                    <w:bottom w:val="single" w:sz="8" w:space="0" w:color="2E74B5"/>
                                    <w:right w:val="single" w:sz="8" w:space="0" w:color="2E74B5"/>
                                  </w:tcBorders>
                                  <w:shd w:val="clear" w:color="auto" w:fill="auto"/>
                                  <w:vAlign w:val="center"/>
                                </w:tcPr>
                                <w:p w14:paraId="6258D8DC"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111,347</w:t>
                                  </w:r>
                                </w:p>
                              </w:tc>
                              <w:tc>
                                <w:tcPr>
                                  <w:tcW w:w="1434" w:type="dxa"/>
                                  <w:tcBorders>
                                    <w:top w:val="nil"/>
                                    <w:left w:val="nil"/>
                                    <w:bottom w:val="single" w:sz="8" w:space="0" w:color="2E74B5"/>
                                    <w:right w:val="single" w:sz="8" w:space="0" w:color="2E74B5"/>
                                  </w:tcBorders>
                                  <w:shd w:val="clear" w:color="auto" w:fill="auto"/>
                                  <w:vAlign w:val="center"/>
                                </w:tcPr>
                                <w:p w14:paraId="058456BA"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111,347</w:t>
                                  </w:r>
                                </w:p>
                              </w:tc>
                              <w:tc>
                                <w:tcPr>
                                  <w:tcW w:w="1434" w:type="dxa"/>
                                  <w:tcBorders>
                                    <w:top w:val="nil"/>
                                    <w:left w:val="nil"/>
                                    <w:bottom w:val="single" w:sz="8" w:space="0" w:color="2E74B5"/>
                                    <w:right w:val="single" w:sz="8" w:space="0" w:color="2E74B5"/>
                                  </w:tcBorders>
                                  <w:shd w:val="clear" w:color="auto" w:fill="auto"/>
                                  <w:vAlign w:val="center"/>
                                </w:tcPr>
                                <w:p w14:paraId="40FFD923" w14:textId="77777777" w:rsidR="006D2686" w:rsidRPr="007849B7" w:rsidRDefault="006D2686" w:rsidP="00FA360E">
                                  <w:pPr>
                                    <w:overflowPunct w:val="0"/>
                                    <w:adjustRightInd w:val="0"/>
                                    <w:snapToGrid w:val="0"/>
                                    <w:jc w:val="right"/>
                                    <w:rPr>
                                      <w:rFonts w:ascii="標楷體" w:eastAsia="標楷體" w:hAnsi="標楷體" w:cs="新細明體"/>
                                    </w:rPr>
                                  </w:pPr>
                                  <w:r w:rsidRPr="005F3718">
                                    <w:rPr>
                                      <w:rFonts w:ascii="標楷體" w:eastAsia="標楷體" w:hAnsi="標楷體" w:hint="eastAsia"/>
                                    </w:rPr>
                                    <w:t>－</w:t>
                                  </w:r>
                                </w:p>
                              </w:tc>
                              <w:tc>
                                <w:tcPr>
                                  <w:tcW w:w="1434" w:type="dxa"/>
                                  <w:tcBorders>
                                    <w:top w:val="nil"/>
                                    <w:left w:val="nil"/>
                                    <w:bottom w:val="single" w:sz="8" w:space="0" w:color="2E74B5"/>
                                    <w:right w:val="single" w:sz="8" w:space="0" w:color="2E74B5"/>
                                  </w:tcBorders>
                                  <w:shd w:val="clear" w:color="auto" w:fill="auto"/>
                                  <w:vAlign w:val="center"/>
                                </w:tcPr>
                                <w:p w14:paraId="3239FD11" w14:textId="77777777" w:rsidR="006D2686" w:rsidRPr="007849B7" w:rsidRDefault="006D2686" w:rsidP="00FA360E">
                                  <w:pPr>
                                    <w:overflowPunct w:val="0"/>
                                    <w:adjustRightInd w:val="0"/>
                                    <w:snapToGrid w:val="0"/>
                                    <w:jc w:val="right"/>
                                    <w:rPr>
                                      <w:rFonts w:ascii="標楷體" w:eastAsia="標楷體" w:hAnsi="標楷體"/>
                                    </w:rPr>
                                  </w:pPr>
                                  <w:r w:rsidRPr="007849B7">
                                    <w:rPr>
                                      <w:rFonts w:ascii="標楷體" w:eastAsia="標楷體" w:hAnsi="標楷體" w:hint="eastAsia"/>
                                    </w:rPr>
                                    <w:t xml:space="preserve">72.78 </w:t>
                                  </w:r>
                                </w:p>
                              </w:tc>
                              <w:tc>
                                <w:tcPr>
                                  <w:tcW w:w="1434" w:type="dxa"/>
                                  <w:tcBorders>
                                    <w:top w:val="nil"/>
                                    <w:left w:val="nil"/>
                                    <w:bottom w:val="single" w:sz="8" w:space="0" w:color="2E74B5"/>
                                    <w:right w:val="single" w:sz="8" w:space="0" w:color="2E74B5"/>
                                  </w:tcBorders>
                                  <w:shd w:val="clear" w:color="auto" w:fill="auto"/>
                                  <w:noWrap/>
                                  <w:vAlign w:val="center"/>
                                </w:tcPr>
                                <w:p w14:paraId="75AE377C"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41,643</w:t>
                                  </w:r>
                                </w:p>
                              </w:tc>
                            </w:tr>
                            <w:tr w:rsidR="006D2686" w:rsidRPr="005F3718" w14:paraId="33B87C5A" w14:textId="77777777" w:rsidTr="00343E9C">
                              <w:trPr>
                                <w:trHeight w:val="355"/>
                              </w:trPr>
                              <w:tc>
                                <w:tcPr>
                                  <w:tcW w:w="1312" w:type="dxa"/>
                                  <w:tcBorders>
                                    <w:top w:val="nil"/>
                                    <w:left w:val="single" w:sz="8" w:space="0" w:color="2E74B5"/>
                                    <w:bottom w:val="single" w:sz="8" w:space="0" w:color="2E74B5"/>
                                    <w:right w:val="single" w:sz="8" w:space="0" w:color="2E74B5"/>
                                  </w:tcBorders>
                                  <w:shd w:val="clear" w:color="auto" w:fill="auto"/>
                                  <w:noWrap/>
                                  <w:vAlign w:val="center"/>
                                </w:tcPr>
                                <w:p w14:paraId="31A4A959" w14:textId="77777777" w:rsidR="006D2686" w:rsidRPr="00D72948" w:rsidRDefault="006D2686" w:rsidP="00FA360E">
                                  <w:pPr>
                                    <w:overflowPunct w:val="0"/>
                                    <w:adjustRightInd w:val="0"/>
                                    <w:snapToGrid w:val="0"/>
                                    <w:jc w:val="both"/>
                                    <w:rPr>
                                      <w:rFonts w:ascii="標楷體" w:eastAsia="標楷體" w:hAnsi="標楷體" w:cs="新細明體"/>
                                      <w:b/>
                                      <w:color w:val="FF0000"/>
                                    </w:rPr>
                                  </w:pPr>
                                  <w:r>
                                    <w:rPr>
                                      <w:rFonts w:ascii="標楷體" w:eastAsia="標楷體" w:hAnsi="標楷體" w:hint="eastAsia"/>
                                      <w:color w:val="000000"/>
                                    </w:rPr>
                                    <w:t>海洋委員會</w:t>
                                  </w:r>
                                </w:p>
                              </w:tc>
                              <w:tc>
                                <w:tcPr>
                                  <w:tcW w:w="1434" w:type="dxa"/>
                                  <w:tcBorders>
                                    <w:top w:val="nil"/>
                                    <w:left w:val="nil"/>
                                    <w:bottom w:val="single" w:sz="8" w:space="0" w:color="2E74B5"/>
                                    <w:right w:val="single" w:sz="8" w:space="0" w:color="2E74B5"/>
                                  </w:tcBorders>
                                  <w:shd w:val="clear" w:color="auto" w:fill="auto"/>
                                  <w:noWrap/>
                                  <w:vAlign w:val="center"/>
                                </w:tcPr>
                                <w:p w14:paraId="15018703"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74,911</w:t>
                                  </w:r>
                                </w:p>
                              </w:tc>
                              <w:tc>
                                <w:tcPr>
                                  <w:tcW w:w="1434" w:type="dxa"/>
                                  <w:tcBorders>
                                    <w:top w:val="nil"/>
                                    <w:left w:val="nil"/>
                                    <w:bottom w:val="single" w:sz="8" w:space="0" w:color="2E74B5"/>
                                    <w:right w:val="single" w:sz="8" w:space="0" w:color="2E74B5"/>
                                  </w:tcBorders>
                                  <w:shd w:val="clear" w:color="auto" w:fill="auto"/>
                                  <w:vAlign w:val="center"/>
                                </w:tcPr>
                                <w:p w14:paraId="76A54319"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74,911</w:t>
                                  </w:r>
                                </w:p>
                              </w:tc>
                              <w:tc>
                                <w:tcPr>
                                  <w:tcW w:w="1434" w:type="dxa"/>
                                  <w:tcBorders>
                                    <w:top w:val="nil"/>
                                    <w:left w:val="nil"/>
                                    <w:bottom w:val="single" w:sz="8" w:space="0" w:color="2E74B5"/>
                                    <w:right w:val="single" w:sz="8" w:space="0" w:color="2E74B5"/>
                                  </w:tcBorders>
                                  <w:shd w:val="clear" w:color="auto" w:fill="auto"/>
                                  <w:vAlign w:val="center"/>
                                </w:tcPr>
                                <w:p w14:paraId="3D0BFB16"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74,911</w:t>
                                  </w:r>
                                </w:p>
                              </w:tc>
                              <w:tc>
                                <w:tcPr>
                                  <w:tcW w:w="1434" w:type="dxa"/>
                                  <w:tcBorders>
                                    <w:top w:val="nil"/>
                                    <w:left w:val="nil"/>
                                    <w:bottom w:val="single" w:sz="8" w:space="0" w:color="2E74B5"/>
                                    <w:right w:val="single" w:sz="8" w:space="0" w:color="2E74B5"/>
                                  </w:tcBorders>
                                  <w:shd w:val="clear" w:color="auto" w:fill="auto"/>
                                  <w:vAlign w:val="center"/>
                                </w:tcPr>
                                <w:p w14:paraId="0FAC4F24" w14:textId="77777777" w:rsidR="006D2686" w:rsidRPr="007849B7" w:rsidRDefault="006D2686" w:rsidP="00FA360E">
                                  <w:pPr>
                                    <w:overflowPunct w:val="0"/>
                                    <w:adjustRightInd w:val="0"/>
                                    <w:snapToGrid w:val="0"/>
                                    <w:jc w:val="right"/>
                                    <w:rPr>
                                      <w:rFonts w:ascii="標楷體" w:eastAsia="標楷體" w:hAnsi="標楷體" w:cs="新細明體"/>
                                    </w:rPr>
                                  </w:pPr>
                                  <w:r w:rsidRPr="005F3718">
                                    <w:rPr>
                                      <w:rFonts w:ascii="標楷體" w:eastAsia="標楷體" w:hAnsi="標楷體" w:hint="eastAsia"/>
                                    </w:rPr>
                                    <w:t>－</w:t>
                                  </w:r>
                                </w:p>
                              </w:tc>
                              <w:tc>
                                <w:tcPr>
                                  <w:tcW w:w="1434" w:type="dxa"/>
                                  <w:tcBorders>
                                    <w:top w:val="nil"/>
                                    <w:left w:val="nil"/>
                                    <w:bottom w:val="single" w:sz="8" w:space="0" w:color="2E74B5"/>
                                    <w:right w:val="single" w:sz="8" w:space="0" w:color="2E74B5"/>
                                  </w:tcBorders>
                                  <w:shd w:val="clear" w:color="auto" w:fill="auto"/>
                                  <w:vAlign w:val="center"/>
                                </w:tcPr>
                                <w:p w14:paraId="6064CAE1" w14:textId="77777777" w:rsidR="006D2686" w:rsidRPr="007849B7" w:rsidRDefault="006D2686" w:rsidP="00FA360E">
                                  <w:pPr>
                                    <w:overflowPunct w:val="0"/>
                                    <w:adjustRightInd w:val="0"/>
                                    <w:snapToGrid w:val="0"/>
                                    <w:jc w:val="right"/>
                                    <w:rPr>
                                      <w:rFonts w:ascii="標楷體" w:eastAsia="標楷體" w:hAnsi="標楷體"/>
                                    </w:rPr>
                                  </w:pPr>
                                  <w:r w:rsidRPr="007849B7">
                                    <w:rPr>
                                      <w:rFonts w:ascii="標楷體" w:eastAsia="標楷體" w:hAnsi="標楷體" w:hint="eastAsia"/>
                                    </w:rPr>
                                    <w:t xml:space="preserve">100.00 </w:t>
                                  </w:r>
                                </w:p>
                              </w:tc>
                              <w:tc>
                                <w:tcPr>
                                  <w:tcW w:w="1434" w:type="dxa"/>
                                  <w:tcBorders>
                                    <w:top w:val="nil"/>
                                    <w:left w:val="nil"/>
                                    <w:bottom w:val="single" w:sz="8" w:space="0" w:color="2E74B5"/>
                                    <w:right w:val="single" w:sz="8" w:space="0" w:color="2E74B5"/>
                                  </w:tcBorders>
                                  <w:shd w:val="clear" w:color="auto" w:fill="auto"/>
                                  <w:noWrap/>
                                  <w:vAlign w:val="center"/>
                                </w:tcPr>
                                <w:p w14:paraId="15C7F96D"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sidRPr="005F3718">
                                    <w:rPr>
                                      <w:rFonts w:ascii="標楷體" w:eastAsia="標楷體" w:hAnsi="標楷體" w:hint="eastAsia"/>
                                    </w:rPr>
                                    <w:t>－</w:t>
                                  </w:r>
                                  <w:r>
                                    <w:rPr>
                                      <w:rFonts w:ascii="標楷體" w:eastAsia="標楷體" w:hAnsi="標楷體" w:hint="eastAsia"/>
                                      <w:color w:val="000000"/>
                                    </w:rPr>
                                    <w:t xml:space="preserve"> </w:t>
                                  </w:r>
                                </w:p>
                              </w:tc>
                            </w:tr>
                            <w:tr w:rsidR="006D2686" w:rsidRPr="005F3718" w14:paraId="10B47107" w14:textId="77777777" w:rsidTr="00343E9C">
                              <w:trPr>
                                <w:trHeight w:val="355"/>
                              </w:trPr>
                              <w:tc>
                                <w:tcPr>
                                  <w:tcW w:w="1312" w:type="dxa"/>
                                  <w:tcBorders>
                                    <w:top w:val="nil"/>
                                    <w:left w:val="single" w:sz="8" w:space="0" w:color="2E74B5"/>
                                    <w:bottom w:val="single" w:sz="8" w:space="0" w:color="2E74B5"/>
                                    <w:right w:val="single" w:sz="8" w:space="0" w:color="2E74B5"/>
                                  </w:tcBorders>
                                  <w:shd w:val="clear" w:color="auto" w:fill="auto"/>
                                  <w:noWrap/>
                                  <w:vAlign w:val="center"/>
                                </w:tcPr>
                                <w:p w14:paraId="4787538C" w14:textId="77777777" w:rsidR="006D2686" w:rsidRPr="00D72948" w:rsidRDefault="006D2686" w:rsidP="00FA360E">
                                  <w:pPr>
                                    <w:overflowPunct w:val="0"/>
                                    <w:adjustRightInd w:val="0"/>
                                    <w:snapToGrid w:val="0"/>
                                    <w:jc w:val="both"/>
                                    <w:rPr>
                                      <w:rFonts w:ascii="標楷體" w:eastAsia="標楷體" w:hAnsi="標楷體" w:cs="新細明體"/>
                                      <w:b/>
                                      <w:color w:val="FF0000"/>
                                    </w:rPr>
                                  </w:pPr>
                                  <w:r>
                                    <w:rPr>
                                      <w:rFonts w:ascii="標楷體" w:eastAsia="標楷體" w:hAnsi="標楷體" w:hint="eastAsia"/>
                                      <w:color w:val="000000"/>
                                    </w:rPr>
                                    <w:t>勞動部</w:t>
                                  </w:r>
                                </w:p>
                              </w:tc>
                              <w:tc>
                                <w:tcPr>
                                  <w:tcW w:w="1434" w:type="dxa"/>
                                  <w:tcBorders>
                                    <w:top w:val="nil"/>
                                    <w:left w:val="nil"/>
                                    <w:bottom w:val="single" w:sz="8" w:space="0" w:color="2E74B5"/>
                                    <w:right w:val="single" w:sz="8" w:space="0" w:color="2E74B5"/>
                                  </w:tcBorders>
                                  <w:shd w:val="clear" w:color="auto" w:fill="auto"/>
                                  <w:noWrap/>
                                  <w:vAlign w:val="center"/>
                                </w:tcPr>
                                <w:p w14:paraId="2D9D0D4F"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52,018</w:t>
                                  </w:r>
                                </w:p>
                              </w:tc>
                              <w:tc>
                                <w:tcPr>
                                  <w:tcW w:w="1434" w:type="dxa"/>
                                  <w:tcBorders>
                                    <w:top w:val="nil"/>
                                    <w:left w:val="nil"/>
                                    <w:bottom w:val="single" w:sz="8" w:space="0" w:color="2E74B5"/>
                                    <w:right w:val="single" w:sz="8" w:space="0" w:color="2E74B5"/>
                                  </w:tcBorders>
                                  <w:shd w:val="clear" w:color="auto" w:fill="auto"/>
                                  <w:vAlign w:val="center"/>
                                </w:tcPr>
                                <w:p w14:paraId="7D14554E"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48,603</w:t>
                                  </w:r>
                                </w:p>
                              </w:tc>
                              <w:tc>
                                <w:tcPr>
                                  <w:tcW w:w="1434" w:type="dxa"/>
                                  <w:tcBorders>
                                    <w:top w:val="nil"/>
                                    <w:left w:val="nil"/>
                                    <w:bottom w:val="single" w:sz="8" w:space="0" w:color="2E74B5"/>
                                    <w:right w:val="single" w:sz="8" w:space="0" w:color="2E74B5"/>
                                  </w:tcBorders>
                                  <w:shd w:val="clear" w:color="auto" w:fill="auto"/>
                                  <w:vAlign w:val="center"/>
                                </w:tcPr>
                                <w:p w14:paraId="101987BA"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48,603</w:t>
                                  </w:r>
                                </w:p>
                              </w:tc>
                              <w:tc>
                                <w:tcPr>
                                  <w:tcW w:w="1434" w:type="dxa"/>
                                  <w:tcBorders>
                                    <w:top w:val="nil"/>
                                    <w:left w:val="nil"/>
                                    <w:bottom w:val="single" w:sz="8" w:space="0" w:color="2E74B5"/>
                                    <w:right w:val="single" w:sz="8" w:space="0" w:color="2E74B5"/>
                                  </w:tcBorders>
                                  <w:shd w:val="clear" w:color="auto" w:fill="auto"/>
                                  <w:vAlign w:val="center"/>
                                </w:tcPr>
                                <w:p w14:paraId="3E789DBF" w14:textId="77777777" w:rsidR="006D2686" w:rsidRPr="007849B7" w:rsidRDefault="006D2686" w:rsidP="00FA360E">
                                  <w:pPr>
                                    <w:overflowPunct w:val="0"/>
                                    <w:adjustRightInd w:val="0"/>
                                    <w:snapToGrid w:val="0"/>
                                    <w:jc w:val="right"/>
                                    <w:rPr>
                                      <w:rFonts w:ascii="標楷體" w:eastAsia="標楷體" w:hAnsi="標楷體" w:cs="新細明體"/>
                                    </w:rPr>
                                  </w:pPr>
                                  <w:r w:rsidRPr="005F3718">
                                    <w:rPr>
                                      <w:rFonts w:ascii="標楷體" w:eastAsia="標楷體" w:hAnsi="標楷體" w:hint="eastAsia"/>
                                    </w:rPr>
                                    <w:t>－</w:t>
                                  </w:r>
                                </w:p>
                              </w:tc>
                              <w:tc>
                                <w:tcPr>
                                  <w:tcW w:w="1434" w:type="dxa"/>
                                  <w:tcBorders>
                                    <w:top w:val="nil"/>
                                    <w:left w:val="nil"/>
                                    <w:bottom w:val="single" w:sz="8" w:space="0" w:color="2E74B5"/>
                                    <w:right w:val="single" w:sz="8" w:space="0" w:color="2E74B5"/>
                                  </w:tcBorders>
                                  <w:shd w:val="clear" w:color="auto" w:fill="auto"/>
                                  <w:vAlign w:val="center"/>
                                </w:tcPr>
                                <w:p w14:paraId="3448848D" w14:textId="77777777" w:rsidR="006D2686" w:rsidRPr="007849B7" w:rsidRDefault="006D2686" w:rsidP="00FA360E">
                                  <w:pPr>
                                    <w:overflowPunct w:val="0"/>
                                    <w:adjustRightInd w:val="0"/>
                                    <w:snapToGrid w:val="0"/>
                                    <w:jc w:val="right"/>
                                    <w:rPr>
                                      <w:rFonts w:ascii="標楷體" w:eastAsia="標楷體" w:hAnsi="標楷體"/>
                                    </w:rPr>
                                  </w:pPr>
                                  <w:r w:rsidRPr="007849B7">
                                    <w:rPr>
                                      <w:rFonts w:ascii="標楷體" w:eastAsia="標楷體" w:hAnsi="標楷體" w:hint="eastAsia"/>
                                    </w:rPr>
                                    <w:t xml:space="preserve">93.43 </w:t>
                                  </w:r>
                                </w:p>
                              </w:tc>
                              <w:tc>
                                <w:tcPr>
                                  <w:tcW w:w="1434" w:type="dxa"/>
                                  <w:tcBorders>
                                    <w:top w:val="nil"/>
                                    <w:left w:val="nil"/>
                                    <w:bottom w:val="single" w:sz="8" w:space="0" w:color="2E74B5"/>
                                    <w:right w:val="single" w:sz="8" w:space="0" w:color="2E74B5"/>
                                  </w:tcBorders>
                                  <w:shd w:val="clear" w:color="auto" w:fill="auto"/>
                                  <w:noWrap/>
                                  <w:vAlign w:val="center"/>
                                </w:tcPr>
                                <w:p w14:paraId="5D11D8BB"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3,415</w:t>
                                  </w:r>
                                </w:p>
                              </w:tc>
                            </w:tr>
                            <w:tr w:rsidR="006D2686" w:rsidRPr="005F3718" w14:paraId="28B87985" w14:textId="77777777" w:rsidTr="00343E9C">
                              <w:trPr>
                                <w:trHeight w:val="355"/>
                              </w:trPr>
                              <w:tc>
                                <w:tcPr>
                                  <w:tcW w:w="1312" w:type="dxa"/>
                                  <w:tcBorders>
                                    <w:top w:val="nil"/>
                                    <w:left w:val="single" w:sz="8" w:space="0" w:color="2E74B5"/>
                                    <w:bottom w:val="single" w:sz="8" w:space="0" w:color="2E74B5"/>
                                    <w:right w:val="single" w:sz="8" w:space="0" w:color="2E74B5"/>
                                  </w:tcBorders>
                                  <w:shd w:val="clear" w:color="auto" w:fill="auto"/>
                                  <w:noWrap/>
                                  <w:vAlign w:val="center"/>
                                </w:tcPr>
                                <w:p w14:paraId="7560CD04" w14:textId="77777777" w:rsidR="006D2686" w:rsidRPr="00D72948" w:rsidRDefault="006D2686" w:rsidP="00FA360E">
                                  <w:pPr>
                                    <w:overflowPunct w:val="0"/>
                                    <w:adjustRightInd w:val="0"/>
                                    <w:snapToGrid w:val="0"/>
                                    <w:jc w:val="both"/>
                                    <w:rPr>
                                      <w:rFonts w:ascii="標楷體" w:eastAsia="標楷體" w:hAnsi="標楷體" w:cs="新細明體"/>
                                      <w:b/>
                                      <w:color w:val="FF0000"/>
                                    </w:rPr>
                                  </w:pPr>
                                  <w:r>
                                    <w:rPr>
                                      <w:rFonts w:ascii="標楷體" w:eastAsia="標楷體" w:hAnsi="標楷體" w:hint="eastAsia"/>
                                      <w:color w:val="000000"/>
                                    </w:rPr>
                                    <w:t>國防部</w:t>
                                  </w:r>
                                </w:p>
                              </w:tc>
                              <w:tc>
                                <w:tcPr>
                                  <w:tcW w:w="1434" w:type="dxa"/>
                                  <w:tcBorders>
                                    <w:top w:val="nil"/>
                                    <w:left w:val="nil"/>
                                    <w:bottom w:val="single" w:sz="8" w:space="0" w:color="2E74B5"/>
                                    <w:right w:val="single" w:sz="8" w:space="0" w:color="2E74B5"/>
                                  </w:tcBorders>
                                  <w:shd w:val="clear" w:color="auto" w:fill="auto"/>
                                  <w:noWrap/>
                                  <w:vAlign w:val="center"/>
                                </w:tcPr>
                                <w:p w14:paraId="1DA60A7E"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22,916</w:t>
                                  </w:r>
                                </w:p>
                              </w:tc>
                              <w:tc>
                                <w:tcPr>
                                  <w:tcW w:w="1434" w:type="dxa"/>
                                  <w:tcBorders>
                                    <w:top w:val="nil"/>
                                    <w:left w:val="nil"/>
                                    <w:bottom w:val="single" w:sz="8" w:space="0" w:color="2E74B5"/>
                                    <w:right w:val="single" w:sz="8" w:space="0" w:color="2E74B5"/>
                                  </w:tcBorders>
                                  <w:shd w:val="clear" w:color="auto" w:fill="auto"/>
                                  <w:vAlign w:val="center"/>
                                </w:tcPr>
                                <w:p w14:paraId="05ED36F4"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22,886</w:t>
                                  </w:r>
                                </w:p>
                              </w:tc>
                              <w:tc>
                                <w:tcPr>
                                  <w:tcW w:w="1434" w:type="dxa"/>
                                  <w:tcBorders>
                                    <w:top w:val="nil"/>
                                    <w:left w:val="nil"/>
                                    <w:bottom w:val="single" w:sz="8" w:space="0" w:color="2E74B5"/>
                                    <w:right w:val="single" w:sz="8" w:space="0" w:color="2E74B5"/>
                                  </w:tcBorders>
                                  <w:shd w:val="clear" w:color="auto" w:fill="auto"/>
                                  <w:vAlign w:val="center"/>
                                </w:tcPr>
                                <w:p w14:paraId="7861E470"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22,886</w:t>
                                  </w:r>
                                </w:p>
                              </w:tc>
                              <w:tc>
                                <w:tcPr>
                                  <w:tcW w:w="1434" w:type="dxa"/>
                                  <w:tcBorders>
                                    <w:top w:val="nil"/>
                                    <w:left w:val="nil"/>
                                    <w:bottom w:val="single" w:sz="8" w:space="0" w:color="2E74B5"/>
                                    <w:right w:val="single" w:sz="8" w:space="0" w:color="2E74B5"/>
                                  </w:tcBorders>
                                  <w:shd w:val="clear" w:color="auto" w:fill="auto"/>
                                  <w:vAlign w:val="center"/>
                                </w:tcPr>
                                <w:p w14:paraId="5E85868F" w14:textId="77777777" w:rsidR="006D2686" w:rsidRPr="007849B7" w:rsidRDefault="006D2686" w:rsidP="00FA360E">
                                  <w:pPr>
                                    <w:overflowPunct w:val="0"/>
                                    <w:adjustRightInd w:val="0"/>
                                    <w:snapToGrid w:val="0"/>
                                    <w:jc w:val="right"/>
                                    <w:rPr>
                                      <w:rFonts w:ascii="標楷體" w:eastAsia="標楷體" w:hAnsi="標楷體" w:cs="新細明體"/>
                                    </w:rPr>
                                  </w:pPr>
                                  <w:r w:rsidRPr="005F3718">
                                    <w:rPr>
                                      <w:rFonts w:ascii="標楷體" w:eastAsia="標楷體" w:hAnsi="標楷體" w:hint="eastAsia"/>
                                    </w:rPr>
                                    <w:t>－</w:t>
                                  </w:r>
                                </w:p>
                              </w:tc>
                              <w:tc>
                                <w:tcPr>
                                  <w:tcW w:w="1434" w:type="dxa"/>
                                  <w:tcBorders>
                                    <w:top w:val="nil"/>
                                    <w:left w:val="nil"/>
                                    <w:bottom w:val="single" w:sz="8" w:space="0" w:color="2E74B5"/>
                                    <w:right w:val="single" w:sz="8" w:space="0" w:color="2E74B5"/>
                                  </w:tcBorders>
                                  <w:shd w:val="clear" w:color="auto" w:fill="auto"/>
                                  <w:vAlign w:val="center"/>
                                </w:tcPr>
                                <w:p w14:paraId="43880F1D" w14:textId="77777777" w:rsidR="006D2686" w:rsidRPr="007849B7" w:rsidRDefault="006D2686" w:rsidP="00FA360E">
                                  <w:pPr>
                                    <w:overflowPunct w:val="0"/>
                                    <w:adjustRightInd w:val="0"/>
                                    <w:snapToGrid w:val="0"/>
                                    <w:jc w:val="right"/>
                                    <w:rPr>
                                      <w:rFonts w:ascii="標楷體" w:eastAsia="標楷體" w:hAnsi="標楷體"/>
                                    </w:rPr>
                                  </w:pPr>
                                  <w:r w:rsidRPr="007849B7">
                                    <w:rPr>
                                      <w:rFonts w:ascii="標楷體" w:eastAsia="標楷體" w:hAnsi="標楷體" w:hint="eastAsia"/>
                                    </w:rPr>
                                    <w:t xml:space="preserve">99.87 </w:t>
                                  </w:r>
                                </w:p>
                              </w:tc>
                              <w:tc>
                                <w:tcPr>
                                  <w:tcW w:w="1434" w:type="dxa"/>
                                  <w:tcBorders>
                                    <w:top w:val="nil"/>
                                    <w:left w:val="nil"/>
                                    <w:bottom w:val="single" w:sz="8" w:space="0" w:color="2E74B5"/>
                                    <w:right w:val="single" w:sz="8" w:space="0" w:color="2E74B5"/>
                                  </w:tcBorders>
                                  <w:shd w:val="clear" w:color="auto" w:fill="auto"/>
                                  <w:noWrap/>
                                  <w:vAlign w:val="center"/>
                                </w:tcPr>
                                <w:p w14:paraId="55B8AC57"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30</w:t>
                                  </w:r>
                                </w:p>
                              </w:tc>
                            </w:tr>
                          </w:tbl>
                          <w:p w14:paraId="5AB78DE1" w14:textId="2101F852" w:rsidR="006D2686" w:rsidRDefault="006D2686">
                            <w:r w:rsidRPr="005F3718">
                              <w:rPr>
                                <w:rFonts w:ascii="標楷體" w:eastAsia="標楷體" w:hAnsi="標楷體" w:cs="新細明體" w:hint="eastAsia"/>
                                <w:kern w:val="0"/>
                                <w:sz w:val="18"/>
                                <w:szCs w:val="20"/>
                              </w:rPr>
                              <w:t>資料來源：整理自各機關提供資料。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8C19A3" id="_x0000_s1031" type="#_x0000_t202" style="position:absolute;left:0;text-align:left;margin-left:-.05pt;margin-top:214.05pt;width:506.1pt;height:268.15pt;z-index:2516587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" filled="f" stroked="f">
                <v:textbox style="mso-fit-shape-to-text:t">
                  <w:txbxContent>
                    <w:p w14:paraId="22FC0485" w14:textId="35509DEF" w:rsidR="006D2686" w:rsidRDefault="006D2686" w:rsidP="00FA360E">
                      <w:pPr>
                        <w:jc w:val="center"/>
                      </w:pPr>
                      <w:r w:rsidRPr="005F3718">
                        <w:rPr>
                          <w:rFonts w:ascii="標楷體" w:eastAsia="標楷體" w:hAnsi="標楷體" w:cs="新細明體" w:hint="eastAsia"/>
                          <w:b/>
                          <w:bCs/>
                          <w:kern w:val="0"/>
                          <w:szCs w:val="24"/>
                        </w:rPr>
                        <w:t>表</w:t>
                      </w:r>
                      <w:r>
                        <w:rPr>
                          <w:rFonts w:ascii="標楷體" w:eastAsia="標楷體" w:hAnsi="標楷體" w:cs="新細明體"/>
                          <w:b/>
                          <w:bCs/>
                          <w:kern w:val="0"/>
                          <w:szCs w:val="24"/>
                        </w:rPr>
                        <w:t>3</w:t>
                      </w:r>
                      <w:r w:rsidRPr="005F3718">
                        <w:rPr>
                          <w:rFonts w:ascii="標楷體" w:eastAsia="標楷體" w:hAnsi="標楷體" w:cs="新細明體" w:hint="eastAsia"/>
                          <w:b/>
                          <w:bCs/>
                          <w:kern w:val="0"/>
                          <w:szCs w:val="24"/>
                        </w:rPr>
                        <w:t xml:space="preserve">  </w:t>
                      </w:r>
                      <w:proofErr w:type="gramStart"/>
                      <w:r w:rsidRPr="005F3718">
                        <w:rPr>
                          <w:rFonts w:ascii="標楷體" w:eastAsia="標楷體" w:hAnsi="標楷體" w:cs="新細明體" w:hint="eastAsia"/>
                          <w:b/>
                          <w:bCs/>
                          <w:kern w:val="0"/>
                          <w:szCs w:val="24"/>
                        </w:rPr>
                        <w:t>11</w:t>
                      </w:r>
                      <w:r>
                        <w:rPr>
                          <w:rFonts w:ascii="標楷體" w:eastAsia="標楷體" w:hAnsi="標楷體" w:cs="新細明體"/>
                          <w:b/>
                          <w:bCs/>
                          <w:kern w:val="0"/>
                          <w:szCs w:val="24"/>
                        </w:rPr>
                        <w:t>1</w:t>
                      </w:r>
                      <w:proofErr w:type="gramEnd"/>
                      <w:r w:rsidRPr="005F3718">
                        <w:rPr>
                          <w:rFonts w:ascii="標楷體" w:eastAsia="標楷體" w:hAnsi="標楷體" w:cs="新細明體" w:hint="eastAsia"/>
                          <w:b/>
                          <w:bCs/>
                          <w:kern w:val="0"/>
                          <w:szCs w:val="24"/>
                        </w:rPr>
                        <w:t>年度中央政府新世代反毒策略行動綱領預算執行情形</w:t>
                      </w:r>
                    </w:p>
                    <w:p w14:paraId="78ACDE61" w14:textId="202A69D3" w:rsidR="006D2686" w:rsidRDefault="006D2686" w:rsidP="00FA360E">
                      <w:pPr>
                        <w:jc w:val="right"/>
                      </w:pPr>
                      <w:r w:rsidRPr="005F3718">
                        <w:rPr>
                          <w:rFonts w:ascii="標楷體" w:eastAsia="標楷體" w:hAnsi="標楷體" w:cs="新細明體" w:hint="eastAsia"/>
                          <w:kern w:val="0"/>
                          <w:sz w:val="20"/>
                          <w:szCs w:val="20"/>
                        </w:rPr>
                        <w:t>單位：新臺幣千元、％</w:t>
                      </w:r>
                    </w:p>
                    <w:tbl>
                      <w:tblPr>
                        <w:tblStyle w:val="a5"/>
                        <w:tblW w:w="9916" w:type="dxa"/>
                        <w:tbl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insideH w:val="single" w:sz="4" w:space="0" w:color="2E74B5" w:themeColor="accent5" w:themeShade="BF"/>
                          <w:insideV w:val="single" w:sz="4" w:space="0" w:color="2E74B5" w:themeColor="accent5" w:themeShade="BF"/>
                        </w:tblBorders>
                        <w:tblLayout w:type="fixed"/>
                        <w:tblLook w:val="04A0" w:firstRow="1" w:lastRow="0" w:firstColumn="1" w:lastColumn="0" w:noHBand="0" w:noVBand="1"/>
                      </w:tblPr>
                      <w:tblGrid>
                        <w:gridCol w:w="1312"/>
                        <w:gridCol w:w="1434"/>
                        <w:gridCol w:w="1434"/>
                        <w:gridCol w:w="1434"/>
                        <w:gridCol w:w="1434"/>
                        <w:gridCol w:w="1434"/>
                        <w:gridCol w:w="1434"/>
                      </w:tblGrid>
                      <w:tr w:rsidR="006D2686" w:rsidRPr="005F3718" w14:paraId="4A9C5B10" w14:textId="77777777" w:rsidTr="00343E9C">
                        <w:trPr>
                          <w:trHeight w:val="355"/>
                        </w:trPr>
                        <w:tc>
                          <w:tcPr>
                            <w:tcW w:w="1312" w:type="dxa"/>
                            <w:vMerge w:val="restart"/>
                            <w:shd w:val="clear" w:color="auto" w:fill="9CC2E5" w:themeFill="accent5" w:themeFillTint="99"/>
                            <w:noWrap/>
                            <w:vAlign w:val="center"/>
                            <w:hideMark/>
                          </w:tcPr>
                          <w:p w14:paraId="304834B5" w14:textId="77777777" w:rsidR="006D2686" w:rsidRPr="007849B7" w:rsidRDefault="006D2686" w:rsidP="00FA360E">
                            <w:pPr>
                              <w:overflowPunct w:val="0"/>
                              <w:adjustRightInd w:val="0"/>
                              <w:snapToGrid w:val="0"/>
                              <w:jc w:val="center"/>
                              <w:rPr>
                                <w:rFonts w:ascii="標楷體" w:eastAsia="標楷體" w:hAnsi="標楷體" w:cs="新細明體"/>
                              </w:rPr>
                            </w:pPr>
                            <w:r w:rsidRPr="007849B7">
                              <w:rPr>
                                <w:rFonts w:ascii="標楷體" w:eastAsia="標楷體" w:hAnsi="標楷體" w:cs="新細明體" w:hint="eastAsia"/>
                              </w:rPr>
                              <w:t>主管機關</w:t>
                            </w:r>
                          </w:p>
                        </w:tc>
                        <w:tc>
                          <w:tcPr>
                            <w:tcW w:w="1434" w:type="dxa"/>
                            <w:vMerge w:val="restart"/>
                            <w:shd w:val="clear" w:color="auto" w:fill="9CC2E5" w:themeFill="accent5" w:themeFillTint="99"/>
                            <w:noWrap/>
                            <w:vAlign w:val="center"/>
                            <w:hideMark/>
                          </w:tcPr>
                          <w:p w14:paraId="5D1AD0DB" w14:textId="77777777" w:rsidR="006D2686" w:rsidRPr="007849B7" w:rsidRDefault="006D2686" w:rsidP="00FA360E">
                            <w:pPr>
                              <w:overflowPunct w:val="0"/>
                              <w:adjustRightInd w:val="0"/>
                              <w:snapToGrid w:val="0"/>
                              <w:jc w:val="center"/>
                              <w:rPr>
                                <w:rFonts w:ascii="標楷體" w:eastAsia="標楷體" w:hAnsi="標楷體" w:cs="新細明體"/>
                              </w:rPr>
                            </w:pPr>
                            <w:r w:rsidRPr="007849B7">
                              <w:rPr>
                                <w:rFonts w:ascii="標楷體" w:eastAsia="標楷體" w:hAnsi="標楷體" w:cs="新細明體" w:hint="eastAsia"/>
                              </w:rPr>
                              <w:t>可用預算數</w:t>
                            </w:r>
                          </w:p>
                        </w:tc>
                        <w:tc>
                          <w:tcPr>
                            <w:tcW w:w="4302" w:type="dxa"/>
                            <w:gridSpan w:val="3"/>
                            <w:shd w:val="clear" w:color="auto" w:fill="9CC2E5" w:themeFill="accent5" w:themeFillTint="99"/>
                            <w:vAlign w:val="center"/>
                          </w:tcPr>
                          <w:p w14:paraId="68CB37E0" w14:textId="77777777" w:rsidR="006D2686" w:rsidRPr="007849B7" w:rsidRDefault="006D2686" w:rsidP="00FA360E">
                            <w:pPr>
                              <w:overflowPunct w:val="0"/>
                              <w:adjustRightInd w:val="0"/>
                              <w:snapToGrid w:val="0"/>
                              <w:jc w:val="center"/>
                              <w:rPr>
                                <w:rFonts w:ascii="標楷體" w:eastAsia="標楷體" w:hAnsi="標楷體" w:cs="新細明體"/>
                              </w:rPr>
                            </w:pPr>
                            <w:r w:rsidRPr="007849B7">
                              <w:rPr>
                                <w:rFonts w:ascii="標楷體" w:eastAsia="標楷體" w:hAnsi="標楷體" w:cs="新細明體" w:hint="eastAsia"/>
                              </w:rPr>
                              <w:t>決算數</w:t>
                            </w:r>
                          </w:p>
                        </w:tc>
                        <w:tc>
                          <w:tcPr>
                            <w:tcW w:w="1434" w:type="dxa"/>
                            <w:vMerge w:val="restart"/>
                            <w:shd w:val="clear" w:color="auto" w:fill="9CC2E5" w:themeFill="accent5" w:themeFillTint="99"/>
                            <w:vAlign w:val="center"/>
                          </w:tcPr>
                          <w:p w14:paraId="572B6FCE" w14:textId="77777777" w:rsidR="006D2686" w:rsidRPr="007849B7" w:rsidRDefault="006D2686" w:rsidP="00FA360E">
                            <w:pPr>
                              <w:overflowPunct w:val="0"/>
                              <w:adjustRightInd w:val="0"/>
                              <w:snapToGrid w:val="0"/>
                              <w:jc w:val="center"/>
                              <w:rPr>
                                <w:rFonts w:ascii="標楷體" w:eastAsia="標楷體" w:hAnsi="標楷體" w:cs="新細明體"/>
                              </w:rPr>
                            </w:pPr>
                            <w:r w:rsidRPr="007849B7">
                              <w:rPr>
                                <w:rFonts w:ascii="標楷體" w:eastAsia="標楷體" w:hAnsi="標楷體" w:cs="新細明體" w:hint="eastAsia"/>
                              </w:rPr>
                              <w:t>決算數占</w:t>
                            </w:r>
                            <w:r>
                              <w:rPr>
                                <w:rFonts w:ascii="標楷體" w:eastAsia="標楷體" w:hAnsi="標楷體" w:cs="新細明體" w:hint="eastAsia"/>
                              </w:rPr>
                              <w:t>可用</w:t>
                            </w:r>
                            <w:r w:rsidRPr="007849B7">
                              <w:rPr>
                                <w:rFonts w:ascii="標楷體" w:eastAsia="標楷體" w:hAnsi="標楷體" w:cs="新細明體" w:hint="eastAsia"/>
                              </w:rPr>
                              <w:t>預算數比率</w:t>
                            </w:r>
                          </w:p>
                        </w:tc>
                        <w:tc>
                          <w:tcPr>
                            <w:tcW w:w="1434" w:type="dxa"/>
                            <w:vMerge w:val="restart"/>
                            <w:shd w:val="clear" w:color="auto" w:fill="9CC2E5" w:themeFill="accent5" w:themeFillTint="99"/>
                            <w:noWrap/>
                            <w:vAlign w:val="center"/>
                            <w:hideMark/>
                          </w:tcPr>
                          <w:p w14:paraId="386D0D19" w14:textId="77777777" w:rsidR="006D2686" w:rsidRPr="007849B7" w:rsidRDefault="006D2686" w:rsidP="00FA360E">
                            <w:pPr>
                              <w:overflowPunct w:val="0"/>
                              <w:adjustRightInd w:val="0"/>
                              <w:snapToGrid w:val="0"/>
                              <w:jc w:val="center"/>
                              <w:rPr>
                                <w:rFonts w:ascii="標楷體" w:eastAsia="標楷體" w:hAnsi="標楷體" w:cs="新細明體"/>
                              </w:rPr>
                            </w:pPr>
                            <w:r>
                              <w:rPr>
                                <w:rFonts w:ascii="標楷體" w:eastAsia="標楷體" w:hAnsi="標楷體" w:cs="新細明體" w:hint="eastAsia"/>
                              </w:rPr>
                              <w:t>可用</w:t>
                            </w:r>
                            <w:r w:rsidRPr="007849B7">
                              <w:rPr>
                                <w:rFonts w:ascii="標楷體" w:eastAsia="標楷體" w:hAnsi="標楷體" w:cs="新細明體" w:hint="eastAsia"/>
                              </w:rPr>
                              <w:t>預算數較決算數增減數</w:t>
                            </w:r>
                          </w:p>
                        </w:tc>
                      </w:tr>
                      <w:tr w:rsidR="006D2686" w:rsidRPr="005F3718" w14:paraId="217799FB" w14:textId="77777777" w:rsidTr="00343E9C">
                        <w:trPr>
                          <w:trHeight w:val="355"/>
                        </w:trPr>
                        <w:tc>
                          <w:tcPr>
                            <w:tcW w:w="1312" w:type="dxa"/>
                            <w:vMerge/>
                            <w:shd w:val="clear" w:color="auto" w:fill="00B0F0"/>
                            <w:hideMark/>
                          </w:tcPr>
                          <w:p w14:paraId="6B5E4CA0" w14:textId="77777777" w:rsidR="006D2686" w:rsidRPr="00D72948" w:rsidRDefault="006D2686" w:rsidP="00FA360E">
                            <w:pPr>
                              <w:overflowPunct w:val="0"/>
                              <w:adjustRightInd w:val="0"/>
                              <w:snapToGrid w:val="0"/>
                              <w:jc w:val="center"/>
                              <w:rPr>
                                <w:rFonts w:ascii="標楷體" w:eastAsia="標楷體" w:hAnsi="標楷體" w:cs="新細明體"/>
                                <w:color w:val="FF0000"/>
                              </w:rPr>
                            </w:pPr>
                          </w:p>
                        </w:tc>
                        <w:tc>
                          <w:tcPr>
                            <w:tcW w:w="1434" w:type="dxa"/>
                            <w:vMerge/>
                            <w:shd w:val="clear" w:color="auto" w:fill="00B0F0"/>
                            <w:noWrap/>
                            <w:hideMark/>
                          </w:tcPr>
                          <w:p w14:paraId="1BAE91D6" w14:textId="77777777" w:rsidR="006D2686" w:rsidRPr="00D72948" w:rsidRDefault="006D2686" w:rsidP="00FA360E">
                            <w:pPr>
                              <w:overflowPunct w:val="0"/>
                              <w:adjustRightInd w:val="0"/>
                              <w:snapToGrid w:val="0"/>
                              <w:jc w:val="center"/>
                              <w:rPr>
                                <w:rFonts w:ascii="標楷體" w:eastAsia="標楷體" w:hAnsi="標楷體" w:cs="新細明體"/>
                                <w:color w:val="FF0000"/>
                              </w:rPr>
                            </w:pPr>
                          </w:p>
                        </w:tc>
                        <w:tc>
                          <w:tcPr>
                            <w:tcW w:w="1434" w:type="dxa"/>
                            <w:shd w:val="clear" w:color="auto" w:fill="9CC2E5" w:themeFill="accent5" w:themeFillTint="99"/>
                            <w:vAlign w:val="center"/>
                          </w:tcPr>
                          <w:p w14:paraId="131D6E06" w14:textId="77777777" w:rsidR="006D2686" w:rsidRPr="007849B7" w:rsidRDefault="006D2686" w:rsidP="00FA360E">
                            <w:pPr>
                              <w:overflowPunct w:val="0"/>
                              <w:adjustRightInd w:val="0"/>
                              <w:snapToGrid w:val="0"/>
                              <w:jc w:val="center"/>
                              <w:rPr>
                                <w:rFonts w:ascii="標楷體" w:eastAsia="標楷體" w:hAnsi="標楷體" w:cs="新細明體"/>
                              </w:rPr>
                            </w:pPr>
                            <w:r w:rsidRPr="007849B7">
                              <w:rPr>
                                <w:rFonts w:ascii="標楷體" w:eastAsia="標楷體" w:hAnsi="標楷體" w:cs="新細明體" w:hint="eastAsia"/>
                              </w:rPr>
                              <w:t>合計</w:t>
                            </w:r>
                          </w:p>
                        </w:tc>
                        <w:tc>
                          <w:tcPr>
                            <w:tcW w:w="1434" w:type="dxa"/>
                            <w:shd w:val="clear" w:color="auto" w:fill="9CC2E5" w:themeFill="accent5" w:themeFillTint="99"/>
                            <w:vAlign w:val="center"/>
                          </w:tcPr>
                          <w:p w14:paraId="6B12A741" w14:textId="77777777" w:rsidR="006D2686" w:rsidRPr="007849B7" w:rsidRDefault="006D2686" w:rsidP="00FA360E">
                            <w:pPr>
                              <w:overflowPunct w:val="0"/>
                              <w:adjustRightInd w:val="0"/>
                              <w:snapToGrid w:val="0"/>
                              <w:jc w:val="center"/>
                              <w:rPr>
                                <w:rFonts w:ascii="標楷體" w:eastAsia="標楷體" w:hAnsi="標楷體" w:cs="新細明體"/>
                              </w:rPr>
                            </w:pPr>
                            <w:r w:rsidRPr="007849B7">
                              <w:rPr>
                                <w:rFonts w:ascii="標楷體" w:eastAsia="標楷體" w:hAnsi="標楷體" w:cs="新細明體" w:hint="eastAsia"/>
                              </w:rPr>
                              <w:t>實現數</w:t>
                            </w:r>
                          </w:p>
                        </w:tc>
                        <w:tc>
                          <w:tcPr>
                            <w:tcW w:w="1434" w:type="dxa"/>
                            <w:shd w:val="clear" w:color="auto" w:fill="9CC2E5" w:themeFill="accent5" w:themeFillTint="99"/>
                            <w:vAlign w:val="center"/>
                          </w:tcPr>
                          <w:p w14:paraId="45A768F7" w14:textId="77777777" w:rsidR="006D2686" w:rsidRPr="007849B7" w:rsidRDefault="006D2686" w:rsidP="00FA360E">
                            <w:pPr>
                              <w:overflowPunct w:val="0"/>
                              <w:adjustRightInd w:val="0"/>
                              <w:snapToGrid w:val="0"/>
                              <w:jc w:val="center"/>
                              <w:rPr>
                                <w:rFonts w:ascii="標楷體" w:eastAsia="標楷體" w:hAnsi="標楷體" w:cs="新細明體"/>
                              </w:rPr>
                            </w:pPr>
                            <w:r w:rsidRPr="007849B7">
                              <w:rPr>
                                <w:rFonts w:ascii="標楷體" w:eastAsia="標楷體" w:hAnsi="標楷體" w:cs="新細明體" w:hint="eastAsia"/>
                              </w:rPr>
                              <w:t>保留數</w:t>
                            </w:r>
                          </w:p>
                        </w:tc>
                        <w:tc>
                          <w:tcPr>
                            <w:tcW w:w="1434" w:type="dxa"/>
                            <w:vMerge/>
                            <w:shd w:val="clear" w:color="auto" w:fill="00B0F0"/>
                          </w:tcPr>
                          <w:p w14:paraId="4272AB6A" w14:textId="77777777" w:rsidR="006D2686" w:rsidRPr="00D72948" w:rsidRDefault="006D2686" w:rsidP="00FA360E">
                            <w:pPr>
                              <w:overflowPunct w:val="0"/>
                              <w:adjustRightInd w:val="0"/>
                              <w:snapToGrid w:val="0"/>
                              <w:jc w:val="center"/>
                              <w:rPr>
                                <w:rFonts w:ascii="標楷體" w:eastAsia="標楷體" w:hAnsi="標楷體" w:cs="新細明體"/>
                                <w:color w:val="FF0000"/>
                              </w:rPr>
                            </w:pPr>
                          </w:p>
                        </w:tc>
                        <w:tc>
                          <w:tcPr>
                            <w:tcW w:w="1434" w:type="dxa"/>
                            <w:vMerge/>
                            <w:shd w:val="clear" w:color="auto" w:fill="00B0F0"/>
                            <w:hideMark/>
                          </w:tcPr>
                          <w:p w14:paraId="4426D9A0" w14:textId="77777777" w:rsidR="006D2686" w:rsidRPr="00D72948" w:rsidRDefault="006D2686" w:rsidP="00FA360E">
                            <w:pPr>
                              <w:overflowPunct w:val="0"/>
                              <w:adjustRightInd w:val="0"/>
                              <w:snapToGrid w:val="0"/>
                              <w:jc w:val="center"/>
                              <w:rPr>
                                <w:rFonts w:ascii="標楷體" w:eastAsia="標楷體" w:hAnsi="標楷體" w:cs="新細明體"/>
                                <w:b/>
                                <w:bCs/>
                                <w:color w:val="FF0000"/>
                              </w:rPr>
                            </w:pPr>
                          </w:p>
                        </w:tc>
                      </w:tr>
                      <w:tr w:rsidR="006D2686" w:rsidRPr="005F3718" w14:paraId="0F27E834" w14:textId="77777777" w:rsidTr="00343E9C">
                        <w:trPr>
                          <w:trHeight w:val="355"/>
                        </w:trPr>
                        <w:tc>
                          <w:tcPr>
                            <w:tcW w:w="1312" w:type="dxa"/>
                            <w:tcBorders>
                              <w:top w:val="nil"/>
                              <w:left w:val="single" w:sz="8" w:space="0" w:color="2E74B5"/>
                              <w:bottom w:val="single" w:sz="8" w:space="0" w:color="2E74B5"/>
                              <w:right w:val="single" w:sz="8" w:space="0" w:color="2E74B5"/>
                            </w:tcBorders>
                            <w:shd w:val="clear" w:color="auto" w:fill="auto"/>
                            <w:noWrap/>
                            <w:vAlign w:val="center"/>
                            <w:hideMark/>
                          </w:tcPr>
                          <w:p w14:paraId="045AF745" w14:textId="77777777" w:rsidR="006D2686" w:rsidRPr="00D72948" w:rsidRDefault="006D2686" w:rsidP="00FA360E">
                            <w:pPr>
                              <w:overflowPunct w:val="0"/>
                              <w:adjustRightInd w:val="0"/>
                              <w:snapToGrid w:val="0"/>
                              <w:jc w:val="center"/>
                              <w:rPr>
                                <w:rFonts w:ascii="標楷體" w:eastAsia="標楷體" w:hAnsi="標楷體" w:cs="新細明體"/>
                                <w:b/>
                                <w:bCs/>
                                <w:color w:val="FF0000"/>
                              </w:rPr>
                            </w:pPr>
                            <w:r>
                              <w:rPr>
                                <w:rFonts w:ascii="標楷體" w:eastAsia="標楷體" w:hAnsi="標楷體" w:hint="eastAsia"/>
                                <w:b/>
                                <w:bCs/>
                                <w:color w:val="000000"/>
                              </w:rPr>
                              <w:t>合計</w:t>
                            </w:r>
                          </w:p>
                        </w:tc>
                        <w:tc>
                          <w:tcPr>
                            <w:tcW w:w="1434" w:type="dxa"/>
                            <w:tcBorders>
                              <w:top w:val="nil"/>
                              <w:left w:val="nil"/>
                              <w:bottom w:val="single" w:sz="8" w:space="0" w:color="2E74B5"/>
                              <w:right w:val="single" w:sz="8" w:space="0" w:color="2E74B5"/>
                            </w:tcBorders>
                            <w:shd w:val="clear" w:color="auto" w:fill="auto"/>
                            <w:noWrap/>
                            <w:vAlign w:val="center"/>
                          </w:tcPr>
                          <w:p w14:paraId="30CCD7AD" w14:textId="77777777" w:rsidR="006D2686" w:rsidRPr="00D72948" w:rsidRDefault="006D2686" w:rsidP="00FA360E">
                            <w:pPr>
                              <w:overflowPunct w:val="0"/>
                              <w:adjustRightInd w:val="0"/>
                              <w:snapToGrid w:val="0"/>
                              <w:jc w:val="right"/>
                              <w:rPr>
                                <w:rFonts w:ascii="標楷體" w:eastAsia="標楷體" w:hAnsi="標楷體" w:cs="新細明體"/>
                                <w:b/>
                                <w:bCs/>
                                <w:color w:val="FF0000"/>
                              </w:rPr>
                            </w:pPr>
                            <w:r>
                              <w:rPr>
                                <w:rFonts w:ascii="標楷體" w:eastAsia="標楷體" w:hAnsi="標楷體" w:hint="eastAsia"/>
                                <w:b/>
                                <w:bCs/>
                                <w:color w:val="000000"/>
                              </w:rPr>
                              <w:t>3,454,824</w:t>
                            </w:r>
                          </w:p>
                        </w:tc>
                        <w:tc>
                          <w:tcPr>
                            <w:tcW w:w="1434" w:type="dxa"/>
                            <w:tcBorders>
                              <w:top w:val="nil"/>
                              <w:left w:val="nil"/>
                              <w:bottom w:val="single" w:sz="8" w:space="0" w:color="2E74B5"/>
                              <w:right w:val="single" w:sz="8" w:space="0" w:color="2E74B5"/>
                            </w:tcBorders>
                            <w:shd w:val="clear" w:color="auto" w:fill="auto"/>
                            <w:vAlign w:val="center"/>
                          </w:tcPr>
                          <w:p w14:paraId="3D7AD7DF" w14:textId="77777777" w:rsidR="006D2686" w:rsidRPr="00D72948" w:rsidRDefault="006D2686" w:rsidP="00FA360E">
                            <w:pPr>
                              <w:overflowPunct w:val="0"/>
                              <w:adjustRightInd w:val="0"/>
                              <w:snapToGrid w:val="0"/>
                              <w:jc w:val="right"/>
                              <w:rPr>
                                <w:rFonts w:ascii="標楷體" w:eastAsia="標楷體" w:hAnsi="標楷體" w:cs="新細明體"/>
                                <w:b/>
                                <w:bCs/>
                                <w:color w:val="FF0000"/>
                              </w:rPr>
                            </w:pPr>
                            <w:r>
                              <w:rPr>
                                <w:rFonts w:ascii="標楷體" w:eastAsia="標楷體" w:hAnsi="標楷體" w:hint="eastAsia"/>
                                <w:b/>
                                <w:bCs/>
                                <w:color w:val="000000"/>
                              </w:rPr>
                              <w:t>3,216,827</w:t>
                            </w:r>
                          </w:p>
                        </w:tc>
                        <w:tc>
                          <w:tcPr>
                            <w:tcW w:w="1434" w:type="dxa"/>
                            <w:tcBorders>
                              <w:top w:val="nil"/>
                              <w:left w:val="nil"/>
                              <w:bottom w:val="single" w:sz="8" w:space="0" w:color="2E74B5"/>
                              <w:right w:val="single" w:sz="8" w:space="0" w:color="2E74B5"/>
                            </w:tcBorders>
                            <w:shd w:val="clear" w:color="auto" w:fill="auto"/>
                            <w:vAlign w:val="center"/>
                          </w:tcPr>
                          <w:p w14:paraId="2CB85F8D" w14:textId="77777777" w:rsidR="006D2686" w:rsidRPr="00D72948" w:rsidRDefault="006D2686" w:rsidP="00FA360E">
                            <w:pPr>
                              <w:overflowPunct w:val="0"/>
                              <w:adjustRightInd w:val="0"/>
                              <w:snapToGrid w:val="0"/>
                              <w:jc w:val="right"/>
                              <w:rPr>
                                <w:rFonts w:ascii="標楷體" w:eastAsia="標楷體" w:hAnsi="標楷體" w:cs="新細明體"/>
                                <w:b/>
                                <w:bCs/>
                                <w:color w:val="FF0000"/>
                              </w:rPr>
                            </w:pPr>
                            <w:r>
                              <w:rPr>
                                <w:rFonts w:ascii="標楷體" w:eastAsia="標楷體" w:hAnsi="標楷體" w:hint="eastAsia"/>
                                <w:b/>
                                <w:bCs/>
                                <w:color w:val="000000"/>
                              </w:rPr>
                              <w:t>2,929,399</w:t>
                            </w:r>
                          </w:p>
                        </w:tc>
                        <w:tc>
                          <w:tcPr>
                            <w:tcW w:w="1434" w:type="dxa"/>
                            <w:tcBorders>
                              <w:top w:val="nil"/>
                              <w:left w:val="nil"/>
                              <w:bottom w:val="single" w:sz="8" w:space="0" w:color="2E74B5"/>
                              <w:right w:val="single" w:sz="8" w:space="0" w:color="2E74B5"/>
                            </w:tcBorders>
                            <w:shd w:val="clear" w:color="auto" w:fill="auto"/>
                            <w:vAlign w:val="center"/>
                          </w:tcPr>
                          <w:p w14:paraId="38368063" w14:textId="77777777" w:rsidR="006D2686" w:rsidRPr="00D72948" w:rsidRDefault="006D2686" w:rsidP="00FA360E">
                            <w:pPr>
                              <w:overflowPunct w:val="0"/>
                              <w:adjustRightInd w:val="0"/>
                              <w:snapToGrid w:val="0"/>
                              <w:jc w:val="right"/>
                              <w:rPr>
                                <w:rFonts w:ascii="標楷體" w:eastAsia="標楷體" w:hAnsi="標楷體" w:cs="新細明體"/>
                                <w:b/>
                                <w:bCs/>
                                <w:color w:val="FF0000"/>
                              </w:rPr>
                            </w:pPr>
                            <w:r>
                              <w:rPr>
                                <w:rFonts w:ascii="標楷體" w:eastAsia="標楷體" w:hAnsi="標楷體" w:hint="eastAsia"/>
                                <w:b/>
                                <w:bCs/>
                                <w:color w:val="000000"/>
                              </w:rPr>
                              <w:t>287,428</w:t>
                            </w:r>
                          </w:p>
                        </w:tc>
                        <w:tc>
                          <w:tcPr>
                            <w:tcW w:w="1434" w:type="dxa"/>
                            <w:tcBorders>
                              <w:top w:val="nil"/>
                              <w:left w:val="nil"/>
                              <w:bottom w:val="single" w:sz="8" w:space="0" w:color="2E74B5"/>
                              <w:right w:val="single" w:sz="8" w:space="0" w:color="2E74B5"/>
                            </w:tcBorders>
                            <w:shd w:val="clear" w:color="auto" w:fill="auto"/>
                            <w:vAlign w:val="center"/>
                          </w:tcPr>
                          <w:p w14:paraId="1DE8197A" w14:textId="77777777" w:rsidR="006D2686" w:rsidRPr="00D72948" w:rsidRDefault="006D2686" w:rsidP="00FA360E">
                            <w:pPr>
                              <w:overflowPunct w:val="0"/>
                              <w:adjustRightInd w:val="0"/>
                              <w:snapToGrid w:val="0"/>
                              <w:jc w:val="right"/>
                              <w:rPr>
                                <w:rFonts w:ascii="標楷體" w:eastAsia="標楷體" w:hAnsi="標楷體" w:cs="新細明體"/>
                                <w:b/>
                                <w:bCs/>
                                <w:color w:val="FF0000"/>
                              </w:rPr>
                            </w:pPr>
                            <w:r>
                              <w:rPr>
                                <w:rFonts w:ascii="標楷體" w:eastAsia="標楷體" w:hAnsi="標楷體" w:hint="eastAsia"/>
                                <w:b/>
                                <w:bCs/>
                                <w:color w:val="000000"/>
                              </w:rPr>
                              <w:t xml:space="preserve">93.11 </w:t>
                            </w:r>
                          </w:p>
                        </w:tc>
                        <w:tc>
                          <w:tcPr>
                            <w:tcW w:w="1434" w:type="dxa"/>
                            <w:tcBorders>
                              <w:top w:val="nil"/>
                              <w:left w:val="nil"/>
                              <w:bottom w:val="single" w:sz="8" w:space="0" w:color="2E74B5"/>
                              <w:right w:val="single" w:sz="8" w:space="0" w:color="2E74B5"/>
                            </w:tcBorders>
                            <w:shd w:val="clear" w:color="auto" w:fill="auto"/>
                            <w:noWrap/>
                            <w:vAlign w:val="center"/>
                          </w:tcPr>
                          <w:p w14:paraId="6C262A0B" w14:textId="77777777" w:rsidR="006D2686" w:rsidRPr="00D72948" w:rsidRDefault="006D2686" w:rsidP="00FA360E">
                            <w:pPr>
                              <w:overflowPunct w:val="0"/>
                              <w:adjustRightInd w:val="0"/>
                              <w:snapToGrid w:val="0"/>
                              <w:jc w:val="right"/>
                              <w:rPr>
                                <w:rFonts w:ascii="標楷體" w:eastAsia="標楷體" w:hAnsi="標楷體" w:cs="新細明體"/>
                                <w:b/>
                                <w:bCs/>
                                <w:color w:val="FF0000"/>
                              </w:rPr>
                            </w:pPr>
                            <w:r>
                              <w:rPr>
                                <w:rFonts w:ascii="標楷體" w:eastAsia="標楷體" w:hAnsi="標楷體" w:hint="eastAsia"/>
                                <w:b/>
                                <w:bCs/>
                                <w:color w:val="000000"/>
                              </w:rPr>
                              <w:t>237,997</w:t>
                            </w:r>
                          </w:p>
                        </w:tc>
                      </w:tr>
                      <w:tr w:rsidR="006D2686" w:rsidRPr="005F3718" w14:paraId="5A7A6728" w14:textId="77777777" w:rsidTr="00343E9C">
                        <w:trPr>
                          <w:trHeight w:val="355"/>
                        </w:trPr>
                        <w:tc>
                          <w:tcPr>
                            <w:tcW w:w="1312" w:type="dxa"/>
                            <w:tcBorders>
                              <w:top w:val="single" w:sz="12" w:space="0" w:color="5B9BD5" w:themeColor="accent5"/>
                              <w:left w:val="single" w:sz="8" w:space="0" w:color="2E74B5"/>
                              <w:bottom w:val="single" w:sz="8" w:space="0" w:color="2E74B5"/>
                              <w:right w:val="single" w:sz="8" w:space="0" w:color="2E74B5"/>
                            </w:tcBorders>
                            <w:shd w:val="clear" w:color="auto" w:fill="auto"/>
                            <w:noWrap/>
                            <w:vAlign w:val="center"/>
                          </w:tcPr>
                          <w:p w14:paraId="0903BE47" w14:textId="77777777" w:rsidR="006D2686" w:rsidRPr="00D72948" w:rsidRDefault="006D2686" w:rsidP="00FA360E">
                            <w:pPr>
                              <w:overflowPunct w:val="0"/>
                              <w:adjustRightInd w:val="0"/>
                              <w:snapToGrid w:val="0"/>
                              <w:jc w:val="both"/>
                              <w:rPr>
                                <w:rFonts w:ascii="標楷體" w:eastAsia="標楷體" w:hAnsi="標楷體" w:cs="新細明體"/>
                                <w:b/>
                                <w:color w:val="FF0000"/>
                              </w:rPr>
                            </w:pPr>
                            <w:r>
                              <w:rPr>
                                <w:rFonts w:ascii="標楷體" w:eastAsia="標楷體" w:hAnsi="標楷體" w:hint="eastAsia"/>
                                <w:color w:val="000000"/>
                              </w:rPr>
                              <w:t>法務部</w:t>
                            </w:r>
                          </w:p>
                        </w:tc>
                        <w:tc>
                          <w:tcPr>
                            <w:tcW w:w="1434" w:type="dxa"/>
                            <w:tcBorders>
                              <w:top w:val="single" w:sz="12" w:space="0" w:color="5B9BD5" w:themeColor="accent5"/>
                              <w:left w:val="nil"/>
                              <w:bottom w:val="single" w:sz="8" w:space="0" w:color="2E74B5"/>
                              <w:right w:val="single" w:sz="8" w:space="0" w:color="2E74B5"/>
                            </w:tcBorders>
                            <w:shd w:val="clear" w:color="auto" w:fill="auto"/>
                            <w:noWrap/>
                            <w:vAlign w:val="center"/>
                          </w:tcPr>
                          <w:p w14:paraId="6FA763C9"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1,717,854</w:t>
                            </w:r>
                          </w:p>
                        </w:tc>
                        <w:tc>
                          <w:tcPr>
                            <w:tcW w:w="1434" w:type="dxa"/>
                            <w:tcBorders>
                              <w:top w:val="single" w:sz="12" w:space="0" w:color="5B9BD5" w:themeColor="accent5"/>
                              <w:left w:val="nil"/>
                              <w:bottom w:val="single" w:sz="8" w:space="0" w:color="2E74B5"/>
                              <w:right w:val="single" w:sz="8" w:space="0" w:color="2E74B5"/>
                            </w:tcBorders>
                            <w:shd w:val="clear" w:color="auto" w:fill="auto"/>
                            <w:vAlign w:val="center"/>
                          </w:tcPr>
                          <w:p w14:paraId="03AC067E"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1,649,956</w:t>
                            </w:r>
                          </w:p>
                        </w:tc>
                        <w:tc>
                          <w:tcPr>
                            <w:tcW w:w="1434" w:type="dxa"/>
                            <w:tcBorders>
                              <w:top w:val="single" w:sz="12" w:space="0" w:color="5B9BD5" w:themeColor="accent5"/>
                              <w:left w:val="nil"/>
                              <w:bottom w:val="single" w:sz="8" w:space="0" w:color="2E74B5"/>
                              <w:right w:val="single" w:sz="8" w:space="0" w:color="2E74B5"/>
                            </w:tcBorders>
                            <w:shd w:val="clear" w:color="auto" w:fill="auto"/>
                            <w:vAlign w:val="center"/>
                          </w:tcPr>
                          <w:p w14:paraId="7981B59C"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1,641,976</w:t>
                            </w:r>
                          </w:p>
                        </w:tc>
                        <w:tc>
                          <w:tcPr>
                            <w:tcW w:w="1434" w:type="dxa"/>
                            <w:tcBorders>
                              <w:top w:val="single" w:sz="12" w:space="0" w:color="5B9BD5" w:themeColor="accent5"/>
                              <w:left w:val="nil"/>
                              <w:bottom w:val="single" w:sz="8" w:space="0" w:color="2E74B5"/>
                              <w:right w:val="single" w:sz="8" w:space="0" w:color="2E74B5"/>
                            </w:tcBorders>
                            <w:shd w:val="clear" w:color="auto" w:fill="auto"/>
                            <w:vAlign w:val="center"/>
                          </w:tcPr>
                          <w:p w14:paraId="00211777"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7,980</w:t>
                            </w:r>
                          </w:p>
                        </w:tc>
                        <w:tc>
                          <w:tcPr>
                            <w:tcW w:w="1434" w:type="dxa"/>
                            <w:tcBorders>
                              <w:top w:val="single" w:sz="12" w:space="0" w:color="5B9BD5" w:themeColor="accent5"/>
                              <w:left w:val="nil"/>
                              <w:bottom w:val="single" w:sz="8" w:space="0" w:color="2E74B5"/>
                              <w:right w:val="single" w:sz="8" w:space="0" w:color="2E74B5"/>
                            </w:tcBorders>
                            <w:shd w:val="clear" w:color="auto" w:fill="auto"/>
                            <w:vAlign w:val="center"/>
                          </w:tcPr>
                          <w:p w14:paraId="108DD207"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 xml:space="preserve">96.05 </w:t>
                            </w:r>
                          </w:p>
                        </w:tc>
                        <w:tc>
                          <w:tcPr>
                            <w:tcW w:w="1434" w:type="dxa"/>
                            <w:tcBorders>
                              <w:top w:val="single" w:sz="12" w:space="0" w:color="5B9BD5" w:themeColor="accent5"/>
                              <w:left w:val="nil"/>
                              <w:bottom w:val="single" w:sz="8" w:space="0" w:color="2E74B5"/>
                              <w:right w:val="single" w:sz="8" w:space="0" w:color="2E74B5"/>
                            </w:tcBorders>
                            <w:shd w:val="clear" w:color="auto" w:fill="auto"/>
                            <w:noWrap/>
                            <w:vAlign w:val="center"/>
                          </w:tcPr>
                          <w:p w14:paraId="2BBF06F3"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67,898</w:t>
                            </w:r>
                          </w:p>
                        </w:tc>
                      </w:tr>
                      <w:tr w:rsidR="006D2686" w:rsidRPr="005F3718" w14:paraId="109E3F66" w14:textId="77777777" w:rsidTr="00343E9C">
                        <w:trPr>
                          <w:trHeight w:val="355"/>
                        </w:trPr>
                        <w:tc>
                          <w:tcPr>
                            <w:tcW w:w="1312" w:type="dxa"/>
                            <w:tcBorders>
                              <w:top w:val="nil"/>
                              <w:left w:val="single" w:sz="8" w:space="0" w:color="2E74B5"/>
                              <w:bottom w:val="single" w:sz="8" w:space="0" w:color="2E74B5"/>
                              <w:right w:val="single" w:sz="8" w:space="0" w:color="2E74B5"/>
                            </w:tcBorders>
                            <w:shd w:val="clear" w:color="auto" w:fill="auto"/>
                            <w:noWrap/>
                            <w:vAlign w:val="center"/>
                          </w:tcPr>
                          <w:p w14:paraId="24D45581" w14:textId="77777777" w:rsidR="006D2686" w:rsidRPr="00D72948" w:rsidRDefault="006D2686" w:rsidP="00FA360E">
                            <w:pPr>
                              <w:overflowPunct w:val="0"/>
                              <w:adjustRightInd w:val="0"/>
                              <w:snapToGrid w:val="0"/>
                              <w:jc w:val="both"/>
                              <w:rPr>
                                <w:rFonts w:ascii="標楷體" w:eastAsia="標楷體" w:hAnsi="標楷體" w:cs="新細明體"/>
                                <w:b/>
                                <w:color w:val="FF0000"/>
                              </w:rPr>
                            </w:pPr>
                            <w:r>
                              <w:rPr>
                                <w:rFonts w:ascii="標楷體" w:eastAsia="標楷體" w:hAnsi="標楷體" w:hint="eastAsia"/>
                                <w:color w:val="000000"/>
                              </w:rPr>
                              <w:t>衛生福利部</w:t>
                            </w:r>
                          </w:p>
                        </w:tc>
                        <w:tc>
                          <w:tcPr>
                            <w:tcW w:w="1434" w:type="dxa"/>
                            <w:tcBorders>
                              <w:top w:val="nil"/>
                              <w:left w:val="nil"/>
                              <w:bottom w:val="single" w:sz="8" w:space="0" w:color="2E74B5"/>
                              <w:right w:val="single" w:sz="8" w:space="0" w:color="2E74B5"/>
                            </w:tcBorders>
                            <w:shd w:val="clear" w:color="auto" w:fill="auto"/>
                            <w:noWrap/>
                            <w:vAlign w:val="center"/>
                          </w:tcPr>
                          <w:p w14:paraId="00E105E4"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783,602</w:t>
                            </w:r>
                          </w:p>
                        </w:tc>
                        <w:tc>
                          <w:tcPr>
                            <w:tcW w:w="1434" w:type="dxa"/>
                            <w:tcBorders>
                              <w:top w:val="nil"/>
                              <w:left w:val="nil"/>
                              <w:bottom w:val="single" w:sz="8" w:space="0" w:color="2E74B5"/>
                              <w:right w:val="single" w:sz="8" w:space="0" w:color="2E74B5"/>
                            </w:tcBorders>
                            <w:shd w:val="clear" w:color="auto" w:fill="auto"/>
                            <w:vAlign w:val="center"/>
                          </w:tcPr>
                          <w:p w14:paraId="53ABAF01"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681,998</w:t>
                            </w:r>
                          </w:p>
                        </w:tc>
                        <w:tc>
                          <w:tcPr>
                            <w:tcW w:w="1434" w:type="dxa"/>
                            <w:tcBorders>
                              <w:top w:val="nil"/>
                              <w:left w:val="nil"/>
                              <w:bottom w:val="single" w:sz="8" w:space="0" w:color="2E74B5"/>
                              <w:right w:val="single" w:sz="8" w:space="0" w:color="2E74B5"/>
                            </w:tcBorders>
                            <w:shd w:val="clear" w:color="auto" w:fill="auto"/>
                            <w:vAlign w:val="center"/>
                          </w:tcPr>
                          <w:p w14:paraId="7C659586"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652,171</w:t>
                            </w:r>
                          </w:p>
                        </w:tc>
                        <w:tc>
                          <w:tcPr>
                            <w:tcW w:w="1434" w:type="dxa"/>
                            <w:tcBorders>
                              <w:top w:val="nil"/>
                              <w:left w:val="nil"/>
                              <w:bottom w:val="single" w:sz="8" w:space="0" w:color="2E74B5"/>
                              <w:right w:val="single" w:sz="8" w:space="0" w:color="2E74B5"/>
                            </w:tcBorders>
                            <w:shd w:val="clear" w:color="auto" w:fill="auto"/>
                            <w:vAlign w:val="center"/>
                          </w:tcPr>
                          <w:p w14:paraId="60262B04"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29,827</w:t>
                            </w:r>
                          </w:p>
                        </w:tc>
                        <w:tc>
                          <w:tcPr>
                            <w:tcW w:w="1434" w:type="dxa"/>
                            <w:tcBorders>
                              <w:top w:val="nil"/>
                              <w:left w:val="nil"/>
                              <w:bottom w:val="single" w:sz="8" w:space="0" w:color="2E74B5"/>
                              <w:right w:val="single" w:sz="8" w:space="0" w:color="2E74B5"/>
                            </w:tcBorders>
                            <w:shd w:val="clear" w:color="auto" w:fill="auto"/>
                            <w:vAlign w:val="center"/>
                          </w:tcPr>
                          <w:p w14:paraId="334D23AD"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 xml:space="preserve">87.03 </w:t>
                            </w:r>
                          </w:p>
                        </w:tc>
                        <w:tc>
                          <w:tcPr>
                            <w:tcW w:w="1434" w:type="dxa"/>
                            <w:tcBorders>
                              <w:top w:val="nil"/>
                              <w:left w:val="nil"/>
                              <w:bottom w:val="single" w:sz="8" w:space="0" w:color="2E74B5"/>
                              <w:right w:val="single" w:sz="8" w:space="0" w:color="2E74B5"/>
                            </w:tcBorders>
                            <w:shd w:val="clear" w:color="auto" w:fill="auto"/>
                            <w:noWrap/>
                            <w:vAlign w:val="center"/>
                          </w:tcPr>
                          <w:p w14:paraId="315E7AEA"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101,604</w:t>
                            </w:r>
                          </w:p>
                        </w:tc>
                      </w:tr>
                      <w:tr w:rsidR="006D2686" w:rsidRPr="005F3718" w14:paraId="1CEF54C3" w14:textId="77777777" w:rsidTr="00343E9C">
                        <w:trPr>
                          <w:trHeight w:val="355"/>
                        </w:trPr>
                        <w:tc>
                          <w:tcPr>
                            <w:tcW w:w="1312" w:type="dxa"/>
                            <w:tcBorders>
                              <w:top w:val="nil"/>
                              <w:left w:val="single" w:sz="8" w:space="0" w:color="2E74B5"/>
                              <w:bottom w:val="single" w:sz="8" w:space="0" w:color="2E74B5"/>
                              <w:right w:val="single" w:sz="8" w:space="0" w:color="2E74B5"/>
                            </w:tcBorders>
                            <w:shd w:val="clear" w:color="auto" w:fill="auto"/>
                            <w:noWrap/>
                            <w:vAlign w:val="center"/>
                          </w:tcPr>
                          <w:p w14:paraId="21F2DE1C" w14:textId="77777777" w:rsidR="006D2686" w:rsidRPr="00D72948" w:rsidRDefault="006D2686" w:rsidP="00FA360E">
                            <w:pPr>
                              <w:overflowPunct w:val="0"/>
                              <w:adjustRightInd w:val="0"/>
                              <w:snapToGrid w:val="0"/>
                              <w:jc w:val="both"/>
                              <w:rPr>
                                <w:rFonts w:ascii="標楷體" w:eastAsia="標楷體" w:hAnsi="標楷體" w:cs="新細明體"/>
                                <w:b/>
                                <w:color w:val="FF0000"/>
                              </w:rPr>
                            </w:pPr>
                            <w:r>
                              <w:rPr>
                                <w:rFonts w:ascii="標楷體" w:eastAsia="標楷體" w:hAnsi="標楷體" w:hint="eastAsia"/>
                                <w:color w:val="000000"/>
                              </w:rPr>
                              <w:t>財政部</w:t>
                            </w:r>
                          </w:p>
                        </w:tc>
                        <w:tc>
                          <w:tcPr>
                            <w:tcW w:w="1434" w:type="dxa"/>
                            <w:tcBorders>
                              <w:top w:val="nil"/>
                              <w:left w:val="nil"/>
                              <w:bottom w:val="single" w:sz="8" w:space="0" w:color="2E74B5"/>
                              <w:right w:val="single" w:sz="8" w:space="0" w:color="2E74B5"/>
                            </w:tcBorders>
                            <w:shd w:val="clear" w:color="auto" w:fill="auto"/>
                            <w:noWrap/>
                            <w:vAlign w:val="center"/>
                          </w:tcPr>
                          <w:p w14:paraId="7D3F9888"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399,049</w:t>
                            </w:r>
                          </w:p>
                        </w:tc>
                        <w:tc>
                          <w:tcPr>
                            <w:tcW w:w="1434" w:type="dxa"/>
                            <w:tcBorders>
                              <w:top w:val="nil"/>
                              <w:left w:val="nil"/>
                              <w:bottom w:val="single" w:sz="8" w:space="0" w:color="2E74B5"/>
                              <w:right w:val="single" w:sz="8" w:space="0" w:color="2E74B5"/>
                            </w:tcBorders>
                            <w:shd w:val="clear" w:color="auto" w:fill="auto"/>
                            <w:vAlign w:val="center"/>
                          </w:tcPr>
                          <w:p w14:paraId="0BCB9ABC"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380,377</w:t>
                            </w:r>
                          </w:p>
                        </w:tc>
                        <w:tc>
                          <w:tcPr>
                            <w:tcW w:w="1434" w:type="dxa"/>
                            <w:tcBorders>
                              <w:top w:val="nil"/>
                              <w:left w:val="nil"/>
                              <w:bottom w:val="single" w:sz="8" w:space="0" w:color="2E74B5"/>
                              <w:right w:val="single" w:sz="8" w:space="0" w:color="2E74B5"/>
                            </w:tcBorders>
                            <w:shd w:val="clear" w:color="auto" w:fill="auto"/>
                            <w:vAlign w:val="center"/>
                          </w:tcPr>
                          <w:p w14:paraId="1CFBE58E"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131,963</w:t>
                            </w:r>
                          </w:p>
                        </w:tc>
                        <w:tc>
                          <w:tcPr>
                            <w:tcW w:w="1434" w:type="dxa"/>
                            <w:tcBorders>
                              <w:top w:val="nil"/>
                              <w:left w:val="nil"/>
                              <w:bottom w:val="single" w:sz="8" w:space="0" w:color="2E74B5"/>
                              <w:right w:val="single" w:sz="8" w:space="0" w:color="2E74B5"/>
                            </w:tcBorders>
                            <w:shd w:val="clear" w:color="auto" w:fill="auto"/>
                            <w:vAlign w:val="center"/>
                          </w:tcPr>
                          <w:p w14:paraId="06A24877"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248,414</w:t>
                            </w:r>
                          </w:p>
                        </w:tc>
                        <w:tc>
                          <w:tcPr>
                            <w:tcW w:w="1434" w:type="dxa"/>
                            <w:tcBorders>
                              <w:top w:val="nil"/>
                              <w:left w:val="nil"/>
                              <w:bottom w:val="single" w:sz="8" w:space="0" w:color="2E74B5"/>
                              <w:right w:val="single" w:sz="8" w:space="0" w:color="2E74B5"/>
                            </w:tcBorders>
                            <w:shd w:val="clear" w:color="auto" w:fill="auto"/>
                            <w:vAlign w:val="center"/>
                          </w:tcPr>
                          <w:p w14:paraId="1AC2A279"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 xml:space="preserve">95.32 </w:t>
                            </w:r>
                          </w:p>
                        </w:tc>
                        <w:tc>
                          <w:tcPr>
                            <w:tcW w:w="1434" w:type="dxa"/>
                            <w:tcBorders>
                              <w:top w:val="nil"/>
                              <w:left w:val="nil"/>
                              <w:bottom w:val="single" w:sz="8" w:space="0" w:color="2E74B5"/>
                              <w:right w:val="single" w:sz="8" w:space="0" w:color="2E74B5"/>
                            </w:tcBorders>
                            <w:shd w:val="clear" w:color="auto" w:fill="auto"/>
                            <w:noWrap/>
                            <w:vAlign w:val="center"/>
                          </w:tcPr>
                          <w:p w14:paraId="37DFBA00"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18,672</w:t>
                            </w:r>
                          </w:p>
                        </w:tc>
                      </w:tr>
                      <w:tr w:rsidR="006D2686" w:rsidRPr="005F3718" w14:paraId="5DE1D51C" w14:textId="77777777" w:rsidTr="00343E9C">
                        <w:trPr>
                          <w:trHeight w:val="355"/>
                        </w:trPr>
                        <w:tc>
                          <w:tcPr>
                            <w:tcW w:w="1312" w:type="dxa"/>
                            <w:tcBorders>
                              <w:top w:val="nil"/>
                              <w:left w:val="single" w:sz="8" w:space="0" w:color="2E74B5"/>
                              <w:bottom w:val="single" w:sz="8" w:space="0" w:color="2E74B5"/>
                              <w:right w:val="single" w:sz="8" w:space="0" w:color="2E74B5"/>
                            </w:tcBorders>
                            <w:shd w:val="clear" w:color="auto" w:fill="auto"/>
                            <w:noWrap/>
                            <w:vAlign w:val="center"/>
                          </w:tcPr>
                          <w:p w14:paraId="2493909D" w14:textId="77777777" w:rsidR="006D2686" w:rsidRPr="00D72948" w:rsidRDefault="006D2686" w:rsidP="00FA360E">
                            <w:pPr>
                              <w:overflowPunct w:val="0"/>
                              <w:adjustRightInd w:val="0"/>
                              <w:snapToGrid w:val="0"/>
                              <w:jc w:val="both"/>
                              <w:rPr>
                                <w:rFonts w:ascii="標楷體" w:eastAsia="標楷體" w:hAnsi="標楷體" w:cs="新細明體"/>
                                <w:b/>
                                <w:color w:val="FF0000"/>
                              </w:rPr>
                            </w:pPr>
                            <w:r>
                              <w:rPr>
                                <w:rFonts w:ascii="標楷體" w:eastAsia="標楷體" w:hAnsi="標楷體" w:hint="eastAsia"/>
                                <w:color w:val="000000"/>
                              </w:rPr>
                              <w:t>內政部</w:t>
                            </w:r>
                          </w:p>
                        </w:tc>
                        <w:tc>
                          <w:tcPr>
                            <w:tcW w:w="1434" w:type="dxa"/>
                            <w:tcBorders>
                              <w:top w:val="nil"/>
                              <w:left w:val="nil"/>
                              <w:bottom w:val="single" w:sz="8" w:space="0" w:color="2E74B5"/>
                              <w:right w:val="single" w:sz="8" w:space="0" w:color="2E74B5"/>
                            </w:tcBorders>
                            <w:shd w:val="clear" w:color="auto" w:fill="auto"/>
                            <w:noWrap/>
                            <w:vAlign w:val="center"/>
                          </w:tcPr>
                          <w:p w14:paraId="4C1F8D5C"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251,484</w:t>
                            </w:r>
                          </w:p>
                        </w:tc>
                        <w:tc>
                          <w:tcPr>
                            <w:tcW w:w="1434" w:type="dxa"/>
                            <w:tcBorders>
                              <w:top w:val="nil"/>
                              <w:left w:val="nil"/>
                              <w:bottom w:val="single" w:sz="8" w:space="0" w:color="2E74B5"/>
                              <w:right w:val="single" w:sz="8" w:space="0" w:color="2E74B5"/>
                            </w:tcBorders>
                            <w:shd w:val="clear" w:color="auto" w:fill="auto"/>
                            <w:vAlign w:val="center"/>
                          </w:tcPr>
                          <w:p w14:paraId="717ED058"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246,749</w:t>
                            </w:r>
                          </w:p>
                        </w:tc>
                        <w:tc>
                          <w:tcPr>
                            <w:tcW w:w="1434" w:type="dxa"/>
                            <w:tcBorders>
                              <w:top w:val="nil"/>
                              <w:left w:val="nil"/>
                              <w:bottom w:val="single" w:sz="8" w:space="0" w:color="2E74B5"/>
                              <w:right w:val="single" w:sz="8" w:space="0" w:color="2E74B5"/>
                            </w:tcBorders>
                            <w:shd w:val="clear" w:color="auto" w:fill="auto"/>
                            <w:vAlign w:val="center"/>
                          </w:tcPr>
                          <w:p w14:paraId="290BBC94"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245,542</w:t>
                            </w:r>
                          </w:p>
                        </w:tc>
                        <w:tc>
                          <w:tcPr>
                            <w:tcW w:w="1434" w:type="dxa"/>
                            <w:tcBorders>
                              <w:top w:val="nil"/>
                              <w:left w:val="nil"/>
                              <w:bottom w:val="single" w:sz="8" w:space="0" w:color="2E74B5"/>
                              <w:right w:val="single" w:sz="8" w:space="0" w:color="2E74B5"/>
                            </w:tcBorders>
                            <w:shd w:val="clear" w:color="auto" w:fill="auto"/>
                            <w:vAlign w:val="center"/>
                          </w:tcPr>
                          <w:p w14:paraId="424E2FF0"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1,207</w:t>
                            </w:r>
                          </w:p>
                        </w:tc>
                        <w:tc>
                          <w:tcPr>
                            <w:tcW w:w="1434" w:type="dxa"/>
                            <w:tcBorders>
                              <w:top w:val="nil"/>
                              <w:left w:val="nil"/>
                              <w:bottom w:val="single" w:sz="8" w:space="0" w:color="2E74B5"/>
                              <w:right w:val="single" w:sz="8" w:space="0" w:color="2E74B5"/>
                            </w:tcBorders>
                            <w:shd w:val="clear" w:color="auto" w:fill="auto"/>
                            <w:vAlign w:val="center"/>
                          </w:tcPr>
                          <w:p w14:paraId="4C91F08A"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 xml:space="preserve">98.12 </w:t>
                            </w:r>
                          </w:p>
                        </w:tc>
                        <w:tc>
                          <w:tcPr>
                            <w:tcW w:w="1434" w:type="dxa"/>
                            <w:tcBorders>
                              <w:top w:val="nil"/>
                              <w:left w:val="nil"/>
                              <w:bottom w:val="single" w:sz="8" w:space="0" w:color="2E74B5"/>
                              <w:right w:val="single" w:sz="8" w:space="0" w:color="2E74B5"/>
                            </w:tcBorders>
                            <w:shd w:val="clear" w:color="auto" w:fill="auto"/>
                            <w:noWrap/>
                            <w:vAlign w:val="center"/>
                          </w:tcPr>
                          <w:p w14:paraId="15C5BC9F"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4,735</w:t>
                            </w:r>
                          </w:p>
                        </w:tc>
                      </w:tr>
                      <w:tr w:rsidR="006D2686" w:rsidRPr="005F3718" w14:paraId="379386BC" w14:textId="77777777" w:rsidTr="00343E9C">
                        <w:trPr>
                          <w:trHeight w:val="355"/>
                        </w:trPr>
                        <w:tc>
                          <w:tcPr>
                            <w:tcW w:w="1312" w:type="dxa"/>
                            <w:tcBorders>
                              <w:top w:val="nil"/>
                              <w:left w:val="single" w:sz="8" w:space="0" w:color="2E74B5"/>
                              <w:bottom w:val="single" w:sz="8" w:space="0" w:color="2E74B5"/>
                              <w:right w:val="single" w:sz="8" w:space="0" w:color="2E74B5"/>
                            </w:tcBorders>
                            <w:shd w:val="clear" w:color="auto" w:fill="auto"/>
                            <w:noWrap/>
                            <w:vAlign w:val="center"/>
                          </w:tcPr>
                          <w:p w14:paraId="3BB97999" w14:textId="77777777" w:rsidR="006D2686" w:rsidRPr="00D72948" w:rsidRDefault="006D2686" w:rsidP="00FA360E">
                            <w:pPr>
                              <w:overflowPunct w:val="0"/>
                              <w:adjustRightInd w:val="0"/>
                              <w:snapToGrid w:val="0"/>
                              <w:jc w:val="both"/>
                              <w:rPr>
                                <w:rFonts w:ascii="標楷體" w:eastAsia="標楷體" w:hAnsi="標楷體" w:cs="新細明體"/>
                                <w:b/>
                                <w:color w:val="FF0000"/>
                              </w:rPr>
                            </w:pPr>
                            <w:r>
                              <w:rPr>
                                <w:rFonts w:ascii="標楷體" w:eastAsia="標楷體" w:hAnsi="標楷體" w:hint="eastAsia"/>
                                <w:color w:val="000000"/>
                              </w:rPr>
                              <w:t>教育部</w:t>
                            </w:r>
                          </w:p>
                        </w:tc>
                        <w:tc>
                          <w:tcPr>
                            <w:tcW w:w="1434" w:type="dxa"/>
                            <w:tcBorders>
                              <w:top w:val="nil"/>
                              <w:left w:val="nil"/>
                              <w:bottom w:val="single" w:sz="8" w:space="0" w:color="2E74B5"/>
                              <w:right w:val="single" w:sz="8" w:space="0" w:color="2E74B5"/>
                            </w:tcBorders>
                            <w:shd w:val="clear" w:color="auto" w:fill="auto"/>
                            <w:noWrap/>
                            <w:vAlign w:val="center"/>
                          </w:tcPr>
                          <w:p w14:paraId="557AC809"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152,990</w:t>
                            </w:r>
                          </w:p>
                        </w:tc>
                        <w:tc>
                          <w:tcPr>
                            <w:tcW w:w="1434" w:type="dxa"/>
                            <w:tcBorders>
                              <w:top w:val="nil"/>
                              <w:left w:val="nil"/>
                              <w:bottom w:val="single" w:sz="8" w:space="0" w:color="2E74B5"/>
                              <w:right w:val="single" w:sz="8" w:space="0" w:color="2E74B5"/>
                            </w:tcBorders>
                            <w:shd w:val="clear" w:color="auto" w:fill="auto"/>
                            <w:vAlign w:val="center"/>
                          </w:tcPr>
                          <w:p w14:paraId="6258D8DC"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111,347</w:t>
                            </w:r>
                          </w:p>
                        </w:tc>
                        <w:tc>
                          <w:tcPr>
                            <w:tcW w:w="1434" w:type="dxa"/>
                            <w:tcBorders>
                              <w:top w:val="nil"/>
                              <w:left w:val="nil"/>
                              <w:bottom w:val="single" w:sz="8" w:space="0" w:color="2E74B5"/>
                              <w:right w:val="single" w:sz="8" w:space="0" w:color="2E74B5"/>
                            </w:tcBorders>
                            <w:shd w:val="clear" w:color="auto" w:fill="auto"/>
                            <w:vAlign w:val="center"/>
                          </w:tcPr>
                          <w:p w14:paraId="058456BA"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111,347</w:t>
                            </w:r>
                          </w:p>
                        </w:tc>
                        <w:tc>
                          <w:tcPr>
                            <w:tcW w:w="1434" w:type="dxa"/>
                            <w:tcBorders>
                              <w:top w:val="nil"/>
                              <w:left w:val="nil"/>
                              <w:bottom w:val="single" w:sz="8" w:space="0" w:color="2E74B5"/>
                              <w:right w:val="single" w:sz="8" w:space="0" w:color="2E74B5"/>
                            </w:tcBorders>
                            <w:shd w:val="clear" w:color="auto" w:fill="auto"/>
                            <w:vAlign w:val="center"/>
                          </w:tcPr>
                          <w:p w14:paraId="40FFD923" w14:textId="77777777" w:rsidR="006D2686" w:rsidRPr="007849B7" w:rsidRDefault="006D2686" w:rsidP="00FA360E">
                            <w:pPr>
                              <w:overflowPunct w:val="0"/>
                              <w:adjustRightInd w:val="0"/>
                              <w:snapToGrid w:val="0"/>
                              <w:jc w:val="right"/>
                              <w:rPr>
                                <w:rFonts w:ascii="標楷體" w:eastAsia="標楷體" w:hAnsi="標楷體" w:cs="新細明體"/>
                              </w:rPr>
                            </w:pPr>
                            <w:r w:rsidRPr="005F3718">
                              <w:rPr>
                                <w:rFonts w:ascii="標楷體" w:eastAsia="標楷體" w:hAnsi="標楷體" w:hint="eastAsia"/>
                              </w:rPr>
                              <w:t>－</w:t>
                            </w:r>
                          </w:p>
                        </w:tc>
                        <w:tc>
                          <w:tcPr>
                            <w:tcW w:w="1434" w:type="dxa"/>
                            <w:tcBorders>
                              <w:top w:val="nil"/>
                              <w:left w:val="nil"/>
                              <w:bottom w:val="single" w:sz="8" w:space="0" w:color="2E74B5"/>
                              <w:right w:val="single" w:sz="8" w:space="0" w:color="2E74B5"/>
                            </w:tcBorders>
                            <w:shd w:val="clear" w:color="auto" w:fill="auto"/>
                            <w:vAlign w:val="center"/>
                          </w:tcPr>
                          <w:p w14:paraId="3239FD11" w14:textId="77777777" w:rsidR="006D2686" w:rsidRPr="007849B7" w:rsidRDefault="006D2686" w:rsidP="00FA360E">
                            <w:pPr>
                              <w:overflowPunct w:val="0"/>
                              <w:adjustRightInd w:val="0"/>
                              <w:snapToGrid w:val="0"/>
                              <w:jc w:val="right"/>
                              <w:rPr>
                                <w:rFonts w:ascii="標楷體" w:eastAsia="標楷體" w:hAnsi="標楷體"/>
                              </w:rPr>
                            </w:pPr>
                            <w:r w:rsidRPr="007849B7">
                              <w:rPr>
                                <w:rFonts w:ascii="標楷體" w:eastAsia="標楷體" w:hAnsi="標楷體" w:hint="eastAsia"/>
                              </w:rPr>
                              <w:t xml:space="preserve">72.78 </w:t>
                            </w:r>
                          </w:p>
                        </w:tc>
                        <w:tc>
                          <w:tcPr>
                            <w:tcW w:w="1434" w:type="dxa"/>
                            <w:tcBorders>
                              <w:top w:val="nil"/>
                              <w:left w:val="nil"/>
                              <w:bottom w:val="single" w:sz="8" w:space="0" w:color="2E74B5"/>
                              <w:right w:val="single" w:sz="8" w:space="0" w:color="2E74B5"/>
                            </w:tcBorders>
                            <w:shd w:val="clear" w:color="auto" w:fill="auto"/>
                            <w:noWrap/>
                            <w:vAlign w:val="center"/>
                          </w:tcPr>
                          <w:p w14:paraId="75AE377C"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41,643</w:t>
                            </w:r>
                          </w:p>
                        </w:tc>
                      </w:tr>
                      <w:tr w:rsidR="006D2686" w:rsidRPr="005F3718" w14:paraId="33B87C5A" w14:textId="77777777" w:rsidTr="00343E9C">
                        <w:trPr>
                          <w:trHeight w:val="355"/>
                        </w:trPr>
                        <w:tc>
                          <w:tcPr>
                            <w:tcW w:w="1312" w:type="dxa"/>
                            <w:tcBorders>
                              <w:top w:val="nil"/>
                              <w:left w:val="single" w:sz="8" w:space="0" w:color="2E74B5"/>
                              <w:bottom w:val="single" w:sz="8" w:space="0" w:color="2E74B5"/>
                              <w:right w:val="single" w:sz="8" w:space="0" w:color="2E74B5"/>
                            </w:tcBorders>
                            <w:shd w:val="clear" w:color="auto" w:fill="auto"/>
                            <w:noWrap/>
                            <w:vAlign w:val="center"/>
                          </w:tcPr>
                          <w:p w14:paraId="31A4A959" w14:textId="77777777" w:rsidR="006D2686" w:rsidRPr="00D72948" w:rsidRDefault="006D2686" w:rsidP="00FA360E">
                            <w:pPr>
                              <w:overflowPunct w:val="0"/>
                              <w:adjustRightInd w:val="0"/>
                              <w:snapToGrid w:val="0"/>
                              <w:jc w:val="both"/>
                              <w:rPr>
                                <w:rFonts w:ascii="標楷體" w:eastAsia="標楷體" w:hAnsi="標楷體" w:cs="新細明體"/>
                                <w:b/>
                                <w:color w:val="FF0000"/>
                              </w:rPr>
                            </w:pPr>
                            <w:r>
                              <w:rPr>
                                <w:rFonts w:ascii="標楷體" w:eastAsia="標楷體" w:hAnsi="標楷體" w:hint="eastAsia"/>
                                <w:color w:val="000000"/>
                              </w:rPr>
                              <w:t>海洋委員會</w:t>
                            </w:r>
                          </w:p>
                        </w:tc>
                        <w:tc>
                          <w:tcPr>
                            <w:tcW w:w="1434" w:type="dxa"/>
                            <w:tcBorders>
                              <w:top w:val="nil"/>
                              <w:left w:val="nil"/>
                              <w:bottom w:val="single" w:sz="8" w:space="0" w:color="2E74B5"/>
                              <w:right w:val="single" w:sz="8" w:space="0" w:color="2E74B5"/>
                            </w:tcBorders>
                            <w:shd w:val="clear" w:color="auto" w:fill="auto"/>
                            <w:noWrap/>
                            <w:vAlign w:val="center"/>
                          </w:tcPr>
                          <w:p w14:paraId="15018703"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74,911</w:t>
                            </w:r>
                          </w:p>
                        </w:tc>
                        <w:tc>
                          <w:tcPr>
                            <w:tcW w:w="1434" w:type="dxa"/>
                            <w:tcBorders>
                              <w:top w:val="nil"/>
                              <w:left w:val="nil"/>
                              <w:bottom w:val="single" w:sz="8" w:space="0" w:color="2E74B5"/>
                              <w:right w:val="single" w:sz="8" w:space="0" w:color="2E74B5"/>
                            </w:tcBorders>
                            <w:shd w:val="clear" w:color="auto" w:fill="auto"/>
                            <w:vAlign w:val="center"/>
                          </w:tcPr>
                          <w:p w14:paraId="76A54319"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74,911</w:t>
                            </w:r>
                          </w:p>
                        </w:tc>
                        <w:tc>
                          <w:tcPr>
                            <w:tcW w:w="1434" w:type="dxa"/>
                            <w:tcBorders>
                              <w:top w:val="nil"/>
                              <w:left w:val="nil"/>
                              <w:bottom w:val="single" w:sz="8" w:space="0" w:color="2E74B5"/>
                              <w:right w:val="single" w:sz="8" w:space="0" w:color="2E74B5"/>
                            </w:tcBorders>
                            <w:shd w:val="clear" w:color="auto" w:fill="auto"/>
                            <w:vAlign w:val="center"/>
                          </w:tcPr>
                          <w:p w14:paraId="3D0BFB16"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74,911</w:t>
                            </w:r>
                          </w:p>
                        </w:tc>
                        <w:tc>
                          <w:tcPr>
                            <w:tcW w:w="1434" w:type="dxa"/>
                            <w:tcBorders>
                              <w:top w:val="nil"/>
                              <w:left w:val="nil"/>
                              <w:bottom w:val="single" w:sz="8" w:space="0" w:color="2E74B5"/>
                              <w:right w:val="single" w:sz="8" w:space="0" w:color="2E74B5"/>
                            </w:tcBorders>
                            <w:shd w:val="clear" w:color="auto" w:fill="auto"/>
                            <w:vAlign w:val="center"/>
                          </w:tcPr>
                          <w:p w14:paraId="0FAC4F24" w14:textId="77777777" w:rsidR="006D2686" w:rsidRPr="007849B7" w:rsidRDefault="006D2686" w:rsidP="00FA360E">
                            <w:pPr>
                              <w:overflowPunct w:val="0"/>
                              <w:adjustRightInd w:val="0"/>
                              <w:snapToGrid w:val="0"/>
                              <w:jc w:val="right"/>
                              <w:rPr>
                                <w:rFonts w:ascii="標楷體" w:eastAsia="標楷體" w:hAnsi="標楷體" w:cs="新細明體"/>
                              </w:rPr>
                            </w:pPr>
                            <w:r w:rsidRPr="005F3718">
                              <w:rPr>
                                <w:rFonts w:ascii="標楷體" w:eastAsia="標楷體" w:hAnsi="標楷體" w:hint="eastAsia"/>
                              </w:rPr>
                              <w:t>－</w:t>
                            </w:r>
                          </w:p>
                        </w:tc>
                        <w:tc>
                          <w:tcPr>
                            <w:tcW w:w="1434" w:type="dxa"/>
                            <w:tcBorders>
                              <w:top w:val="nil"/>
                              <w:left w:val="nil"/>
                              <w:bottom w:val="single" w:sz="8" w:space="0" w:color="2E74B5"/>
                              <w:right w:val="single" w:sz="8" w:space="0" w:color="2E74B5"/>
                            </w:tcBorders>
                            <w:shd w:val="clear" w:color="auto" w:fill="auto"/>
                            <w:vAlign w:val="center"/>
                          </w:tcPr>
                          <w:p w14:paraId="6064CAE1" w14:textId="77777777" w:rsidR="006D2686" w:rsidRPr="007849B7" w:rsidRDefault="006D2686" w:rsidP="00FA360E">
                            <w:pPr>
                              <w:overflowPunct w:val="0"/>
                              <w:adjustRightInd w:val="0"/>
                              <w:snapToGrid w:val="0"/>
                              <w:jc w:val="right"/>
                              <w:rPr>
                                <w:rFonts w:ascii="標楷體" w:eastAsia="標楷體" w:hAnsi="標楷體"/>
                              </w:rPr>
                            </w:pPr>
                            <w:r w:rsidRPr="007849B7">
                              <w:rPr>
                                <w:rFonts w:ascii="標楷體" w:eastAsia="標楷體" w:hAnsi="標楷體" w:hint="eastAsia"/>
                              </w:rPr>
                              <w:t xml:space="preserve">100.00 </w:t>
                            </w:r>
                          </w:p>
                        </w:tc>
                        <w:tc>
                          <w:tcPr>
                            <w:tcW w:w="1434" w:type="dxa"/>
                            <w:tcBorders>
                              <w:top w:val="nil"/>
                              <w:left w:val="nil"/>
                              <w:bottom w:val="single" w:sz="8" w:space="0" w:color="2E74B5"/>
                              <w:right w:val="single" w:sz="8" w:space="0" w:color="2E74B5"/>
                            </w:tcBorders>
                            <w:shd w:val="clear" w:color="auto" w:fill="auto"/>
                            <w:noWrap/>
                            <w:vAlign w:val="center"/>
                          </w:tcPr>
                          <w:p w14:paraId="15C7F96D"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sidRPr="005F3718">
                              <w:rPr>
                                <w:rFonts w:ascii="標楷體" w:eastAsia="標楷體" w:hAnsi="標楷體" w:hint="eastAsia"/>
                              </w:rPr>
                              <w:t>－</w:t>
                            </w:r>
                            <w:r>
                              <w:rPr>
                                <w:rFonts w:ascii="標楷體" w:eastAsia="標楷體" w:hAnsi="標楷體" w:hint="eastAsia"/>
                                <w:color w:val="000000"/>
                              </w:rPr>
                              <w:t xml:space="preserve"> </w:t>
                            </w:r>
                          </w:p>
                        </w:tc>
                      </w:tr>
                      <w:tr w:rsidR="006D2686" w:rsidRPr="005F3718" w14:paraId="10B47107" w14:textId="77777777" w:rsidTr="00343E9C">
                        <w:trPr>
                          <w:trHeight w:val="355"/>
                        </w:trPr>
                        <w:tc>
                          <w:tcPr>
                            <w:tcW w:w="1312" w:type="dxa"/>
                            <w:tcBorders>
                              <w:top w:val="nil"/>
                              <w:left w:val="single" w:sz="8" w:space="0" w:color="2E74B5"/>
                              <w:bottom w:val="single" w:sz="8" w:space="0" w:color="2E74B5"/>
                              <w:right w:val="single" w:sz="8" w:space="0" w:color="2E74B5"/>
                            </w:tcBorders>
                            <w:shd w:val="clear" w:color="auto" w:fill="auto"/>
                            <w:noWrap/>
                            <w:vAlign w:val="center"/>
                          </w:tcPr>
                          <w:p w14:paraId="4787538C" w14:textId="77777777" w:rsidR="006D2686" w:rsidRPr="00D72948" w:rsidRDefault="006D2686" w:rsidP="00FA360E">
                            <w:pPr>
                              <w:overflowPunct w:val="0"/>
                              <w:adjustRightInd w:val="0"/>
                              <w:snapToGrid w:val="0"/>
                              <w:jc w:val="both"/>
                              <w:rPr>
                                <w:rFonts w:ascii="標楷體" w:eastAsia="標楷體" w:hAnsi="標楷體" w:cs="新細明體"/>
                                <w:b/>
                                <w:color w:val="FF0000"/>
                              </w:rPr>
                            </w:pPr>
                            <w:r>
                              <w:rPr>
                                <w:rFonts w:ascii="標楷體" w:eastAsia="標楷體" w:hAnsi="標楷體" w:hint="eastAsia"/>
                                <w:color w:val="000000"/>
                              </w:rPr>
                              <w:t>勞動部</w:t>
                            </w:r>
                          </w:p>
                        </w:tc>
                        <w:tc>
                          <w:tcPr>
                            <w:tcW w:w="1434" w:type="dxa"/>
                            <w:tcBorders>
                              <w:top w:val="nil"/>
                              <w:left w:val="nil"/>
                              <w:bottom w:val="single" w:sz="8" w:space="0" w:color="2E74B5"/>
                              <w:right w:val="single" w:sz="8" w:space="0" w:color="2E74B5"/>
                            </w:tcBorders>
                            <w:shd w:val="clear" w:color="auto" w:fill="auto"/>
                            <w:noWrap/>
                            <w:vAlign w:val="center"/>
                          </w:tcPr>
                          <w:p w14:paraId="2D9D0D4F"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52,018</w:t>
                            </w:r>
                          </w:p>
                        </w:tc>
                        <w:tc>
                          <w:tcPr>
                            <w:tcW w:w="1434" w:type="dxa"/>
                            <w:tcBorders>
                              <w:top w:val="nil"/>
                              <w:left w:val="nil"/>
                              <w:bottom w:val="single" w:sz="8" w:space="0" w:color="2E74B5"/>
                              <w:right w:val="single" w:sz="8" w:space="0" w:color="2E74B5"/>
                            </w:tcBorders>
                            <w:shd w:val="clear" w:color="auto" w:fill="auto"/>
                            <w:vAlign w:val="center"/>
                          </w:tcPr>
                          <w:p w14:paraId="7D14554E"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48,603</w:t>
                            </w:r>
                          </w:p>
                        </w:tc>
                        <w:tc>
                          <w:tcPr>
                            <w:tcW w:w="1434" w:type="dxa"/>
                            <w:tcBorders>
                              <w:top w:val="nil"/>
                              <w:left w:val="nil"/>
                              <w:bottom w:val="single" w:sz="8" w:space="0" w:color="2E74B5"/>
                              <w:right w:val="single" w:sz="8" w:space="0" w:color="2E74B5"/>
                            </w:tcBorders>
                            <w:shd w:val="clear" w:color="auto" w:fill="auto"/>
                            <w:vAlign w:val="center"/>
                          </w:tcPr>
                          <w:p w14:paraId="101987BA"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48,603</w:t>
                            </w:r>
                          </w:p>
                        </w:tc>
                        <w:tc>
                          <w:tcPr>
                            <w:tcW w:w="1434" w:type="dxa"/>
                            <w:tcBorders>
                              <w:top w:val="nil"/>
                              <w:left w:val="nil"/>
                              <w:bottom w:val="single" w:sz="8" w:space="0" w:color="2E74B5"/>
                              <w:right w:val="single" w:sz="8" w:space="0" w:color="2E74B5"/>
                            </w:tcBorders>
                            <w:shd w:val="clear" w:color="auto" w:fill="auto"/>
                            <w:vAlign w:val="center"/>
                          </w:tcPr>
                          <w:p w14:paraId="3E789DBF" w14:textId="77777777" w:rsidR="006D2686" w:rsidRPr="007849B7" w:rsidRDefault="006D2686" w:rsidP="00FA360E">
                            <w:pPr>
                              <w:overflowPunct w:val="0"/>
                              <w:adjustRightInd w:val="0"/>
                              <w:snapToGrid w:val="0"/>
                              <w:jc w:val="right"/>
                              <w:rPr>
                                <w:rFonts w:ascii="標楷體" w:eastAsia="標楷體" w:hAnsi="標楷體" w:cs="新細明體"/>
                              </w:rPr>
                            </w:pPr>
                            <w:r w:rsidRPr="005F3718">
                              <w:rPr>
                                <w:rFonts w:ascii="標楷體" w:eastAsia="標楷體" w:hAnsi="標楷體" w:hint="eastAsia"/>
                              </w:rPr>
                              <w:t>－</w:t>
                            </w:r>
                          </w:p>
                        </w:tc>
                        <w:tc>
                          <w:tcPr>
                            <w:tcW w:w="1434" w:type="dxa"/>
                            <w:tcBorders>
                              <w:top w:val="nil"/>
                              <w:left w:val="nil"/>
                              <w:bottom w:val="single" w:sz="8" w:space="0" w:color="2E74B5"/>
                              <w:right w:val="single" w:sz="8" w:space="0" w:color="2E74B5"/>
                            </w:tcBorders>
                            <w:shd w:val="clear" w:color="auto" w:fill="auto"/>
                            <w:vAlign w:val="center"/>
                          </w:tcPr>
                          <w:p w14:paraId="3448848D" w14:textId="77777777" w:rsidR="006D2686" w:rsidRPr="007849B7" w:rsidRDefault="006D2686" w:rsidP="00FA360E">
                            <w:pPr>
                              <w:overflowPunct w:val="0"/>
                              <w:adjustRightInd w:val="0"/>
                              <w:snapToGrid w:val="0"/>
                              <w:jc w:val="right"/>
                              <w:rPr>
                                <w:rFonts w:ascii="標楷體" w:eastAsia="標楷體" w:hAnsi="標楷體"/>
                              </w:rPr>
                            </w:pPr>
                            <w:r w:rsidRPr="007849B7">
                              <w:rPr>
                                <w:rFonts w:ascii="標楷體" w:eastAsia="標楷體" w:hAnsi="標楷體" w:hint="eastAsia"/>
                              </w:rPr>
                              <w:t xml:space="preserve">93.43 </w:t>
                            </w:r>
                          </w:p>
                        </w:tc>
                        <w:tc>
                          <w:tcPr>
                            <w:tcW w:w="1434" w:type="dxa"/>
                            <w:tcBorders>
                              <w:top w:val="nil"/>
                              <w:left w:val="nil"/>
                              <w:bottom w:val="single" w:sz="8" w:space="0" w:color="2E74B5"/>
                              <w:right w:val="single" w:sz="8" w:space="0" w:color="2E74B5"/>
                            </w:tcBorders>
                            <w:shd w:val="clear" w:color="auto" w:fill="auto"/>
                            <w:noWrap/>
                            <w:vAlign w:val="center"/>
                          </w:tcPr>
                          <w:p w14:paraId="5D11D8BB"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3,415</w:t>
                            </w:r>
                          </w:p>
                        </w:tc>
                      </w:tr>
                      <w:tr w:rsidR="006D2686" w:rsidRPr="005F3718" w14:paraId="28B87985" w14:textId="77777777" w:rsidTr="00343E9C">
                        <w:trPr>
                          <w:trHeight w:val="355"/>
                        </w:trPr>
                        <w:tc>
                          <w:tcPr>
                            <w:tcW w:w="1312" w:type="dxa"/>
                            <w:tcBorders>
                              <w:top w:val="nil"/>
                              <w:left w:val="single" w:sz="8" w:space="0" w:color="2E74B5"/>
                              <w:bottom w:val="single" w:sz="8" w:space="0" w:color="2E74B5"/>
                              <w:right w:val="single" w:sz="8" w:space="0" w:color="2E74B5"/>
                            </w:tcBorders>
                            <w:shd w:val="clear" w:color="auto" w:fill="auto"/>
                            <w:noWrap/>
                            <w:vAlign w:val="center"/>
                          </w:tcPr>
                          <w:p w14:paraId="7560CD04" w14:textId="77777777" w:rsidR="006D2686" w:rsidRPr="00D72948" w:rsidRDefault="006D2686" w:rsidP="00FA360E">
                            <w:pPr>
                              <w:overflowPunct w:val="0"/>
                              <w:adjustRightInd w:val="0"/>
                              <w:snapToGrid w:val="0"/>
                              <w:jc w:val="both"/>
                              <w:rPr>
                                <w:rFonts w:ascii="標楷體" w:eastAsia="標楷體" w:hAnsi="標楷體" w:cs="新細明體"/>
                                <w:b/>
                                <w:color w:val="FF0000"/>
                              </w:rPr>
                            </w:pPr>
                            <w:r>
                              <w:rPr>
                                <w:rFonts w:ascii="標楷體" w:eastAsia="標楷體" w:hAnsi="標楷體" w:hint="eastAsia"/>
                                <w:color w:val="000000"/>
                              </w:rPr>
                              <w:t>國防部</w:t>
                            </w:r>
                          </w:p>
                        </w:tc>
                        <w:tc>
                          <w:tcPr>
                            <w:tcW w:w="1434" w:type="dxa"/>
                            <w:tcBorders>
                              <w:top w:val="nil"/>
                              <w:left w:val="nil"/>
                              <w:bottom w:val="single" w:sz="8" w:space="0" w:color="2E74B5"/>
                              <w:right w:val="single" w:sz="8" w:space="0" w:color="2E74B5"/>
                            </w:tcBorders>
                            <w:shd w:val="clear" w:color="auto" w:fill="auto"/>
                            <w:noWrap/>
                            <w:vAlign w:val="center"/>
                          </w:tcPr>
                          <w:p w14:paraId="1DA60A7E"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22,916</w:t>
                            </w:r>
                          </w:p>
                        </w:tc>
                        <w:tc>
                          <w:tcPr>
                            <w:tcW w:w="1434" w:type="dxa"/>
                            <w:tcBorders>
                              <w:top w:val="nil"/>
                              <w:left w:val="nil"/>
                              <w:bottom w:val="single" w:sz="8" w:space="0" w:color="2E74B5"/>
                              <w:right w:val="single" w:sz="8" w:space="0" w:color="2E74B5"/>
                            </w:tcBorders>
                            <w:shd w:val="clear" w:color="auto" w:fill="auto"/>
                            <w:vAlign w:val="center"/>
                          </w:tcPr>
                          <w:p w14:paraId="05ED36F4" w14:textId="77777777" w:rsidR="006D2686" w:rsidRPr="00D72948" w:rsidRDefault="006D2686" w:rsidP="00FA360E">
                            <w:pPr>
                              <w:overflowPunct w:val="0"/>
                              <w:adjustRightInd w:val="0"/>
                              <w:snapToGrid w:val="0"/>
                              <w:jc w:val="right"/>
                              <w:rPr>
                                <w:rFonts w:ascii="標楷體" w:eastAsia="標楷體" w:hAnsi="標楷體"/>
                                <w:color w:val="FF0000"/>
                              </w:rPr>
                            </w:pPr>
                            <w:r>
                              <w:rPr>
                                <w:rFonts w:ascii="標楷體" w:eastAsia="標楷體" w:hAnsi="標楷體" w:hint="eastAsia"/>
                                <w:color w:val="000000"/>
                              </w:rPr>
                              <w:t>22,886</w:t>
                            </w:r>
                          </w:p>
                        </w:tc>
                        <w:tc>
                          <w:tcPr>
                            <w:tcW w:w="1434" w:type="dxa"/>
                            <w:tcBorders>
                              <w:top w:val="nil"/>
                              <w:left w:val="nil"/>
                              <w:bottom w:val="single" w:sz="8" w:space="0" w:color="2E74B5"/>
                              <w:right w:val="single" w:sz="8" w:space="0" w:color="2E74B5"/>
                            </w:tcBorders>
                            <w:shd w:val="clear" w:color="auto" w:fill="auto"/>
                            <w:vAlign w:val="center"/>
                          </w:tcPr>
                          <w:p w14:paraId="7861E470"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22,886</w:t>
                            </w:r>
                          </w:p>
                        </w:tc>
                        <w:tc>
                          <w:tcPr>
                            <w:tcW w:w="1434" w:type="dxa"/>
                            <w:tcBorders>
                              <w:top w:val="nil"/>
                              <w:left w:val="nil"/>
                              <w:bottom w:val="single" w:sz="8" w:space="0" w:color="2E74B5"/>
                              <w:right w:val="single" w:sz="8" w:space="0" w:color="2E74B5"/>
                            </w:tcBorders>
                            <w:shd w:val="clear" w:color="auto" w:fill="auto"/>
                            <w:vAlign w:val="center"/>
                          </w:tcPr>
                          <w:p w14:paraId="5E85868F" w14:textId="77777777" w:rsidR="006D2686" w:rsidRPr="007849B7" w:rsidRDefault="006D2686" w:rsidP="00FA360E">
                            <w:pPr>
                              <w:overflowPunct w:val="0"/>
                              <w:adjustRightInd w:val="0"/>
                              <w:snapToGrid w:val="0"/>
                              <w:jc w:val="right"/>
                              <w:rPr>
                                <w:rFonts w:ascii="標楷體" w:eastAsia="標楷體" w:hAnsi="標楷體" w:cs="新細明體"/>
                              </w:rPr>
                            </w:pPr>
                            <w:r w:rsidRPr="005F3718">
                              <w:rPr>
                                <w:rFonts w:ascii="標楷體" w:eastAsia="標楷體" w:hAnsi="標楷體" w:hint="eastAsia"/>
                              </w:rPr>
                              <w:t>－</w:t>
                            </w:r>
                          </w:p>
                        </w:tc>
                        <w:tc>
                          <w:tcPr>
                            <w:tcW w:w="1434" w:type="dxa"/>
                            <w:tcBorders>
                              <w:top w:val="nil"/>
                              <w:left w:val="nil"/>
                              <w:bottom w:val="single" w:sz="8" w:space="0" w:color="2E74B5"/>
                              <w:right w:val="single" w:sz="8" w:space="0" w:color="2E74B5"/>
                            </w:tcBorders>
                            <w:shd w:val="clear" w:color="auto" w:fill="auto"/>
                            <w:vAlign w:val="center"/>
                          </w:tcPr>
                          <w:p w14:paraId="43880F1D" w14:textId="77777777" w:rsidR="006D2686" w:rsidRPr="007849B7" w:rsidRDefault="006D2686" w:rsidP="00FA360E">
                            <w:pPr>
                              <w:overflowPunct w:val="0"/>
                              <w:adjustRightInd w:val="0"/>
                              <w:snapToGrid w:val="0"/>
                              <w:jc w:val="right"/>
                              <w:rPr>
                                <w:rFonts w:ascii="標楷體" w:eastAsia="標楷體" w:hAnsi="標楷體"/>
                              </w:rPr>
                            </w:pPr>
                            <w:r w:rsidRPr="007849B7">
                              <w:rPr>
                                <w:rFonts w:ascii="標楷體" w:eastAsia="標楷體" w:hAnsi="標楷體" w:hint="eastAsia"/>
                              </w:rPr>
                              <w:t xml:space="preserve">99.87 </w:t>
                            </w:r>
                          </w:p>
                        </w:tc>
                        <w:tc>
                          <w:tcPr>
                            <w:tcW w:w="1434" w:type="dxa"/>
                            <w:tcBorders>
                              <w:top w:val="nil"/>
                              <w:left w:val="nil"/>
                              <w:bottom w:val="single" w:sz="8" w:space="0" w:color="2E74B5"/>
                              <w:right w:val="single" w:sz="8" w:space="0" w:color="2E74B5"/>
                            </w:tcBorders>
                            <w:shd w:val="clear" w:color="auto" w:fill="auto"/>
                            <w:noWrap/>
                            <w:vAlign w:val="center"/>
                          </w:tcPr>
                          <w:p w14:paraId="55B8AC57" w14:textId="77777777" w:rsidR="006D2686" w:rsidRPr="00D72948" w:rsidRDefault="006D2686" w:rsidP="00FA360E">
                            <w:pPr>
                              <w:overflowPunct w:val="0"/>
                              <w:adjustRightInd w:val="0"/>
                              <w:snapToGrid w:val="0"/>
                              <w:jc w:val="right"/>
                              <w:rPr>
                                <w:rFonts w:ascii="標楷體" w:eastAsia="標楷體" w:hAnsi="標楷體" w:cs="新細明體"/>
                                <w:color w:val="FF0000"/>
                              </w:rPr>
                            </w:pPr>
                            <w:r>
                              <w:rPr>
                                <w:rFonts w:ascii="標楷體" w:eastAsia="標楷體" w:hAnsi="標楷體" w:hint="eastAsia"/>
                                <w:color w:val="000000"/>
                              </w:rPr>
                              <w:t>30</w:t>
                            </w:r>
                          </w:p>
                        </w:tc>
                      </w:tr>
                    </w:tbl>
                    <w:p w14:paraId="5AB78DE1" w14:textId="2101F852" w:rsidR="006D2686" w:rsidRDefault="006D2686">
                      <w:r w:rsidRPr="005F3718">
                        <w:rPr>
                          <w:rFonts w:ascii="標楷體" w:eastAsia="標楷體" w:hAnsi="標楷體" w:cs="新細明體" w:hint="eastAsia"/>
                          <w:kern w:val="0"/>
                          <w:sz w:val="18"/>
                          <w:szCs w:val="20"/>
                        </w:rPr>
                        <w:t>資料來源：整理自各機關提供資料。</w:t>
                      </w:r>
                    </w:p>
                  </w:txbxContent>
                </v:textbox>
                <w10:wrap type="square" anchorx="margin"/>
              </v:shape>
            </w:pict>
          </mc:Fallback>
        </mc:AlternateContent>
      </w:r>
      <w:r w:rsidR="002954D6" w:rsidRPr="007849B7">
        <w:rPr>
          <w:rFonts w:ascii="標楷體" w:eastAsia="標楷體" w:hAnsi="標楷體" w:hint="eastAsia"/>
          <w:snapToGrid w:val="0"/>
          <w:kern w:val="0"/>
          <w:sz w:val="28"/>
          <w:szCs w:val="18"/>
        </w:rPr>
        <w:t>新世代反毒策略</w:t>
      </w:r>
      <w:r w:rsidR="0023690C" w:rsidRPr="007849B7">
        <w:rPr>
          <w:rFonts w:ascii="標楷體" w:eastAsia="標楷體" w:hAnsi="標楷體" w:hint="eastAsia"/>
          <w:snapToGrid w:val="0"/>
          <w:kern w:val="0"/>
          <w:sz w:val="28"/>
          <w:szCs w:val="18"/>
        </w:rPr>
        <w:t>行動</w:t>
      </w:r>
      <w:r w:rsidR="0023690C" w:rsidRPr="00FA360E">
        <w:rPr>
          <w:rFonts w:ascii="標楷體" w:eastAsia="標楷體" w:hAnsi="標楷體" w:hint="eastAsia"/>
          <w:sz w:val="28"/>
          <w:szCs w:val="28"/>
        </w:rPr>
        <w:t>綱領</w:t>
      </w:r>
      <w:r w:rsidR="00DA1D55" w:rsidRPr="00FA360E">
        <w:rPr>
          <w:rFonts w:ascii="標楷體" w:eastAsia="標楷體" w:hAnsi="標楷體" w:hint="eastAsia"/>
          <w:sz w:val="28"/>
          <w:szCs w:val="28"/>
        </w:rPr>
        <w:t>（</w:t>
      </w:r>
      <w:r w:rsidR="0023690C" w:rsidRPr="00FA360E">
        <w:rPr>
          <w:rFonts w:ascii="標楷體" w:eastAsia="標楷體" w:hAnsi="標楷體" w:hint="eastAsia"/>
          <w:sz w:val="28"/>
          <w:szCs w:val="28"/>
        </w:rPr>
        <w:t>第二期</w:t>
      </w:r>
      <w:r w:rsidR="00AB1D8A" w:rsidRPr="00FA360E">
        <w:rPr>
          <w:rFonts w:ascii="標楷體" w:eastAsia="標楷體" w:hAnsi="標楷體" w:hint="eastAsia"/>
          <w:sz w:val="28"/>
          <w:szCs w:val="28"/>
        </w:rPr>
        <w:t>110－113年</w:t>
      </w:r>
      <w:r w:rsidR="00DA1D55" w:rsidRPr="00FA360E">
        <w:rPr>
          <w:rFonts w:ascii="標楷體" w:eastAsia="標楷體" w:hAnsi="標楷體" w:hint="eastAsia"/>
          <w:sz w:val="28"/>
          <w:szCs w:val="28"/>
        </w:rPr>
        <w:t>）</w:t>
      </w:r>
      <w:r w:rsidR="005C38A0" w:rsidRPr="00FA360E">
        <w:rPr>
          <w:rFonts w:ascii="標楷體" w:eastAsia="標楷體" w:hAnsi="標楷體" w:hint="eastAsia"/>
          <w:sz w:val="28"/>
          <w:szCs w:val="28"/>
        </w:rPr>
        <w:t>預</w:t>
      </w:r>
      <w:r w:rsidR="002954D6" w:rsidRPr="00FA360E">
        <w:rPr>
          <w:rFonts w:ascii="標楷體" w:eastAsia="標楷體" w:hAnsi="標楷體" w:hint="eastAsia"/>
          <w:sz w:val="28"/>
          <w:szCs w:val="28"/>
        </w:rPr>
        <w:t>計於4年內投入150億餘元經費，</w:t>
      </w:r>
      <w:r w:rsidR="006015B2" w:rsidRPr="00FA360E">
        <w:rPr>
          <w:rFonts w:ascii="標楷體" w:eastAsia="標楷體" w:hAnsi="標楷體" w:hint="eastAsia"/>
          <w:sz w:val="28"/>
          <w:szCs w:val="28"/>
        </w:rPr>
        <w:t>其中</w:t>
      </w:r>
      <w:proofErr w:type="gramStart"/>
      <w:r w:rsidR="00F759F4" w:rsidRPr="00F759F4">
        <w:rPr>
          <w:rFonts w:ascii="標楷體" w:eastAsia="標楷體" w:hAnsi="標楷體" w:hint="eastAsia"/>
          <w:sz w:val="28"/>
          <w:szCs w:val="28"/>
        </w:rPr>
        <w:t>110</w:t>
      </w:r>
      <w:proofErr w:type="gramEnd"/>
      <w:r w:rsidR="00F759F4" w:rsidRPr="00F759F4">
        <w:rPr>
          <w:rFonts w:ascii="標楷體" w:eastAsia="標楷體" w:hAnsi="標楷體" w:hint="eastAsia"/>
          <w:sz w:val="28"/>
          <w:szCs w:val="28"/>
        </w:rPr>
        <w:t>年度中央機關編列反毒預算合計31億餘元，實現數</w:t>
      </w:r>
      <w:r w:rsidR="00F759F4">
        <w:rPr>
          <w:rFonts w:ascii="標楷體" w:eastAsia="標楷體" w:hAnsi="標楷體"/>
          <w:sz w:val="28"/>
          <w:szCs w:val="28"/>
        </w:rPr>
        <w:t>27</w:t>
      </w:r>
      <w:r w:rsidR="00F759F4" w:rsidRPr="00F759F4">
        <w:rPr>
          <w:rFonts w:ascii="標楷體" w:eastAsia="標楷體" w:hAnsi="標楷體" w:hint="eastAsia"/>
          <w:sz w:val="28"/>
          <w:szCs w:val="28"/>
        </w:rPr>
        <w:t>億餘元、保留數1</w:t>
      </w:r>
      <w:r w:rsidR="00F759F4">
        <w:rPr>
          <w:rFonts w:ascii="標楷體" w:eastAsia="標楷體" w:hAnsi="標楷體" w:hint="eastAsia"/>
          <w:sz w:val="28"/>
          <w:szCs w:val="28"/>
        </w:rPr>
        <w:t>億</w:t>
      </w:r>
      <w:r w:rsidR="00F759F4" w:rsidRPr="00F759F4">
        <w:rPr>
          <w:rFonts w:ascii="標楷體" w:eastAsia="標楷體" w:hAnsi="標楷體" w:hint="eastAsia"/>
          <w:sz w:val="28"/>
          <w:szCs w:val="28"/>
        </w:rPr>
        <w:t>餘元，</w:t>
      </w:r>
      <w:r w:rsidR="00F759F4">
        <w:rPr>
          <w:rFonts w:ascii="標楷體" w:eastAsia="標楷體" w:hAnsi="標楷體" w:hint="eastAsia"/>
          <w:sz w:val="28"/>
          <w:szCs w:val="28"/>
        </w:rPr>
        <w:t>合計</w:t>
      </w:r>
      <w:r w:rsidR="00F759F4" w:rsidRPr="00F759F4">
        <w:rPr>
          <w:rFonts w:ascii="標楷體" w:eastAsia="標楷體" w:hAnsi="標楷體" w:hint="eastAsia"/>
          <w:sz w:val="28"/>
          <w:szCs w:val="28"/>
        </w:rPr>
        <w:t>決算數28億餘元，執行率91.52％</w:t>
      </w:r>
      <w:r w:rsidR="00F759F4">
        <w:rPr>
          <w:rFonts w:ascii="標楷體" w:eastAsia="標楷體" w:hAnsi="標楷體" w:hint="eastAsia"/>
          <w:sz w:val="28"/>
          <w:szCs w:val="28"/>
        </w:rPr>
        <w:t>，</w:t>
      </w:r>
      <w:proofErr w:type="gramStart"/>
      <w:r w:rsidR="007849B7" w:rsidRPr="00FA360E">
        <w:rPr>
          <w:rFonts w:ascii="標楷體" w:eastAsia="標楷體" w:hAnsi="標楷體" w:hint="eastAsia"/>
          <w:sz w:val="28"/>
          <w:szCs w:val="28"/>
        </w:rPr>
        <w:t>111</w:t>
      </w:r>
      <w:proofErr w:type="gramEnd"/>
      <w:r w:rsidR="007849B7" w:rsidRPr="00FA360E">
        <w:rPr>
          <w:rFonts w:ascii="標楷體" w:eastAsia="標楷體" w:hAnsi="標楷體" w:hint="eastAsia"/>
          <w:sz w:val="28"/>
          <w:szCs w:val="28"/>
        </w:rPr>
        <w:t>年度中央機關編列毒品防制可用預算數計34億餘元</w:t>
      </w:r>
      <w:r w:rsidR="00F759F4">
        <w:rPr>
          <w:rFonts w:ascii="標楷體" w:eastAsia="標楷體" w:hAnsi="標楷體" w:hint="eastAsia"/>
          <w:sz w:val="28"/>
          <w:szCs w:val="28"/>
        </w:rPr>
        <w:t>（含上年度保留數）</w:t>
      </w:r>
      <w:r w:rsidR="007849B7" w:rsidRPr="00FA360E">
        <w:rPr>
          <w:rFonts w:ascii="標楷體" w:eastAsia="標楷體" w:hAnsi="標楷體" w:hint="eastAsia"/>
          <w:sz w:val="28"/>
          <w:szCs w:val="28"/>
        </w:rPr>
        <w:t>，決算數32億餘元，執行率93.11％</w:t>
      </w:r>
      <w:r w:rsidR="00DA1D55" w:rsidRPr="00FA360E">
        <w:rPr>
          <w:rFonts w:ascii="標楷體" w:eastAsia="標楷體" w:hAnsi="標楷體" w:hint="eastAsia"/>
          <w:sz w:val="28"/>
          <w:szCs w:val="28"/>
        </w:rPr>
        <w:t>（</w:t>
      </w:r>
      <w:r w:rsidR="002954D6" w:rsidRPr="00FA360E">
        <w:rPr>
          <w:rFonts w:ascii="標楷體" w:eastAsia="標楷體" w:hAnsi="標楷體" w:hint="eastAsia"/>
          <w:sz w:val="28"/>
          <w:szCs w:val="28"/>
        </w:rPr>
        <w:t>表</w:t>
      </w:r>
      <w:r w:rsidR="00A53A69">
        <w:rPr>
          <w:rFonts w:ascii="標楷體" w:eastAsia="標楷體" w:hAnsi="標楷體"/>
          <w:sz w:val="28"/>
          <w:szCs w:val="28"/>
        </w:rPr>
        <w:t>3</w:t>
      </w:r>
      <w:r w:rsidR="00DA1D55" w:rsidRPr="00FA360E">
        <w:rPr>
          <w:rFonts w:ascii="標楷體" w:eastAsia="標楷體" w:hAnsi="標楷體" w:hint="eastAsia"/>
          <w:sz w:val="28"/>
          <w:szCs w:val="28"/>
        </w:rPr>
        <w:t>）</w:t>
      </w:r>
      <w:r w:rsidR="002954D6" w:rsidRPr="00FA360E">
        <w:rPr>
          <w:rFonts w:ascii="標楷體" w:eastAsia="標楷體" w:hAnsi="標楷體" w:hint="eastAsia"/>
          <w:sz w:val="28"/>
          <w:szCs w:val="28"/>
        </w:rPr>
        <w:t>，</w:t>
      </w:r>
      <w:r w:rsidR="006015B2">
        <w:rPr>
          <w:rFonts w:ascii="標楷體" w:eastAsia="標楷體" w:hAnsi="標楷體" w:hint="eastAsia"/>
          <w:sz w:val="28"/>
          <w:szCs w:val="28"/>
        </w:rPr>
        <w:t>項下</w:t>
      </w:r>
      <w:r w:rsidR="005F3A25" w:rsidRPr="00FA360E">
        <w:rPr>
          <w:rFonts w:ascii="標楷體" w:eastAsia="標楷體" w:hAnsi="標楷體" w:hint="eastAsia"/>
          <w:sz w:val="28"/>
          <w:szCs w:val="28"/>
        </w:rPr>
        <w:t>預算執行</w:t>
      </w:r>
      <w:r w:rsidR="002954D6" w:rsidRPr="00FA360E">
        <w:rPr>
          <w:rFonts w:ascii="標楷體" w:eastAsia="標楷體" w:hAnsi="標楷體" w:hint="eastAsia"/>
          <w:sz w:val="28"/>
          <w:szCs w:val="28"/>
        </w:rPr>
        <w:t>率未達</w:t>
      </w:r>
      <w:r w:rsidR="00AC26A8" w:rsidRPr="00FA360E">
        <w:rPr>
          <w:rFonts w:ascii="標楷體" w:eastAsia="標楷體" w:hAnsi="標楷體"/>
          <w:sz w:val="28"/>
          <w:szCs w:val="28"/>
        </w:rPr>
        <w:t>9</w:t>
      </w:r>
      <w:r w:rsidR="002954D6" w:rsidRPr="00FA360E">
        <w:rPr>
          <w:rFonts w:ascii="標楷體" w:eastAsia="標楷體" w:hAnsi="標楷體" w:hint="eastAsia"/>
          <w:sz w:val="28"/>
          <w:szCs w:val="28"/>
        </w:rPr>
        <w:t>0％者，</w:t>
      </w:r>
      <w:r w:rsidR="00A342F3" w:rsidRPr="00FA360E">
        <w:rPr>
          <w:rFonts w:ascii="標楷體" w:eastAsia="標楷體" w:hAnsi="標楷體" w:hint="eastAsia"/>
          <w:sz w:val="28"/>
          <w:szCs w:val="28"/>
        </w:rPr>
        <w:t>係</w:t>
      </w:r>
      <w:r w:rsidR="002954D6" w:rsidRPr="00FA360E">
        <w:rPr>
          <w:rFonts w:ascii="標楷體" w:eastAsia="標楷體" w:hAnsi="標楷體" w:hint="eastAsia"/>
          <w:sz w:val="28"/>
          <w:szCs w:val="28"/>
        </w:rPr>
        <w:t>教育部辦理反毒宣導，受</w:t>
      </w:r>
      <w:proofErr w:type="gramStart"/>
      <w:r w:rsidR="002954D6" w:rsidRPr="00FA360E">
        <w:rPr>
          <w:rFonts w:ascii="標楷體" w:eastAsia="標楷體" w:hAnsi="標楷體" w:hint="eastAsia"/>
          <w:sz w:val="28"/>
          <w:szCs w:val="28"/>
        </w:rPr>
        <w:t>新型冠</w:t>
      </w:r>
      <w:proofErr w:type="gramEnd"/>
      <w:r w:rsidR="002954D6" w:rsidRPr="00FA360E">
        <w:rPr>
          <w:rFonts w:ascii="標楷體" w:eastAsia="標楷體" w:hAnsi="標楷體" w:hint="eastAsia"/>
          <w:sz w:val="28"/>
          <w:szCs w:val="28"/>
        </w:rPr>
        <w:t>狀病毒肺炎（COVID</w:t>
      </w:r>
      <w:r w:rsidR="00D33DDC">
        <w:rPr>
          <w:rFonts w:ascii="標楷體" w:eastAsia="標楷體" w:hAnsi="標楷體" w:hint="eastAsia"/>
          <w:sz w:val="28"/>
          <w:szCs w:val="28"/>
        </w:rPr>
        <w:t>－</w:t>
      </w:r>
      <w:r w:rsidR="002954D6" w:rsidRPr="00FA360E">
        <w:rPr>
          <w:rFonts w:ascii="標楷體" w:eastAsia="標楷體" w:hAnsi="標楷體" w:hint="eastAsia"/>
          <w:sz w:val="28"/>
          <w:szCs w:val="28"/>
        </w:rPr>
        <w:t>19）</w:t>
      </w:r>
      <w:proofErr w:type="gramStart"/>
      <w:r w:rsidR="002954D6" w:rsidRPr="00FA360E">
        <w:rPr>
          <w:rFonts w:ascii="標楷體" w:eastAsia="標楷體" w:hAnsi="標楷體" w:hint="eastAsia"/>
          <w:sz w:val="28"/>
          <w:szCs w:val="28"/>
        </w:rPr>
        <w:t>疫</w:t>
      </w:r>
      <w:proofErr w:type="gramEnd"/>
      <w:r w:rsidR="002954D6" w:rsidRPr="00FA360E">
        <w:rPr>
          <w:rFonts w:ascii="標楷體" w:eastAsia="標楷體" w:hAnsi="標楷體" w:hint="eastAsia"/>
          <w:sz w:val="28"/>
          <w:szCs w:val="28"/>
        </w:rPr>
        <w:t>情影響，部分活動場次減少或取消</w:t>
      </w:r>
      <w:r w:rsidRPr="00FA360E">
        <w:rPr>
          <w:rFonts w:ascii="標楷體" w:eastAsia="標楷體" w:hAnsi="標楷體" w:hint="eastAsia"/>
          <w:sz w:val="28"/>
          <w:szCs w:val="28"/>
        </w:rPr>
        <w:t>，及衛</w:t>
      </w:r>
      <w:r w:rsidR="00230EA2">
        <w:rPr>
          <w:rFonts w:ascii="標楷體" w:eastAsia="標楷體" w:hAnsi="標楷體" w:hint="eastAsia"/>
          <w:sz w:val="28"/>
          <w:szCs w:val="28"/>
        </w:rPr>
        <w:t>生</w:t>
      </w:r>
      <w:r w:rsidRPr="00FA360E">
        <w:rPr>
          <w:rFonts w:ascii="標楷體" w:eastAsia="標楷體" w:hAnsi="標楷體" w:hint="eastAsia"/>
          <w:sz w:val="28"/>
          <w:szCs w:val="28"/>
        </w:rPr>
        <w:t>福</w:t>
      </w:r>
      <w:r w:rsidR="00230EA2">
        <w:rPr>
          <w:rFonts w:ascii="標楷體" w:eastAsia="標楷體" w:hAnsi="標楷體" w:hint="eastAsia"/>
          <w:sz w:val="28"/>
          <w:szCs w:val="28"/>
        </w:rPr>
        <w:t>利</w:t>
      </w:r>
      <w:r w:rsidRPr="00FA360E">
        <w:rPr>
          <w:rFonts w:ascii="標楷體" w:eastAsia="標楷體" w:hAnsi="標楷體" w:hint="eastAsia"/>
          <w:sz w:val="28"/>
          <w:szCs w:val="28"/>
        </w:rPr>
        <w:t>部</w:t>
      </w:r>
      <w:r w:rsidR="00230EA2">
        <w:rPr>
          <w:rFonts w:ascii="標楷體" w:eastAsia="標楷體" w:hAnsi="標楷體" w:hint="eastAsia"/>
          <w:sz w:val="28"/>
          <w:szCs w:val="28"/>
        </w:rPr>
        <w:t>（下稱衛福部）</w:t>
      </w:r>
      <w:r w:rsidRPr="00FA360E">
        <w:rPr>
          <w:rFonts w:ascii="標楷體" w:eastAsia="標楷體" w:hAnsi="標楷體"/>
          <w:sz w:val="28"/>
          <w:szCs w:val="28"/>
        </w:rPr>
        <w:t>辦理</w:t>
      </w:r>
      <w:proofErr w:type="gramStart"/>
      <w:r w:rsidRPr="00FA360E">
        <w:rPr>
          <w:rFonts w:ascii="標楷體" w:eastAsia="標楷體" w:hAnsi="標楷體"/>
          <w:sz w:val="28"/>
          <w:szCs w:val="28"/>
        </w:rPr>
        <w:t>整合型藥癮</w:t>
      </w:r>
      <w:proofErr w:type="gramEnd"/>
      <w:r w:rsidRPr="00FA360E">
        <w:rPr>
          <w:rFonts w:ascii="標楷體" w:eastAsia="標楷體" w:hAnsi="標楷體"/>
          <w:sz w:val="28"/>
          <w:szCs w:val="28"/>
        </w:rPr>
        <w:t>醫療示範中心試辦計畫，受</w:t>
      </w:r>
      <w:proofErr w:type="gramStart"/>
      <w:r w:rsidRPr="00FA360E">
        <w:rPr>
          <w:rFonts w:ascii="標楷體" w:eastAsia="標楷體" w:hAnsi="標楷體"/>
          <w:sz w:val="28"/>
          <w:szCs w:val="28"/>
        </w:rPr>
        <w:t>新型冠</w:t>
      </w:r>
      <w:proofErr w:type="gramEnd"/>
      <w:r w:rsidRPr="00FA360E">
        <w:rPr>
          <w:rFonts w:ascii="標楷體" w:eastAsia="標楷體" w:hAnsi="標楷體"/>
          <w:sz w:val="28"/>
          <w:szCs w:val="28"/>
        </w:rPr>
        <w:t>狀病毒肺炎（COVID</w:t>
      </w:r>
      <w:r w:rsidR="00D33DDC">
        <w:rPr>
          <w:rFonts w:ascii="標楷體" w:eastAsia="標楷體" w:hAnsi="標楷體" w:hint="eastAsia"/>
          <w:sz w:val="28"/>
          <w:szCs w:val="28"/>
        </w:rPr>
        <w:t>－</w:t>
      </w:r>
      <w:r w:rsidRPr="00FA360E">
        <w:rPr>
          <w:rFonts w:ascii="標楷體" w:eastAsia="標楷體" w:hAnsi="標楷體"/>
          <w:sz w:val="28"/>
          <w:szCs w:val="28"/>
        </w:rPr>
        <w:t>19）</w:t>
      </w:r>
      <w:proofErr w:type="gramStart"/>
      <w:r w:rsidRPr="00FA360E">
        <w:rPr>
          <w:rFonts w:ascii="標楷體" w:eastAsia="標楷體" w:hAnsi="標楷體"/>
          <w:sz w:val="28"/>
          <w:szCs w:val="28"/>
        </w:rPr>
        <w:t>疫</w:t>
      </w:r>
      <w:proofErr w:type="gramEnd"/>
      <w:r w:rsidRPr="00FA360E">
        <w:rPr>
          <w:rFonts w:ascii="標楷體" w:eastAsia="標楷體" w:hAnsi="標楷體"/>
          <w:sz w:val="28"/>
          <w:szCs w:val="28"/>
        </w:rPr>
        <w:t>情影響，醫院需支援防疫業務、</w:t>
      </w:r>
      <w:proofErr w:type="gramStart"/>
      <w:r w:rsidRPr="00FA360E">
        <w:rPr>
          <w:rFonts w:ascii="標楷體" w:eastAsia="標楷體" w:hAnsi="標楷體"/>
          <w:sz w:val="28"/>
          <w:szCs w:val="28"/>
        </w:rPr>
        <w:t>配合降載或</w:t>
      </w:r>
      <w:proofErr w:type="gramEnd"/>
      <w:r w:rsidRPr="00FA360E">
        <w:rPr>
          <w:rFonts w:ascii="標楷體" w:eastAsia="標楷體" w:hAnsi="標楷體"/>
          <w:sz w:val="28"/>
          <w:szCs w:val="28"/>
        </w:rPr>
        <w:t>調整計畫執行等所致</w:t>
      </w:r>
      <w:r>
        <w:rPr>
          <w:rFonts w:ascii="標楷體" w:eastAsia="標楷體" w:hAnsi="標楷體" w:hint="eastAsia"/>
          <w:sz w:val="28"/>
          <w:szCs w:val="28"/>
        </w:rPr>
        <w:t>。</w:t>
      </w:r>
    </w:p>
    <w:p w14:paraId="010A0A60" w14:textId="5CB4818D" w:rsidR="002954D6" w:rsidRPr="005F3718" w:rsidRDefault="002954D6" w:rsidP="007E23E4">
      <w:pPr>
        <w:overflowPunct w:val="0"/>
        <w:spacing w:beforeLines="20" w:before="72" w:afterLines="20" w:after="72" w:line="520" w:lineRule="exact"/>
        <w:ind w:firstLineChars="200" w:firstLine="641"/>
        <w:jc w:val="both"/>
        <w:rPr>
          <w:rFonts w:ascii="標楷體" w:eastAsia="標楷體" w:hAnsi="標楷體"/>
          <w:b/>
          <w:bCs/>
          <w:snapToGrid w:val="0"/>
          <w:kern w:val="0"/>
          <w:sz w:val="32"/>
          <w:szCs w:val="20"/>
        </w:rPr>
      </w:pPr>
      <w:r w:rsidRPr="005F3718">
        <w:rPr>
          <w:rFonts w:ascii="標楷體" w:eastAsia="標楷體" w:hAnsi="標楷體" w:hint="eastAsia"/>
          <w:b/>
          <w:bCs/>
          <w:snapToGrid w:val="0"/>
          <w:kern w:val="0"/>
          <w:sz w:val="32"/>
          <w:szCs w:val="20"/>
        </w:rPr>
        <w:t>（三）　計畫執行成果</w:t>
      </w:r>
    </w:p>
    <w:p w14:paraId="151926AC" w14:textId="28E83DDE" w:rsidR="00527EB2" w:rsidRDefault="00527EB2" w:rsidP="00157162">
      <w:pPr>
        <w:overflowPunct w:val="0"/>
        <w:spacing w:line="520" w:lineRule="exact"/>
        <w:ind w:firstLineChars="200" w:firstLine="552"/>
        <w:jc w:val="both"/>
        <w:rPr>
          <w:rFonts w:ascii="標楷體" w:eastAsia="標楷體" w:hAnsi="標楷體"/>
          <w:snapToGrid w:val="0"/>
          <w:spacing w:val="-2"/>
          <w:kern w:val="0"/>
          <w:sz w:val="28"/>
          <w:szCs w:val="18"/>
        </w:rPr>
      </w:pPr>
      <w:r w:rsidRPr="00E022D9">
        <w:rPr>
          <w:rFonts w:ascii="標楷體" w:eastAsia="標楷體" w:hAnsi="標楷體" w:hint="eastAsia"/>
          <w:snapToGrid w:val="0"/>
          <w:spacing w:val="-2"/>
          <w:kern w:val="0"/>
          <w:sz w:val="28"/>
          <w:szCs w:val="18"/>
        </w:rPr>
        <w:t>新世代反毒策略行動綱領</w:t>
      </w:r>
      <w:r w:rsidR="00DA1D55" w:rsidRPr="00E022D9">
        <w:rPr>
          <w:rFonts w:ascii="標楷體" w:eastAsia="標楷體" w:hAnsi="標楷體" w:hint="eastAsia"/>
          <w:snapToGrid w:val="0"/>
          <w:spacing w:val="-2"/>
          <w:kern w:val="0"/>
          <w:sz w:val="28"/>
          <w:szCs w:val="18"/>
        </w:rPr>
        <w:t>（</w:t>
      </w:r>
      <w:r w:rsidR="005C38A0" w:rsidRPr="00E022D9">
        <w:rPr>
          <w:rFonts w:ascii="標楷體" w:eastAsia="標楷體" w:hAnsi="標楷體" w:hint="eastAsia"/>
          <w:snapToGrid w:val="0"/>
          <w:spacing w:val="-2"/>
          <w:kern w:val="0"/>
          <w:sz w:val="28"/>
          <w:szCs w:val="18"/>
        </w:rPr>
        <w:t>第二期</w:t>
      </w:r>
      <w:r w:rsidR="00AB1D8A" w:rsidRPr="00E022D9">
        <w:rPr>
          <w:rFonts w:ascii="標楷體" w:eastAsia="標楷體" w:hAnsi="標楷體" w:hint="eastAsia"/>
          <w:snapToGrid w:val="0"/>
          <w:spacing w:val="-2"/>
          <w:kern w:val="0"/>
          <w:sz w:val="28"/>
          <w:szCs w:val="18"/>
        </w:rPr>
        <w:t>110－113年</w:t>
      </w:r>
      <w:r w:rsidR="00DA1D55" w:rsidRPr="00E022D9">
        <w:rPr>
          <w:rFonts w:ascii="標楷體" w:eastAsia="標楷體" w:hAnsi="標楷體" w:hint="eastAsia"/>
          <w:snapToGrid w:val="0"/>
          <w:spacing w:val="-2"/>
          <w:kern w:val="0"/>
          <w:sz w:val="28"/>
          <w:szCs w:val="18"/>
        </w:rPr>
        <w:t>）</w:t>
      </w:r>
      <w:r w:rsidR="00EE6DB5" w:rsidRPr="00E022D9">
        <w:rPr>
          <w:rFonts w:ascii="標楷體" w:eastAsia="標楷體" w:hAnsi="標楷體" w:hint="eastAsia"/>
          <w:snapToGrid w:val="0"/>
          <w:spacing w:val="-2"/>
          <w:kern w:val="0"/>
          <w:sz w:val="28"/>
          <w:szCs w:val="18"/>
        </w:rPr>
        <w:t>，</w:t>
      </w:r>
      <w:proofErr w:type="gramStart"/>
      <w:r w:rsidR="003F292A" w:rsidRPr="00582548">
        <w:rPr>
          <w:rFonts w:ascii="標楷體" w:eastAsia="標楷體" w:hAnsi="標楷體" w:hint="eastAsia"/>
          <w:sz w:val="28"/>
          <w:szCs w:val="28"/>
        </w:rPr>
        <w:t>按緝</w:t>
      </w:r>
      <w:r w:rsidR="003F292A" w:rsidRPr="00683ED0">
        <w:rPr>
          <w:rFonts w:ascii="標楷體" w:eastAsia="標楷體" w:hAnsi="標楷體" w:hint="eastAsia"/>
          <w:snapToGrid w:val="0"/>
          <w:spacing w:val="-2"/>
          <w:kern w:val="0"/>
          <w:sz w:val="28"/>
          <w:szCs w:val="18"/>
        </w:rPr>
        <w:t>毒</w:t>
      </w:r>
      <w:proofErr w:type="gramEnd"/>
      <w:r w:rsidR="003F292A" w:rsidRPr="00683ED0">
        <w:rPr>
          <w:rFonts w:ascii="標楷體" w:eastAsia="標楷體" w:hAnsi="標楷體" w:hint="eastAsia"/>
          <w:snapToGrid w:val="0"/>
          <w:spacing w:val="-2"/>
          <w:kern w:val="0"/>
          <w:sz w:val="28"/>
          <w:szCs w:val="18"/>
        </w:rPr>
        <w:t>、</w:t>
      </w:r>
      <w:proofErr w:type="gramStart"/>
      <w:r w:rsidR="003F292A" w:rsidRPr="00683ED0">
        <w:rPr>
          <w:rFonts w:ascii="標楷體" w:eastAsia="標楷體" w:hAnsi="標楷體" w:hint="eastAsia"/>
          <w:snapToGrid w:val="0"/>
          <w:spacing w:val="-2"/>
          <w:kern w:val="0"/>
          <w:sz w:val="28"/>
          <w:szCs w:val="18"/>
        </w:rPr>
        <w:t>識毒、驗毒</w:t>
      </w:r>
      <w:proofErr w:type="gramEnd"/>
      <w:r w:rsidR="003F292A" w:rsidRPr="00683ED0">
        <w:rPr>
          <w:rFonts w:ascii="標楷體" w:eastAsia="標楷體" w:hAnsi="標楷體" w:hint="eastAsia"/>
          <w:snapToGrid w:val="0"/>
          <w:spacing w:val="-2"/>
          <w:kern w:val="0"/>
          <w:sz w:val="28"/>
          <w:szCs w:val="18"/>
        </w:rPr>
        <w:t>、戒毒及綜合規劃等5大策</w:t>
      </w:r>
      <w:r w:rsidR="0004214F">
        <w:rPr>
          <w:rFonts w:ascii="標楷體" w:eastAsia="標楷體" w:hAnsi="標楷體" w:hint="eastAsia"/>
          <w:snapToGrid w:val="0"/>
          <w:spacing w:val="-2"/>
          <w:kern w:val="0"/>
          <w:sz w:val="28"/>
          <w:szCs w:val="18"/>
        </w:rPr>
        <w:t>略</w:t>
      </w:r>
      <w:r w:rsidR="00D33DDC">
        <w:rPr>
          <w:rFonts w:ascii="標楷體" w:eastAsia="標楷體" w:hAnsi="標楷體" w:hint="eastAsia"/>
          <w:snapToGrid w:val="0"/>
          <w:spacing w:val="-2"/>
          <w:kern w:val="0"/>
          <w:sz w:val="28"/>
          <w:szCs w:val="18"/>
        </w:rPr>
        <w:t>，</w:t>
      </w:r>
      <w:r w:rsidR="00D33DDC" w:rsidRPr="00D33DDC">
        <w:rPr>
          <w:rFonts w:ascii="標楷體" w:eastAsia="標楷體" w:hAnsi="標楷體" w:hint="eastAsia"/>
          <w:snapToGrid w:val="0"/>
          <w:spacing w:val="-2"/>
          <w:kern w:val="0"/>
          <w:sz w:val="28"/>
          <w:szCs w:val="18"/>
        </w:rPr>
        <w:t>計31項具體策略、120項行動方案</w:t>
      </w:r>
      <w:r w:rsidR="003F292A" w:rsidRPr="00683ED0">
        <w:rPr>
          <w:rFonts w:ascii="標楷體" w:eastAsia="標楷體" w:hAnsi="標楷體" w:hint="eastAsia"/>
          <w:snapToGrid w:val="0"/>
          <w:spacing w:val="-2"/>
          <w:kern w:val="0"/>
          <w:sz w:val="28"/>
          <w:szCs w:val="18"/>
        </w:rPr>
        <w:t>推動反毒工作</w:t>
      </w:r>
      <w:r w:rsidR="00683ED0">
        <w:rPr>
          <w:rFonts w:ascii="標楷體" w:eastAsia="標楷體" w:hAnsi="標楷體" w:hint="eastAsia"/>
          <w:snapToGrid w:val="0"/>
          <w:spacing w:val="-2"/>
          <w:kern w:val="0"/>
          <w:sz w:val="28"/>
          <w:szCs w:val="18"/>
        </w:rPr>
        <w:t>；另</w:t>
      </w:r>
      <w:r w:rsidR="00F85615" w:rsidRPr="00683ED0">
        <w:rPr>
          <w:rFonts w:ascii="標楷體" w:eastAsia="標楷體" w:hAnsi="標楷體" w:hint="eastAsia"/>
          <w:snapToGrid w:val="0"/>
          <w:spacing w:val="-2"/>
          <w:kern w:val="0"/>
          <w:sz w:val="28"/>
          <w:szCs w:val="18"/>
        </w:rPr>
        <w:t>「施用毒品者再犯防止推進計畫」</w:t>
      </w:r>
      <w:r w:rsidR="00D2058A">
        <w:rPr>
          <w:rFonts w:ascii="標楷體" w:eastAsia="標楷體" w:hAnsi="標楷體" w:hint="eastAsia"/>
          <w:snapToGrid w:val="0"/>
          <w:spacing w:val="-2"/>
          <w:kern w:val="0"/>
          <w:sz w:val="28"/>
          <w:szCs w:val="18"/>
        </w:rPr>
        <w:t>（</w:t>
      </w:r>
      <w:r w:rsidR="00F85615" w:rsidRPr="00683ED0">
        <w:rPr>
          <w:rFonts w:ascii="標楷體" w:eastAsia="標楷體" w:hAnsi="標楷體" w:hint="eastAsia"/>
          <w:snapToGrid w:val="0"/>
          <w:spacing w:val="-2"/>
          <w:kern w:val="0"/>
          <w:sz w:val="28"/>
          <w:szCs w:val="18"/>
        </w:rPr>
        <w:t>111年至113年</w:t>
      </w:r>
      <w:r w:rsidR="00D2058A">
        <w:rPr>
          <w:rFonts w:ascii="標楷體" w:eastAsia="標楷體" w:hAnsi="標楷體" w:hint="eastAsia"/>
          <w:snapToGrid w:val="0"/>
          <w:spacing w:val="-2"/>
          <w:kern w:val="0"/>
          <w:sz w:val="28"/>
          <w:szCs w:val="18"/>
        </w:rPr>
        <w:t>）</w:t>
      </w:r>
      <w:r w:rsidR="00F85615" w:rsidRPr="00683ED0">
        <w:rPr>
          <w:rFonts w:ascii="標楷體" w:eastAsia="標楷體" w:hAnsi="標楷體" w:hint="eastAsia"/>
          <w:snapToGrid w:val="0"/>
          <w:spacing w:val="-2"/>
          <w:kern w:val="0"/>
          <w:sz w:val="28"/>
          <w:szCs w:val="18"/>
        </w:rPr>
        <w:t>，</w:t>
      </w:r>
      <w:r w:rsidR="00683ED0">
        <w:rPr>
          <w:rFonts w:ascii="標楷體" w:eastAsia="標楷體" w:hAnsi="標楷體" w:hint="eastAsia"/>
          <w:snapToGrid w:val="0"/>
          <w:spacing w:val="-2"/>
          <w:kern w:val="0"/>
          <w:sz w:val="28"/>
          <w:szCs w:val="18"/>
        </w:rPr>
        <w:t>按</w:t>
      </w:r>
      <w:r w:rsidR="00F85615" w:rsidRPr="00683ED0">
        <w:rPr>
          <w:rFonts w:ascii="標楷體" w:eastAsia="標楷體" w:hAnsi="標楷體" w:hint="eastAsia"/>
          <w:snapToGrid w:val="0"/>
          <w:spacing w:val="-2"/>
          <w:kern w:val="0"/>
          <w:sz w:val="28"/>
          <w:szCs w:val="18"/>
        </w:rPr>
        <w:t>貫穿式保護、收容人處遇與</w:t>
      </w:r>
      <w:r w:rsidR="00F85615" w:rsidRPr="00683ED0">
        <w:rPr>
          <w:rFonts w:ascii="標楷體" w:eastAsia="標楷體" w:hAnsi="標楷體" w:hint="eastAsia"/>
          <w:snapToGrid w:val="0"/>
          <w:spacing w:val="-2"/>
          <w:kern w:val="0"/>
          <w:sz w:val="28"/>
          <w:szCs w:val="18"/>
        </w:rPr>
        <w:lastRenderedPageBreak/>
        <w:t>轉銜、復歸社會整合服務、建立友善接納環境，及兒少防護網絡等5大架構</w:t>
      </w:r>
      <w:r w:rsidR="00D33DDC" w:rsidRPr="00D33DDC">
        <w:rPr>
          <w:rFonts w:ascii="標楷體" w:eastAsia="標楷體" w:hAnsi="標楷體" w:hint="eastAsia"/>
          <w:snapToGrid w:val="0"/>
          <w:spacing w:val="-2"/>
          <w:kern w:val="0"/>
          <w:sz w:val="28"/>
          <w:szCs w:val="18"/>
        </w:rPr>
        <w:t>，計32項策略、90項措施</w:t>
      </w:r>
      <w:r w:rsidR="00F85615" w:rsidRPr="00683ED0">
        <w:rPr>
          <w:rFonts w:ascii="標楷體" w:eastAsia="標楷體" w:hAnsi="標楷體" w:hint="eastAsia"/>
          <w:snapToGrid w:val="0"/>
          <w:spacing w:val="-2"/>
          <w:kern w:val="0"/>
          <w:sz w:val="28"/>
          <w:szCs w:val="18"/>
        </w:rPr>
        <w:t>推動反毒工作。</w:t>
      </w:r>
      <w:r w:rsidR="002D6E61">
        <w:rPr>
          <w:rFonts w:ascii="標楷體" w:eastAsia="標楷體" w:hAnsi="標楷體" w:hint="eastAsia"/>
          <w:snapToGrid w:val="0"/>
          <w:spacing w:val="-2"/>
          <w:kern w:val="0"/>
          <w:sz w:val="28"/>
          <w:szCs w:val="18"/>
        </w:rPr>
        <w:t>其</w:t>
      </w:r>
      <w:r w:rsidRPr="00E022D9">
        <w:rPr>
          <w:rFonts w:ascii="標楷體" w:eastAsia="標楷體" w:hAnsi="標楷體" w:hint="eastAsia"/>
          <w:snapToGrid w:val="0"/>
          <w:spacing w:val="-2"/>
          <w:kern w:val="0"/>
          <w:sz w:val="28"/>
          <w:szCs w:val="18"/>
        </w:rPr>
        <w:t>各項毒品防制工作，在中央及地方政府共同努力下，</w:t>
      </w:r>
      <w:proofErr w:type="gramStart"/>
      <w:r w:rsidRPr="00E022D9">
        <w:rPr>
          <w:rFonts w:ascii="標楷體" w:eastAsia="標楷體" w:hAnsi="標楷體" w:hint="eastAsia"/>
          <w:snapToGrid w:val="0"/>
          <w:spacing w:val="-2"/>
          <w:kern w:val="0"/>
          <w:sz w:val="28"/>
          <w:szCs w:val="18"/>
        </w:rPr>
        <w:t>11</w:t>
      </w:r>
      <w:r w:rsidR="00E022D9" w:rsidRPr="00E022D9">
        <w:rPr>
          <w:rFonts w:ascii="標楷體" w:eastAsia="標楷體" w:hAnsi="標楷體"/>
          <w:snapToGrid w:val="0"/>
          <w:spacing w:val="-2"/>
          <w:kern w:val="0"/>
          <w:sz w:val="28"/>
          <w:szCs w:val="18"/>
        </w:rPr>
        <w:t>1</w:t>
      </w:r>
      <w:proofErr w:type="gramEnd"/>
      <w:r w:rsidRPr="00E022D9">
        <w:rPr>
          <w:rFonts w:ascii="標楷體" w:eastAsia="標楷體" w:hAnsi="標楷體" w:hint="eastAsia"/>
          <w:snapToGrid w:val="0"/>
          <w:spacing w:val="-2"/>
          <w:kern w:val="0"/>
          <w:sz w:val="28"/>
          <w:szCs w:val="18"/>
        </w:rPr>
        <w:t>年度</w:t>
      </w:r>
      <w:r w:rsidR="00157162">
        <w:rPr>
          <w:rFonts w:ascii="標楷體" w:eastAsia="標楷體" w:hAnsi="標楷體" w:hint="eastAsia"/>
          <w:snapToGrid w:val="0"/>
          <w:spacing w:val="-2"/>
          <w:kern w:val="0"/>
          <w:sz w:val="28"/>
          <w:szCs w:val="18"/>
        </w:rPr>
        <w:t>執行成效詳如表</w:t>
      </w:r>
      <w:r w:rsidR="00A53A69">
        <w:rPr>
          <w:rFonts w:ascii="標楷體" w:eastAsia="標楷體" w:hAnsi="標楷體"/>
          <w:snapToGrid w:val="0"/>
          <w:spacing w:val="-2"/>
          <w:kern w:val="0"/>
          <w:sz w:val="28"/>
          <w:szCs w:val="18"/>
        </w:rPr>
        <w:t>4</w:t>
      </w:r>
      <w:r w:rsidR="00683ED0">
        <w:rPr>
          <w:rFonts w:ascii="標楷體" w:eastAsia="標楷體" w:hAnsi="標楷體" w:hint="eastAsia"/>
          <w:snapToGrid w:val="0"/>
          <w:spacing w:val="-2"/>
          <w:kern w:val="0"/>
          <w:sz w:val="28"/>
          <w:szCs w:val="18"/>
        </w:rPr>
        <w:t>、表</w:t>
      </w:r>
      <w:r w:rsidR="00A53A69">
        <w:rPr>
          <w:rFonts w:ascii="標楷體" w:eastAsia="標楷體" w:hAnsi="標楷體"/>
          <w:snapToGrid w:val="0"/>
          <w:spacing w:val="-2"/>
          <w:kern w:val="0"/>
          <w:sz w:val="28"/>
          <w:szCs w:val="18"/>
        </w:rPr>
        <w:t>5</w:t>
      </w:r>
      <w:r w:rsidR="00157162">
        <w:rPr>
          <w:rFonts w:ascii="標楷體" w:eastAsia="標楷體" w:hAnsi="標楷體" w:hint="eastAsia"/>
          <w:snapToGrid w:val="0"/>
          <w:spacing w:val="-2"/>
          <w:kern w:val="0"/>
          <w:sz w:val="28"/>
          <w:szCs w:val="18"/>
        </w:rPr>
        <w:t>。</w:t>
      </w:r>
    </w:p>
    <w:p w14:paraId="444D7093" w14:textId="7F9E39B4" w:rsidR="00B37142" w:rsidRPr="00D2058A" w:rsidRDefault="00D2058A" w:rsidP="00D2058A">
      <w:pPr>
        <w:overflowPunct w:val="0"/>
        <w:spacing w:line="520" w:lineRule="exact"/>
        <w:ind w:firstLineChars="200" w:firstLine="472"/>
        <w:jc w:val="center"/>
        <w:rPr>
          <w:rFonts w:ascii="標楷體" w:eastAsia="標楷體" w:hAnsi="標楷體"/>
          <w:b/>
          <w:snapToGrid w:val="0"/>
          <w:spacing w:val="-2"/>
          <w:kern w:val="0"/>
          <w:szCs w:val="18"/>
        </w:rPr>
      </w:pPr>
      <w:r>
        <w:rPr>
          <w:rFonts w:ascii="標楷體" w:eastAsia="標楷體" w:hAnsi="標楷體" w:hint="eastAsia"/>
          <w:b/>
          <w:snapToGrid w:val="0"/>
          <w:spacing w:val="-2"/>
          <w:kern w:val="0"/>
          <w:szCs w:val="18"/>
        </w:rPr>
        <w:t>表</w:t>
      </w:r>
      <w:r w:rsidR="00A53A69">
        <w:rPr>
          <w:rFonts w:ascii="標楷體" w:eastAsia="標楷體" w:hAnsi="標楷體"/>
          <w:b/>
          <w:snapToGrid w:val="0"/>
          <w:spacing w:val="-2"/>
          <w:kern w:val="0"/>
          <w:szCs w:val="18"/>
        </w:rPr>
        <w:t>4</w:t>
      </w:r>
      <w:r>
        <w:rPr>
          <w:rFonts w:ascii="標楷體" w:eastAsia="標楷體" w:hAnsi="標楷體" w:hint="eastAsia"/>
          <w:b/>
          <w:snapToGrid w:val="0"/>
          <w:spacing w:val="-2"/>
          <w:kern w:val="0"/>
          <w:szCs w:val="18"/>
        </w:rPr>
        <w:t xml:space="preserve">　</w:t>
      </w:r>
      <w:r w:rsidR="0055454E" w:rsidRPr="0055454E">
        <w:rPr>
          <w:rFonts w:ascii="標楷體" w:eastAsia="標楷體" w:hAnsi="標楷體" w:hint="eastAsia"/>
          <w:b/>
          <w:snapToGrid w:val="0"/>
          <w:spacing w:val="-2"/>
          <w:kern w:val="0"/>
          <w:szCs w:val="18"/>
        </w:rPr>
        <w:t>新世代反毒策略行動綱領（第二期110－113年）</w:t>
      </w:r>
      <w:r w:rsidR="00157162" w:rsidRPr="00D2058A">
        <w:rPr>
          <w:rFonts w:ascii="標楷體" w:eastAsia="標楷體" w:hAnsi="標楷體" w:hint="eastAsia"/>
          <w:b/>
          <w:snapToGrid w:val="0"/>
          <w:spacing w:val="-2"/>
          <w:kern w:val="0"/>
          <w:szCs w:val="18"/>
        </w:rPr>
        <w:t>推動重點及計畫執行成效</w:t>
      </w:r>
    </w:p>
    <w:tbl>
      <w:tblPr>
        <w:tblStyle w:val="a5"/>
        <w:tblW w:w="9849" w:type="dxa"/>
        <w:jc w:val="center"/>
        <w:tblLook w:val="04A0" w:firstRow="1" w:lastRow="0" w:firstColumn="1" w:lastColumn="0" w:noHBand="0" w:noVBand="1"/>
      </w:tblPr>
      <w:tblGrid>
        <w:gridCol w:w="1099"/>
        <w:gridCol w:w="2015"/>
        <w:gridCol w:w="6735"/>
      </w:tblGrid>
      <w:tr w:rsidR="00B37142" w:rsidRPr="00C64504" w14:paraId="08C173C2" w14:textId="77777777" w:rsidTr="00DA2D3F">
        <w:trPr>
          <w:trHeight w:val="391"/>
          <w:tblHeader/>
          <w:jc w:val="center"/>
        </w:trPr>
        <w:tc>
          <w:tcPr>
            <w:tcW w:w="1099" w:type="dxa"/>
            <w:shd w:val="clear" w:color="auto" w:fill="FDE9D9"/>
            <w:vAlign w:val="center"/>
          </w:tcPr>
          <w:p w14:paraId="2AD13CF6" w14:textId="77777777" w:rsidR="00B37142" w:rsidRPr="00C64504" w:rsidRDefault="00B37142" w:rsidP="00DC654F">
            <w:pPr>
              <w:overflowPunct w:val="0"/>
              <w:snapToGrid w:val="0"/>
              <w:spacing w:line="300" w:lineRule="exact"/>
              <w:contextualSpacing/>
              <w:jc w:val="center"/>
              <w:rPr>
                <w:rFonts w:ascii="標楷體" w:eastAsia="標楷體" w:hAnsi="標楷體"/>
                <w:b/>
                <w:bCs/>
                <w:color w:val="000000"/>
                <w:szCs w:val="28"/>
              </w:rPr>
            </w:pPr>
            <w:r w:rsidRPr="00C64504">
              <w:rPr>
                <w:rFonts w:ascii="標楷體" w:eastAsia="標楷體" w:hAnsi="標楷體" w:hint="eastAsia"/>
                <w:b/>
                <w:bCs/>
                <w:color w:val="000000"/>
                <w:szCs w:val="28"/>
              </w:rPr>
              <w:t>5大策略</w:t>
            </w:r>
          </w:p>
        </w:tc>
        <w:tc>
          <w:tcPr>
            <w:tcW w:w="2015" w:type="dxa"/>
            <w:shd w:val="clear" w:color="auto" w:fill="FDE9D9"/>
            <w:vAlign w:val="center"/>
          </w:tcPr>
          <w:p w14:paraId="381C6430" w14:textId="77777777" w:rsidR="00B37142" w:rsidRPr="00C64504" w:rsidRDefault="00B37142" w:rsidP="00DC654F">
            <w:pPr>
              <w:overflowPunct w:val="0"/>
              <w:snapToGrid w:val="0"/>
              <w:spacing w:line="300" w:lineRule="exact"/>
              <w:contextualSpacing/>
              <w:jc w:val="center"/>
              <w:rPr>
                <w:rFonts w:ascii="標楷體" w:eastAsia="標楷體" w:hAnsi="標楷體"/>
                <w:b/>
                <w:bCs/>
                <w:color w:val="000000"/>
                <w:szCs w:val="28"/>
              </w:rPr>
            </w:pPr>
            <w:r w:rsidRPr="00C64504">
              <w:rPr>
                <w:rFonts w:ascii="標楷體" w:eastAsia="標楷體" w:hAnsi="標楷體" w:hint="eastAsia"/>
                <w:b/>
                <w:bCs/>
                <w:color w:val="000000"/>
                <w:szCs w:val="28"/>
              </w:rPr>
              <w:t>推動重點</w:t>
            </w:r>
          </w:p>
        </w:tc>
        <w:tc>
          <w:tcPr>
            <w:tcW w:w="6735" w:type="dxa"/>
            <w:shd w:val="clear" w:color="auto" w:fill="FDE9D9"/>
            <w:vAlign w:val="center"/>
          </w:tcPr>
          <w:p w14:paraId="343C4F78" w14:textId="77777777" w:rsidR="00B37142" w:rsidRPr="00C64504" w:rsidRDefault="00B37142" w:rsidP="00DC654F">
            <w:pPr>
              <w:overflowPunct w:val="0"/>
              <w:snapToGrid w:val="0"/>
              <w:spacing w:line="300" w:lineRule="exact"/>
              <w:contextualSpacing/>
              <w:jc w:val="center"/>
              <w:rPr>
                <w:rFonts w:ascii="標楷體" w:eastAsia="標楷體" w:hAnsi="標楷體"/>
                <w:b/>
                <w:bCs/>
                <w:color w:val="000000"/>
                <w:szCs w:val="28"/>
              </w:rPr>
            </w:pPr>
            <w:proofErr w:type="gramStart"/>
            <w:r w:rsidRPr="00C64504">
              <w:rPr>
                <w:rFonts w:ascii="標楷體" w:eastAsia="標楷體" w:hAnsi="標楷體" w:hint="eastAsia"/>
                <w:b/>
                <w:szCs w:val="28"/>
              </w:rPr>
              <w:t>1</w:t>
            </w:r>
            <w:r w:rsidRPr="00C64504">
              <w:rPr>
                <w:rFonts w:ascii="標楷體" w:eastAsia="標楷體" w:hAnsi="標楷體"/>
                <w:b/>
                <w:szCs w:val="28"/>
              </w:rPr>
              <w:t>11</w:t>
            </w:r>
            <w:proofErr w:type="gramEnd"/>
            <w:r w:rsidRPr="00C64504">
              <w:rPr>
                <w:rFonts w:ascii="標楷體" w:eastAsia="標楷體" w:hAnsi="標楷體" w:hint="eastAsia"/>
                <w:b/>
                <w:szCs w:val="28"/>
              </w:rPr>
              <w:t>年度</w:t>
            </w:r>
            <w:r w:rsidRPr="00C64504">
              <w:rPr>
                <w:rFonts w:ascii="標楷體" w:eastAsia="標楷體" w:hAnsi="標楷體" w:hint="eastAsia"/>
                <w:b/>
                <w:bCs/>
                <w:color w:val="000000"/>
                <w:szCs w:val="28"/>
              </w:rPr>
              <w:t>執行成效</w:t>
            </w:r>
          </w:p>
        </w:tc>
      </w:tr>
      <w:tr w:rsidR="00B37142" w:rsidRPr="00C64504" w14:paraId="08194E9C" w14:textId="77777777" w:rsidTr="00DA2D3F">
        <w:trPr>
          <w:trHeight w:val="2201"/>
          <w:jc w:val="center"/>
        </w:trPr>
        <w:tc>
          <w:tcPr>
            <w:tcW w:w="1099" w:type="dxa"/>
            <w:vAlign w:val="center"/>
          </w:tcPr>
          <w:p w14:paraId="00827FB2" w14:textId="77777777" w:rsidR="00B37142" w:rsidRPr="00C64504" w:rsidRDefault="00B37142" w:rsidP="00786D9E">
            <w:pPr>
              <w:overflowPunct w:val="0"/>
              <w:snapToGrid w:val="0"/>
              <w:spacing w:line="300" w:lineRule="exact"/>
              <w:contextualSpacing/>
              <w:jc w:val="center"/>
              <w:rPr>
                <w:rFonts w:ascii="標楷體" w:eastAsia="標楷體" w:hAnsi="標楷體"/>
                <w:b/>
                <w:bCs/>
                <w:color w:val="000000"/>
                <w:szCs w:val="28"/>
              </w:rPr>
            </w:pPr>
            <w:r w:rsidRPr="00C64504">
              <w:rPr>
                <w:rFonts w:ascii="標楷體" w:eastAsia="標楷體" w:hAnsi="標楷體" w:hint="eastAsia"/>
                <w:b/>
                <w:bCs/>
                <w:color w:val="000000"/>
                <w:szCs w:val="28"/>
              </w:rPr>
              <w:t>緝毒</w:t>
            </w:r>
          </w:p>
        </w:tc>
        <w:tc>
          <w:tcPr>
            <w:tcW w:w="2015" w:type="dxa"/>
            <w:vAlign w:val="center"/>
          </w:tcPr>
          <w:p w14:paraId="29697534" w14:textId="2304AFFC" w:rsidR="00B37142" w:rsidRPr="00C64504" w:rsidRDefault="00B37142" w:rsidP="00C3175A">
            <w:pPr>
              <w:overflowPunct w:val="0"/>
              <w:snapToGrid w:val="0"/>
              <w:spacing w:line="300" w:lineRule="exact"/>
              <w:contextualSpacing/>
              <w:jc w:val="both"/>
              <w:rPr>
                <w:rFonts w:ascii="標楷體" w:eastAsia="標楷體" w:hAnsi="標楷體"/>
                <w:bCs/>
                <w:color w:val="000000"/>
                <w:szCs w:val="28"/>
              </w:rPr>
            </w:pPr>
            <w:proofErr w:type="gramStart"/>
            <w:r w:rsidRPr="00C64504">
              <w:rPr>
                <w:rFonts w:ascii="標楷體" w:eastAsia="標楷體" w:hAnsi="標楷體" w:hint="eastAsia"/>
                <w:bCs/>
                <w:color w:val="000000"/>
                <w:szCs w:val="28"/>
              </w:rPr>
              <w:t>優化緝</w:t>
            </w:r>
            <w:proofErr w:type="gramEnd"/>
            <w:r w:rsidRPr="00C64504">
              <w:rPr>
                <w:rFonts w:ascii="標楷體" w:eastAsia="標楷體" w:hAnsi="標楷體" w:hint="eastAsia"/>
                <w:bCs/>
                <w:color w:val="000000"/>
                <w:szCs w:val="28"/>
              </w:rPr>
              <w:t>毒設備，落實境內緝毒及</w:t>
            </w:r>
            <w:proofErr w:type="gramStart"/>
            <w:r w:rsidRPr="00C64504">
              <w:rPr>
                <w:rFonts w:ascii="標楷體" w:eastAsia="標楷體" w:hAnsi="標楷體" w:hint="eastAsia"/>
                <w:bCs/>
                <w:color w:val="000000"/>
                <w:szCs w:val="28"/>
              </w:rPr>
              <w:t>拒毒於關口</w:t>
            </w:r>
            <w:proofErr w:type="gramEnd"/>
            <w:r w:rsidRPr="00C64504">
              <w:rPr>
                <w:rFonts w:ascii="標楷體" w:eastAsia="標楷體" w:hAnsi="標楷體" w:hint="eastAsia"/>
                <w:bCs/>
                <w:color w:val="000000"/>
                <w:szCs w:val="28"/>
              </w:rPr>
              <w:t>等。</w:t>
            </w:r>
          </w:p>
        </w:tc>
        <w:tc>
          <w:tcPr>
            <w:tcW w:w="6735" w:type="dxa"/>
            <w:vAlign w:val="center"/>
          </w:tcPr>
          <w:p w14:paraId="4DC225CE" w14:textId="77BFEB34" w:rsidR="00B37142" w:rsidRPr="00C64504" w:rsidRDefault="00B37142" w:rsidP="007F0D20">
            <w:pPr>
              <w:numPr>
                <w:ilvl w:val="0"/>
                <w:numId w:val="48"/>
              </w:numPr>
              <w:overflowPunct w:val="0"/>
              <w:snapToGrid w:val="0"/>
              <w:spacing w:line="300" w:lineRule="exact"/>
              <w:ind w:left="284" w:hanging="284"/>
              <w:contextualSpacing/>
              <w:jc w:val="both"/>
              <w:rPr>
                <w:rFonts w:ascii="標楷體" w:eastAsia="標楷體" w:hAnsi="標楷體"/>
                <w:szCs w:val="28"/>
              </w:rPr>
            </w:pPr>
            <w:proofErr w:type="gramStart"/>
            <w:r w:rsidRPr="00C64504">
              <w:rPr>
                <w:rFonts w:ascii="標楷體" w:eastAsia="標楷體" w:hAnsi="標楷體"/>
                <w:szCs w:val="28"/>
              </w:rPr>
              <w:t>111</w:t>
            </w:r>
            <w:proofErr w:type="gramEnd"/>
            <w:r w:rsidRPr="00C64504">
              <w:rPr>
                <w:rFonts w:ascii="標楷體" w:eastAsia="標楷體" w:hAnsi="標楷體" w:hint="eastAsia"/>
                <w:szCs w:val="28"/>
              </w:rPr>
              <w:t>年度國內各級毒品查緝量計</w:t>
            </w:r>
            <w:r w:rsidRPr="00C64504">
              <w:rPr>
                <w:rFonts w:ascii="標楷體" w:eastAsia="標楷體" w:hAnsi="標楷體"/>
                <w:szCs w:val="28"/>
              </w:rPr>
              <w:t>9,916.4</w:t>
            </w:r>
            <w:r w:rsidRPr="00C64504">
              <w:rPr>
                <w:rFonts w:ascii="標楷體" w:eastAsia="標楷體" w:hAnsi="標楷體" w:hint="eastAsia"/>
                <w:szCs w:val="28"/>
              </w:rPr>
              <w:t>公斤，以第四級毒品</w:t>
            </w:r>
            <w:r w:rsidRPr="00C64504">
              <w:rPr>
                <w:rFonts w:ascii="標楷體" w:eastAsia="標楷體" w:hAnsi="標楷體"/>
                <w:szCs w:val="28"/>
              </w:rPr>
              <w:t>4,230.3</w:t>
            </w:r>
            <w:r w:rsidRPr="00C64504">
              <w:rPr>
                <w:rFonts w:ascii="標楷體" w:eastAsia="標楷體" w:hAnsi="標楷體" w:hint="eastAsia"/>
                <w:szCs w:val="28"/>
              </w:rPr>
              <w:t>公斤，占</w:t>
            </w:r>
            <w:r w:rsidRPr="00C64504">
              <w:rPr>
                <w:rFonts w:ascii="標楷體" w:eastAsia="標楷體" w:hAnsi="標楷體"/>
                <w:szCs w:val="28"/>
              </w:rPr>
              <w:t>42.7</w:t>
            </w:r>
            <w:r w:rsidRPr="00C64504">
              <w:rPr>
                <w:rFonts w:ascii="標楷體" w:eastAsia="標楷體" w:hAnsi="標楷體" w:hint="eastAsia"/>
                <w:szCs w:val="28"/>
              </w:rPr>
              <w:t>％最多；其次為第三級毒品2,970.6公斤，占30.0％</w:t>
            </w:r>
            <w:r w:rsidR="00AD2750">
              <w:rPr>
                <w:rFonts w:ascii="標楷體" w:eastAsia="標楷體" w:hAnsi="標楷體" w:hint="eastAsia"/>
                <w:szCs w:val="28"/>
              </w:rPr>
              <w:t>。</w:t>
            </w:r>
          </w:p>
          <w:p w14:paraId="2C3133FB" w14:textId="77777777" w:rsidR="00B37142" w:rsidRPr="00C64504" w:rsidRDefault="00B37142" w:rsidP="007F0D20">
            <w:pPr>
              <w:numPr>
                <w:ilvl w:val="0"/>
                <w:numId w:val="48"/>
              </w:numPr>
              <w:overflowPunct w:val="0"/>
              <w:snapToGrid w:val="0"/>
              <w:spacing w:line="300" w:lineRule="exact"/>
              <w:ind w:left="284" w:hanging="284"/>
              <w:contextualSpacing/>
              <w:jc w:val="both"/>
              <w:rPr>
                <w:rFonts w:ascii="標楷體" w:eastAsia="標楷體" w:hAnsi="標楷體"/>
                <w:szCs w:val="28"/>
              </w:rPr>
            </w:pPr>
            <w:proofErr w:type="gramStart"/>
            <w:r w:rsidRPr="00C64504">
              <w:rPr>
                <w:rFonts w:ascii="標楷體" w:eastAsia="標楷體" w:hAnsi="標楷體"/>
                <w:szCs w:val="28"/>
              </w:rPr>
              <w:t>111</w:t>
            </w:r>
            <w:proofErr w:type="gramEnd"/>
            <w:r w:rsidRPr="00C64504">
              <w:rPr>
                <w:rFonts w:ascii="標楷體" w:eastAsia="標楷體" w:hAnsi="標楷體" w:hint="eastAsia"/>
                <w:szCs w:val="28"/>
              </w:rPr>
              <w:t>年度查獲</w:t>
            </w:r>
            <w:r w:rsidRPr="00C64504">
              <w:rPr>
                <w:rFonts w:ascii="標楷體" w:eastAsia="標楷體" w:hAnsi="標楷體"/>
                <w:szCs w:val="28"/>
              </w:rPr>
              <w:t>52</w:t>
            </w:r>
            <w:r w:rsidRPr="00C64504">
              <w:rPr>
                <w:rFonts w:ascii="標楷體" w:eastAsia="標楷體" w:hAnsi="標楷體" w:hint="eastAsia"/>
                <w:szCs w:val="28"/>
              </w:rPr>
              <w:t>座製毒工廠，以第二級毒品製毒工廠</w:t>
            </w:r>
            <w:r w:rsidRPr="00C64504">
              <w:rPr>
                <w:rFonts w:ascii="標楷體" w:eastAsia="標楷體" w:hAnsi="標楷體"/>
                <w:szCs w:val="28"/>
              </w:rPr>
              <w:t>34</w:t>
            </w:r>
            <w:r w:rsidRPr="00C64504">
              <w:rPr>
                <w:rFonts w:ascii="標楷體" w:eastAsia="標楷體" w:hAnsi="標楷體" w:hint="eastAsia"/>
                <w:szCs w:val="28"/>
              </w:rPr>
              <w:t>座最多，其次為第三級毒品製毒工廠</w:t>
            </w:r>
            <w:r w:rsidRPr="00C64504">
              <w:rPr>
                <w:rFonts w:ascii="標楷體" w:eastAsia="標楷體" w:hAnsi="標楷體"/>
                <w:szCs w:val="28"/>
              </w:rPr>
              <w:t>15</w:t>
            </w:r>
            <w:r w:rsidRPr="00C64504">
              <w:rPr>
                <w:rFonts w:ascii="標楷體" w:eastAsia="標楷體" w:hAnsi="標楷體" w:hint="eastAsia"/>
                <w:szCs w:val="28"/>
              </w:rPr>
              <w:t>座；依工廠類型分，種植型場所</w:t>
            </w:r>
            <w:r w:rsidRPr="00C64504">
              <w:rPr>
                <w:rFonts w:ascii="標楷體" w:eastAsia="標楷體" w:hAnsi="標楷體"/>
                <w:szCs w:val="28"/>
              </w:rPr>
              <w:t>23</w:t>
            </w:r>
            <w:r w:rsidRPr="00C64504">
              <w:rPr>
                <w:rFonts w:ascii="標楷體" w:eastAsia="標楷體" w:hAnsi="標楷體" w:hint="eastAsia"/>
                <w:szCs w:val="28"/>
              </w:rPr>
              <w:t>座，占</w:t>
            </w:r>
            <w:r w:rsidRPr="00C64504">
              <w:rPr>
                <w:rFonts w:ascii="標楷體" w:eastAsia="標楷體" w:hAnsi="標楷體"/>
                <w:szCs w:val="28"/>
              </w:rPr>
              <w:t>44.2</w:t>
            </w:r>
            <w:r w:rsidRPr="00C64504">
              <w:rPr>
                <w:rFonts w:ascii="標楷體" w:eastAsia="標楷體" w:hAnsi="標楷體" w:hint="eastAsia"/>
                <w:szCs w:val="28"/>
              </w:rPr>
              <w:t>％。</w:t>
            </w:r>
          </w:p>
          <w:p w14:paraId="76A3E1C6" w14:textId="706F9BE1" w:rsidR="00B37142" w:rsidRPr="00C64504" w:rsidRDefault="00FF16EB" w:rsidP="008A2C58">
            <w:pPr>
              <w:numPr>
                <w:ilvl w:val="0"/>
                <w:numId w:val="48"/>
              </w:numPr>
              <w:overflowPunct w:val="0"/>
              <w:snapToGrid w:val="0"/>
              <w:spacing w:line="300" w:lineRule="exact"/>
              <w:ind w:left="284" w:hanging="284"/>
              <w:contextualSpacing/>
              <w:jc w:val="both"/>
              <w:rPr>
                <w:rFonts w:ascii="標楷體" w:eastAsia="標楷體" w:hAnsi="標楷體"/>
                <w:bCs/>
                <w:color w:val="FF0000"/>
                <w:szCs w:val="28"/>
              </w:rPr>
            </w:pPr>
            <w:r w:rsidRPr="00FF16EB">
              <w:rPr>
                <w:rFonts w:ascii="標楷體" w:eastAsia="標楷體" w:hAnsi="標楷體" w:hint="eastAsia"/>
                <w:szCs w:val="28"/>
              </w:rPr>
              <w:t>高檢署</w:t>
            </w:r>
            <w:r w:rsidR="00B37142" w:rsidRPr="00C64504">
              <w:rPr>
                <w:rFonts w:ascii="標楷體" w:eastAsia="標楷體" w:hAnsi="標楷體" w:hint="eastAsia"/>
                <w:szCs w:val="28"/>
              </w:rPr>
              <w:t>1</w:t>
            </w:r>
            <w:r w:rsidR="00B37142" w:rsidRPr="00C64504">
              <w:rPr>
                <w:rFonts w:ascii="標楷體" w:eastAsia="標楷體" w:hAnsi="標楷體"/>
                <w:szCs w:val="28"/>
              </w:rPr>
              <w:t>11</w:t>
            </w:r>
            <w:r w:rsidR="00B37142" w:rsidRPr="00C64504">
              <w:rPr>
                <w:rFonts w:ascii="標楷體" w:eastAsia="標楷體" w:hAnsi="標楷體" w:hint="eastAsia"/>
                <w:szCs w:val="28"/>
              </w:rPr>
              <w:t>年7月邀請美國緝毒署與我國六大緝毒系統辦理</w:t>
            </w:r>
            <w:proofErr w:type="gramStart"/>
            <w:r w:rsidR="00B37142" w:rsidRPr="00C64504">
              <w:rPr>
                <w:rFonts w:ascii="標楷體" w:eastAsia="標楷體" w:hAnsi="標楷體" w:hint="eastAsia"/>
                <w:szCs w:val="28"/>
              </w:rPr>
              <w:t>跨境緝毒</w:t>
            </w:r>
            <w:proofErr w:type="gramEnd"/>
            <w:r w:rsidR="00B37142" w:rsidRPr="00C64504">
              <w:rPr>
                <w:rFonts w:ascii="標楷體" w:eastAsia="標楷體" w:hAnsi="標楷體" w:hint="eastAsia"/>
                <w:szCs w:val="28"/>
              </w:rPr>
              <w:t>國際研討會，加強台美雙方執法</w:t>
            </w:r>
            <w:proofErr w:type="gramStart"/>
            <w:r w:rsidR="00B37142" w:rsidRPr="00C64504">
              <w:rPr>
                <w:rFonts w:ascii="標楷體" w:eastAsia="標楷體" w:hAnsi="標楷體" w:hint="eastAsia"/>
                <w:szCs w:val="28"/>
              </w:rPr>
              <w:t>人員情資整合</w:t>
            </w:r>
            <w:proofErr w:type="gramEnd"/>
            <w:r w:rsidR="00B37142" w:rsidRPr="00C64504">
              <w:rPr>
                <w:rFonts w:ascii="標楷體" w:eastAsia="標楷體" w:hAnsi="標楷體" w:hint="eastAsia"/>
                <w:szCs w:val="28"/>
              </w:rPr>
              <w:t>暨建立即時分享機制。</w:t>
            </w:r>
          </w:p>
        </w:tc>
      </w:tr>
      <w:tr w:rsidR="00B37142" w:rsidRPr="00C64504" w14:paraId="681E3889" w14:textId="77777777" w:rsidTr="00DA2D3F">
        <w:trPr>
          <w:trHeight w:val="1752"/>
          <w:jc w:val="center"/>
        </w:trPr>
        <w:tc>
          <w:tcPr>
            <w:tcW w:w="1099" w:type="dxa"/>
            <w:vAlign w:val="center"/>
          </w:tcPr>
          <w:p w14:paraId="4DE97CE1" w14:textId="77777777" w:rsidR="00B37142" w:rsidRPr="00C64504" w:rsidRDefault="00B37142" w:rsidP="00786D9E">
            <w:pPr>
              <w:overflowPunct w:val="0"/>
              <w:snapToGrid w:val="0"/>
              <w:spacing w:line="300" w:lineRule="exact"/>
              <w:contextualSpacing/>
              <w:jc w:val="center"/>
              <w:rPr>
                <w:rFonts w:ascii="標楷體" w:eastAsia="標楷體" w:hAnsi="標楷體"/>
                <w:b/>
                <w:bCs/>
                <w:color w:val="000000"/>
                <w:szCs w:val="28"/>
              </w:rPr>
            </w:pPr>
            <w:proofErr w:type="gramStart"/>
            <w:r w:rsidRPr="00C64504">
              <w:rPr>
                <w:rFonts w:ascii="標楷體" w:eastAsia="標楷體" w:hAnsi="標楷體" w:hint="eastAsia"/>
                <w:b/>
                <w:bCs/>
                <w:color w:val="000000"/>
                <w:szCs w:val="28"/>
              </w:rPr>
              <w:t>識毒</w:t>
            </w:r>
            <w:proofErr w:type="gramEnd"/>
          </w:p>
        </w:tc>
        <w:tc>
          <w:tcPr>
            <w:tcW w:w="2015" w:type="dxa"/>
            <w:vAlign w:val="center"/>
          </w:tcPr>
          <w:p w14:paraId="1168A526" w14:textId="77777777" w:rsidR="00B37142" w:rsidRPr="00C64504" w:rsidRDefault="00B37142" w:rsidP="00786D9E">
            <w:pPr>
              <w:overflowPunct w:val="0"/>
              <w:snapToGrid w:val="0"/>
              <w:spacing w:line="300" w:lineRule="exact"/>
              <w:contextualSpacing/>
              <w:jc w:val="both"/>
              <w:rPr>
                <w:rFonts w:ascii="標楷體" w:eastAsia="標楷體" w:hAnsi="標楷體"/>
                <w:bCs/>
                <w:szCs w:val="28"/>
              </w:rPr>
            </w:pPr>
            <w:r w:rsidRPr="00C64504">
              <w:rPr>
                <w:rFonts w:ascii="標楷體" w:eastAsia="標楷體" w:hAnsi="標楷體" w:hint="eastAsia"/>
                <w:bCs/>
                <w:szCs w:val="28"/>
              </w:rPr>
              <w:t>提升教育場域相關人員藥物濫用防制專業知能、完備個案輔導及服務網絡等。</w:t>
            </w:r>
          </w:p>
        </w:tc>
        <w:tc>
          <w:tcPr>
            <w:tcW w:w="6735" w:type="dxa"/>
            <w:vAlign w:val="center"/>
          </w:tcPr>
          <w:p w14:paraId="76945B5F" w14:textId="078772E5" w:rsidR="00B37142" w:rsidRPr="00C64504" w:rsidRDefault="00B37142" w:rsidP="007F0D20">
            <w:pPr>
              <w:numPr>
                <w:ilvl w:val="0"/>
                <w:numId w:val="48"/>
              </w:numPr>
              <w:overflowPunct w:val="0"/>
              <w:snapToGrid w:val="0"/>
              <w:spacing w:line="300" w:lineRule="exact"/>
              <w:ind w:left="284" w:hanging="284"/>
              <w:contextualSpacing/>
              <w:jc w:val="both"/>
              <w:rPr>
                <w:rFonts w:ascii="標楷體" w:eastAsia="標楷體" w:hAnsi="標楷體"/>
                <w:bCs/>
                <w:szCs w:val="28"/>
              </w:rPr>
            </w:pPr>
            <w:r w:rsidRPr="00C64504">
              <w:rPr>
                <w:rFonts w:ascii="標楷體" w:eastAsia="標楷體" w:hAnsi="標楷體" w:hint="eastAsia"/>
                <w:bCs/>
                <w:szCs w:val="28"/>
              </w:rPr>
              <w:t>培訓教師及家長志工成為防毒守門員種子師資，已完成全國國小</w:t>
            </w:r>
            <w:r w:rsidR="00D2058A">
              <w:rPr>
                <w:rFonts w:ascii="標楷體" w:eastAsia="標楷體" w:hAnsi="標楷體" w:hint="eastAsia"/>
                <w:bCs/>
                <w:szCs w:val="28"/>
              </w:rPr>
              <w:t>（</w:t>
            </w:r>
            <w:r w:rsidRPr="00C64504">
              <w:rPr>
                <w:rFonts w:ascii="標楷體" w:eastAsia="標楷體" w:hAnsi="標楷體" w:hint="eastAsia"/>
                <w:bCs/>
                <w:szCs w:val="28"/>
              </w:rPr>
              <w:t>五至六年級</w:t>
            </w:r>
            <w:r w:rsidR="00D2058A">
              <w:rPr>
                <w:rFonts w:ascii="標楷體" w:eastAsia="標楷體" w:hAnsi="標楷體" w:hint="eastAsia"/>
                <w:bCs/>
                <w:szCs w:val="28"/>
              </w:rPr>
              <w:t>）</w:t>
            </w:r>
            <w:r w:rsidRPr="00C64504">
              <w:rPr>
                <w:rFonts w:ascii="標楷體" w:eastAsia="標楷體" w:hAnsi="標楷體" w:hint="eastAsia"/>
                <w:bCs/>
                <w:szCs w:val="28"/>
              </w:rPr>
              <w:t>、國中及高中職所有班級計</w:t>
            </w:r>
            <w:r w:rsidR="001C0813">
              <w:rPr>
                <w:rFonts w:ascii="標楷體" w:eastAsia="標楷體" w:hAnsi="標楷體" w:hint="eastAsia"/>
                <w:bCs/>
                <w:szCs w:val="28"/>
              </w:rPr>
              <w:t>53</w:t>
            </w:r>
            <w:r w:rsidRPr="00C64504">
              <w:rPr>
                <w:rFonts w:ascii="標楷體" w:eastAsia="標楷體" w:hAnsi="標楷體" w:hint="eastAsia"/>
                <w:bCs/>
                <w:szCs w:val="28"/>
              </w:rPr>
              <w:t>,6</w:t>
            </w:r>
            <w:r w:rsidRPr="00C64504">
              <w:rPr>
                <w:rFonts w:ascii="標楷體" w:eastAsia="標楷體" w:hAnsi="標楷體"/>
                <w:bCs/>
                <w:szCs w:val="28"/>
              </w:rPr>
              <w:t>6</w:t>
            </w:r>
            <w:r w:rsidRPr="00C64504">
              <w:rPr>
                <w:rFonts w:ascii="標楷體" w:eastAsia="標楷體" w:hAnsi="標楷體" w:hint="eastAsia"/>
                <w:bCs/>
                <w:szCs w:val="28"/>
              </w:rPr>
              <w:t>0班，至少</w:t>
            </w:r>
            <w:proofErr w:type="gramStart"/>
            <w:r w:rsidRPr="00C64504">
              <w:rPr>
                <w:rFonts w:ascii="標楷體" w:eastAsia="標楷體" w:hAnsi="標楷體" w:hint="eastAsia"/>
                <w:bCs/>
                <w:szCs w:val="28"/>
              </w:rPr>
              <w:t>1次進班宣導</w:t>
            </w:r>
            <w:proofErr w:type="gramEnd"/>
            <w:r w:rsidRPr="00C64504">
              <w:rPr>
                <w:rFonts w:ascii="標楷體" w:eastAsia="標楷體" w:hAnsi="標楷體" w:hint="eastAsia"/>
                <w:bCs/>
                <w:szCs w:val="28"/>
              </w:rPr>
              <w:t>。</w:t>
            </w:r>
          </w:p>
          <w:p w14:paraId="34825109" w14:textId="77777777" w:rsidR="00B37142" w:rsidRPr="00C64504" w:rsidRDefault="00B37142" w:rsidP="007F0D20">
            <w:pPr>
              <w:numPr>
                <w:ilvl w:val="0"/>
                <w:numId w:val="48"/>
              </w:numPr>
              <w:overflowPunct w:val="0"/>
              <w:snapToGrid w:val="0"/>
              <w:spacing w:line="300" w:lineRule="exact"/>
              <w:ind w:left="284" w:hanging="284"/>
              <w:contextualSpacing/>
              <w:jc w:val="both"/>
              <w:rPr>
                <w:rFonts w:ascii="標楷體" w:eastAsia="標楷體" w:hAnsi="標楷體"/>
                <w:bCs/>
                <w:szCs w:val="28"/>
              </w:rPr>
            </w:pPr>
            <w:proofErr w:type="gramStart"/>
            <w:r w:rsidRPr="00C64504">
              <w:rPr>
                <w:rFonts w:ascii="標楷體" w:eastAsia="標楷體" w:hAnsi="標楷體" w:hint="eastAsia"/>
                <w:bCs/>
                <w:szCs w:val="28"/>
              </w:rPr>
              <w:t>1</w:t>
            </w:r>
            <w:r w:rsidRPr="00C64504">
              <w:rPr>
                <w:rFonts w:ascii="標楷體" w:eastAsia="標楷體" w:hAnsi="標楷體"/>
                <w:bCs/>
                <w:szCs w:val="28"/>
              </w:rPr>
              <w:t>11</w:t>
            </w:r>
            <w:proofErr w:type="gramEnd"/>
            <w:r w:rsidRPr="00C64504">
              <w:rPr>
                <w:rFonts w:ascii="標楷體" w:eastAsia="標楷體" w:hAnsi="標楷體" w:hint="eastAsia"/>
                <w:bCs/>
                <w:szCs w:val="28"/>
              </w:rPr>
              <w:t>年度校園個案輔導完成率</w:t>
            </w:r>
            <w:r w:rsidRPr="00C64504">
              <w:rPr>
                <w:rFonts w:ascii="標楷體" w:eastAsia="標楷體" w:hAnsi="標楷體"/>
                <w:bCs/>
                <w:szCs w:val="28"/>
              </w:rPr>
              <w:t>78.9</w:t>
            </w:r>
            <w:r w:rsidRPr="00C64504">
              <w:rPr>
                <w:rFonts w:ascii="標楷體" w:eastAsia="標楷體" w:hAnsi="標楷體" w:hint="eastAsia"/>
                <w:bCs/>
                <w:szCs w:val="28"/>
              </w:rPr>
              <w:t>％，已達當年度7</w:t>
            </w:r>
            <w:r w:rsidRPr="00C64504">
              <w:rPr>
                <w:rFonts w:ascii="標楷體" w:eastAsia="標楷體" w:hAnsi="標楷體"/>
                <w:bCs/>
                <w:szCs w:val="28"/>
              </w:rPr>
              <w:t>5</w:t>
            </w:r>
            <w:r w:rsidRPr="00C64504">
              <w:rPr>
                <w:rFonts w:ascii="標楷體" w:eastAsia="標楷體" w:hAnsi="標楷體" w:hint="eastAsia"/>
                <w:bCs/>
                <w:szCs w:val="28"/>
              </w:rPr>
              <w:t>％之目標。</w:t>
            </w:r>
          </w:p>
          <w:p w14:paraId="066B9420" w14:textId="5BBA7CA2" w:rsidR="00FF16EB" w:rsidRPr="00C64504" w:rsidRDefault="00B37142" w:rsidP="007F0D20">
            <w:pPr>
              <w:numPr>
                <w:ilvl w:val="0"/>
                <w:numId w:val="48"/>
              </w:numPr>
              <w:overflowPunct w:val="0"/>
              <w:snapToGrid w:val="0"/>
              <w:spacing w:line="300" w:lineRule="exact"/>
              <w:ind w:left="284" w:hanging="284"/>
              <w:contextualSpacing/>
              <w:jc w:val="both"/>
              <w:rPr>
                <w:rFonts w:ascii="標楷體" w:eastAsia="標楷體" w:hAnsi="標楷體"/>
                <w:bCs/>
                <w:szCs w:val="28"/>
              </w:rPr>
            </w:pPr>
            <w:proofErr w:type="gramStart"/>
            <w:r w:rsidRPr="00C64504">
              <w:rPr>
                <w:rFonts w:ascii="標楷體" w:eastAsia="標楷體" w:hAnsi="標楷體" w:hint="eastAsia"/>
                <w:bCs/>
                <w:szCs w:val="28"/>
              </w:rPr>
              <w:t>1</w:t>
            </w:r>
            <w:r w:rsidRPr="00C64504">
              <w:rPr>
                <w:rFonts w:ascii="標楷體" w:eastAsia="標楷體" w:hAnsi="標楷體"/>
                <w:bCs/>
                <w:szCs w:val="28"/>
              </w:rPr>
              <w:t>11</w:t>
            </w:r>
            <w:proofErr w:type="gramEnd"/>
            <w:r w:rsidRPr="00C64504">
              <w:rPr>
                <w:rFonts w:ascii="標楷體" w:eastAsia="標楷體" w:hAnsi="標楷體" w:hint="eastAsia"/>
                <w:bCs/>
                <w:szCs w:val="28"/>
              </w:rPr>
              <w:t>年</w:t>
            </w:r>
            <w:r w:rsidR="00683ED0">
              <w:rPr>
                <w:rFonts w:ascii="標楷體" w:eastAsia="標楷體" w:hAnsi="標楷體" w:hint="eastAsia"/>
                <w:bCs/>
                <w:szCs w:val="28"/>
              </w:rPr>
              <w:t>度</w:t>
            </w:r>
            <w:r w:rsidRPr="00C64504">
              <w:rPr>
                <w:rFonts w:ascii="標楷體" w:eastAsia="標楷體" w:hAnsi="標楷體" w:hint="eastAsia"/>
                <w:bCs/>
                <w:szCs w:val="28"/>
              </w:rPr>
              <w:t>非在學兒少施用第三、四級毒品個案追蹤輔導比率</w:t>
            </w:r>
            <w:r w:rsidR="00683ED0">
              <w:rPr>
                <w:rFonts w:ascii="標楷體" w:eastAsia="標楷體" w:hAnsi="標楷體" w:hint="eastAsia"/>
                <w:bCs/>
                <w:szCs w:val="28"/>
              </w:rPr>
              <w:t>達9</w:t>
            </w:r>
            <w:r w:rsidR="00FF16EB">
              <w:rPr>
                <w:rFonts w:ascii="標楷體" w:eastAsia="標楷體" w:hAnsi="標楷體" w:hint="eastAsia"/>
                <w:bCs/>
                <w:szCs w:val="28"/>
              </w:rPr>
              <w:t>1％，</w:t>
            </w:r>
            <w:r w:rsidR="00FF16EB" w:rsidRPr="00C64504">
              <w:rPr>
                <w:rFonts w:ascii="標楷體" w:eastAsia="標楷體" w:hAnsi="標楷體" w:hint="eastAsia"/>
                <w:bCs/>
                <w:szCs w:val="28"/>
              </w:rPr>
              <w:t>已達當年度</w:t>
            </w:r>
            <w:r w:rsidR="00FF16EB">
              <w:rPr>
                <w:rFonts w:ascii="標楷體" w:eastAsia="標楷體" w:hAnsi="標楷體" w:hint="eastAsia"/>
                <w:bCs/>
                <w:szCs w:val="28"/>
              </w:rPr>
              <w:t>90</w:t>
            </w:r>
            <w:r w:rsidR="00FF16EB" w:rsidRPr="00C64504">
              <w:rPr>
                <w:rFonts w:ascii="標楷體" w:eastAsia="標楷體" w:hAnsi="標楷體" w:hint="eastAsia"/>
                <w:bCs/>
                <w:szCs w:val="28"/>
              </w:rPr>
              <w:t>％之目標</w:t>
            </w:r>
            <w:r w:rsidRPr="00C64504">
              <w:rPr>
                <w:rFonts w:ascii="標楷體" w:eastAsia="標楷體" w:hAnsi="標楷體" w:hint="eastAsia"/>
                <w:bCs/>
                <w:szCs w:val="28"/>
              </w:rPr>
              <w:t>。</w:t>
            </w:r>
          </w:p>
        </w:tc>
      </w:tr>
      <w:tr w:rsidR="00B37142" w:rsidRPr="00C64504" w14:paraId="1A7E7662" w14:textId="77777777" w:rsidTr="00DA2D3F">
        <w:trPr>
          <w:trHeight w:val="3120"/>
          <w:jc w:val="center"/>
        </w:trPr>
        <w:tc>
          <w:tcPr>
            <w:tcW w:w="1099" w:type="dxa"/>
            <w:vAlign w:val="center"/>
          </w:tcPr>
          <w:p w14:paraId="6A6BC05A" w14:textId="77777777" w:rsidR="00B37142" w:rsidRPr="00C64504" w:rsidRDefault="00B37142" w:rsidP="00786D9E">
            <w:pPr>
              <w:overflowPunct w:val="0"/>
              <w:snapToGrid w:val="0"/>
              <w:spacing w:line="300" w:lineRule="exact"/>
              <w:contextualSpacing/>
              <w:jc w:val="center"/>
              <w:rPr>
                <w:rFonts w:ascii="標楷體" w:eastAsia="標楷體" w:hAnsi="標楷體"/>
                <w:b/>
                <w:bCs/>
                <w:color w:val="000000"/>
                <w:szCs w:val="28"/>
              </w:rPr>
            </w:pPr>
            <w:proofErr w:type="gramStart"/>
            <w:r w:rsidRPr="00C64504">
              <w:rPr>
                <w:rFonts w:ascii="標楷體" w:eastAsia="標楷體" w:hAnsi="標楷體" w:hint="eastAsia"/>
                <w:b/>
                <w:bCs/>
                <w:color w:val="000000"/>
                <w:szCs w:val="28"/>
              </w:rPr>
              <w:t>驗毒</w:t>
            </w:r>
            <w:proofErr w:type="gramEnd"/>
          </w:p>
        </w:tc>
        <w:tc>
          <w:tcPr>
            <w:tcW w:w="2015" w:type="dxa"/>
            <w:vAlign w:val="center"/>
          </w:tcPr>
          <w:p w14:paraId="42BF1BB4" w14:textId="77777777" w:rsidR="00B37142" w:rsidRPr="00C64504" w:rsidRDefault="00B37142" w:rsidP="00786D9E">
            <w:pPr>
              <w:overflowPunct w:val="0"/>
              <w:snapToGrid w:val="0"/>
              <w:spacing w:line="300" w:lineRule="exact"/>
              <w:contextualSpacing/>
              <w:jc w:val="both"/>
              <w:rPr>
                <w:rFonts w:ascii="標楷體" w:eastAsia="標楷體" w:hAnsi="標楷體"/>
                <w:bCs/>
                <w:color w:val="000000"/>
                <w:szCs w:val="28"/>
              </w:rPr>
            </w:pPr>
            <w:r w:rsidRPr="00C64504">
              <w:rPr>
                <w:rFonts w:ascii="標楷體" w:eastAsia="標楷體" w:hAnsi="標楷體" w:hint="eastAsia"/>
                <w:bCs/>
                <w:color w:val="000000"/>
                <w:szCs w:val="28"/>
              </w:rPr>
              <w:t>強化原料藥流向控管、防止先驅化學品工業原料非法使用，及強化查獲新興毒品之檢驗量能等。</w:t>
            </w:r>
          </w:p>
        </w:tc>
        <w:tc>
          <w:tcPr>
            <w:tcW w:w="6735" w:type="dxa"/>
            <w:vAlign w:val="center"/>
          </w:tcPr>
          <w:p w14:paraId="3896AE85" w14:textId="77777777" w:rsidR="00B37142" w:rsidRPr="00C64504" w:rsidRDefault="00B37142" w:rsidP="007F0D20">
            <w:pPr>
              <w:numPr>
                <w:ilvl w:val="0"/>
                <w:numId w:val="48"/>
              </w:numPr>
              <w:overflowPunct w:val="0"/>
              <w:snapToGrid w:val="0"/>
              <w:spacing w:line="300" w:lineRule="exact"/>
              <w:ind w:left="284" w:hanging="284"/>
              <w:contextualSpacing/>
              <w:jc w:val="both"/>
              <w:rPr>
                <w:rFonts w:ascii="標楷體" w:eastAsia="標楷體" w:hAnsi="標楷體"/>
                <w:szCs w:val="28"/>
              </w:rPr>
            </w:pPr>
            <w:proofErr w:type="gramStart"/>
            <w:r w:rsidRPr="00C64504">
              <w:rPr>
                <w:rFonts w:ascii="標楷體" w:eastAsia="標楷體" w:hAnsi="標楷體" w:hint="eastAsia"/>
                <w:szCs w:val="28"/>
              </w:rPr>
              <w:t>1</w:t>
            </w:r>
            <w:r w:rsidRPr="00C64504">
              <w:rPr>
                <w:rFonts w:ascii="標楷體" w:eastAsia="標楷體" w:hAnsi="標楷體"/>
                <w:szCs w:val="28"/>
              </w:rPr>
              <w:t>11</w:t>
            </w:r>
            <w:proofErr w:type="gramEnd"/>
            <w:r w:rsidRPr="00C64504">
              <w:rPr>
                <w:rFonts w:ascii="標楷體" w:eastAsia="標楷體" w:hAnsi="標楷體" w:hint="eastAsia"/>
                <w:szCs w:val="28"/>
              </w:rPr>
              <w:t>年度邊境檢驗原料藥2,280批，占申請原料檢驗24,669批之9.24％；另加強稽查藥廠原料來源，計稽查國內434家藥廠。</w:t>
            </w:r>
          </w:p>
          <w:p w14:paraId="07B1EDE6" w14:textId="77777777" w:rsidR="00B37142" w:rsidRPr="00C64504" w:rsidRDefault="00B37142" w:rsidP="007F0D20">
            <w:pPr>
              <w:numPr>
                <w:ilvl w:val="0"/>
                <w:numId w:val="48"/>
              </w:numPr>
              <w:overflowPunct w:val="0"/>
              <w:snapToGrid w:val="0"/>
              <w:spacing w:line="300" w:lineRule="exact"/>
              <w:ind w:left="284" w:hanging="284"/>
              <w:contextualSpacing/>
              <w:jc w:val="both"/>
              <w:rPr>
                <w:rFonts w:ascii="標楷體" w:eastAsia="標楷體" w:hAnsi="標楷體"/>
                <w:szCs w:val="28"/>
              </w:rPr>
            </w:pPr>
            <w:proofErr w:type="gramStart"/>
            <w:r w:rsidRPr="00C64504">
              <w:rPr>
                <w:rFonts w:ascii="標楷體" w:eastAsia="標楷體" w:hAnsi="標楷體" w:hint="eastAsia"/>
                <w:szCs w:val="28"/>
              </w:rPr>
              <w:t>1</w:t>
            </w:r>
            <w:r w:rsidRPr="00C64504">
              <w:rPr>
                <w:rFonts w:ascii="標楷體" w:eastAsia="標楷體" w:hAnsi="標楷體"/>
                <w:szCs w:val="28"/>
              </w:rPr>
              <w:t>11</w:t>
            </w:r>
            <w:proofErr w:type="gramEnd"/>
            <w:r w:rsidRPr="00C64504">
              <w:rPr>
                <w:rFonts w:ascii="標楷體" w:eastAsia="標楷體" w:hAnsi="標楷體" w:hint="eastAsia"/>
                <w:szCs w:val="28"/>
              </w:rPr>
              <w:t>年度辦理先驅化學品工業原料申報檢查流向追蹤，查核146家先驅化學品工業原料廠商。</w:t>
            </w:r>
          </w:p>
          <w:p w14:paraId="3760E002" w14:textId="1741A016" w:rsidR="00B37142" w:rsidRPr="00C64504" w:rsidRDefault="00B37142" w:rsidP="00D33DDC">
            <w:pPr>
              <w:numPr>
                <w:ilvl w:val="0"/>
                <w:numId w:val="48"/>
              </w:numPr>
              <w:overflowPunct w:val="0"/>
              <w:snapToGrid w:val="0"/>
              <w:spacing w:line="300" w:lineRule="exact"/>
              <w:ind w:left="284" w:hanging="284"/>
              <w:contextualSpacing/>
              <w:jc w:val="both"/>
              <w:rPr>
                <w:rFonts w:ascii="標楷體" w:eastAsia="標楷體" w:hAnsi="標楷體"/>
                <w:bCs/>
                <w:color w:val="FF0000"/>
                <w:szCs w:val="28"/>
              </w:rPr>
            </w:pPr>
            <w:r w:rsidRPr="00C64504">
              <w:rPr>
                <w:rFonts w:ascii="標楷體" w:eastAsia="標楷體" w:hAnsi="標楷體" w:hint="eastAsia"/>
                <w:szCs w:val="28"/>
              </w:rPr>
              <w:t>截至111年</w:t>
            </w:r>
            <w:r w:rsidR="00D33DDC">
              <w:rPr>
                <w:rFonts w:ascii="標楷體" w:eastAsia="標楷體" w:hAnsi="標楷體" w:hint="eastAsia"/>
                <w:szCs w:val="28"/>
              </w:rPr>
              <w:t>底</w:t>
            </w:r>
            <w:r w:rsidRPr="00C64504">
              <w:rPr>
                <w:rFonts w:ascii="標楷體" w:eastAsia="標楷體" w:hAnsi="標楷體" w:hint="eastAsia"/>
                <w:szCs w:val="28"/>
              </w:rPr>
              <w:t>止，有21家濫用藥物尿液檢驗機構通過認證</w:t>
            </w:r>
            <w:r w:rsidR="00D2058A">
              <w:rPr>
                <w:rFonts w:ascii="標楷體" w:eastAsia="標楷體" w:hAnsi="標楷體" w:hint="eastAsia"/>
                <w:szCs w:val="28"/>
              </w:rPr>
              <w:t>（</w:t>
            </w:r>
            <w:r w:rsidR="00AD2750">
              <w:rPr>
                <w:rFonts w:ascii="標楷體" w:eastAsia="標楷體" w:hAnsi="標楷體" w:hint="eastAsia"/>
                <w:szCs w:val="28"/>
              </w:rPr>
              <w:t>有</w:t>
            </w:r>
            <w:r w:rsidRPr="00C64504">
              <w:rPr>
                <w:rFonts w:ascii="標楷體" w:eastAsia="標楷體" w:hAnsi="標楷體" w:hint="eastAsia"/>
                <w:szCs w:val="28"/>
              </w:rPr>
              <w:t>4家已公告廢止</w:t>
            </w:r>
            <w:r w:rsidR="00D2058A">
              <w:rPr>
                <w:rFonts w:ascii="標楷體" w:eastAsia="標楷體" w:hAnsi="標楷體"/>
                <w:szCs w:val="28"/>
              </w:rPr>
              <w:t>）</w:t>
            </w:r>
            <w:r w:rsidRPr="00C64504">
              <w:rPr>
                <w:rFonts w:ascii="標楷體" w:eastAsia="標楷體" w:hAnsi="標楷體" w:hint="eastAsia"/>
                <w:szCs w:val="28"/>
              </w:rPr>
              <w:t>，其中15家可受理新興毒品尿液檢驗；另已完成並於</w:t>
            </w:r>
            <w:r w:rsidR="002D6E61" w:rsidRPr="002D6E61">
              <w:rPr>
                <w:rFonts w:ascii="標楷體" w:eastAsia="標楷體" w:hAnsi="標楷體" w:hint="eastAsia"/>
                <w:szCs w:val="28"/>
              </w:rPr>
              <w:t>衛生福利部食品藥物管理</w:t>
            </w:r>
            <w:proofErr w:type="gramStart"/>
            <w:r w:rsidR="002D6E61" w:rsidRPr="002D6E61">
              <w:rPr>
                <w:rFonts w:ascii="標楷體" w:eastAsia="標楷體" w:hAnsi="標楷體" w:hint="eastAsia"/>
                <w:szCs w:val="28"/>
              </w:rPr>
              <w:t>署</w:t>
            </w:r>
            <w:r w:rsidRPr="00C64504">
              <w:rPr>
                <w:rFonts w:ascii="標楷體" w:eastAsia="標楷體" w:hAnsi="標楷體" w:hint="eastAsia"/>
                <w:szCs w:val="28"/>
              </w:rPr>
              <w:t>官網</w:t>
            </w:r>
            <w:proofErr w:type="gramEnd"/>
            <w:r w:rsidRPr="00C64504">
              <w:rPr>
                <w:rFonts w:ascii="標楷體" w:eastAsia="標楷體" w:hAnsi="標楷體" w:hint="eastAsia"/>
                <w:szCs w:val="28"/>
              </w:rPr>
              <w:t>公開尿液</w:t>
            </w:r>
            <w:proofErr w:type="gramStart"/>
            <w:r w:rsidRPr="00C64504">
              <w:rPr>
                <w:rFonts w:ascii="標楷體" w:eastAsia="標楷體" w:hAnsi="標楷體" w:hint="eastAsia"/>
                <w:szCs w:val="28"/>
              </w:rPr>
              <w:t>中卡西酮類</w:t>
            </w:r>
            <w:proofErr w:type="gramEnd"/>
            <w:r w:rsidRPr="00C64504">
              <w:rPr>
                <w:rFonts w:ascii="標楷體" w:eastAsia="標楷體" w:hAnsi="標楷體" w:hint="eastAsia"/>
                <w:szCs w:val="28"/>
              </w:rPr>
              <w:t>、苯乙胺</w:t>
            </w:r>
            <w:proofErr w:type="gramStart"/>
            <w:r w:rsidRPr="00C64504">
              <w:rPr>
                <w:rFonts w:ascii="標楷體" w:eastAsia="標楷體" w:hAnsi="標楷體" w:hint="eastAsia"/>
                <w:szCs w:val="28"/>
              </w:rPr>
              <w:t>類及類大麻</w:t>
            </w:r>
            <w:proofErr w:type="gramEnd"/>
            <w:r w:rsidRPr="00C64504">
              <w:rPr>
                <w:rFonts w:ascii="標楷體" w:eastAsia="標楷體" w:hAnsi="標楷體" w:hint="eastAsia"/>
                <w:szCs w:val="28"/>
              </w:rPr>
              <w:t>活性物質之檢驗方法計6篇</w:t>
            </w:r>
            <w:r w:rsidR="007F0D20">
              <w:rPr>
                <w:rFonts w:ascii="標楷體" w:eastAsia="標楷體" w:hAnsi="標楷體" w:hint="eastAsia"/>
                <w:szCs w:val="28"/>
              </w:rPr>
              <w:t>；</w:t>
            </w:r>
            <w:r w:rsidR="007F0D20" w:rsidRPr="00C64504">
              <w:rPr>
                <w:rFonts w:ascii="標楷體" w:eastAsia="標楷體" w:hAnsi="標楷體" w:hint="eastAsia"/>
                <w:szCs w:val="28"/>
              </w:rPr>
              <w:t>已建置620項、1,175張新興毒品及新興成分標準品之</w:t>
            </w:r>
            <w:proofErr w:type="gramStart"/>
            <w:r w:rsidR="007F0D20" w:rsidRPr="00C64504">
              <w:rPr>
                <w:rFonts w:ascii="標楷體" w:eastAsia="標楷體" w:hAnsi="標楷體" w:hint="eastAsia"/>
                <w:szCs w:val="28"/>
              </w:rPr>
              <w:t>質譜圖</w:t>
            </w:r>
            <w:proofErr w:type="gramEnd"/>
            <w:r w:rsidR="007F0D20" w:rsidRPr="00C64504">
              <w:rPr>
                <w:rFonts w:ascii="標楷體" w:eastAsia="標楷體" w:hAnsi="標楷體" w:hint="eastAsia"/>
                <w:szCs w:val="28"/>
              </w:rPr>
              <w:t>。</w:t>
            </w:r>
          </w:p>
        </w:tc>
      </w:tr>
      <w:tr w:rsidR="00B37142" w:rsidRPr="00C64504" w14:paraId="136C2451" w14:textId="77777777" w:rsidTr="00DA2D3F">
        <w:trPr>
          <w:trHeight w:val="1860"/>
          <w:jc w:val="center"/>
        </w:trPr>
        <w:tc>
          <w:tcPr>
            <w:tcW w:w="1099" w:type="dxa"/>
            <w:vAlign w:val="center"/>
          </w:tcPr>
          <w:p w14:paraId="00905649" w14:textId="77777777" w:rsidR="00B37142" w:rsidRPr="00C64504" w:rsidRDefault="00B37142" w:rsidP="00786D9E">
            <w:pPr>
              <w:overflowPunct w:val="0"/>
              <w:snapToGrid w:val="0"/>
              <w:spacing w:line="300" w:lineRule="exact"/>
              <w:contextualSpacing/>
              <w:jc w:val="center"/>
              <w:rPr>
                <w:rFonts w:ascii="標楷體" w:eastAsia="標楷體" w:hAnsi="標楷體"/>
                <w:b/>
                <w:bCs/>
                <w:color w:val="000000"/>
                <w:szCs w:val="28"/>
              </w:rPr>
            </w:pPr>
            <w:r w:rsidRPr="00C64504">
              <w:rPr>
                <w:rFonts w:ascii="標楷體" w:eastAsia="標楷體" w:hAnsi="標楷體" w:hint="eastAsia"/>
                <w:b/>
                <w:bCs/>
                <w:color w:val="000000"/>
                <w:szCs w:val="28"/>
              </w:rPr>
              <w:t>戒毒</w:t>
            </w:r>
          </w:p>
        </w:tc>
        <w:tc>
          <w:tcPr>
            <w:tcW w:w="2015" w:type="dxa"/>
            <w:vAlign w:val="center"/>
          </w:tcPr>
          <w:p w14:paraId="3C4AE957" w14:textId="008BEDB1" w:rsidR="00B37142" w:rsidRPr="00C64504" w:rsidRDefault="00B37142" w:rsidP="00F32333">
            <w:pPr>
              <w:overflowPunct w:val="0"/>
              <w:snapToGrid w:val="0"/>
              <w:spacing w:line="300" w:lineRule="exact"/>
              <w:contextualSpacing/>
              <w:jc w:val="both"/>
              <w:rPr>
                <w:rFonts w:ascii="標楷體" w:eastAsia="標楷體" w:hAnsi="標楷體"/>
                <w:bCs/>
                <w:szCs w:val="28"/>
              </w:rPr>
            </w:pPr>
            <w:r w:rsidRPr="00C64504">
              <w:rPr>
                <w:rFonts w:ascii="標楷體" w:eastAsia="標楷體" w:hAnsi="標楷體" w:hint="eastAsia"/>
                <w:bCs/>
                <w:szCs w:val="28"/>
              </w:rPr>
              <w:t>提升藥（</w:t>
            </w:r>
            <w:proofErr w:type="gramStart"/>
            <w:r w:rsidRPr="00C64504">
              <w:rPr>
                <w:rFonts w:ascii="標楷體" w:eastAsia="標楷體" w:hAnsi="標楷體" w:hint="eastAsia"/>
                <w:bCs/>
                <w:szCs w:val="28"/>
              </w:rPr>
              <w:t>毒）癮治療</w:t>
            </w:r>
            <w:proofErr w:type="gramEnd"/>
            <w:r w:rsidRPr="00C64504">
              <w:rPr>
                <w:rFonts w:ascii="標楷體" w:eastAsia="標楷體" w:hAnsi="標楷體" w:hint="eastAsia"/>
                <w:bCs/>
                <w:szCs w:val="28"/>
              </w:rPr>
              <w:t>處遇涵蓋率、發展毒品犯多元處遇、深化施用毒品者就業服務等。</w:t>
            </w:r>
          </w:p>
        </w:tc>
        <w:tc>
          <w:tcPr>
            <w:tcW w:w="6735" w:type="dxa"/>
            <w:vAlign w:val="center"/>
          </w:tcPr>
          <w:p w14:paraId="44AED5D6" w14:textId="572DCCA3" w:rsidR="00B37142" w:rsidRPr="00F32333" w:rsidRDefault="00B37142" w:rsidP="00F32333">
            <w:pPr>
              <w:numPr>
                <w:ilvl w:val="0"/>
                <w:numId w:val="48"/>
              </w:numPr>
              <w:overflowPunct w:val="0"/>
              <w:snapToGrid w:val="0"/>
              <w:spacing w:line="300" w:lineRule="exact"/>
              <w:ind w:left="284" w:hanging="284"/>
              <w:contextualSpacing/>
              <w:jc w:val="both"/>
              <w:rPr>
                <w:rFonts w:ascii="標楷體" w:eastAsia="標楷體" w:hAnsi="標楷體"/>
                <w:bCs/>
                <w:szCs w:val="28"/>
              </w:rPr>
            </w:pPr>
            <w:r w:rsidRPr="00C64504">
              <w:rPr>
                <w:rFonts w:ascii="標楷體" w:eastAsia="標楷體" w:hAnsi="標楷體" w:hint="eastAsia"/>
                <w:bCs/>
                <w:szCs w:val="28"/>
              </w:rPr>
              <w:t>截至111年8月底止，已有167家指定藥癮戒治機構及185家替代治療執行機構提供藥癮戒治及替代治療等醫療服務，3家醫療機構建置整合性藥癮醫療示範中心，並有6家及19家機構提供治療性社區及社區復健服務。</w:t>
            </w:r>
          </w:p>
          <w:p w14:paraId="024E5DAB" w14:textId="41E7E251" w:rsidR="00B37142" w:rsidRPr="00C64504" w:rsidRDefault="00B37142" w:rsidP="001E797F">
            <w:pPr>
              <w:numPr>
                <w:ilvl w:val="0"/>
                <w:numId w:val="48"/>
              </w:numPr>
              <w:overflowPunct w:val="0"/>
              <w:snapToGrid w:val="0"/>
              <w:spacing w:line="300" w:lineRule="exact"/>
              <w:ind w:left="284" w:hanging="284"/>
              <w:contextualSpacing/>
              <w:jc w:val="both"/>
              <w:rPr>
                <w:rFonts w:ascii="標楷體" w:eastAsia="標楷體" w:hAnsi="標楷體"/>
                <w:bCs/>
                <w:szCs w:val="28"/>
              </w:rPr>
            </w:pPr>
            <w:proofErr w:type="gramStart"/>
            <w:r w:rsidRPr="00C64504">
              <w:rPr>
                <w:rFonts w:ascii="標楷體" w:eastAsia="標楷體" w:hAnsi="標楷體" w:hint="eastAsia"/>
                <w:bCs/>
                <w:szCs w:val="28"/>
              </w:rPr>
              <w:t>11</w:t>
            </w:r>
            <w:r w:rsidRPr="00C64504">
              <w:rPr>
                <w:rFonts w:ascii="標楷體" w:eastAsia="標楷體" w:hAnsi="標楷體"/>
                <w:bCs/>
                <w:szCs w:val="28"/>
              </w:rPr>
              <w:t>1</w:t>
            </w:r>
            <w:proofErr w:type="gramEnd"/>
            <w:r w:rsidRPr="00C64504">
              <w:rPr>
                <w:rFonts w:ascii="標楷體" w:eastAsia="標楷體" w:hAnsi="標楷體" w:hint="eastAsia"/>
                <w:bCs/>
                <w:szCs w:val="28"/>
              </w:rPr>
              <w:t>年度推</w:t>
            </w:r>
            <w:proofErr w:type="gramStart"/>
            <w:r w:rsidRPr="00C64504">
              <w:rPr>
                <w:rFonts w:ascii="標楷體" w:eastAsia="標楷體" w:hAnsi="標楷體" w:hint="eastAsia"/>
                <w:bCs/>
                <w:szCs w:val="28"/>
              </w:rPr>
              <w:t>介</w:t>
            </w:r>
            <w:proofErr w:type="gramEnd"/>
            <w:r w:rsidRPr="00C64504">
              <w:rPr>
                <w:rFonts w:ascii="標楷體" w:eastAsia="標楷體" w:hAnsi="標楷體" w:hint="eastAsia"/>
                <w:bCs/>
                <w:szCs w:val="28"/>
              </w:rPr>
              <w:t>施用毒品者就業率4</w:t>
            </w:r>
            <w:r w:rsidRPr="00C64504">
              <w:rPr>
                <w:rFonts w:ascii="標楷體" w:eastAsia="標楷體" w:hAnsi="標楷體"/>
                <w:bCs/>
                <w:szCs w:val="28"/>
              </w:rPr>
              <w:t>5</w:t>
            </w:r>
            <w:r w:rsidRPr="00C64504">
              <w:rPr>
                <w:rFonts w:ascii="標楷體" w:eastAsia="標楷體" w:hAnsi="標楷體" w:hint="eastAsia"/>
                <w:bCs/>
                <w:szCs w:val="28"/>
              </w:rPr>
              <w:t>％，已達當年度</w:t>
            </w:r>
            <w:r w:rsidR="001E797F" w:rsidRPr="00C64504">
              <w:rPr>
                <w:rFonts w:ascii="標楷體" w:eastAsia="標楷體" w:hAnsi="標楷體" w:hint="eastAsia"/>
                <w:bCs/>
                <w:szCs w:val="28"/>
              </w:rPr>
              <w:t>3</w:t>
            </w:r>
            <w:r w:rsidR="001E797F" w:rsidRPr="00C64504">
              <w:rPr>
                <w:rFonts w:ascii="標楷體" w:eastAsia="標楷體" w:hAnsi="標楷體"/>
                <w:bCs/>
                <w:szCs w:val="28"/>
              </w:rPr>
              <w:t>2</w:t>
            </w:r>
            <w:r w:rsidR="001E797F" w:rsidRPr="00C64504">
              <w:rPr>
                <w:rFonts w:ascii="標楷體" w:eastAsia="標楷體" w:hAnsi="標楷體" w:hint="eastAsia"/>
                <w:bCs/>
                <w:szCs w:val="28"/>
              </w:rPr>
              <w:t>％</w:t>
            </w:r>
            <w:r w:rsidR="001E797F">
              <w:rPr>
                <w:rFonts w:ascii="標楷體" w:eastAsia="標楷體" w:hAnsi="標楷體" w:hint="eastAsia"/>
                <w:bCs/>
                <w:szCs w:val="28"/>
              </w:rPr>
              <w:t>之</w:t>
            </w:r>
            <w:r w:rsidRPr="00C64504">
              <w:rPr>
                <w:rFonts w:ascii="標楷體" w:eastAsia="標楷體" w:hAnsi="標楷體" w:hint="eastAsia"/>
                <w:bCs/>
                <w:szCs w:val="28"/>
              </w:rPr>
              <w:t>目標。</w:t>
            </w:r>
          </w:p>
        </w:tc>
      </w:tr>
      <w:tr w:rsidR="00B37142" w:rsidRPr="00C64504" w14:paraId="2856B961" w14:textId="77777777" w:rsidTr="00DA2D3F">
        <w:trPr>
          <w:trHeight w:val="1661"/>
          <w:jc w:val="center"/>
        </w:trPr>
        <w:tc>
          <w:tcPr>
            <w:tcW w:w="1099" w:type="dxa"/>
            <w:vAlign w:val="center"/>
          </w:tcPr>
          <w:p w14:paraId="36B9FDF0" w14:textId="77777777" w:rsidR="00B37142" w:rsidRPr="00C64504" w:rsidRDefault="00B37142" w:rsidP="00786D9E">
            <w:pPr>
              <w:overflowPunct w:val="0"/>
              <w:snapToGrid w:val="0"/>
              <w:spacing w:line="300" w:lineRule="exact"/>
              <w:contextualSpacing/>
              <w:jc w:val="center"/>
              <w:rPr>
                <w:rFonts w:ascii="標楷體" w:eastAsia="標楷體" w:hAnsi="標楷體"/>
                <w:b/>
                <w:bCs/>
                <w:color w:val="000000"/>
                <w:szCs w:val="28"/>
              </w:rPr>
            </w:pPr>
            <w:r w:rsidRPr="00C64504">
              <w:rPr>
                <w:rFonts w:ascii="標楷體" w:eastAsia="標楷體" w:hAnsi="標楷體" w:hint="eastAsia"/>
                <w:b/>
                <w:bCs/>
                <w:color w:val="000000"/>
                <w:szCs w:val="28"/>
              </w:rPr>
              <w:t>綜合</w:t>
            </w:r>
          </w:p>
          <w:p w14:paraId="184FA7BF" w14:textId="77777777" w:rsidR="00B37142" w:rsidRPr="00C64504" w:rsidRDefault="00B37142" w:rsidP="00786D9E">
            <w:pPr>
              <w:overflowPunct w:val="0"/>
              <w:snapToGrid w:val="0"/>
              <w:spacing w:line="300" w:lineRule="exact"/>
              <w:contextualSpacing/>
              <w:jc w:val="center"/>
              <w:rPr>
                <w:rFonts w:ascii="標楷體" w:eastAsia="標楷體" w:hAnsi="標楷體"/>
                <w:b/>
                <w:bCs/>
                <w:color w:val="000000"/>
                <w:szCs w:val="28"/>
              </w:rPr>
            </w:pPr>
            <w:r w:rsidRPr="00C64504">
              <w:rPr>
                <w:rFonts w:ascii="標楷體" w:eastAsia="標楷體" w:hAnsi="標楷體" w:hint="eastAsia"/>
                <w:b/>
                <w:bCs/>
                <w:color w:val="000000"/>
                <w:szCs w:val="28"/>
              </w:rPr>
              <w:t>規劃</w:t>
            </w:r>
          </w:p>
        </w:tc>
        <w:tc>
          <w:tcPr>
            <w:tcW w:w="2015" w:type="dxa"/>
            <w:vAlign w:val="center"/>
          </w:tcPr>
          <w:p w14:paraId="42E30FC5" w14:textId="77777777" w:rsidR="00B37142" w:rsidRPr="00C64504" w:rsidRDefault="00B37142" w:rsidP="00786D9E">
            <w:pPr>
              <w:overflowPunct w:val="0"/>
              <w:snapToGrid w:val="0"/>
              <w:spacing w:line="300" w:lineRule="exact"/>
              <w:contextualSpacing/>
              <w:jc w:val="both"/>
              <w:rPr>
                <w:rFonts w:ascii="標楷體" w:eastAsia="標楷體" w:hAnsi="標楷體"/>
                <w:bCs/>
                <w:szCs w:val="28"/>
              </w:rPr>
            </w:pPr>
            <w:r w:rsidRPr="00C64504">
              <w:rPr>
                <w:rFonts w:ascii="標楷體" w:eastAsia="標楷體" w:hAnsi="標楷體" w:hint="eastAsia"/>
                <w:bCs/>
                <w:szCs w:val="28"/>
              </w:rPr>
              <w:t>建立保護未成年之平</w:t>
            </w:r>
            <w:proofErr w:type="gramStart"/>
            <w:r w:rsidRPr="00C64504">
              <w:rPr>
                <w:rFonts w:ascii="標楷體" w:eastAsia="標楷體" w:hAnsi="標楷體" w:hint="eastAsia"/>
                <w:bCs/>
                <w:szCs w:val="28"/>
              </w:rPr>
              <w:t>臺</w:t>
            </w:r>
            <w:proofErr w:type="gramEnd"/>
            <w:r w:rsidRPr="00C64504">
              <w:rPr>
                <w:rFonts w:ascii="標楷體" w:eastAsia="標楷體" w:hAnsi="標楷體" w:hint="eastAsia"/>
                <w:bCs/>
                <w:szCs w:val="28"/>
              </w:rPr>
              <w:t>與機制、訂定再犯防止推進計畫。</w:t>
            </w:r>
          </w:p>
        </w:tc>
        <w:tc>
          <w:tcPr>
            <w:tcW w:w="6735" w:type="dxa"/>
            <w:vAlign w:val="center"/>
          </w:tcPr>
          <w:p w14:paraId="1BE0DA0D" w14:textId="698D54B2" w:rsidR="00B37142" w:rsidRPr="00C64504" w:rsidRDefault="00B37142" w:rsidP="007F0D20">
            <w:pPr>
              <w:numPr>
                <w:ilvl w:val="0"/>
                <w:numId w:val="48"/>
              </w:numPr>
              <w:overflowPunct w:val="0"/>
              <w:snapToGrid w:val="0"/>
              <w:spacing w:line="300" w:lineRule="exact"/>
              <w:ind w:left="284" w:hanging="284"/>
              <w:contextualSpacing/>
              <w:jc w:val="both"/>
              <w:rPr>
                <w:rFonts w:ascii="標楷體" w:eastAsia="標楷體" w:hAnsi="標楷體"/>
                <w:bCs/>
                <w:szCs w:val="28"/>
              </w:rPr>
            </w:pPr>
            <w:r w:rsidRPr="00C64504">
              <w:rPr>
                <w:rFonts w:ascii="標楷體" w:eastAsia="標楷體" w:hAnsi="標楷體" w:hint="eastAsia"/>
                <w:bCs/>
                <w:szCs w:val="28"/>
              </w:rPr>
              <w:t>行政院於1</w:t>
            </w:r>
            <w:r w:rsidRPr="00C64504">
              <w:rPr>
                <w:rFonts w:ascii="標楷體" w:eastAsia="標楷體" w:hAnsi="標楷體"/>
                <w:bCs/>
                <w:szCs w:val="28"/>
              </w:rPr>
              <w:t>11</w:t>
            </w:r>
            <w:r w:rsidRPr="00C64504">
              <w:rPr>
                <w:rFonts w:ascii="標楷體" w:eastAsia="標楷體" w:hAnsi="標楷體" w:hint="eastAsia"/>
                <w:bCs/>
                <w:szCs w:val="28"/>
              </w:rPr>
              <w:t>年1</w:t>
            </w:r>
            <w:r w:rsidRPr="00C64504">
              <w:rPr>
                <w:rFonts w:ascii="標楷體" w:eastAsia="標楷體" w:hAnsi="標楷體"/>
                <w:bCs/>
                <w:szCs w:val="28"/>
              </w:rPr>
              <w:t>2</w:t>
            </w:r>
            <w:r w:rsidRPr="00C64504">
              <w:rPr>
                <w:rFonts w:ascii="標楷體" w:eastAsia="標楷體" w:hAnsi="標楷體" w:hint="eastAsia"/>
                <w:bCs/>
                <w:szCs w:val="28"/>
              </w:rPr>
              <w:t>月1</w:t>
            </w:r>
            <w:r w:rsidRPr="00C64504">
              <w:rPr>
                <w:rFonts w:ascii="標楷體" w:eastAsia="標楷體" w:hAnsi="標楷體"/>
                <w:bCs/>
                <w:szCs w:val="28"/>
              </w:rPr>
              <w:t>3</w:t>
            </w:r>
            <w:r w:rsidRPr="00C64504">
              <w:rPr>
                <w:rFonts w:ascii="標楷體" w:eastAsia="標楷體" w:hAnsi="標楷體" w:hint="eastAsia"/>
                <w:bCs/>
                <w:szCs w:val="28"/>
              </w:rPr>
              <w:t>召開行政院、司法院少年事件政策協商平</w:t>
            </w:r>
            <w:proofErr w:type="gramStart"/>
            <w:r w:rsidR="00B63720">
              <w:rPr>
                <w:rFonts w:ascii="標楷體" w:eastAsia="標楷體" w:hAnsi="標楷體" w:hint="eastAsia"/>
                <w:bCs/>
                <w:szCs w:val="28"/>
              </w:rPr>
              <w:t>臺</w:t>
            </w:r>
            <w:proofErr w:type="gramEnd"/>
            <w:r w:rsidRPr="00C64504">
              <w:rPr>
                <w:rFonts w:ascii="標楷體" w:eastAsia="標楷體" w:hAnsi="標楷體" w:hint="eastAsia"/>
                <w:bCs/>
                <w:szCs w:val="28"/>
              </w:rPr>
              <w:t>會議，就少年行政輔導及矯正教育專業化等面向進行討論。</w:t>
            </w:r>
          </w:p>
          <w:p w14:paraId="1C19E444" w14:textId="0B043F80" w:rsidR="00B37142" w:rsidRPr="00C64504" w:rsidRDefault="00B37142" w:rsidP="001E797F">
            <w:pPr>
              <w:numPr>
                <w:ilvl w:val="0"/>
                <w:numId w:val="48"/>
              </w:numPr>
              <w:overflowPunct w:val="0"/>
              <w:snapToGrid w:val="0"/>
              <w:spacing w:line="300" w:lineRule="exact"/>
              <w:ind w:left="284" w:hanging="284"/>
              <w:contextualSpacing/>
              <w:jc w:val="both"/>
              <w:rPr>
                <w:rFonts w:ascii="標楷體" w:eastAsia="標楷體" w:hAnsi="標楷體"/>
                <w:bCs/>
                <w:color w:val="FF0000"/>
                <w:szCs w:val="28"/>
              </w:rPr>
            </w:pPr>
            <w:r w:rsidRPr="00C64504">
              <w:rPr>
                <w:rFonts w:ascii="標楷體" w:eastAsia="標楷體" w:hAnsi="標楷體" w:hint="eastAsia"/>
                <w:bCs/>
                <w:szCs w:val="28"/>
              </w:rPr>
              <w:t>行政院於1</w:t>
            </w:r>
            <w:r w:rsidRPr="00C64504">
              <w:rPr>
                <w:rFonts w:ascii="標楷體" w:eastAsia="標楷體" w:hAnsi="標楷體"/>
                <w:bCs/>
                <w:szCs w:val="28"/>
              </w:rPr>
              <w:t>11</w:t>
            </w:r>
            <w:r w:rsidRPr="00C64504">
              <w:rPr>
                <w:rFonts w:ascii="標楷體" w:eastAsia="標楷體" w:hAnsi="標楷體" w:hint="eastAsia"/>
                <w:bCs/>
                <w:szCs w:val="28"/>
              </w:rPr>
              <w:t>年8月9日核定施用毒品者再犯防止推進計畫，由中央1</w:t>
            </w:r>
            <w:r w:rsidRPr="00C64504">
              <w:rPr>
                <w:rFonts w:ascii="標楷體" w:eastAsia="標楷體" w:hAnsi="標楷體"/>
                <w:bCs/>
                <w:szCs w:val="28"/>
              </w:rPr>
              <w:t>2</w:t>
            </w:r>
            <w:r w:rsidRPr="00C64504">
              <w:rPr>
                <w:rFonts w:ascii="標楷體" w:eastAsia="標楷體" w:hAnsi="標楷體" w:hint="eastAsia"/>
                <w:bCs/>
                <w:szCs w:val="28"/>
              </w:rPr>
              <w:t>個部會督導各市</w:t>
            </w:r>
            <w:r w:rsidR="001E797F" w:rsidRPr="00C64504">
              <w:rPr>
                <w:rFonts w:ascii="標楷體" w:eastAsia="標楷體" w:hAnsi="標楷體" w:hint="eastAsia"/>
                <w:bCs/>
                <w:szCs w:val="28"/>
              </w:rPr>
              <w:t>縣</w:t>
            </w:r>
            <w:r w:rsidRPr="00C64504">
              <w:rPr>
                <w:rFonts w:ascii="標楷體" w:eastAsia="標楷體" w:hAnsi="標楷體" w:hint="eastAsia"/>
                <w:bCs/>
                <w:szCs w:val="28"/>
              </w:rPr>
              <w:t>政府共同執行各項再犯防止措施。</w:t>
            </w:r>
          </w:p>
        </w:tc>
      </w:tr>
    </w:tbl>
    <w:p w14:paraId="1C72A7BF" w14:textId="724D091B" w:rsidR="00B37142" w:rsidRDefault="000B1CE0" w:rsidP="0004214F">
      <w:pPr>
        <w:overflowPunct w:val="0"/>
        <w:snapToGrid w:val="0"/>
        <w:spacing w:line="280" w:lineRule="exact"/>
        <w:ind w:left="900" w:hangingChars="500" w:hanging="900"/>
        <w:contextualSpacing/>
        <w:jc w:val="both"/>
        <w:rPr>
          <w:rFonts w:ascii="標楷體" w:eastAsia="標楷體" w:hAnsi="標楷體"/>
          <w:snapToGrid w:val="0"/>
          <w:spacing w:val="-2"/>
          <w:kern w:val="0"/>
          <w:sz w:val="18"/>
          <w:szCs w:val="18"/>
        </w:rPr>
      </w:pPr>
      <w:r w:rsidRPr="005F3718">
        <w:rPr>
          <w:rFonts w:ascii="標楷體" w:eastAsia="標楷體" w:hAnsi="標楷體" w:cs="新細明體" w:hint="eastAsia"/>
          <w:kern w:val="0"/>
          <w:sz w:val="18"/>
          <w:szCs w:val="20"/>
        </w:rPr>
        <w:t>資料來源：</w:t>
      </w:r>
      <w:r w:rsidR="00B37142" w:rsidRPr="00D2058A">
        <w:rPr>
          <w:rFonts w:ascii="標楷體" w:eastAsia="標楷體" w:hAnsi="標楷體" w:hint="eastAsia"/>
          <w:snapToGrid w:val="0"/>
          <w:spacing w:val="-2"/>
          <w:kern w:val="0"/>
          <w:sz w:val="18"/>
          <w:szCs w:val="18"/>
        </w:rPr>
        <w:t>整理自新世代反毒策略行動綱領</w:t>
      </w:r>
      <w:r w:rsidR="00D2058A">
        <w:rPr>
          <w:rFonts w:ascii="標楷體" w:eastAsia="標楷體" w:hAnsi="標楷體"/>
          <w:snapToGrid w:val="0"/>
          <w:spacing w:val="-2"/>
          <w:kern w:val="0"/>
          <w:sz w:val="18"/>
          <w:szCs w:val="18"/>
        </w:rPr>
        <w:t>（</w:t>
      </w:r>
      <w:r w:rsidR="00B37142" w:rsidRPr="00D2058A">
        <w:rPr>
          <w:rFonts w:ascii="標楷體" w:eastAsia="標楷體" w:hAnsi="標楷體" w:hint="eastAsia"/>
          <w:snapToGrid w:val="0"/>
          <w:spacing w:val="-2"/>
          <w:kern w:val="0"/>
          <w:sz w:val="18"/>
          <w:szCs w:val="18"/>
        </w:rPr>
        <w:t>第二期</w:t>
      </w:r>
      <w:r w:rsidR="00B37142" w:rsidRPr="00D2058A">
        <w:rPr>
          <w:rFonts w:ascii="標楷體" w:eastAsia="標楷體" w:hAnsi="標楷體"/>
          <w:snapToGrid w:val="0"/>
          <w:spacing w:val="-2"/>
          <w:kern w:val="0"/>
          <w:sz w:val="18"/>
          <w:szCs w:val="18"/>
        </w:rPr>
        <w:t>110</w:t>
      </w:r>
      <w:r w:rsidR="00683ED0" w:rsidRPr="00D2058A">
        <w:rPr>
          <w:rFonts w:ascii="標楷體" w:eastAsia="標楷體" w:hAnsi="標楷體" w:hint="eastAsia"/>
          <w:snapToGrid w:val="0"/>
          <w:spacing w:val="-2"/>
          <w:kern w:val="0"/>
          <w:sz w:val="18"/>
          <w:szCs w:val="18"/>
        </w:rPr>
        <w:t>－</w:t>
      </w:r>
      <w:r w:rsidR="00B37142" w:rsidRPr="00D2058A">
        <w:rPr>
          <w:rFonts w:ascii="標楷體" w:eastAsia="標楷體" w:hAnsi="標楷體"/>
          <w:snapToGrid w:val="0"/>
          <w:spacing w:val="-2"/>
          <w:kern w:val="0"/>
          <w:sz w:val="18"/>
          <w:szCs w:val="18"/>
        </w:rPr>
        <w:t>113</w:t>
      </w:r>
      <w:r w:rsidR="00B37142" w:rsidRPr="00D2058A">
        <w:rPr>
          <w:rFonts w:ascii="標楷體" w:eastAsia="標楷體" w:hAnsi="標楷體" w:hint="eastAsia"/>
          <w:snapToGrid w:val="0"/>
          <w:spacing w:val="-2"/>
          <w:kern w:val="0"/>
          <w:sz w:val="18"/>
          <w:szCs w:val="18"/>
        </w:rPr>
        <w:t>年</w:t>
      </w:r>
      <w:r w:rsidR="00D2058A">
        <w:rPr>
          <w:rFonts w:ascii="標楷體" w:eastAsia="標楷體" w:hAnsi="標楷體"/>
          <w:snapToGrid w:val="0"/>
          <w:spacing w:val="-2"/>
          <w:kern w:val="0"/>
          <w:sz w:val="18"/>
          <w:szCs w:val="18"/>
        </w:rPr>
        <w:t>）</w:t>
      </w:r>
      <w:r w:rsidR="00B37142" w:rsidRPr="00D2058A">
        <w:rPr>
          <w:rFonts w:ascii="標楷體" w:eastAsia="標楷體" w:hAnsi="標楷體" w:hint="eastAsia"/>
          <w:snapToGrid w:val="0"/>
          <w:spacing w:val="-2"/>
          <w:kern w:val="0"/>
          <w:sz w:val="18"/>
          <w:szCs w:val="18"/>
        </w:rPr>
        <w:t>、新世代反毒策略行動綱領</w:t>
      </w:r>
      <w:r w:rsidR="00D2058A">
        <w:rPr>
          <w:rFonts w:ascii="標楷體" w:eastAsia="標楷體" w:hAnsi="標楷體"/>
          <w:snapToGrid w:val="0"/>
          <w:spacing w:val="-2"/>
          <w:kern w:val="0"/>
          <w:sz w:val="18"/>
          <w:szCs w:val="18"/>
        </w:rPr>
        <w:t>（</w:t>
      </w:r>
      <w:r w:rsidR="00B37142" w:rsidRPr="00D2058A">
        <w:rPr>
          <w:rFonts w:ascii="標楷體" w:eastAsia="標楷體" w:hAnsi="標楷體" w:hint="eastAsia"/>
          <w:snapToGrid w:val="0"/>
          <w:spacing w:val="-2"/>
          <w:kern w:val="0"/>
          <w:sz w:val="18"/>
          <w:szCs w:val="18"/>
        </w:rPr>
        <w:t>第二期</w:t>
      </w:r>
      <w:r w:rsidR="00B37142" w:rsidRPr="00D2058A">
        <w:rPr>
          <w:rFonts w:ascii="標楷體" w:eastAsia="標楷體" w:hAnsi="標楷體"/>
          <w:snapToGrid w:val="0"/>
          <w:spacing w:val="-2"/>
          <w:kern w:val="0"/>
          <w:sz w:val="18"/>
          <w:szCs w:val="18"/>
        </w:rPr>
        <w:t>110</w:t>
      </w:r>
      <w:r w:rsidR="00D2058A">
        <w:rPr>
          <w:rFonts w:ascii="標楷體" w:eastAsia="標楷體" w:hAnsi="標楷體" w:hint="eastAsia"/>
          <w:snapToGrid w:val="0"/>
          <w:spacing w:val="-2"/>
          <w:kern w:val="0"/>
          <w:sz w:val="18"/>
          <w:szCs w:val="18"/>
        </w:rPr>
        <w:t>－</w:t>
      </w:r>
      <w:r w:rsidR="00B37142" w:rsidRPr="00D2058A">
        <w:rPr>
          <w:rFonts w:ascii="標楷體" w:eastAsia="標楷體" w:hAnsi="標楷體"/>
          <w:snapToGrid w:val="0"/>
          <w:spacing w:val="-2"/>
          <w:kern w:val="0"/>
          <w:sz w:val="18"/>
          <w:szCs w:val="18"/>
        </w:rPr>
        <w:t>113</w:t>
      </w:r>
      <w:r w:rsidR="00B37142" w:rsidRPr="00D2058A">
        <w:rPr>
          <w:rFonts w:ascii="標楷體" w:eastAsia="標楷體" w:hAnsi="標楷體" w:hint="eastAsia"/>
          <w:snapToGrid w:val="0"/>
          <w:spacing w:val="-2"/>
          <w:kern w:val="0"/>
          <w:sz w:val="18"/>
          <w:szCs w:val="18"/>
        </w:rPr>
        <w:t>年</w:t>
      </w:r>
      <w:r w:rsidR="00D2058A">
        <w:rPr>
          <w:rFonts w:ascii="標楷體" w:eastAsia="標楷體" w:hAnsi="標楷體"/>
          <w:snapToGrid w:val="0"/>
          <w:spacing w:val="-2"/>
          <w:kern w:val="0"/>
          <w:sz w:val="18"/>
          <w:szCs w:val="18"/>
        </w:rPr>
        <w:t>）</w:t>
      </w:r>
      <w:r w:rsidR="00B37142" w:rsidRPr="00D2058A">
        <w:rPr>
          <w:rFonts w:ascii="標楷體" w:eastAsia="標楷體" w:hAnsi="標楷體"/>
          <w:snapToGrid w:val="0"/>
          <w:spacing w:val="-2"/>
          <w:kern w:val="0"/>
          <w:sz w:val="18"/>
          <w:szCs w:val="18"/>
        </w:rPr>
        <w:t>111</w:t>
      </w:r>
      <w:r w:rsidR="00B37142" w:rsidRPr="00D2058A">
        <w:rPr>
          <w:rFonts w:ascii="標楷體" w:eastAsia="標楷體" w:hAnsi="標楷體" w:hint="eastAsia"/>
          <w:snapToGrid w:val="0"/>
          <w:spacing w:val="-2"/>
          <w:kern w:val="0"/>
          <w:sz w:val="18"/>
          <w:szCs w:val="18"/>
        </w:rPr>
        <w:t>年下半年執行報告、</w:t>
      </w:r>
      <w:r w:rsidR="00683ED0" w:rsidRPr="00D2058A">
        <w:rPr>
          <w:rFonts w:ascii="標楷體" w:eastAsia="標楷體" w:hAnsi="標楷體" w:hint="eastAsia"/>
          <w:sz w:val="18"/>
          <w:szCs w:val="28"/>
        </w:rPr>
        <w:t>臺灣高等檢察署</w:t>
      </w:r>
      <w:proofErr w:type="gramStart"/>
      <w:r w:rsidR="00B37142" w:rsidRPr="00D2058A">
        <w:rPr>
          <w:rFonts w:ascii="標楷體" w:eastAsia="標楷體" w:hAnsi="標楷體"/>
          <w:snapToGrid w:val="0"/>
          <w:spacing w:val="-2"/>
          <w:kern w:val="0"/>
          <w:sz w:val="18"/>
          <w:szCs w:val="18"/>
        </w:rPr>
        <w:t>111</w:t>
      </w:r>
      <w:proofErr w:type="gramEnd"/>
      <w:r w:rsidR="00B37142" w:rsidRPr="00D2058A">
        <w:rPr>
          <w:rFonts w:ascii="標楷體" w:eastAsia="標楷體" w:hAnsi="標楷體" w:hint="eastAsia"/>
          <w:snapToGrid w:val="0"/>
          <w:spacing w:val="-2"/>
          <w:kern w:val="0"/>
          <w:sz w:val="18"/>
          <w:szCs w:val="18"/>
        </w:rPr>
        <w:t>年度國內毒品情勢快速分析年報，及法務部、衛</w:t>
      </w:r>
      <w:r w:rsidR="0004214F">
        <w:rPr>
          <w:rFonts w:ascii="標楷體" w:eastAsia="標楷體" w:hAnsi="標楷體" w:hint="eastAsia"/>
          <w:snapToGrid w:val="0"/>
          <w:spacing w:val="-2"/>
          <w:kern w:val="0"/>
          <w:sz w:val="18"/>
          <w:szCs w:val="18"/>
        </w:rPr>
        <w:t>生</w:t>
      </w:r>
      <w:r w:rsidR="00B37142" w:rsidRPr="00D2058A">
        <w:rPr>
          <w:rFonts w:ascii="標楷體" w:eastAsia="標楷體" w:hAnsi="標楷體" w:hint="eastAsia"/>
          <w:snapToGrid w:val="0"/>
          <w:spacing w:val="-2"/>
          <w:kern w:val="0"/>
          <w:sz w:val="18"/>
          <w:szCs w:val="18"/>
        </w:rPr>
        <w:t>福</w:t>
      </w:r>
      <w:r w:rsidR="0004214F">
        <w:rPr>
          <w:rFonts w:ascii="標楷體" w:eastAsia="標楷體" w:hAnsi="標楷體" w:hint="eastAsia"/>
          <w:snapToGrid w:val="0"/>
          <w:spacing w:val="-2"/>
          <w:kern w:val="0"/>
          <w:sz w:val="18"/>
          <w:szCs w:val="18"/>
        </w:rPr>
        <w:t>利</w:t>
      </w:r>
      <w:r w:rsidR="00B37142" w:rsidRPr="00D2058A">
        <w:rPr>
          <w:rFonts w:ascii="標楷體" w:eastAsia="標楷體" w:hAnsi="標楷體" w:hint="eastAsia"/>
          <w:snapToGrid w:val="0"/>
          <w:spacing w:val="-2"/>
          <w:kern w:val="0"/>
          <w:sz w:val="18"/>
          <w:szCs w:val="18"/>
        </w:rPr>
        <w:t>部、教育部</w:t>
      </w:r>
      <w:r w:rsidR="00F759F4">
        <w:rPr>
          <w:rFonts w:ascii="標楷體" w:eastAsia="標楷體" w:hAnsi="標楷體" w:hint="eastAsia"/>
          <w:snapToGrid w:val="0"/>
          <w:spacing w:val="-2"/>
          <w:kern w:val="0"/>
          <w:sz w:val="18"/>
          <w:szCs w:val="18"/>
        </w:rPr>
        <w:t>、勞動部</w:t>
      </w:r>
      <w:r w:rsidR="00B37142" w:rsidRPr="00D2058A">
        <w:rPr>
          <w:rFonts w:ascii="標楷體" w:eastAsia="標楷體" w:hAnsi="標楷體" w:hint="eastAsia"/>
          <w:snapToGrid w:val="0"/>
          <w:spacing w:val="-2"/>
          <w:kern w:val="0"/>
          <w:sz w:val="18"/>
          <w:szCs w:val="18"/>
        </w:rPr>
        <w:t>提供之資料</w:t>
      </w:r>
      <w:r w:rsidR="00683ED0" w:rsidRPr="00D2058A">
        <w:rPr>
          <w:rFonts w:ascii="標楷體" w:eastAsia="標楷體" w:hAnsi="標楷體" w:hint="eastAsia"/>
          <w:snapToGrid w:val="0"/>
          <w:spacing w:val="-2"/>
          <w:kern w:val="0"/>
          <w:sz w:val="18"/>
          <w:szCs w:val="18"/>
        </w:rPr>
        <w:t>。</w:t>
      </w:r>
    </w:p>
    <w:p w14:paraId="00FE8609" w14:textId="77777777" w:rsidR="00D2058A" w:rsidRPr="00D2058A" w:rsidRDefault="00D2058A" w:rsidP="00683ED0">
      <w:pPr>
        <w:overflowPunct w:val="0"/>
        <w:snapToGrid w:val="0"/>
        <w:contextualSpacing/>
        <w:jc w:val="both"/>
        <w:rPr>
          <w:rFonts w:ascii="標楷體" w:eastAsia="標楷體" w:hAnsi="標楷體"/>
          <w:snapToGrid w:val="0"/>
          <w:spacing w:val="-2"/>
          <w:kern w:val="0"/>
          <w:sz w:val="18"/>
          <w:szCs w:val="18"/>
        </w:rPr>
      </w:pPr>
    </w:p>
    <w:p w14:paraId="295CC311" w14:textId="17D33B04" w:rsidR="00157162" w:rsidRPr="00D2058A" w:rsidRDefault="0055454E" w:rsidP="00571E2B">
      <w:pPr>
        <w:snapToGrid w:val="0"/>
        <w:spacing w:afterLines="50" w:after="180"/>
        <w:ind w:leftChars="-177" w:left="-60" w:rightChars="-201" w:right="-482" w:hangingChars="152" w:hanging="365"/>
        <w:contextualSpacing/>
        <w:jc w:val="center"/>
        <w:rPr>
          <w:rFonts w:ascii="標楷體" w:eastAsia="標楷體" w:hAnsi="標楷體" w:cs="Times New Roman"/>
          <w:b/>
        </w:rPr>
      </w:pPr>
      <w:r>
        <w:rPr>
          <w:rFonts w:ascii="標楷體" w:eastAsia="標楷體" w:hAnsi="標楷體" w:cs="Times New Roman" w:hint="eastAsia"/>
          <w:b/>
        </w:rPr>
        <w:t>表</w:t>
      </w:r>
      <w:r w:rsidR="00A53A69">
        <w:rPr>
          <w:rFonts w:ascii="標楷體" w:eastAsia="標楷體" w:hAnsi="標楷體" w:cs="Times New Roman"/>
          <w:b/>
        </w:rPr>
        <w:t>5</w:t>
      </w:r>
      <w:r>
        <w:rPr>
          <w:rFonts w:ascii="標楷體" w:eastAsia="標楷體" w:hAnsi="標楷體" w:cs="Times New Roman" w:hint="eastAsia"/>
          <w:b/>
        </w:rPr>
        <w:t xml:space="preserve">　</w:t>
      </w:r>
      <w:r w:rsidR="00157162" w:rsidRPr="00D2058A">
        <w:rPr>
          <w:rFonts w:ascii="標楷體" w:eastAsia="標楷體" w:hAnsi="標楷體" w:cs="Times New Roman" w:hint="eastAsia"/>
          <w:b/>
        </w:rPr>
        <w:t>「施用毒品者再犯防止推進計畫」</w:t>
      </w:r>
      <w:r w:rsidR="00D2058A">
        <w:rPr>
          <w:rFonts w:ascii="標楷體" w:eastAsia="標楷體" w:hAnsi="標楷體" w:cs="Times New Roman" w:hint="eastAsia"/>
          <w:b/>
        </w:rPr>
        <w:t>（</w:t>
      </w:r>
      <w:r w:rsidR="00157162" w:rsidRPr="00D2058A">
        <w:rPr>
          <w:rFonts w:ascii="標楷體" w:eastAsia="標楷體" w:hAnsi="標楷體" w:cs="Times New Roman"/>
          <w:b/>
        </w:rPr>
        <w:t>111</w:t>
      </w:r>
      <w:r w:rsidR="00157162" w:rsidRPr="00D2058A">
        <w:rPr>
          <w:rFonts w:ascii="標楷體" w:eastAsia="標楷體" w:hAnsi="標楷體" w:cs="Times New Roman" w:hint="eastAsia"/>
          <w:b/>
        </w:rPr>
        <w:t>年至1</w:t>
      </w:r>
      <w:r w:rsidR="00157162" w:rsidRPr="00D2058A">
        <w:rPr>
          <w:rFonts w:ascii="標楷體" w:eastAsia="標楷體" w:hAnsi="標楷體" w:cs="Times New Roman"/>
          <w:b/>
        </w:rPr>
        <w:t>13</w:t>
      </w:r>
      <w:r w:rsidR="00157162" w:rsidRPr="00D2058A">
        <w:rPr>
          <w:rFonts w:ascii="標楷體" w:eastAsia="標楷體" w:hAnsi="標楷體" w:cs="Times New Roman" w:hint="eastAsia"/>
          <w:b/>
        </w:rPr>
        <w:t>年</w:t>
      </w:r>
      <w:r w:rsidR="00D2058A">
        <w:rPr>
          <w:rFonts w:ascii="標楷體" w:eastAsia="標楷體" w:hAnsi="標楷體" w:cs="Times New Roman" w:hint="eastAsia"/>
          <w:b/>
        </w:rPr>
        <w:t>）</w:t>
      </w:r>
      <w:r w:rsidR="00157162" w:rsidRPr="00D2058A">
        <w:rPr>
          <w:rFonts w:ascii="標楷體" w:eastAsia="標楷體" w:hAnsi="標楷體" w:cs="Times New Roman" w:hint="eastAsia"/>
          <w:b/>
        </w:rPr>
        <w:t>分項指標執行情形</w:t>
      </w:r>
    </w:p>
    <w:tbl>
      <w:tblPr>
        <w:tblStyle w:val="a5"/>
        <w:tblW w:w="9879" w:type="dxa"/>
        <w:jc w:val="center"/>
        <w:tblLook w:val="04A0" w:firstRow="1" w:lastRow="0" w:firstColumn="1" w:lastColumn="0" w:noHBand="0" w:noVBand="1"/>
      </w:tblPr>
      <w:tblGrid>
        <w:gridCol w:w="1245"/>
        <w:gridCol w:w="5371"/>
        <w:gridCol w:w="1631"/>
        <w:gridCol w:w="1632"/>
      </w:tblGrid>
      <w:tr w:rsidR="002A2560" w:rsidRPr="00D2058A" w14:paraId="61728A1B" w14:textId="77777777" w:rsidTr="00DA2D3F">
        <w:trPr>
          <w:trHeight w:val="420"/>
          <w:tblHeader/>
          <w:jc w:val="center"/>
        </w:trPr>
        <w:tc>
          <w:tcPr>
            <w:tcW w:w="1245" w:type="dxa"/>
            <w:shd w:val="clear" w:color="auto" w:fill="E2EFD9" w:themeFill="accent6" w:themeFillTint="33"/>
            <w:vAlign w:val="center"/>
          </w:tcPr>
          <w:p w14:paraId="66B43B37" w14:textId="77777777" w:rsidR="00157162" w:rsidRPr="00D2058A" w:rsidRDefault="00157162" w:rsidP="00DC654F">
            <w:pPr>
              <w:spacing w:line="300" w:lineRule="exact"/>
              <w:jc w:val="center"/>
              <w:rPr>
                <w:rFonts w:ascii="標楷體" w:eastAsia="標楷體" w:hAnsi="標楷體"/>
                <w:b/>
              </w:rPr>
            </w:pPr>
            <w:r w:rsidRPr="00D2058A">
              <w:rPr>
                <w:rFonts w:ascii="標楷體" w:eastAsia="標楷體" w:hAnsi="標楷體" w:hint="eastAsia"/>
                <w:b/>
              </w:rPr>
              <w:t>5大架構</w:t>
            </w:r>
          </w:p>
        </w:tc>
        <w:tc>
          <w:tcPr>
            <w:tcW w:w="5371" w:type="dxa"/>
            <w:shd w:val="clear" w:color="auto" w:fill="E2EFD9" w:themeFill="accent6" w:themeFillTint="33"/>
            <w:vAlign w:val="center"/>
          </w:tcPr>
          <w:p w14:paraId="2B50973B" w14:textId="77777777" w:rsidR="00157162" w:rsidRPr="00D2058A" w:rsidRDefault="00157162" w:rsidP="00DC654F">
            <w:pPr>
              <w:spacing w:line="300" w:lineRule="exact"/>
              <w:jc w:val="center"/>
              <w:rPr>
                <w:rFonts w:ascii="標楷體" w:eastAsia="標楷體" w:hAnsi="標楷體"/>
                <w:b/>
              </w:rPr>
            </w:pPr>
            <w:r w:rsidRPr="00D2058A">
              <w:rPr>
                <w:rFonts w:ascii="標楷體" w:eastAsia="標楷體" w:hAnsi="標楷體" w:hint="eastAsia"/>
                <w:b/>
              </w:rPr>
              <w:t>策略</w:t>
            </w:r>
          </w:p>
        </w:tc>
        <w:tc>
          <w:tcPr>
            <w:tcW w:w="1631" w:type="dxa"/>
            <w:shd w:val="clear" w:color="auto" w:fill="E2EFD9" w:themeFill="accent6" w:themeFillTint="33"/>
            <w:vAlign w:val="center"/>
          </w:tcPr>
          <w:p w14:paraId="4DC67BA3" w14:textId="77777777" w:rsidR="00157162" w:rsidRPr="00D2058A" w:rsidRDefault="00157162" w:rsidP="00DC654F">
            <w:pPr>
              <w:spacing w:line="300" w:lineRule="exact"/>
              <w:jc w:val="center"/>
              <w:rPr>
                <w:rFonts w:ascii="標楷體" w:eastAsia="標楷體" w:hAnsi="標楷體"/>
                <w:b/>
              </w:rPr>
            </w:pPr>
            <w:r w:rsidRPr="00D2058A">
              <w:rPr>
                <w:rFonts w:ascii="標楷體" w:eastAsia="標楷體" w:hAnsi="標楷體" w:hint="eastAsia"/>
                <w:b/>
              </w:rPr>
              <w:t>1</w:t>
            </w:r>
            <w:r w:rsidRPr="00D2058A">
              <w:rPr>
                <w:rFonts w:ascii="標楷體" w:eastAsia="標楷體" w:hAnsi="標楷體"/>
                <w:b/>
              </w:rPr>
              <w:t>11</w:t>
            </w:r>
            <w:r w:rsidRPr="00D2058A">
              <w:rPr>
                <w:rFonts w:ascii="標楷體" w:eastAsia="標楷體" w:hAnsi="標楷體" w:hint="eastAsia"/>
                <w:b/>
              </w:rPr>
              <w:t>年預期目標</w:t>
            </w:r>
          </w:p>
        </w:tc>
        <w:tc>
          <w:tcPr>
            <w:tcW w:w="1632" w:type="dxa"/>
            <w:shd w:val="clear" w:color="auto" w:fill="E2EFD9" w:themeFill="accent6" w:themeFillTint="33"/>
            <w:vAlign w:val="center"/>
          </w:tcPr>
          <w:p w14:paraId="528207D0" w14:textId="77777777" w:rsidR="00157162" w:rsidRPr="00D2058A" w:rsidRDefault="00157162" w:rsidP="00DC654F">
            <w:pPr>
              <w:spacing w:line="300" w:lineRule="exact"/>
              <w:jc w:val="center"/>
              <w:rPr>
                <w:rFonts w:ascii="標楷體" w:eastAsia="標楷體" w:hAnsi="標楷體"/>
                <w:b/>
              </w:rPr>
            </w:pPr>
            <w:r w:rsidRPr="00D2058A">
              <w:rPr>
                <w:rFonts w:ascii="標楷體" w:eastAsia="標楷體" w:hAnsi="標楷體" w:hint="eastAsia"/>
                <w:b/>
              </w:rPr>
              <w:t>1</w:t>
            </w:r>
            <w:r w:rsidRPr="00D2058A">
              <w:rPr>
                <w:rFonts w:ascii="標楷體" w:eastAsia="標楷體" w:hAnsi="標楷體"/>
                <w:b/>
              </w:rPr>
              <w:t>11</w:t>
            </w:r>
            <w:r w:rsidRPr="00D2058A">
              <w:rPr>
                <w:rFonts w:ascii="標楷體" w:eastAsia="標楷體" w:hAnsi="標楷體" w:hint="eastAsia"/>
                <w:b/>
              </w:rPr>
              <w:t>年執行情形</w:t>
            </w:r>
          </w:p>
        </w:tc>
      </w:tr>
      <w:tr w:rsidR="00157162" w:rsidRPr="00D2058A" w14:paraId="28C242A7" w14:textId="77777777" w:rsidTr="00DA2D3F">
        <w:trPr>
          <w:jc w:val="center"/>
        </w:trPr>
        <w:tc>
          <w:tcPr>
            <w:tcW w:w="1245" w:type="dxa"/>
            <w:vMerge w:val="restart"/>
            <w:vAlign w:val="center"/>
          </w:tcPr>
          <w:p w14:paraId="02291BF5" w14:textId="77777777" w:rsidR="00157162" w:rsidRPr="00D2058A" w:rsidRDefault="00157162" w:rsidP="00786D9E">
            <w:pPr>
              <w:autoSpaceDE w:val="0"/>
              <w:autoSpaceDN w:val="0"/>
              <w:adjustRightInd w:val="0"/>
              <w:snapToGrid w:val="0"/>
              <w:spacing w:line="300" w:lineRule="exact"/>
              <w:contextualSpacing/>
              <w:jc w:val="center"/>
              <w:rPr>
                <w:rFonts w:ascii="標楷體" w:eastAsia="標楷體" w:hAnsi="標楷體"/>
                <w:b/>
              </w:rPr>
            </w:pPr>
            <w:r w:rsidRPr="00D2058A">
              <w:rPr>
                <w:rFonts w:ascii="標楷體" w:eastAsia="標楷體" w:hAnsi="標楷體" w:hint="eastAsia"/>
                <w:b/>
              </w:rPr>
              <w:t>貫穿式</w:t>
            </w:r>
          </w:p>
          <w:p w14:paraId="7E2239ED" w14:textId="77777777" w:rsidR="00157162" w:rsidRPr="00D2058A" w:rsidRDefault="00157162" w:rsidP="00786D9E">
            <w:pPr>
              <w:autoSpaceDE w:val="0"/>
              <w:autoSpaceDN w:val="0"/>
              <w:adjustRightInd w:val="0"/>
              <w:snapToGrid w:val="0"/>
              <w:spacing w:line="300" w:lineRule="exact"/>
              <w:contextualSpacing/>
              <w:jc w:val="center"/>
              <w:rPr>
                <w:rFonts w:ascii="標楷體" w:eastAsia="標楷體" w:hAnsi="標楷體"/>
                <w:b/>
              </w:rPr>
            </w:pPr>
            <w:r w:rsidRPr="00D2058A">
              <w:rPr>
                <w:rFonts w:ascii="標楷體" w:eastAsia="標楷體" w:hAnsi="標楷體" w:hint="eastAsia"/>
                <w:b/>
              </w:rPr>
              <w:t>保護</w:t>
            </w:r>
          </w:p>
        </w:tc>
        <w:tc>
          <w:tcPr>
            <w:tcW w:w="5371" w:type="dxa"/>
            <w:vAlign w:val="center"/>
          </w:tcPr>
          <w:p w14:paraId="02153496" w14:textId="61F976DC" w:rsidR="00157162" w:rsidRPr="00D33DDC" w:rsidRDefault="00157162" w:rsidP="004F52A9">
            <w:pPr>
              <w:pStyle w:val="aa"/>
              <w:numPr>
                <w:ilvl w:val="0"/>
                <w:numId w:val="49"/>
              </w:numPr>
              <w:snapToGrid w:val="0"/>
              <w:spacing w:line="290" w:lineRule="exact"/>
              <w:ind w:leftChars="0"/>
              <w:contextualSpacing/>
              <w:jc w:val="both"/>
              <w:rPr>
                <w:rFonts w:ascii="標楷體" w:eastAsia="標楷體" w:hAnsi="標楷體"/>
              </w:rPr>
            </w:pPr>
            <w:r w:rsidRPr="00D33DDC">
              <w:rPr>
                <w:rFonts w:ascii="標楷體" w:eastAsia="標楷體" w:hAnsi="標楷體" w:hint="eastAsia"/>
              </w:rPr>
              <w:t>警察機關</w:t>
            </w:r>
            <w:proofErr w:type="gramStart"/>
            <w:r w:rsidRPr="00D33DDC">
              <w:rPr>
                <w:rFonts w:ascii="標楷體" w:eastAsia="標楷體" w:hAnsi="標楷體" w:hint="eastAsia"/>
              </w:rPr>
              <w:t>提供毒防中心</w:t>
            </w:r>
            <w:proofErr w:type="gramEnd"/>
            <w:r w:rsidRPr="00D33DDC">
              <w:rPr>
                <w:rFonts w:ascii="標楷體" w:eastAsia="標楷體" w:hAnsi="標楷體" w:hint="eastAsia"/>
              </w:rPr>
              <w:t>服務資訊予查獲之施用毒品者比</w:t>
            </w:r>
            <w:r w:rsidR="004F52A9">
              <w:rPr>
                <w:rFonts w:ascii="標楷體" w:eastAsia="標楷體" w:hAnsi="標楷體" w:hint="eastAsia"/>
              </w:rPr>
              <w:t>率</w:t>
            </w:r>
            <w:r w:rsidR="000B1CE0" w:rsidRPr="00D33DDC">
              <w:rPr>
                <w:rFonts w:ascii="標楷體" w:eastAsia="標楷體" w:hAnsi="標楷體" w:hint="eastAsia"/>
              </w:rPr>
              <w:t>。</w:t>
            </w:r>
          </w:p>
        </w:tc>
        <w:tc>
          <w:tcPr>
            <w:tcW w:w="1631" w:type="dxa"/>
            <w:vAlign w:val="center"/>
          </w:tcPr>
          <w:p w14:paraId="028F0FE0" w14:textId="77777777" w:rsidR="00157162" w:rsidRPr="00D2058A" w:rsidRDefault="00157162" w:rsidP="00786D9E">
            <w:pPr>
              <w:snapToGrid w:val="0"/>
              <w:spacing w:line="300" w:lineRule="exact"/>
              <w:contextualSpacing/>
              <w:jc w:val="center"/>
              <w:rPr>
                <w:rFonts w:ascii="標楷體" w:eastAsia="標楷體" w:hAnsi="標楷體"/>
              </w:rPr>
            </w:pPr>
            <w:r w:rsidRPr="00D2058A">
              <w:rPr>
                <w:rFonts w:ascii="標楷體" w:eastAsia="標楷體" w:hAnsi="標楷體"/>
              </w:rPr>
              <w:t>100</w:t>
            </w:r>
            <w:r w:rsidRPr="00D2058A">
              <w:rPr>
                <w:rFonts w:ascii="標楷體" w:eastAsia="標楷體" w:hAnsi="標楷體" w:hint="eastAsia"/>
              </w:rPr>
              <w:t>％</w:t>
            </w:r>
          </w:p>
        </w:tc>
        <w:tc>
          <w:tcPr>
            <w:tcW w:w="1632" w:type="dxa"/>
            <w:vAlign w:val="center"/>
          </w:tcPr>
          <w:p w14:paraId="4560AC64" w14:textId="77777777" w:rsidR="00157162" w:rsidRPr="00D2058A" w:rsidRDefault="00157162" w:rsidP="00786D9E">
            <w:pPr>
              <w:snapToGrid w:val="0"/>
              <w:spacing w:line="300" w:lineRule="exact"/>
              <w:contextualSpacing/>
              <w:jc w:val="center"/>
              <w:rPr>
                <w:rFonts w:ascii="標楷體" w:eastAsia="標楷體" w:hAnsi="標楷體"/>
              </w:rPr>
            </w:pPr>
            <w:r w:rsidRPr="00D2058A">
              <w:rPr>
                <w:rFonts w:ascii="標楷體" w:eastAsia="標楷體" w:hAnsi="標楷體"/>
              </w:rPr>
              <w:t>100</w:t>
            </w:r>
            <w:r w:rsidRPr="00D2058A">
              <w:rPr>
                <w:rFonts w:ascii="標楷體" w:eastAsia="標楷體" w:hAnsi="標楷體" w:hint="eastAsia"/>
              </w:rPr>
              <w:t>％</w:t>
            </w:r>
          </w:p>
        </w:tc>
      </w:tr>
      <w:tr w:rsidR="00157162" w:rsidRPr="00D2058A" w14:paraId="215EF49E" w14:textId="77777777" w:rsidTr="00DA2D3F">
        <w:trPr>
          <w:jc w:val="center"/>
        </w:trPr>
        <w:tc>
          <w:tcPr>
            <w:tcW w:w="1245" w:type="dxa"/>
            <w:vMerge/>
            <w:vAlign w:val="center"/>
          </w:tcPr>
          <w:p w14:paraId="3F83DA0F" w14:textId="77777777" w:rsidR="00157162" w:rsidRPr="00D2058A" w:rsidRDefault="00157162" w:rsidP="00786D9E">
            <w:pPr>
              <w:autoSpaceDE w:val="0"/>
              <w:autoSpaceDN w:val="0"/>
              <w:adjustRightInd w:val="0"/>
              <w:snapToGrid w:val="0"/>
              <w:spacing w:line="300" w:lineRule="exact"/>
              <w:contextualSpacing/>
              <w:jc w:val="center"/>
              <w:rPr>
                <w:rFonts w:ascii="標楷體" w:eastAsia="標楷體" w:hAnsi="標楷體"/>
                <w:b/>
              </w:rPr>
            </w:pPr>
          </w:p>
        </w:tc>
        <w:tc>
          <w:tcPr>
            <w:tcW w:w="5371" w:type="dxa"/>
            <w:vAlign w:val="center"/>
          </w:tcPr>
          <w:p w14:paraId="40513FAD" w14:textId="4FF06F47" w:rsidR="00157162" w:rsidRPr="00D33DDC" w:rsidRDefault="00157162" w:rsidP="004F52A9">
            <w:pPr>
              <w:pStyle w:val="aa"/>
              <w:numPr>
                <w:ilvl w:val="0"/>
                <w:numId w:val="49"/>
              </w:numPr>
              <w:snapToGrid w:val="0"/>
              <w:spacing w:line="290" w:lineRule="exact"/>
              <w:ind w:leftChars="0"/>
              <w:contextualSpacing/>
              <w:jc w:val="both"/>
              <w:rPr>
                <w:rFonts w:ascii="標楷體" w:eastAsia="標楷體" w:hAnsi="標楷體"/>
              </w:rPr>
            </w:pPr>
            <w:r w:rsidRPr="00D33DDC">
              <w:rPr>
                <w:rFonts w:ascii="標楷體" w:eastAsia="標楷體" w:hAnsi="標楷體" w:hint="eastAsia"/>
              </w:rPr>
              <w:t>警察機關協助轉</w:t>
            </w:r>
            <w:proofErr w:type="gramStart"/>
            <w:r w:rsidRPr="00D33DDC">
              <w:rPr>
                <w:rFonts w:ascii="標楷體" w:eastAsia="標楷體" w:hAnsi="標楷體" w:hint="eastAsia"/>
              </w:rPr>
              <w:t>介</w:t>
            </w:r>
            <w:proofErr w:type="gramEnd"/>
            <w:r w:rsidRPr="00D33DDC">
              <w:rPr>
                <w:rFonts w:ascii="標楷體" w:eastAsia="標楷體" w:hAnsi="標楷體" w:hint="eastAsia"/>
              </w:rPr>
              <w:t>有意願接受協助之毒品施用者個案予</w:t>
            </w:r>
            <w:r w:rsidR="00DA2D3F" w:rsidRPr="00DA2D3F">
              <w:rPr>
                <w:rFonts w:ascii="標楷體" w:eastAsia="標楷體" w:hAnsi="標楷體" w:hint="eastAsia"/>
              </w:rPr>
              <w:t>毒品危害防制中心</w:t>
            </w:r>
            <w:r w:rsidRPr="00D33DDC">
              <w:rPr>
                <w:rFonts w:ascii="標楷體" w:eastAsia="標楷體" w:hAnsi="標楷體" w:hint="eastAsia"/>
              </w:rPr>
              <w:t>比</w:t>
            </w:r>
            <w:r w:rsidR="004F52A9">
              <w:rPr>
                <w:rFonts w:ascii="標楷體" w:eastAsia="標楷體" w:hAnsi="標楷體" w:hint="eastAsia"/>
              </w:rPr>
              <w:t>率</w:t>
            </w:r>
            <w:r w:rsidR="000B1CE0" w:rsidRPr="00D33DDC">
              <w:rPr>
                <w:rFonts w:ascii="標楷體" w:eastAsia="標楷體" w:hAnsi="標楷體" w:hint="eastAsia"/>
              </w:rPr>
              <w:t>。</w:t>
            </w:r>
          </w:p>
        </w:tc>
        <w:tc>
          <w:tcPr>
            <w:tcW w:w="1631" w:type="dxa"/>
            <w:vAlign w:val="center"/>
          </w:tcPr>
          <w:p w14:paraId="08049B9B" w14:textId="77777777" w:rsidR="00157162" w:rsidRPr="00D2058A" w:rsidRDefault="00157162" w:rsidP="00786D9E">
            <w:pPr>
              <w:snapToGrid w:val="0"/>
              <w:spacing w:line="300" w:lineRule="exact"/>
              <w:contextualSpacing/>
              <w:jc w:val="center"/>
              <w:rPr>
                <w:rFonts w:ascii="標楷體" w:eastAsia="標楷體" w:hAnsi="標楷體"/>
              </w:rPr>
            </w:pPr>
            <w:r w:rsidRPr="00D2058A">
              <w:rPr>
                <w:rFonts w:ascii="標楷體" w:eastAsia="標楷體" w:hAnsi="標楷體"/>
              </w:rPr>
              <w:t>100</w:t>
            </w:r>
            <w:r w:rsidRPr="00D2058A">
              <w:rPr>
                <w:rFonts w:ascii="標楷體" w:eastAsia="標楷體" w:hAnsi="標楷體" w:hint="eastAsia"/>
              </w:rPr>
              <w:t>％</w:t>
            </w:r>
          </w:p>
        </w:tc>
        <w:tc>
          <w:tcPr>
            <w:tcW w:w="1632" w:type="dxa"/>
            <w:vAlign w:val="center"/>
          </w:tcPr>
          <w:p w14:paraId="33D22EEC" w14:textId="77777777" w:rsidR="00157162" w:rsidRPr="00D2058A" w:rsidRDefault="00157162" w:rsidP="00786D9E">
            <w:pPr>
              <w:snapToGrid w:val="0"/>
              <w:spacing w:line="300" w:lineRule="exact"/>
              <w:contextualSpacing/>
              <w:jc w:val="center"/>
              <w:rPr>
                <w:rFonts w:ascii="標楷體" w:eastAsia="標楷體" w:hAnsi="標楷體"/>
              </w:rPr>
            </w:pPr>
            <w:r w:rsidRPr="00D2058A">
              <w:rPr>
                <w:rFonts w:ascii="標楷體" w:eastAsia="標楷體" w:hAnsi="標楷體"/>
              </w:rPr>
              <w:t>100</w:t>
            </w:r>
            <w:r w:rsidRPr="00D2058A">
              <w:rPr>
                <w:rFonts w:ascii="標楷體" w:eastAsia="標楷體" w:hAnsi="標楷體" w:hint="eastAsia"/>
              </w:rPr>
              <w:t>％</w:t>
            </w:r>
          </w:p>
        </w:tc>
      </w:tr>
      <w:tr w:rsidR="00157162" w:rsidRPr="00D2058A" w14:paraId="5B2C6B4C" w14:textId="77777777" w:rsidTr="00DA2D3F">
        <w:trPr>
          <w:jc w:val="center"/>
        </w:trPr>
        <w:tc>
          <w:tcPr>
            <w:tcW w:w="1245" w:type="dxa"/>
            <w:vMerge/>
            <w:vAlign w:val="center"/>
          </w:tcPr>
          <w:p w14:paraId="52DB25EB" w14:textId="77777777" w:rsidR="00157162" w:rsidRPr="00D2058A" w:rsidRDefault="00157162" w:rsidP="00786D9E">
            <w:pPr>
              <w:autoSpaceDE w:val="0"/>
              <w:autoSpaceDN w:val="0"/>
              <w:adjustRightInd w:val="0"/>
              <w:snapToGrid w:val="0"/>
              <w:spacing w:line="300" w:lineRule="exact"/>
              <w:contextualSpacing/>
              <w:jc w:val="center"/>
              <w:rPr>
                <w:rFonts w:ascii="標楷體" w:eastAsia="標楷體" w:hAnsi="標楷體"/>
                <w:b/>
              </w:rPr>
            </w:pPr>
          </w:p>
        </w:tc>
        <w:tc>
          <w:tcPr>
            <w:tcW w:w="5371" w:type="dxa"/>
            <w:vAlign w:val="center"/>
          </w:tcPr>
          <w:p w14:paraId="3C4A7E04" w14:textId="37BF39E9" w:rsidR="00157162" w:rsidRPr="00D33DDC" w:rsidRDefault="00157162" w:rsidP="00D33DDC">
            <w:pPr>
              <w:pStyle w:val="aa"/>
              <w:numPr>
                <w:ilvl w:val="0"/>
                <w:numId w:val="49"/>
              </w:numPr>
              <w:snapToGrid w:val="0"/>
              <w:spacing w:line="290" w:lineRule="exact"/>
              <w:ind w:leftChars="0"/>
              <w:contextualSpacing/>
              <w:jc w:val="both"/>
              <w:rPr>
                <w:rFonts w:ascii="標楷體" w:eastAsia="標楷體" w:hAnsi="標楷體"/>
              </w:rPr>
            </w:pPr>
            <w:r w:rsidRPr="00D33DDC">
              <w:rPr>
                <w:rFonts w:ascii="標楷體" w:eastAsia="標楷體" w:hAnsi="標楷體" w:hint="eastAsia"/>
              </w:rPr>
              <w:t>有意願接受轉</w:t>
            </w:r>
            <w:proofErr w:type="gramStart"/>
            <w:r w:rsidRPr="00D33DDC">
              <w:rPr>
                <w:rFonts w:ascii="標楷體" w:eastAsia="標楷體" w:hAnsi="標楷體" w:hint="eastAsia"/>
              </w:rPr>
              <w:t>介</w:t>
            </w:r>
            <w:proofErr w:type="gramEnd"/>
            <w:r w:rsidRPr="00D33DDC">
              <w:rPr>
                <w:rFonts w:ascii="標楷體" w:eastAsia="標楷體" w:hAnsi="標楷體" w:hint="eastAsia"/>
              </w:rPr>
              <w:t>協助之施用毒品者個案，經檢察官認為適當者，轉</w:t>
            </w:r>
            <w:proofErr w:type="gramStart"/>
            <w:r w:rsidRPr="00D33DDC">
              <w:rPr>
                <w:rFonts w:ascii="標楷體" w:eastAsia="標楷體" w:hAnsi="標楷體" w:hint="eastAsia"/>
              </w:rPr>
              <w:t>介</w:t>
            </w:r>
            <w:proofErr w:type="gramEnd"/>
            <w:r w:rsidRPr="00D33DDC">
              <w:rPr>
                <w:rFonts w:ascii="標楷體" w:eastAsia="標楷體" w:hAnsi="標楷體" w:hint="eastAsia"/>
              </w:rPr>
              <w:t>至</w:t>
            </w:r>
            <w:r w:rsidR="00DA2D3F" w:rsidRPr="00DA2D3F">
              <w:rPr>
                <w:rFonts w:ascii="標楷體" w:eastAsia="標楷體" w:hAnsi="標楷體" w:hint="eastAsia"/>
              </w:rPr>
              <w:t>毒品危害防制中心</w:t>
            </w:r>
            <w:r w:rsidR="000B1CE0" w:rsidRPr="00D33DDC">
              <w:rPr>
                <w:rFonts w:ascii="標楷體" w:eastAsia="標楷體" w:hAnsi="標楷體" w:hint="eastAsia"/>
              </w:rPr>
              <w:t>。</w:t>
            </w:r>
          </w:p>
        </w:tc>
        <w:tc>
          <w:tcPr>
            <w:tcW w:w="1631" w:type="dxa"/>
            <w:vAlign w:val="center"/>
          </w:tcPr>
          <w:p w14:paraId="10D12A89" w14:textId="77777777" w:rsidR="00157162" w:rsidRPr="00D2058A" w:rsidRDefault="00157162" w:rsidP="00786D9E">
            <w:pPr>
              <w:snapToGrid w:val="0"/>
              <w:spacing w:line="300" w:lineRule="exact"/>
              <w:contextualSpacing/>
              <w:jc w:val="center"/>
              <w:rPr>
                <w:rFonts w:ascii="標楷體" w:eastAsia="標楷體" w:hAnsi="標楷體"/>
              </w:rPr>
            </w:pPr>
            <w:r w:rsidRPr="00D2058A">
              <w:rPr>
                <w:rFonts w:ascii="標楷體" w:eastAsia="標楷體" w:hAnsi="標楷體"/>
              </w:rPr>
              <w:t>100</w:t>
            </w:r>
            <w:r w:rsidRPr="00D2058A">
              <w:rPr>
                <w:rFonts w:ascii="標楷體" w:eastAsia="標楷體" w:hAnsi="標楷體" w:hint="eastAsia"/>
              </w:rPr>
              <w:t>％</w:t>
            </w:r>
          </w:p>
        </w:tc>
        <w:tc>
          <w:tcPr>
            <w:tcW w:w="1632" w:type="dxa"/>
            <w:vAlign w:val="center"/>
          </w:tcPr>
          <w:p w14:paraId="43597D65" w14:textId="77777777" w:rsidR="00157162" w:rsidRPr="00D2058A" w:rsidRDefault="00157162" w:rsidP="00786D9E">
            <w:pPr>
              <w:snapToGrid w:val="0"/>
              <w:spacing w:line="300" w:lineRule="exact"/>
              <w:contextualSpacing/>
              <w:jc w:val="center"/>
              <w:rPr>
                <w:rFonts w:ascii="標楷體" w:eastAsia="標楷體" w:hAnsi="標楷體"/>
              </w:rPr>
            </w:pPr>
            <w:r w:rsidRPr="00D2058A">
              <w:rPr>
                <w:rFonts w:ascii="標楷體" w:eastAsia="標楷體" w:hAnsi="標楷體"/>
              </w:rPr>
              <w:t>100</w:t>
            </w:r>
            <w:r w:rsidRPr="00D2058A">
              <w:rPr>
                <w:rFonts w:ascii="標楷體" w:eastAsia="標楷體" w:hAnsi="標楷體" w:hint="eastAsia"/>
              </w:rPr>
              <w:t>％</w:t>
            </w:r>
          </w:p>
        </w:tc>
      </w:tr>
      <w:tr w:rsidR="00157162" w:rsidRPr="00D2058A" w14:paraId="3137F3B5" w14:textId="77777777" w:rsidTr="00DA2D3F">
        <w:trPr>
          <w:jc w:val="center"/>
        </w:trPr>
        <w:tc>
          <w:tcPr>
            <w:tcW w:w="1245" w:type="dxa"/>
            <w:vMerge/>
            <w:vAlign w:val="center"/>
          </w:tcPr>
          <w:p w14:paraId="521D3A1F" w14:textId="77777777" w:rsidR="00157162" w:rsidRPr="00D2058A" w:rsidRDefault="00157162" w:rsidP="00786D9E">
            <w:pPr>
              <w:autoSpaceDE w:val="0"/>
              <w:autoSpaceDN w:val="0"/>
              <w:adjustRightInd w:val="0"/>
              <w:snapToGrid w:val="0"/>
              <w:spacing w:line="300" w:lineRule="exact"/>
              <w:contextualSpacing/>
              <w:jc w:val="center"/>
              <w:rPr>
                <w:rFonts w:ascii="標楷體" w:eastAsia="標楷體" w:hAnsi="標楷體"/>
                <w:b/>
              </w:rPr>
            </w:pPr>
          </w:p>
        </w:tc>
        <w:tc>
          <w:tcPr>
            <w:tcW w:w="5371" w:type="dxa"/>
            <w:vAlign w:val="center"/>
          </w:tcPr>
          <w:p w14:paraId="464B863C" w14:textId="3C8C0605" w:rsidR="00157162" w:rsidRPr="00D33DDC" w:rsidRDefault="00157162" w:rsidP="00D33DDC">
            <w:pPr>
              <w:pStyle w:val="aa"/>
              <w:numPr>
                <w:ilvl w:val="0"/>
                <w:numId w:val="49"/>
              </w:numPr>
              <w:snapToGrid w:val="0"/>
              <w:spacing w:line="290" w:lineRule="exact"/>
              <w:ind w:leftChars="0"/>
              <w:contextualSpacing/>
              <w:jc w:val="both"/>
              <w:rPr>
                <w:rFonts w:ascii="標楷體" w:eastAsia="標楷體" w:hAnsi="標楷體"/>
              </w:rPr>
            </w:pPr>
            <w:r w:rsidRPr="00D33DDC">
              <w:rPr>
                <w:rFonts w:ascii="標楷體" w:eastAsia="標楷體" w:hAnsi="標楷體" w:hint="eastAsia"/>
              </w:rPr>
              <w:t>經警察機關或檢察官協助轉</w:t>
            </w:r>
            <w:proofErr w:type="gramStart"/>
            <w:r w:rsidRPr="00D33DDC">
              <w:rPr>
                <w:rFonts w:ascii="標楷體" w:eastAsia="標楷體" w:hAnsi="標楷體" w:hint="eastAsia"/>
              </w:rPr>
              <w:t>介</w:t>
            </w:r>
            <w:proofErr w:type="gramEnd"/>
            <w:r w:rsidRPr="00D33DDC">
              <w:rPr>
                <w:rFonts w:ascii="標楷體" w:eastAsia="標楷體" w:hAnsi="標楷體" w:hint="eastAsia"/>
              </w:rPr>
              <w:t>有意願接</w:t>
            </w:r>
            <w:r w:rsidR="001E797F" w:rsidRPr="00D33DDC">
              <w:rPr>
                <w:rFonts w:ascii="標楷體" w:eastAsia="標楷體" w:hAnsi="標楷體" w:hint="eastAsia"/>
              </w:rPr>
              <w:t>受</w:t>
            </w:r>
            <w:r w:rsidRPr="00D33DDC">
              <w:rPr>
                <w:rFonts w:ascii="標楷體" w:eastAsia="標楷體" w:hAnsi="標楷體" w:hint="eastAsia"/>
              </w:rPr>
              <w:t>協助之毒品施用者至</w:t>
            </w:r>
            <w:r w:rsidR="00DA2D3F" w:rsidRPr="00DA2D3F">
              <w:rPr>
                <w:rFonts w:ascii="標楷體" w:eastAsia="標楷體" w:hAnsi="標楷體" w:hint="eastAsia"/>
              </w:rPr>
              <w:t>毒品危害防制中心</w:t>
            </w:r>
            <w:r w:rsidRPr="00D33DDC">
              <w:rPr>
                <w:rFonts w:ascii="標楷體" w:eastAsia="標楷體" w:hAnsi="標楷體" w:hint="eastAsia"/>
              </w:rPr>
              <w:t>接受服務個案之開案評估</w:t>
            </w:r>
            <w:r w:rsidR="00DA2D3F">
              <w:rPr>
                <w:rFonts w:ascii="標楷體" w:eastAsia="標楷體" w:hAnsi="標楷體" w:hint="eastAsia"/>
              </w:rPr>
              <w:t>比</w:t>
            </w:r>
            <w:r w:rsidRPr="00D33DDC">
              <w:rPr>
                <w:rFonts w:ascii="標楷體" w:eastAsia="標楷體" w:hAnsi="標楷體" w:hint="eastAsia"/>
              </w:rPr>
              <w:t>率</w:t>
            </w:r>
            <w:r w:rsidR="000B1CE0" w:rsidRPr="00D33DDC">
              <w:rPr>
                <w:rFonts w:ascii="標楷體" w:eastAsia="標楷體" w:hAnsi="標楷體" w:hint="eastAsia"/>
              </w:rPr>
              <w:t>。</w:t>
            </w:r>
          </w:p>
        </w:tc>
        <w:tc>
          <w:tcPr>
            <w:tcW w:w="1631" w:type="dxa"/>
            <w:vAlign w:val="center"/>
          </w:tcPr>
          <w:p w14:paraId="5A6996DE" w14:textId="77777777" w:rsidR="00157162" w:rsidRPr="00D2058A" w:rsidRDefault="00157162" w:rsidP="00786D9E">
            <w:pPr>
              <w:snapToGrid w:val="0"/>
              <w:spacing w:line="300" w:lineRule="exact"/>
              <w:contextualSpacing/>
              <w:jc w:val="center"/>
              <w:rPr>
                <w:rFonts w:ascii="標楷體" w:eastAsia="標楷體" w:hAnsi="標楷體"/>
              </w:rPr>
            </w:pPr>
            <w:r w:rsidRPr="00D2058A">
              <w:rPr>
                <w:rFonts w:ascii="標楷體" w:eastAsia="標楷體" w:hAnsi="標楷體"/>
              </w:rPr>
              <w:t>100</w:t>
            </w:r>
            <w:r w:rsidRPr="00D2058A">
              <w:rPr>
                <w:rFonts w:ascii="標楷體" w:eastAsia="標楷體" w:hAnsi="標楷體" w:hint="eastAsia"/>
              </w:rPr>
              <w:t>％</w:t>
            </w:r>
          </w:p>
        </w:tc>
        <w:tc>
          <w:tcPr>
            <w:tcW w:w="1632" w:type="dxa"/>
            <w:vAlign w:val="center"/>
          </w:tcPr>
          <w:p w14:paraId="1FCDB225" w14:textId="77777777" w:rsidR="00157162" w:rsidRPr="00D2058A" w:rsidRDefault="00157162" w:rsidP="00786D9E">
            <w:pPr>
              <w:snapToGrid w:val="0"/>
              <w:spacing w:line="300" w:lineRule="exact"/>
              <w:contextualSpacing/>
              <w:jc w:val="center"/>
              <w:rPr>
                <w:rFonts w:ascii="標楷體" w:eastAsia="標楷體" w:hAnsi="標楷體"/>
              </w:rPr>
            </w:pPr>
            <w:r w:rsidRPr="00D2058A">
              <w:rPr>
                <w:rFonts w:ascii="標楷體" w:eastAsia="標楷體" w:hAnsi="標楷體"/>
              </w:rPr>
              <w:t>100</w:t>
            </w:r>
            <w:r w:rsidRPr="00D2058A">
              <w:rPr>
                <w:rFonts w:ascii="標楷體" w:eastAsia="標楷體" w:hAnsi="標楷體" w:hint="eastAsia"/>
              </w:rPr>
              <w:t>％</w:t>
            </w:r>
          </w:p>
        </w:tc>
      </w:tr>
      <w:tr w:rsidR="00157162" w:rsidRPr="00D2058A" w14:paraId="316ACD18" w14:textId="77777777" w:rsidTr="00DA2D3F">
        <w:trPr>
          <w:jc w:val="center"/>
        </w:trPr>
        <w:tc>
          <w:tcPr>
            <w:tcW w:w="1245" w:type="dxa"/>
            <w:vAlign w:val="center"/>
          </w:tcPr>
          <w:p w14:paraId="4A8D3E6B" w14:textId="77777777" w:rsidR="00157162" w:rsidRPr="00D2058A" w:rsidRDefault="00157162" w:rsidP="00786D9E">
            <w:pPr>
              <w:autoSpaceDE w:val="0"/>
              <w:autoSpaceDN w:val="0"/>
              <w:adjustRightInd w:val="0"/>
              <w:snapToGrid w:val="0"/>
              <w:spacing w:line="300" w:lineRule="exact"/>
              <w:contextualSpacing/>
              <w:jc w:val="center"/>
              <w:rPr>
                <w:rFonts w:ascii="標楷體" w:eastAsia="標楷體" w:hAnsi="標楷體"/>
                <w:b/>
              </w:rPr>
            </w:pPr>
            <w:r w:rsidRPr="00D2058A">
              <w:rPr>
                <w:rFonts w:ascii="標楷體" w:eastAsia="標楷體" w:hAnsi="標楷體" w:hint="eastAsia"/>
                <w:b/>
              </w:rPr>
              <w:t>收容人處遇與轉銜</w:t>
            </w:r>
          </w:p>
        </w:tc>
        <w:tc>
          <w:tcPr>
            <w:tcW w:w="5371" w:type="dxa"/>
            <w:vAlign w:val="center"/>
          </w:tcPr>
          <w:p w14:paraId="27A07CA5" w14:textId="53A11732" w:rsidR="00157162" w:rsidRPr="00D33DDC" w:rsidRDefault="00157162" w:rsidP="00D33DDC">
            <w:pPr>
              <w:pStyle w:val="aa"/>
              <w:numPr>
                <w:ilvl w:val="0"/>
                <w:numId w:val="49"/>
              </w:numPr>
              <w:snapToGrid w:val="0"/>
              <w:spacing w:line="290" w:lineRule="exact"/>
              <w:ind w:leftChars="0"/>
              <w:contextualSpacing/>
              <w:jc w:val="both"/>
              <w:rPr>
                <w:rFonts w:ascii="標楷體" w:eastAsia="標楷體" w:hAnsi="標楷體"/>
              </w:rPr>
            </w:pPr>
            <w:r w:rsidRPr="00D33DDC">
              <w:rPr>
                <w:rFonts w:ascii="標楷體" w:eastAsia="標楷體" w:hAnsi="標楷體" w:hint="eastAsia"/>
              </w:rPr>
              <w:t>矯正機關施用毒品者</w:t>
            </w:r>
            <w:proofErr w:type="gramStart"/>
            <w:r w:rsidRPr="00D33DDC">
              <w:rPr>
                <w:rFonts w:ascii="標楷體" w:eastAsia="標楷體" w:hAnsi="標楷體" w:hint="eastAsia"/>
              </w:rPr>
              <w:t>復歸轉銜</w:t>
            </w:r>
            <w:proofErr w:type="gramEnd"/>
            <w:r w:rsidRPr="00D33DDC">
              <w:rPr>
                <w:rFonts w:ascii="標楷體" w:eastAsia="標楷體" w:hAnsi="標楷體" w:hint="eastAsia"/>
              </w:rPr>
              <w:t>需求評估涵蓋率</w:t>
            </w:r>
            <w:r w:rsidR="000B1CE0" w:rsidRPr="00D33DDC">
              <w:rPr>
                <w:rFonts w:ascii="標楷體" w:eastAsia="標楷體" w:hAnsi="標楷體" w:hint="eastAsia"/>
              </w:rPr>
              <w:t>。</w:t>
            </w:r>
          </w:p>
        </w:tc>
        <w:tc>
          <w:tcPr>
            <w:tcW w:w="1631" w:type="dxa"/>
            <w:vAlign w:val="center"/>
          </w:tcPr>
          <w:p w14:paraId="52DA7D63" w14:textId="77777777" w:rsidR="00157162" w:rsidRPr="00D2058A" w:rsidRDefault="00157162" w:rsidP="00786D9E">
            <w:pPr>
              <w:snapToGrid w:val="0"/>
              <w:spacing w:line="300" w:lineRule="exact"/>
              <w:contextualSpacing/>
              <w:jc w:val="center"/>
              <w:rPr>
                <w:rFonts w:ascii="標楷體" w:eastAsia="標楷體" w:hAnsi="標楷體"/>
              </w:rPr>
            </w:pPr>
            <w:r w:rsidRPr="00D2058A">
              <w:rPr>
                <w:rFonts w:ascii="標楷體" w:eastAsia="標楷體" w:hAnsi="標楷體"/>
              </w:rPr>
              <w:t>30</w:t>
            </w:r>
            <w:r w:rsidRPr="00D2058A">
              <w:rPr>
                <w:rFonts w:ascii="標楷體" w:eastAsia="標楷體" w:hAnsi="標楷體" w:hint="eastAsia"/>
              </w:rPr>
              <w:t>％</w:t>
            </w:r>
          </w:p>
        </w:tc>
        <w:tc>
          <w:tcPr>
            <w:tcW w:w="1632" w:type="dxa"/>
            <w:vAlign w:val="center"/>
          </w:tcPr>
          <w:p w14:paraId="230928B1" w14:textId="77777777" w:rsidR="00157162" w:rsidRPr="00D2058A" w:rsidRDefault="00157162" w:rsidP="00786D9E">
            <w:pPr>
              <w:snapToGrid w:val="0"/>
              <w:spacing w:line="300" w:lineRule="exact"/>
              <w:contextualSpacing/>
              <w:jc w:val="center"/>
              <w:rPr>
                <w:rFonts w:ascii="標楷體" w:eastAsia="標楷體" w:hAnsi="標楷體"/>
              </w:rPr>
            </w:pPr>
            <w:r w:rsidRPr="00EE5E82">
              <w:rPr>
                <w:rFonts w:ascii="標楷體" w:eastAsia="標楷體" w:hAnsi="標楷體"/>
              </w:rPr>
              <w:t>49.61</w:t>
            </w:r>
            <w:r w:rsidRPr="00EE5E82">
              <w:rPr>
                <w:rFonts w:ascii="標楷體" w:eastAsia="標楷體" w:hAnsi="標楷體" w:hint="eastAsia"/>
              </w:rPr>
              <w:t>％</w:t>
            </w:r>
          </w:p>
        </w:tc>
      </w:tr>
      <w:tr w:rsidR="00157162" w:rsidRPr="00D2058A" w14:paraId="7415D4FA" w14:textId="77777777" w:rsidTr="00DA2D3F">
        <w:trPr>
          <w:trHeight w:val="397"/>
          <w:jc w:val="center"/>
        </w:trPr>
        <w:tc>
          <w:tcPr>
            <w:tcW w:w="1245" w:type="dxa"/>
            <w:vMerge w:val="restart"/>
            <w:vAlign w:val="center"/>
          </w:tcPr>
          <w:p w14:paraId="694ACD6F" w14:textId="77777777" w:rsidR="00157162" w:rsidRPr="00D2058A" w:rsidRDefault="00157162" w:rsidP="00786D9E">
            <w:pPr>
              <w:autoSpaceDE w:val="0"/>
              <w:autoSpaceDN w:val="0"/>
              <w:adjustRightInd w:val="0"/>
              <w:snapToGrid w:val="0"/>
              <w:spacing w:line="300" w:lineRule="exact"/>
              <w:contextualSpacing/>
              <w:jc w:val="center"/>
              <w:rPr>
                <w:rFonts w:ascii="標楷體" w:eastAsia="標楷體" w:hAnsi="標楷體"/>
                <w:b/>
              </w:rPr>
            </w:pPr>
            <w:r w:rsidRPr="00D2058A">
              <w:rPr>
                <w:rFonts w:ascii="標楷體" w:eastAsia="標楷體" w:hAnsi="標楷體" w:hint="eastAsia"/>
                <w:b/>
              </w:rPr>
              <w:t>復歸社會整合服務</w:t>
            </w:r>
          </w:p>
        </w:tc>
        <w:tc>
          <w:tcPr>
            <w:tcW w:w="5371" w:type="dxa"/>
            <w:vAlign w:val="center"/>
          </w:tcPr>
          <w:p w14:paraId="75B8129B" w14:textId="0A210619" w:rsidR="00157162" w:rsidRPr="00D33DDC" w:rsidRDefault="00157162" w:rsidP="00D33DDC">
            <w:pPr>
              <w:pStyle w:val="aa"/>
              <w:numPr>
                <w:ilvl w:val="0"/>
                <w:numId w:val="49"/>
              </w:numPr>
              <w:snapToGrid w:val="0"/>
              <w:spacing w:line="290" w:lineRule="exact"/>
              <w:ind w:leftChars="0"/>
              <w:contextualSpacing/>
              <w:jc w:val="both"/>
              <w:rPr>
                <w:rFonts w:ascii="標楷體" w:eastAsia="標楷體" w:hAnsi="標楷體"/>
              </w:rPr>
            </w:pPr>
            <w:r w:rsidRPr="00D33DDC">
              <w:rPr>
                <w:rFonts w:ascii="標楷體" w:eastAsia="標楷體" w:hAnsi="標楷體" w:hint="eastAsia"/>
              </w:rPr>
              <w:t>毒品危害防制中心個案管理服務涵蓋率</w:t>
            </w:r>
            <w:r w:rsidR="000B1CE0" w:rsidRPr="00D33DDC">
              <w:rPr>
                <w:rFonts w:ascii="標楷體" w:eastAsia="標楷體" w:hAnsi="標楷體" w:hint="eastAsia"/>
              </w:rPr>
              <w:t>。</w:t>
            </w:r>
          </w:p>
        </w:tc>
        <w:tc>
          <w:tcPr>
            <w:tcW w:w="1631" w:type="dxa"/>
            <w:vAlign w:val="center"/>
          </w:tcPr>
          <w:p w14:paraId="31AECB1B" w14:textId="77777777" w:rsidR="00157162" w:rsidRPr="00D2058A" w:rsidRDefault="00157162" w:rsidP="00786D9E">
            <w:pPr>
              <w:snapToGrid w:val="0"/>
              <w:spacing w:line="300" w:lineRule="exact"/>
              <w:contextualSpacing/>
              <w:jc w:val="center"/>
              <w:rPr>
                <w:rFonts w:ascii="標楷體" w:eastAsia="標楷體" w:hAnsi="標楷體" w:cs="TT60o00"/>
              </w:rPr>
            </w:pPr>
            <w:r w:rsidRPr="00D2058A">
              <w:rPr>
                <w:rFonts w:ascii="標楷體" w:eastAsia="標楷體" w:hAnsi="標楷體" w:hint="eastAsia"/>
              </w:rPr>
              <w:t>90％</w:t>
            </w:r>
          </w:p>
        </w:tc>
        <w:tc>
          <w:tcPr>
            <w:tcW w:w="1632" w:type="dxa"/>
            <w:vAlign w:val="center"/>
          </w:tcPr>
          <w:p w14:paraId="19B29BF5" w14:textId="77777777" w:rsidR="00157162" w:rsidRPr="00EE5E82" w:rsidRDefault="00157162" w:rsidP="00786D9E">
            <w:pPr>
              <w:snapToGrid w:val="0"/>
              <w:spacing w:line="300" w:lineRule="exact"/>
              <w:contextualSpacing/>
              <w:jc w:val="center"/>
              <w:rPr>
                <w:rFonts w:ascii="標楷體" w:eastAsia="標楷體" w:hAnsi="標楷體"/>
              </w:rPr>
            </w:pPr>
            <w:r w:rsidRPr="00EE5E82">
              <w:rPr>
                <w:rFonts w:ascii="標楷體" w:eastAsia="標楷體" w:hAnsi="標楷體" w:hint="eastAsia"/>
              </w:rPr>
              <w:t>9</w:t>
            </w:r>
            <w:r w:rsidRPr="00EE5E82">
              <w:rPr>
                <w:rFonts w:ascii="標楷體" w:eastAsia="標楷體" w:hAnsi="標楷體"/>
              </w:rPr>
              <w:t>6.1</w:t>
            </w:r>
            <w:r w:rsidRPr="00EE5E82">
              <w:rPr>
                <w:rFonts w:ascii="標楷體" w:eastAsia="標楷體" w:hAnsi="標楷體" w:hint="eastAsia"/>
              </w:rPr>
              <w:t>％</w:t>
            </w:r>
          </w:p>
        </w:tc>
      </w:tr>
      <w:tr w:rsidR="00157162" w:rsidRPr="00D2058A" w14:paraId="642F3AD1" w14:textId="77777777" w:rsidTr="00DA2D3F">
        <w:trPr>
          <w:trHeight w:val="397"/>
          <w:jc w:val="center"/>
        </w:trPr>
        <w:tc>
          <w:tcPr>
            <w:tcW w:w="1245" w:type="dxa"/>
            <w:vMerge/>
            <w:vAlign w:val="center"/>
          </w:tcPr>
          <w:p w14:paraId="049865E6" w14:textId="77777777" w:rsidR="00157162" w:rsidRPr="00D2058A" w:rsidRDefault="00157162" w:rsidP="00786D9E">
            <w:pPr>
              <w:snapToGrid w:val="0"/>
              <w:spacing w:line="300" w:lineRule="exact"/>
              <w:contextualSpacing/>
              <w:jc w:val="center"/>
              <w:rPr>
                <w:rFonts w:ascii="標楷體" w:eastAsia="標楷體" w:hAnsi="標楷體"/>
                <w:b/>
              </w:rPr>
            </w:pPr>
          </w:p>
        </w:tc>
        <w:tc>
          <w:tcPr>
            <w:tcW w:w="5371" w:type="dxa"/>
            <w:vAlign w:val="center"/>
          </w:tcPr>
          <w:p w14:paraId="6589CB65" w14:textId="3E72A57F" w:rsidR="00157162" w:rsidRPr="00D2058A" w:rsidRDefault="00157162" w:rsidP="00D33DDC">
            <w:pPr>
              <w:pStyle w:val="aa"/>
              <w:numPr>
                <w:ilvl w:val="0"/>
                <w:numId w:val="49"/>
              </w:numPr>
              <w:snapToGrid w:val="0"/>
              <w:spacing w:line="290" w:lineRule="exact"/>
              <w:ind w:leftChars="0"/>
              <w:contextualSpacing/>
              <w:jc w:val="both"/>
              <w:rPr>
                <w:rFonts w:ascii="標楷體" w:eastAsia="標楷體" w:hAnsi="標楷體"/>
              </w:rPr>
            </w:pPr>
            <w:r w:rsidRPr="00D2058A">
              <w:rPr>
                <w:rFonts w:ascii="標楷體" w:eastAsia="標楷體" w:hAnsi="標楷體" w:hint="eastAsia"/>
              </w:rPr>
              <w:t>緩起訴處分</w:t>
            </w:r>
            <w:proofErr w:type="gramStart"/>
            <w:r w:rsidRPr="00D2058A">
              <w:rPr>
                <w:rFonts w:ascii="標楷體" w:eastAsia="標楷體" w:hAnsi="標楷體" w:hint="eastAsia"/>
              </w:rPr>
              <w:t>附命戒</w:t>
            </w:r>
            <w:proofErr w:type="gramEnd"/>
            <w:r w:rsidRPr="00D2058A">
              <w:rPr>
                <w:rFonts w:ascii="標楷體" w:eastAsia="標楷體" w:hAnsi="標楷體" w:hint="eastAsia"/>
              </w:rPr>
              <w:t>癮治療「履行完成」比率</w:t>
            </w:r>
            <w:r w:rsidR="000B1CE0">
              <w:rPr>
                <w:rFonts w:ascii="標楷體" w:eastAsia="標楷體" w:hAnsi="標楷體" w:hint="eastAsia"/>
              </w:rPr>
              <w:t>。</w:t>
            </w:r>
          </w:p>
        </w:tc>
        <w:tc>
          <w:tcPr>
            <w:tcW w:w="1631" w:type="dxa"/>
            <w:vAlign w:val="center"/>
          </w:tcPr>
          <w:p w14:paraId="724CCD49" w14:textId="1903B02D" w:rsidR="00157162" w:rsidRPr="00D2058A" w:rsidRDefault="00E21B99" w:rsidP="00786D9E">
            <w:pPr>
              <w:snapToGrid w:val="0"/>
              <w:spacing w:line="300" w:lineRule="exact"/>
              <w:contextualSpacing/>
              <w:jc w:val="center"/>
              <w:rPr>
                <w:rFonts w:ascii="標楷體" w:eastAsia="標楷體" w:hAnsi="標楷體"/>
              </w:rPr>
            </w:pPr>
            <w:r>
              <w:rPr>
                <w:rFonts w:ascii="標楷體" w:eastAsia="標楷體" w:hAnsi="標楷體" w:hint="eastAsia"/>
              </w:rPr>
              <w:t>5</w:t>
            </w:r>
            <w:r>
              <w:rPr>
                <w:rFonts w:ascii="標楷體" w:eastAsia="標楷體" w:hAnsi="標楷體"/>
              </w:rPr>
              <w:t>4.3</w:t>
            </w:r>
            <w:r w:rsidR="009B230E">
              <w:rPr>
                <w:rFonts w:ascii="標楷體" w:eastAsia="標楷體" w:hAnsi="標楷體" w:hint="eastAsia"/>
              </w:rPr>
              <w:t>％</w:t>
            </w:r>
          </w:p>
        </w:tc>
        <w:tc>
          <w:tcPr>
            <w:tcW w:w="1632" w:type="dxa"/>
            <w:vAlign w:val="center"/>
          </w:tcPr>
          <w:p w14:paraId="076C636F" w14:textId="5A8A2FA0" w:rsidR="00157162" w:rsidRPr="00D2058A" w:rsidRDefault="00E21B99" w:rsidP="00E21B99">
            <w:pPr>
              <w:snapToGrid w:val="0"/>
              <w:spacing w:line="300" w:lineRule="exact"/>
              <w:contextualSpacing/>
              <w:jc w:val="center"/>
              <w:rPr>
                <w:rFonts w:ascii="標楷體" w:eastAsia="標楷體" w:hAnsi="標楷體"/>
              </w:rPr>
            </w:pPr>
            <w:r>
              <w:rPr>
                <w:rFonts w:ascii="標楷體" w:eastAsia="標楷體" w:hAnsi="標楷體"/>
              </w:rPr>
              <w:t>63.9</w:t>
            </w:r>
            <w:r w:rsidR="00157162" w:rsidRPr="00D2058A">
              <w:rPr>
                <w:rFonts w:ascii="標楷體" w:eastAsia="標楷體" w:hAnsi="標楷體" w:hint="eastAsia"/>
              </w:rPr>
              <w:t>％</w:t>
            </w:r>
          </w:p>
        </w:tc>
      </w:tr>
      <w:tr w:rsidR="00157162" w:rsidRPr="00D2058A" w14:paraId="3D76598B" w14:textId="77777777" w:rsidTr="00DA2D3F">
        <w:trPr>
          <w:trHeight w:val="397"/>
          <w:jc w:val="center"/>
        </w:trPr>
        <w:tc>
          <w:tcPr>
            <w:tcW w:w="1245" w:type="dxa"/>
            <w:vMerge/>
            <w:vAlign w:val="center"/>
          </w:tcPr>
          <w:p w14:paraId="02F04530" w14:textId="77777777" w:rsidR="00157162" w:rsidRPr="00D2058A" w:rsidRDefault="00157162" w:rsidP="00786D9E">
            <w:pPr>
              <w:snapToGrid w:val="0"/>
              <w:spacing w:line="300" w:lineRule="exact"/>
              <w:contextualSpacing/>
              <w:jc w:val="center"/>
              <w:rPr>
                <w:rFonts w:ascii="標楷體" w:eastAsia="標楷體" w:hAnsi="標楷體"/>
                <w:b/>
              </w:rPr>
            </w:pPr>
          </w:p>
        </w:tc>
        <w:tc>
          <w:tcPr>
            <w:tcW w:w="5371" w:type="dxa"/>
            <w:vAlign w:val="center"/>
          </w:tcPr>
          <w:p w14:paraId="569AED12" w14:textId="5F42F929" w:rsidR="00157162" w:rsidRPr="00D33DDC" w:rsidRDefault="00157162" w:rsidP="00D33DDC">
            <w:pPr>
              <w:pStyle w:val="aa"/>
              <w:numPr>
                <w:ilvl w:val="0"/>
                <w:numId w:val="49"/>
              </w:numPr>
              <w:snapToGrid w:val="0"/>
              <w:spacing w:line="290" w:lineRule="exact"/>
              <w:ind w:leftChars="0"/>
              <w:contextualSpacing/>
              <w:jc w:val="both"/>
              <w:rPr>
                <w:rFonts w:ascii="標楷體" w:eastAsia="標楷體" w:hAnsi="標楷體"/>
              </w:rPr>
            </w:pPr>
            <w:r w:rsidRPr="00D33DDC">
              <w:rPr>
                <w:rFonts w:ascii="標楷體" w:eastAsia="標楷體" w:hAnsi="標楷體" w:hint="eastAsia"/>
              </w:rPr>
              <w:t>施用毒品者就業服務推</w:t>
            </w:r>
            <w:proofErr w:type="gramStart"/>
            <w:r w:rsidRPr="00D33DDC">
              <w:rPr>
                <w:rFonts w:ascii="標楷體" w:eastAsia="標楷體" w:hAnsi="標楷體" w:hint="eastAsia"/>
              </w:rPr>
              <w:t>介</w:t>
            </w:r>
            <w:proofErr w:type="gramEnd"/>
            <w:r w:rsidRPr="00D33DDC">
              <w:rPr>
                <w:rFonts w:ascii="標楷體" w:eastAsia="標楷體" w:hAnsi="標楷體" w:hint="eastAsia"/>
              </w:rPr>
              <w:t>就業率</w:t>
            </w:r>
            <w:r w:rsidR="000B1CE0" w:rsidRPr="00D33DDC">
              <w:rPr>
                <w:rFonts w:ascii="標楷體" w:eastAsia="標楷體" w:hAnsi="標楷體" w:hint="eastAsia"/>
              </w:rPr>
              <w:t>。</w:t>
            </w:r>
          </w:p>
        </w:tc>
        <w:tc>
          <w:tcPr>
            <w:tcW w:w="1631" w:type="dxa"/>
            <w:vAlign w:val="center"/>
          </w:tcPr>
          <w:p w14:paraId="1085B2F2" w14:textId="77777777" w:rsidR="00157162" w:rsidRPr="00D2058A" w:rsidRDefault="00157162" w:rsidP="00786D9E">
            <w:pPr>
              <w:snapToGrid w:val="0"/>
              <w:spacing w:line="300" w:lineRule="exact"/>
              <w:contextualSpacing/>
              <w:jc w:val="center"/>
              <w:rPr>
                <w:rFonts w:ascii="標楷體" w:eastAsia="標楷體" w:hAnsi="標楷體"/>
              </w:rPr>
            </w:pPr>
            <w:r w:rsidRPr="00D2058A">
              <w:rPr>
                <w:rFonts w:ascii="標楷體" w:eastAsia="標楷體" w:hAnsi="標楷體" w:hint="eastAsia"/>
              </w:rPr>
              <w:t>3</w:t>
            </w:r>
            <w:r w:rsidRPr="00D2058A">
              <w:rPr>
                <w:rFonts w:ascii="標楷體" w:eastAsia="標楷體" w:hAnsi="標楷體"/>
              </w:rPr>
              <w:t>2</w:t>
            </w:r>
            <w:r w:rsidRPr="00D2058A">
              <w:rPr>
                <w:rFonts w:ascii="標楷體" w:eastAsia="標楷體" w:hAnsi="標楷體" w:hint="eastAsia"/>
              </w:rPr>
              <w:t>％</w:t>
            </w:r>
          </w:p>
        </w:tc>
        <w:tc>
          <w:tcPr>
            <w:tcW w:w="1632" w:type="dxa"/>
            <w:vAlign w:val="center"/>
          </w:tcPr>
          <w:p w14:paraId="742EAB81" w14:textId="77777777" w:rsidR="00157162" w:rsidRPr="00D2058A" w:rsidRDefault="00157162" w:rsidP="00786D9E">
            <w:pPr>
              <w:snapToGrid w:val="0"/>
              <w:spacing w:line="300" w:lineRule="exact"/>
              <w:contextualSpacing/>
              <w:jc w:val="center"/>
              <w:rPr>
                <w:rFonts w:ascii="標楷體" w:eastAsia="標楷體" w:hAnsi="標楷體"/>
              </w:rPr>
            </w:pPr>
            <w:r w:rsidRPr="00D2058A">
              <w:rPr>
                <w:rFonts w:ascii="標楷體" w:eastAsia="標楷體" w:hAnsi="標楷體" w:hint="eastAsia"/>
              </w:rPr>
              <w:t>4</w:t>
            </w:r>
            <w:r w:rsidRPr="00D2058A">
              <w:rPr>
                <w:rFonts w:ascii="標楷體" w:eastAsia="標楷體" w:hAnsi="標楷體"/>
              </w:rPr>
              <w:t>5</w:t>
            </w:r>
            <w:r w:rsidRPr="00D2058A">
              <w:rPr>
                <w:rFonts w:ascii="標楷體" w:eastAsia="標楷體" w:hAnsi="標楷體" w:hint="eastAsia"/>
              </w:rPr>
              <w:t>％</w:t>
            </w:r>
          </w:p>
        </w:tc>
      </w:tr>
      <w:tr w:rsidR="00157162" w:rsidRPr="00D2058A" w14:paraId="6132FE45" w14:textId="77777777" w:rsidTr="00DA2D3F">
        <w:trPr>
          <w:jc w:val="center"/>
        </w:trPr>
        <w:tc>
          <w:tcPr>
            <w:tcW w:w="1245" w:type="dxa"/>
            <w:vMerge/>
            <w:vAlign w:val="center"/>
          </w:tcPr>
          <w:p w14:paraId="0055EFB5" w14:textId="77777777" w:rsidR="00157162" w:rsidRPr="00D2058A" w:rsidRDefault="00157162" w:rsidP="00786D9E">
            <w:pPr>
              <w:snapToGrid w:val="0"/>
              <w:spacing w:line="300" w:lineRule="exact"/>
              <w:contextualSpacing/>
              <w:jc w:val="center"/>
              <w:rPr>
                <w:rFonts w:ascii="標楷體" w:eastAsia="標楷體" w:hAnsi="標楷體"/>
                <w:b/>
              </w:rPr>
            </w:pPr>
          </w:p>
        </w:tc>
        <w:tc>
          <w:tcPr>
            <w:tcW w:w="5371" w:type="dxa"/>
            <w:vAlign w:val="center"/>
          </w:tcPr>
          <w:p w14:paraId="7BD9ADCB" w14:textId="092E5CF2" w:rsidR="00157162" w:rsidRPr="00D2058A" w:rsidRDefault="00D33DDC" w:rsidP="00D33DDC">
            <w:pPr>
              <w:snapToGrid w:val="0"/>
              <w:spacing w:line="290" w:lineRule="exact"/>
              <w:ind w:left="340" w:hangingChars="170" w:hanging="340"/>
              <w:contextualSpacing/>
              <w:jc w:val="both"/>
              <w:rPr>
                <w:rFonts w:ascii="標楷體" w:eastAsia="標楷體" w:hAnsi="標楷體"/>
              </w:rPr>
            </w:pPr>
            <w:r>
              <w:rPr>
                <w:rFonts w:ascii="標楷體" w:eastAsia="標楷體" w:hAnsi="標楷體" w:hint="eastAsia"/>
              </w:rPr>
              <w:t>9.</w:t>
            </w:r>
            <w:r>
              <w:rPr>
                <w:rFonts w:ascii="標楷體" w:eastAsia="標楷體" w:hAnsi="標楷體"/>
              </w:rPr>
              <w:t xml:space="preserve"> </w:t>
            </w:r>
            <w:r w:rsidR="00157162" w:rsidRPr="00D2058A">
              <w:rPr>
                <w:rFonts w:ascii="標楷體" w:eastAsia="標楷體" w:hAnsi="標楷體" w:hint="eastAsia"/>
              </w:rPr>
              <w:t>接受家庭支持服務方案後，藥癮家屬支持修復關係之意願提升率</w:t>
            </w:r>
            <w:r w:rsidR="000B1CE0">
              <w:rPr>
                <w:rFonts w:ascii="標楷體" w:eastAsia="標楷體" w:hAnsi="標楷體" w:hint="eastAsia"/>
              </w:rPr>
              <w:t>。</w:t>
            </w:r>
          </w:p>
        </w:tc>
        <w:tc>
          <w:tcPr>
            <w:tcW w:w="1631" w:type="dxa"/>
            <w:vAlign w:val="center"/>
          </w:tcPr>
          <w:p w14:paraId="68ED4A0B" w14:textId="77777777" w:rsidR="00157162" w:rsidRPr="00D2058A" w:rsidRDefault="00157162" w:rsidP="00786D9E">
            <w:pPr>
              <w:snapToGrid w:val="0"/>
              <w:spacing w:line="300" w:lineRule="exact"/>
              <w:contextualSpacing/>
              <w:jc w:val="center"/>
              <w:rPr>
                <w:rFonts w:ascii="標楷體" w:eastAsia="標楷體" w:hAnsi="標楷體"/>
              </w:rPr>
            </w:pPr>
            <w:r w:rsidRPr="00D2058A">
              <w:rPr>
                <w:rFonts w:ascii="標楷體" w:eastAsia="標楷體" w:hAnsi="標楷體" w:hint="eastAsia"/>
              </w:rPr>
              <w:t>50％</w:t>
            </w:r>
          </w:p>
        </w:tc>
        <w:tc>
          <w:tcPr>
            <w:tcW w:w="1632" w:type="dxa"/>
            <w:vAlign w:val="center"/>
          </w:tcPr>
          <w:p w14:paraId="723E759D" w14:textId="77777777" w:rsidR="00157162" w:rsidRPr="00EE5E82" w:rsidRDefault="00157162" w:rsidP="00786D9E">
            <w:pPr>
              <w:snapToGrid w:val="0"/>
              <w:spacing w:line="300" w:lineRule="exact"/>
              <w:contextualSpacing/>
              <w:jc w:val="center"/>
              <w:rPr>
                <w:rFonts w:ascii="標楷體" w:eastAsia="標楷體" w:hAnsi="標楷體"/>
                <w:color w:val="FF0000"/>
              </w:rPr>
            </w:pPr>
            <w:r w:rsidRPr="00C17C07">
              <w:rPr>
                <w:rFonts w:ascii="標楷體" w:eastAsia="標楷體" w:hAnsi="標楷體" w:hint="eastAsia"/>
              </w:rPr>
              <w:t>8</w:t>
            </w:r>
            <w:r w:rsidRPr="00C17C07">
              <w:rPr>
                <w:rFonts w:ascii="標楷體" w:eastAsia="標楷體" w:hAnsi="標楷體"/>
              </w:rPr>
              <w:t>0</w:t>
            </w:r>
            <w:r w:rsidRPr="00C17C07">
              <w:rPr>
                <w:rFonts w:ascii="標楷體" w:eastAsia="標楷體" w:hAnsi="標楷體" w:hint="eastAsia"/>
              </w:rPr>
              <w:t>％</w:t>
            </w:r>
          </w:p>
        </w:tc>
      </w:tr>
      <w:tr w:rsidR="00157162" w:rsidRPr="00D2058A" w14:paraId="36CB2171" w14:textId="77777777" w:rsidTr="00DA2D3F">
        <w:trPr>
          <w:jc w:val="center"/>
        </w:trPr>
        <w:tc>
          <w:tcPr>
            <w:tcW w:w="1245" w:type="dxa"/>
            <w:vMerge/>
            <w:vAlign w:val="center"/>
          </w:tcPr>
          <w:p w14:paraId="7C518F2E" w14:textId="77777777" w:rsidR="00157162" w:rsidRPr="00D2058A" w:rsidRDefault="00157162" w:rsidP="00786D9E">
            <w:pPr>
              <w:snapToGrid w:val="0"/>
              <w:spacing w:line="300" w:lineRule="exact"/>
              <w:contextualSpacing/>
              <w:jc w:val="center"/>
              <w:rPr>
                <w:rFonts w:ascii="標楷體" w:eastAsia="標楷體" w:hAnsi="標楷體"/>
                <w:b/>
              </w:rPr>
            </w:pPr>
          </w:p>
        </w:tc>
        <w:tc>
          <w:tcPr>
            <w:tcW w:w="5371" w:type="dxa"/>
            <w:vAlign w:val="center"/>
          </w:tcPr>
          <w:p w14:paraId="5FEECA0D" w14:textId="08CEBC06" w:rsidR="00157162" w:rsidRPr="00D2058A" w:rsidRDefault="00D33DDC" w:rsidP="00D33DDC">
            <w:pPr>
              <w:snapToGrid w:val="0"/>
              <w:spacing w:line="290" w:lineRule="exact"/>
              <w:ind w:left="300" w:hangingChars="150" w:hanging="300"/>
              <w:contextualSpacing/>
              <w:jc w:val="both"/>
              <w:rPr>
                <w:rFonts w:ascii="標楷體" w:eastAsia="標楷體" w:hAnsi="標楷體"/>
              </w:rPr>
            </w:pPr>
            <w:r>
              <w:rPr>
                <w:rFonts w:ascii="標楷體" w:eastAsia="標楷體" w:hAnsi="標楷體" w:hint="eastAsia"/>
              </w:rPr>
              <w:t>10.</w:t>
            </w:r>
            <w:r w:rsidR="00157162" w:rsidRPr="00D2058A">
              <w:rPr>
                <w:rFonts w:ascii="標楷體" w:eastAsia="標楷體" w:hAnsi="標楷體" w:hint="eastAsia"/>
              </w:rPr>
              <w:t>接受更生保護會「強化毒品犯更生保護及社區處遇資源計畫」服務之毒品更生人，達成穩定就業</w:t>
            </w:r>
            <w:r w:rsidR="00157162" w:rsidRPr="00D2058A">
              <w:rPr>
                <w:rFonts w:ascii="標楷體" w:eastAsia="標楷體" w:hAnsi="標楷體"/>
              </w:rPr>
              <w:t>3</w:t>
            </w:r>
            <w:r w:rsidR="00157162" w:rsidRPr="00D2058A">
              <w:rPr>
                <w:rFonts w:ascii="標楷體" w:eastAsia="標楷體" w:hAnsi="標楷體" w:hint="eastAsia"/>
              </w:rPr>
              <w:t>個月以上、有固定且適當的居住所達</w:t>
            </w:r>
            <w:r w:rsidR="00157162" w:rsidRPr="00D2058A">
              <w:rPr>
                <w:rFonts w:ascii="標楷體" w:eastAsia="標楷體" w:hAnsi="標楷體"/>
              </w:rPr>
              <w:t>6</w:t>
            </w:r>
            <w:r w:rsidR="00157162" w:rsidRPr="00D2058A">
              <w:rPr>
                <w:rFonts w:ascii="標楷體" w:eastAsia="標楷體" w:hAnsi="標楷體" w:hint="eastAsia"/>
              </w:rPr>
              <w:t>個月</w:t>
            </w:r>
            <w:r w:rsidR="000B1CE0">
              <w:rPr>
                <w:rFonts w:ascii="標楷體" w:eastAsia="標楷體" w:hAnsi="標楷體" w:hint="eastAsia"/>
              </w:rPr>
              <w:t>。</w:t>
            </w:r>
          </w:p>
        </w:tc>
        <w:tc>
          <w:tcPr>
            <w:tcW w:w="1631" w:type="dxa"/>
            <w:vAlign w:val="center"/>
          </w:tcPr>
          <w:p w14:paraId="66CA35C1" w14:textId="77777777" w:rsidR="00157162" w:rsidRPr="00D2058A" w:rsidRDefault="00157162" w:rsidP="00786D9E">
            <w:pPr>
              <w:snapToGrid w:val="0"/>
              <w:spacing w:line="300" w:lineRule="exact"/>
              <w:contextualSpacing/>
              <w:jc w:val="center"/>
              <w:rPr>
                <w:rFonts w:ascii="標楷體" w:eastAsia="標楷體" w:hAnsi="標楷體"/>
              </w:rPr>
            </w:pPr>
            <w:r w:rsidRPr="00D2058A">
              <w:rPr>
                <w:rFonts w:ascii="標楷體" w:eastAsia="標楷體" w:hAnsi="標楷體"/>
              </w:rPr>
              <w:t>55</w:t>
            </w:r>
            <w:r w:rsidRPr="00D2058A">
              <w:rPr>
                <w:rFonts w:ascii="標楷體" w:eastAsia="標楷體" w:hAnsi="標楷體" w:hint="eastAsia"/>
              </w:rPr>
              <w:t>％</w:t>
            </w:r>
          </w:p>
        </w:tc>
        <w:tc>
          <w:tcPr>
            <w:tcW w:w="1632" w:type="dxa"/>
            <w:vAlign w:val="center"/>
          </w:tcPr>
          <w:p w14:paraId="767D0F91" w14:textId="09B8F209" w:rsidR="00157162" w:rsidRPr="00EE5E82" w:rsidRDefault="002E3109" w:rsidP="00786D9E">
            <w:pPr>
              <w:snapToGrid w:val="0"/>
              <w:spacing w:line="300" w:lineRule="exact"/>
              <w:contextualSpacing/>
              <w:jc w:val="center"/>
              <w:rPr>
                <w:rFonts w:ascii="標楷體" w:eastAsia="標楷體" w:hAnsi="標楷體"/>
                <w:color w:val="FF0000"/>
              </w:rPr>
            </w:pPr>
            <w:r w:rsidRPr="002E3109">
              <w:rPr>
                <w:rFonts w:ascii="標楷體" w:eastAsia="標楷體" w:hAnsi="標楷體" w:hint="eastAsia"/>
              </w:rPr>
              <w:t>55％</w:t>
            </w:r>
          </w:p>
        </w:tc>
      </w:tr>
      <w:tr w:rsidR="00157162" w:rsidRPr="00D2058A" w14:paraId="240E6661" w14:textId="77777777" w:rsidTr="00DA2D3F">
        <w:trPr>
          <w:jc w:val="center"/>
        </w:trPr>
        <w:tc>
          <w:tcPr>
            <w:tcW w:w="1245" w:type="dxa"/>
            <w:vAlign w:val="center"/>
          </w:tcPr>
          <w:p w14:paraId="29CEB7F4" w14:textId="77777777" w:rsidR="00157162" w:rsidRPr="00D2058A" w:rsidRDefault="00157162" w:rsidP="00786D9E">
            <w:pPr>
              <w:snapToGrid w:val="0"/>
              <w:spacing w:line="300" w:lineRule="exact"/>
              <w:contextualSpacing/>
              <w:jc w:val="center"/>
              <w:rPr>
                <w:rFonts w:ascii="標楷體" w:eastAsia="標楷體" w:hAnsi="標楷體"/>
                <w:b/>
              </w:rPr>
            </w:pPr>
            <w:r w:rsidRPr="00D2058A">
              <w:rPr>
                <w:rFonts w:ascii="標楷體" w:eastAsia="標楷體" w:hAnsi="標楷體" w:hint="eastAsia"/>
                <w:b/>
              </w:rPr>
              <w:t>建立友善接納環境</w:t>
            </w:r>
          </w:p>
        </w:tc>
        <w:tc>
          <w:tcPr>
            <w:tcW w:w="5371" w:type="dxa"/>
            <w:vAlign w:val="center"/>
          </w:tcPr>
          <w:p w14:paraId="7A73E58D" w14:textId="29E9FFB5" w:rsidR="00157162" w:rsidRPr="00D2058A" w:rsidRDefault="00D33DDC" w:rsidP="00D33DDC">
            <w:pPr>
              <w:snapToGrid w:val="0"/>
              <w:spacing w:line="290" w:lineRule="exact"/>
              <w:ind w:left="300" w:hangingChars="150" w:hanging="300"/>
              <w:contextualSpacing/>
              <w:jc w:val="both"/>
              <w:rPr>
                <w:rFonts w:ascii="標楷體" w:eastAsia="標楷體" w:hAnsi="標楷體"/>
              </w:rPr>
            </w:pPr>
            <w:r>
              <w:rPr>
                <w:rFonts w:ascii="標楷體" w:eastAsia="標楷體" w:hAnsi="標楷體" w:hint="eastAsia"/>
              </w:rPr>
              <w:t>11.</w:t>
            </w:r>
            <w:r w:rsidR="00157162" w:rsidRPr="00D2058A">
              <w:rPr>
                <w:rFonts w:ascii="標楷體" w:eastAsia="標楷體" w:hAnsi="標楷體" w:hint="eastAsia"/>
              </w:rPr>
              <w:t>學生對於「成癮是慢性疾病、施用者家屬也是成癮行為受害者，社會應給予支持和照顧」之認同比率</w:t>
            </w:r>
            <w:r w:rsidR="000B1CE0">
              <w:rPr>
                <w:rFonts w:ascii="標楷體" w:eastAsia="標楷體" w:hAnsi="標楷體" w:hint="eastAsia"/>
              </w:rPr>
              <w:t>。</w:t>
            </w:r>
          </w:p>
        </w:tc>
        <w:tc>
          <w:tcPr>
            <w:tcW w:w="1631" w:type="dxa"/>
            <w:vAlign w:val="center"/>
          </w:tcPr>
          <w:p w14:paraId="4B3A513A" w14:textId="77777777" w:rsidR="00157162" w:rsidRPr="00D2058A" w:rsidRDefault="00157162" w:rsidP="00786D9E">
            <w:pPr>
              <w:snapToGrid w:val="0"/>
              <w:spacing w:line="300" w:lineRule="exact"/>
              <w:contextualSpacing/>
              <w:jc w:val="center"/>
              <w:rPr>
                <w:rFonts w:ascii="標楷體" w:eastAsia="標楷體" w:hAnsi="標楷體"/>
              </w:rPr>
            </w:pPr>
            <w:r w:rsidRPr="00D2058A">
              <w:rPr>
                <w:rFonts w:ascii="標楷體" w:eastAsia="標楷體" w:hAnsi="標楷體" w:hint="eastAsia"/>
              </w:rPr>
              <w:t>每學年度</w:t>
            </w:r>
          </w:p>
          <w:p w14:paraId="174AF36B" w14:textId="77777777" w:rsidR="00157162" w:rsidRPr="00D2058A" w:rsidRDefault="00157162" w:rsidP="00786D9E">
            <w:pPr>
              <w:snapToGrid w:val="0"/>
              <w:spacing w:line="300" w:lineRule="exact"/>
              <w:contextualSpacing/>
              <w:jc w:val="center"/>
              <w:rPr>
                <w:rFonts w:ascii="標楷體" w:eastAsia="標楷體" w:hAnsi="標楷體"/>
              </w:rPr>
            </w:pPr>
            <w:r w:rsidRPr="00D2058A">
              <w:rPr>
                <w:rFonts w:ascii="標楷體" w:eastAsia="標楷體" w:hAnsi="標楷體" w:hint="eastAsia"/>
              </w:rPr>
              <w:t>提升1％</w:t>
            </w:r>
          </w:p>
        </w:tc>
        <w:tc>
          <w:tcPr>
            <w:tcW w:w="1632" w:type="dxa"/>
            <w:vAlign w:val="center"/>
          </w:tcPr>
          <w:p w14:paraId="3168FF14" w14:textId="77777777" w:rsidR="00157162" w:rsidRPr="00EE5E82" w:rsidRDefault="00157162" w:rsidP="00786D9E">
            <w:pPr>
              <w:snapToGrid w:val="0"/>
              <w:spacing w:line="300" w:lineRule="exact"/>
              <w:contextualSpacing/>
              <w:jc w:val="center"/>
              <w:rPr>
                <w:rFonts w:ascii="標楷體" w:eastAsia="標楷體" w:hAnsi="標楷體"/>
                <w:color w:val="FF0000"/>
              </w:rPr>
            </w:pPr>
            <w:r w:rsidRPr="00EE5E82">
              <w:rPr>
                <w:rFonts w:ascii="標楷體" w:eastAsia="標楷體" w:hAnsi="標楷體" w:hint="eastAsia"/>
              </w:rPr>
              <w:t>計畫執行未滿1學年度，尚未能評估</w:t>
            </w:r>
          </w:p>
        </w:tc>
      </w:tr>
      <w:tr w:rsidR="00157162" w:rsidRPr="00D2058A" w14:paraId="136AE323" w14:textId="77777777" w:rsidTr="00DA2D3F">
        <w:trPr>
          <w:jc w:val="center"/>
        </w:trPr>
        <w:tc>
          <w:tcPr>
            <w:tcW w:w="1245" w:type="dxa"/>
            <w:vMerge w:val="restart"/>
            <w:vAlign w:val="center"/>
          </w:tcPr>
          <w:p w14:paraId="6F520BD4" w14:textId="77777777" w:rsidR="00CB0B01" w:rsidRDefault="00157162" w:rsidP="00786D9E">
            <w:pPr>
              <w:snapToGrid w:val="0"/>
              <w:spacing w:line="300" w:lineRule="exact"/>
              <w:contextualSpacing/>
              <w:jc w:val="center"/>
              <w:rPr>
                <w:rFonts w:ascii="標楷體" w:eastAsia="標楷體" w:hAnsi="標楷體"/>
                <w:b/>
              </w:rPr>
            </w:pPr>
            <w:r w:rsidRPr="00D2058A">
              <w:rPr>
                <w:rFonts w:ascii="標楷體" w:eastAsia="標楷體" w:hAnsi="標楷體" w:hint="eastAsia"/>
                <w:b/>
              </w:rPr>
              <w:t>兒少防護</w:t>
            </w:r>
          </w:p>
          <w:p w14:paraId="577A4EFC" w14:textId="10823C5A" w:rsidR="00157162" w:rsidRPr="00D2058A" w:rsidRDefault="00157162" w:rsidP="00786D9E">
            <w:pPr>
              <w:snapToGrid w:val="0"/>
              <w:spacing w:line="300" w:lineRule="exact"/>
              <w:contextualSpacing/>
              <w:jc w:val="center"/>
              <w:rPr>
                <w:rFonts w:ascii="標楷體" w:eastAsia="標楷體" w:hAnsi="標楷體"/>
                <w:b/>
              </w:rPr>
            </w:pPr>
            <w:r w:rsidRPr="00D2058A">
              <w:rPr>
                <w:rFonts w:ascii="標楷體" w:eastAsia="標楷體" w:hAnsi="標楷體" w:hint="eastAsia"/>
                <w:b/>
              </w:rPr>
              <w:t>網絡</w:t>
            </w:r>
          </w:p>
        </w:tc>
        <w:tc>
          <w:tcPr>
            <w:tcW w:w="5371" w:type="dxa"/>
            <w:vAlign w:val="center"/>
          </w:tcPr>
          <w:p w14:paraId="0A34F8C9" w14:textId="5B9B74E3" w:rsidR="00157162" w:rsidRPr="00D2058A" w:rsidRDefault="00D33DDC" w:rsidP="00D33DDC">
            <w:pPr>
              <w:snapToGrid w:val="0"/>
              <w:spacing w:line="290" w:lineRule="exact"/>
              <w:ind w:left="300" w:hangingChars="150" w:hanging="300"/>
              <w:contextualSpacing/>
              <w:jc w:val="both"/>
              <w:rPr>
                <w:rFonts w:ascii="標楷體" w:eastAsia="標楷體" w:hAnsi="標楷體"/>
              </w:rPr>
            </w:pPr>
            <w:r>
              <w:rPr>
                <w:rFonts w:ascii="標楷體" w:eastAsia="標楷體" w:hAnsi="標楷體" w:hint="eastAsia"/>
              </w:rPr>
              <w:t>12.</w:t>
            </w:r>
            <w:r w:rsidR="00157162" w:rsidRPr="00D2058A">
              <w:rPr>
                <w:rFonts w:ascii="標楷體" w:eastAsia="標楷體" w:hAnsi="標楷體" w:hint="eastAsia"/>
              </w:rPr>
              <w:t>提供結束安置無法返家，或有自立需求之少年穩定就學、持續就業達3個月以上、或穩定生活比率</w:t>
            </w:r>
            <w:r w:rsidR="000B1CE0">
              <w:rPr>
                <w:rFonts w:ascii="標楷體" w:eastAsia="標楷體" w:hAnsi="標楷體" w:hint="eastAsia"/>
              </w:rPr>
              <w:t>。</w:t>
            </w:r>
          </w:p>
        </w:tc>
        <w:tc>
          <w:tcPr>
            <w:tcW w:w="1631" w:type="dxa"/>
            <w:vAlign w:val="center"/>
          </w:tcPr>
          <w:p w14:paraId="2D38E554" w14:textId="77777777" w:rsidR="00157162" w:rsidRPr="00D2058A" w:rsidRDefault="00157162" w:rsidP="00786D9E">
            <w:pPr>
              <w:snapToGrid w:val="0"/>
              <w:spacing w:line="300" w:lineRule="exact"/>
              <w:contextualSpacing/>
              <w:jc w:val="center"/>
              <w:rPr>
                <w:rFonts w:ascii="標楷體" w:eastAsia="標楷體" w:hAnsi="標楷體"/>
              </w:rPr>
            </w:pPr>
            <w:r w:rsidRPr="00D2058A">
              <w:rPr>
                <w:rFonts w:ascii="標楷體" w:eastAsia="標楷體" w:hAnsi="標楷體" w:hint="eastAsia"/>
              </w:rPr>
              <w:t>50％</w:t>
            </w:r>
          </w:p>
        </w:tc>
        <w:tc>
          <w:tcPr>
            <w:tcW w:w="1632" w:type="dxa"/>
            <w:vAlign w:val="center"/>
          </w:tcPr>
          <w:p w14:paraId="7AC284BB" w14:textId="64D361A1" w:rsidR="00157162" w:rsidRPr="00EE5E82" w:rsidRDefault="00C17C07" w:rsidP="00C17C07">
            <w:pPr>
              <w:snapToGrid w:val="0"/>
              <w:spacing w:line="300" w:lineRule="exact"/>
              <w:contextualSpacing/>
              <w:jc w:val="center"/>
              <w:rPr>
                <w:rFonts w:ascii="標楷體" w:eastAsia="標楷體" w:hAnsi="標楷體"/>
                <w:color w:val="FF0000"/>
              </w:rPr>
            </w:pPr>
            <w:r w:rsidRPr="00C17C07">
              <w:rPr>
                <w:rFonts w:ascii="標楷體" w:eastAsia="標楷體" w:hAnsi="標楷體"/>
              </w:rPr>
              <w:t>55</w:t>
            </w:r>
            <w:r w:rsidR="00157162" w:rsidRPr="00C17C07">
              <w:rPr>
                <w:rFonts w:ascii="標楷體" w:eastAsia="標楷體" w:hAnsi="標楷體"/>
              </w:rPr>
              <w:t>.</w:t>
            </w:r>
            <w:r w:rsidRPr="00C17C07">
              <w:rPr>
                <w:rFonts w:ascii="標楷體" w:eastAsia="標楷體" w:hAnsi="標楷體"/>
              </w:rPr>
              <w:t>95</w:t>
            </w:r>
            <w:r w:rsidR="00157162" w:rsidRPr="00C17C07">
              <w:rPr>
                <w:rFonts w:ascii="標楷體" w:eastAsia="標楷體" w:hAnsi="標楷體" w:hint="eastAsia"/>
              </w:rPr>
              <w:t>％</w:t>
            </w:r>
          </w:p>
        </w:tc>
      </w:tr>
      <w:tr w:rsidR="00157162" w:rsidRPr="00D2058A" w14:paraId="7B3EFF20" w14:textId="77777777" w:rsidTr="00DA2D3F">
        <w:trPr>
          <w:jc w:val="center"/>
        </w:trPr>
        <w:tc>
          <w:tcPr>
            <w:tcW w:w="1245" w:type="dxa"/>
            <w:vMerge/>
            <w:vAlign w:val="center"/>
          </w:tcPr>
          <w:p w14:paraId="06986A18" w14:textId="77777777" w:rsidR="00157162" w:rsidRPr="00D2058A" w:rsidRDefault="00157162" w:rsidP="00786D9E">
            <w:pPr>
              <w:snapToGrid w:val="0"/>
              <w:spacing w:line="300" w:lineRule="exact"/>
              <w:contextualSpacing/>
              <w:jc w:val="center"/>
              <w:rPr>
                <w:rFonts w:ascii="標楷體" w:eastAsia="標楷體" w:hAnsi="標楷體"/>
                <w:b/>
              </w:rPr>
            </w:pPr>
          </w:p>
        </w:tc>
        <w:tc>
          <w:tcPr>
            <w:tcW w:w="5371" w:type="dxa"/>
            <w:vAlign w:val="center"/>
          </w:tcPr>
          <w:p w14:paraId="202ACCEC" w14:textId="3AA09D64" w:rsidR="00157162" w:rsidRPr="00D2058A" w:rsidRDefault="00D33DDC" w:rsidP="00D33DDC">
            <w:pPr>
              <w:snapToGrid w:val="0"/>
              <w:spacing w:line="290" w:lineRule="exact"/>
              <w:ind w:left="300" w:hangingChars="150" w:hanging="300"/>
              <w:contextualSpacing/>
              <w:jc w:val="both"/>
              <w:rPr>
                <w:rFonts w:ascii="標楷體" w:eastAsia="標楷體" w:hAnsi="標楷體"/>
              </w:rPr>
            </w:pPr>
            <w:r>
              <w:rPr>
                <w:rFonts w:ascii="標楷體" w:eastAsia="標楷體" w:hAnsi="標楷體" w:hint="eastAsia"/>
              </w:rPr>
              <w:t>13.</w:t>
            </w:r>
            <w:r w:rsidR="00157162" w:rsidRPr="00D2058A">
              <w:rPr>
                <w:rFonts w:ascii="標楷體" w:eastAsia="標楷體" w:hAnsi="標楷體" w:hint="eastAsia"/>
              </w:rPr>
              <w:t>非在學兒少施用第三、四級毒品個案轉</w:t>
            </w:r>
            <w:proofErr w:type="gramStart"/>
            <w:r w:rsidR="00157162" w:rsidRPr="00D2058A">
              <w:rPr>
                <w:rFonts w:ascii="標楷體" w:eastAsia="標楷體" w:hAnsi="標楷體" w:hint="eastAsia"/>
              </w:rPr>
              <w:t>介</w:t>
            </w:r>
            <w:proofErr w:type="gramEnd"/>
            <w:r w:rsidR="00157162" w:rsidRPr="00D2058A">
              <w:rPr>
                <w:rFonts w:ascii="標楷體" w:eastAsia="標楷體" w:hAnsi="標楷體" w:hint="eastAsia"/>
              </w:rPr>
              <w:t>輔導結案後，2年內再被通報比率</w:t>
            </w:r>
            <w:r w:rsidR="000B1CE0">
              <w:rPr>
                <w:rFonts w:ascii="標楷體" w:eastAsia="標楷體" w:hAnsi="標楷體" w:hint="eastAsia"/>
              </w:rPr>
              <w:t>。</w:t>
            </w:r>
          </w:p>
        </w:tc>
        <w:tc>
          <w:tcPr>
            <w:tcW w:w="1631" w:type="dxa"/>
            <w:vAlign w:val="center"/>
          </w:tcPr>
          <w:p w14:paraId="25044809" w14:textId="77777777" w:rsidR="00157162" w:rsidRPr="00D2058A" w:rsidRDefault="00157162" w:rsidP="00786D9E">
            <w:pPr>
              <w:snapToGrid w:val="0"/>
              <w:spacing w:line="300" w:lineRule="exact"/>
              <w:contextualSpacing/>
              <w:jc w:val="center"/>
              <w:rPr>
                <w:rFonts w:ascii="標楷體" w:eastAsia="標楷體" w:hAnsi="標楷體"/>
              </w:rPr>
            </w:pPr>
            <w:r w:rsidRPr="00D2058A">
              <w:rPr>
                <w:rFonts w:ascii="標楷體" w:eastAsia="標楷體" w:hAnsi="標楷體" w:hint="eastAsia"/>
              </w:rPr>
              <w:t>低於10％</w:t>
            </w:r>
          </w:p>
        </w:tc>
        <w:tc>
          <w:tcPr>
            <w:tcW w:w="1632" w:type="dxa"/>
            <w:vAlign w:val="center"/>
          </w:tcPr>
          <w:p w14:paraId="304C53FE" w14:textId="77777777" w:rsidR="00157162" w:rsidRPr="00EE5E82" w:rsidRDefault="00157162" w:rsidP="00786D9E">
            <w:pPr>
              <w:snapToGrid w:val="0"/>
              <w:spacing w:line="300" w:lineRule="exact"/>
              <w:contextualSpacing/>
              <w:jc w:val="center"/>
              <w:rPr>
                <w:rFonts w:ascii="標楷體" w:eastAsia="標楷體" w:hAnsi="標楷體"/>
              </w:rPr>
            </w:pPr>
            <w:r w:rsidRPr="00EE5E82">
              <w:rPr>
                <w:rFonts w:ascii="標楷體" w:eastAsia="標楷體" w:hAnsi="標楷體"/>
              </w:rPr>
              <w:t>2</w:t>
            </w:r>
            <w:r w:rsidRPr="00EE5E82">
              <w:rPr>
                <w:rFonts w:ascii="標楷體" w:eastAsia="標楷體" w:hAnsi="標楷體" w:hint="eastAsia"/>
              </w:rPr>
              <w:t>％</w:t>
            </w:r>
          </w:p>
        </w:tc>
      </w:tr>
      <w:tr w:rsidR="00157162" w:rsidRPr="00D2058A" w14:paraId="6CBFFFB6" w14:textId="77777777" w:rsidTr="00DA2D3F">
        <w:trPr>
          <w:jc w:val="center"/>
        </w:trPr>
        <w:tc>
          <w:tcPr>
            <w:tcW w:w="1245" w:type="dxa"/>
            <w:vMerge/>
            <w:vAlign w:val="center"/>
          </w:tcPr>
          <w:p w14:paraId="3ACE763F" w14:textId="77777777" w:rsidR="00157162" w:rsidRPr="00D2058A" w:rsidRDefault="00157162" w:rsidP="00786D9E">
            <w:pPr>
              <w:snapToGrid w:val="0"/>
              <w:spacing w:line="300" w:lineRule="exact"/>
              <w:contextualSpacing/>
              <w:jc w:val="center"/>
              <w:rPr>
                <w:rFonts w:ascii="標楷體" w:eastAsia="標楷體" w:hAnsi="標楷體"/>
                <w:b/>
              </w:rPr>
            </w:pPr>
          </w:p>
        </w:tc>
        <w:tc>
          <w:tcPr>
            <w:tcW w:w="5371" w:type="dxa"/>
            <w:vAlign w:val="center"/>
          </w:tcPr>
          <w:p w14:paraId="1D9B2009" w14:textId="24C8113F" w:rsidR="00157162" w:rsidRPr="00D2058A" w:rsidRDefault="00D33DDC" w:rsidP="00D33DDC">
            <w:pPr>
              <w:snapToGrid w:val="0"/>
              <w:spacing w:line="290" w:lineRule="exact"/>
              <w:ind w:left="300" w:hangingChars="150" w:hanging="300"/>
              <w:contextualSpacing/>
              <w:jc w:val="both"/>
              <w:rPr>
                <w:rFonts w:ascii="標楷體" w:eastAsia="標楷體" w:hAnsi="標楷體"/>
              </w:rPr>
            </w:pPr>
            <w:r>
              <w:rPr>
                <w:rFonts w:ascii="標楷體" w:eastAsia="標楷體" w:hAnsi="標楷體" w:hint="eastAsia"/>
              </w:rPr>
              <w:t>14.</w:t>
            </w:r>
            <w:r w:rsidR="00157162" w:rsidRPr="00D2058A">
              <w:rPr>
                <w:rFonts w:ascii="標楷體" w:eastAsia="標楷體" w:hAnsi="標楷體" w:hint="eastAsia"/>
              </w:rPr>
              <w:t>藥物濫用施用毒品兒少個案經春暉輔導完成後，2年內再次被通報比率</w:t>
            </w:r>
            <w:r w:rsidR="000B1CE0">
              <w:rPr>
                <w:rFonts w:ascii="標楷體" w:eastAsia="標楷體" w:hAnsi="標楷體" w:hint="eastAsia"/>
              </w:rPr>
              <w:t>。</w:t>
            </w:r>
          </w:p>
        </w:tc>
        <w:tc>
          <w:tcPr>
            <w:tcW w:w="1631" w:type="dxa"/>
            <w:vAlign w:val="center"/>
          </w:tcPr>
          <w:p w14:paraId="6328C83E" w14:textId="77777777" w:rsidR="00157162" w:rsidRPr="00D2058A" w:rsidRDefault="00157162" w:rsidP="00786D9E">
            <w:pPr>
              <w:snapToGrid w:val="0"/>
              <w:spacing w:line="300" w:lineRule="exact"/>
              <w:contextualSpacing/>
              <w:jc w:val="center"/>
              <w:rPr>
                <w:rFonts w:ascii="標楷體" w:eastAsia="標楷體" w:hAnsi="標楷體"/>
              </w:rPr>
            </w:pPr>
            <w:r w:rsidRPr="00D2058A">
              <w:rPr>
                <w:rFonts w:ascii="標楷體" w:eastAsia="標楷體" w:hAnsi="標楷體" w:hint="eastAsia"/>
              </w:rPr>
              <w:t>低於8％</w:t>
            </w:r>
          </w:p>
        </w:tc>
        <w:tc>
          <w:tcPr>
            <w:tcW w:w="1632" w:type="dxa"/>
            <w:vAlign w:val="center"/>
          </w:tcPr>
          <w:p w14:paraId="2E96DD99" w14:textId="77777777" w:rsidR="00157162" w:rsidRPr="00EE5E82" w:rsidRDefault="00157162" w:rsidP="00786D9E">
            <w:pPr>
              <w:snapToGrid w:val="0"/>
              <w:spacing w:line="300" w:lineRule="exact"/>
              <w:contextualSpacing/>
              <w:jc w:val="center"/>
              <w:rPr>
                <w:rFonts w:ascii="標楷體" w:eastAsia="標楷體" w:hAnsi="標楷體"/>
              </w:rPr>
            </w:pPr>
            <w:r w:rsidRPr="00EE5E82">
              <w:rPr>
                <w:rFonts w:ascii="標楷體" w:eastAsia="標楷體" w:hAnsi="標楷體" w:hint="eastAsia"/>
              </w:rPr>
              <w:t>4</w:t>
            </w:r>
            <w:r w:rsidRPr="00EE5E82">
              <w:rPr>
                <w:rFonts w:ascii="標楷體" w:eastAsia="標楷體" w:hAnsi="標楷體"/>
              </w:rPr>
              <w:t>.6</w:t>
            </w:r>
            <w:r w:rsidRPr="00EE5E82">
              <w:rPr>
                <w:rFonts w:ascii="標楷體" w:eastAsia="標楷體" w:hAnsi="標楷體" w:hint="eastAsia"/>
              </w:rPr>
              <w:t>％</w:t>
            </w:r>
          </w:p>
        </w:tc>
      </w:tr>
    </w:tbl>
    <w:p w14:paraId="72AC62E1" w14:textId="6D7C2B2D" w:rsidR="00B37142" w:rsidRPr="00D2058A" w:rsidRDefault="000B1CE0" w:rsidP="000B1CE0">
      <w:pPr>
        <w:overflowPunct w:val="0"/>
        <w:snapToGrid w:val="0"/>
        <w:ind w:left="900" w:hangingChars="500" w:hanging="900"/>
        <w:contextualSpacing/>
        <w:jc w:val="both"/>
        <w:rPr>
          <w:rFonts w:ascii="標楷體" w:eastAsia="標楷體" w:hAnsi="標楷體"/>
          <w:snapToGrid w:val="0"/>
          <w:spacing w:val="-2"/>
          <w:kern w:val="0"/>
          <w:szCs w:val="18"/>
        </w:rPr>
      </w:pPr>
      <w:r w:rsidRPr="000B1CE0">
        <w:rPr>
          <w:rFonts w:ascii="標楷體" w:eastAsia="標楷體" w:hAnsi="標楷體" w:cs="Times New Roman" w:hint="eastAsia"/>
          <w:bCs/>
          <w:color w:val="000000"/>
          <w:sz w:val="18"/>
          <w:szCs w:val="28"/>
        </w:rPr>
        <w:t>資料來源：</w:t>
      </w:r>
      <w:r w:rsidR="00157162" w:rsidRPr="00D2058A">
        <w:rPr>
          <w:rFonts w:ascii="標楷體" w:eastAsia="標楷體" w:hAnsi="標楷體" w:cs="Times New Roman" w:hint="eastAsia"/>
          <w:bCs/>
          <w:color w:val="000000"/>
          <w:sz w:val="18"/>
          <w:szCs w:val="28"/>
        </w:rPr>
        <w:t>整理自</w:t>
      </w:r>
      <w:r w:rsidR="001E797F" w:rsidRPr="001E797F">
        <w:rPr>
          <w:rFonts w:ascii="標楷體" w:eastAsia="標楷體" w:hAnsi="標楷體" w:cs="Times New Roman" w:hint="eastAsia"/>
          <w:bCs/>
          <w:color w:val="000000"/>
          <w:sz w:val="18"/>
          <w:szCs w:val="28"/>
        </w:rPr>
        <w:t>施用毒品者再犯防止推進計畫（111年至113年）</w:t>
      </w:r>
      <w:r w:rsidR="00157162" w:rsidRPr="00D2058A">
        <w:rPr>
          <w:rFonts w:ascii="標楷體" w:eastAsia="標楷體" w:hAnsi="標楷體" w:cs="Times New Roman" w:hint="eastAsia"/>
          <w:bCs/>
          <w:color w:val="000000"/>
          <w:sz w:val="18"/>
          <w:szCs w:val="28"/>
        </w:rPr>
        <w:t>、</w:t>
      </w:r>
      <w:r w:rsidR="001E797F" w:rsidRPr="001E797F">
        <w:rPr>
          <w:rFonts w:ascii="標楷體" w:eastAsia="標楷體" w:hAnsi="標楷體" w:cs="Times New Roman" w:hint="eastAsia"/>
          <w:bCs/>
          <w:color w:val="000000"/>
          <w:sz w:val="18"/>
          <w:szCs w:val="28"/>
        </w:rPr>
        <w:t>施用毒品者再犯防止推進計畫</w:t>
      </w:r>
      <w:r w:rsidR="001E797F">
        <w:rPr>
          <w:rFonts w:ascii="標楷體" w:eastAsia="標楷體" w:hAnsi="標楷體" w:cs="Times New Roman" w:hint="eastAsia"/>
          <w:bCs/>
          <w:color w:val="000000"/>
          <w:sz w:val="18"/>
          <w:szCs w:val="28"/>
        </w:rPr>
        <w:t>111年執行成效報告</w:t>
      </w:r>
      <w:r w:rsidR="00157162" w:rsidRPr="00D2058A">
        <w:rPr>
          <w:rFonts w:ascii="標楷體" w:eastAsia="標楷體" w:hAnsi="標楷體" w:cs="Times New Roman" w:hint="eastAsia"/>
          <w:bCs/>
          <w:color w:val="000000"/>
          <w:sz w:val="18"/>
          <w:szCs w:val="28"/>
        </w:rPr>
        <w:t>，及法務部、衛</w:t>
      </w:r>
      <w:r w:rsidR="00DC654F">
        <w:rPr>
          <w:rFonts w:ascii="標楷體" w:eastAsia="標楷體" w:hAnsi="標楷體" w:cs="Times New Roman" w:hint="eastAsia"/>
          <w:bCs/>
          <w:color w:val="000000"/>
          <w:sz w:val="18"/>
          <w:szCs w:val="28"/>
        </w:rPr>
        <w:t>生</w:t>
      </w:r>
      <w:r w:rsidR="00157162" w:rsidRPr="00D2058A">
        <w:rPr>
          <w:rFonts w:ascii="標楷體" w:eastAsia="標楷體" w:hAnsi="標楷體" w:cs="Times New Roman" w:hint="eastAsia"/>
          <w:bCs/>
          <w:color w:val="000000"/>
          <w:sz w:val="18"/>
          <w:szCs w:val="28"/>
        </w:rPr>
        <w:t>福</w:t>
      </w:r>
      <w:r w:rsidR="00DC654F">
        <w:rPr>
          <w:rFonts w:ascii="標楷體" w:eastAsia="標楷體" w:hAnsi="標楷體" w:cs="Times New Roman" w:hint="eastAsia"/>
          <w:bCs/>
          <w:color w:val="000000"/>
          <w:sz w:val="18"/>
          <w:szCs w:val="28"/>
        </w:rPr>
        <w:t>利</w:t>
      </w:r>
      <w:r w:rsidR="00157162" w:rsidRPr="00D2058A">
        <w:rPr>
          <w:rFonts w:ascii="標楷體" w:eastAsia="標楷體" w:hAnsi="標楷體" w:cs="Times New Roman" w:hint="eastAsia"/>
          <w:bCs/>
          <w:color w:val="000000"/>
          <w:sz w:val="18"/>
          <w:szCs w:val="28"/>
        </w:rPr>
        <w:t>部、教育部、</w:t>
      </w:r>
      <w:r w:rsidR="00DC654F">
        <w:rPr>
          <w:rFonts w:ascii="標楷體" w:eastAsia="標楷體" w:hAnsi="標楷體" w:cs="Times New Roman" w:hint="eastAsia"/>
          <w:bCs/>
          <w:color w:val="000000"/>
          <w:sz w:val="18"/>
          <w:szCs w:val="28"/>
        </w:rPr>
        <w:t>內政部</w:t>
      </w:r>
      <w:r w:rsidR="00157162" w:rsidRPr="00D2058A">
        <w:rPr>
          <w:rFonts w:ascii="標楷體" w:eastAsia="標楷體" w:hAnsi="標楷體" w:cs="Times New Roman" w:hint="eastAsia"/>
          <w:bCs/>
          <w:color w:val="000000"/>
          <w:sz w:val="18"/>
          <w:szCs w:val="28"/>
        </w:rPr>
        <w:t>警政署、勞動部提供之資料。</w:t>
      </w:r>
    </w:p>
    <w:p w14:paraId="25580EA4" w14:textId="3F3EB74D" w:rsidR="00F82904" w:rsidRPr="00A2467D" w:rsidRDefault="007A0C8B" w:rsidP="001B67D1">
      <w:pPr>
        <w:overflowPunct w:val="0"/>
        <w:spacing w:line="520" w:lineRule="exact"/>
        <w:ind w:firstLineChars="200" w:firstLine="560"/>
        <w:jc w:val="both"/>
        <w:rPr>
          <w:rFonts w:ascii="標楷體" w:eastAsia="標楷體" w:hAnsi="標楷體"/>
          <w:snapToGrid w:val="0"/>
          <w:kern w:val="0"/>
          <w:sz w:val="28"/>
          <w:szCs w:val="18"/>
        </w:rPr>
      </w:pPr>
      <w:r w:rsidRPr="004165BA">
        <w:rPr>
          <w:rFonts w:ascii="標楷體" w:eastAsia="標楷體" w:hAnsi="標楷體" w:hint="eastAsia"/>
          <w:snapToGrid w:val="0"/>
          <w:kern w:val="0"/>
          <w:sz w:val="28"/>
          <w:szCs w:val="18"/>
        </w:rPr>
        <w:t>綜上所述，</w:t>
      </w:r>
      <w:r w:rsidR="00AC26A8">
        <w:rPr>
          <w:rFonts w:ascii="標楷體" w:eastAsia="標楷體" w:hAnsi="標楷體" w:hint="eastAsia"/>
          <w:snapToGrid w:val="0"/>
          <w:kern w:val="0"/>
          <w:sz w:val="28"/>
          <w:szCs w:val="18"/>
        </w:rPr>
        <w:t>依據相關機關</w:t>
      </w:r>
      <w:proofErr w:type="gramStart"/>
      <w:r w:rsidR="00527EB2" w:rsidRPr="004165BA">
        <w:rPr>
          <w:rFonts w:ascii="標楷體" w:eastAsia="標楷體" w:hAnsi="標楷體" w:hint="eastAsia"/>
          <w:snapToGrid w:val="0"/>
          <w:kern w:val="0"/>
          <w:sz w:val="28"/>
          <w:szCs w:val="18"/>
        </w:rPr>
        <w:t>11</w:t>
      </w:r>
      <w:r w:rsidR="007849B7">
        <w:rPr>
          <w:rFonts w:ascii="標楷體" w:eastAsia="標楷體" w:hAnsi="標楷體"/>
          <w:snapToGrid w:val="0"/>
          <w:kern w:val="0"/>
          <w:sz w:val="28"/>
          <w:szCs w:val="18"/>
        </w:rPr>
        <w:t>1</w:t>
      </w:r>
      <w:proofErr w:type="gramEnd"/>
      <w:r w:rsidR="00527EB2" w:rsidRPr="004165BA">
        <w:rPr>
          <w:rFonts w:ascii="標楷體" w:eastAsia="標楷體" w:hAnsi="標楷體" w:hint="eastAsia"/>
          <w:snapToGrid w:val="0"/>
          <w:kern w:val="0"/>
          <w:sz w:val="28"/>
          <w:szCs w:val="18"/>
        </w:rPr>
        <w:t>年度推動反毒工作</w:t>
      </w:r>
      <w:r w:rsidR="00AC26A8">
        <w:rPr>
          <w:rFonts w:ascii="標楷體" w:eastAsia="標楷體" w:hAnsi="標楷體" w:hint="eastAsia"/>
          <w:snapToGrid w:val="0"/>
          <w:kern w:val="0"/>
          <w:sz w:val="28"/>
          <w:szCs w:val="18"/>
        </w:rPr>
        <w:t>成果報告</w:t>
      </w:r>
      <w:r w:rsidR="00527EB2" w:rsidRPr="004165BA">
        <w:rPr>
          <w:rFonts w:ascii="標楷體" w:eastAsia="標楷體" w:hAnsi="標楷體" w:hint="eastAsia"/>
          <w:snapToGrid w:val="0"/>
          <w:kern w:val="0"/>
          <w:sz w:val="28"/>
          <w:szCs w:val="18"/>
        </w:rPr>
        <w:t>，</w:t>
      </w:r>
      <w:r w:rsidR="00AC26A8" w:rsidRPr="00A2467D">
        <w:rPr>
          <w:rFonts w:ascii="標楷體" w:eastAsia="標楷體" w:hAnsi="標楷體" w:hint="eastAsia"/>
          <w:snapToGrid w:val="0"/>
          <w:kern w:val="0"/>
          <w:sz w:val="28"/>
          <w:szCs w:val="18"/>
        </w:rPr>
        <w:t>各項工作計畫</w:t>
      </w:r>
      <w:r w:rsidR="00A2467D" w:rsidRPr="00A2467D">
        <w:rPr>
          <w:rFonts w:ascii="標楷體" w:eastAsia="標楷體" w:hAnsi="標楷體" w:hint="eastAsia"/>
          <w:snapToGrid w:val="0"/>
          <w:kern w:val="0"/>
          <w:sz w:val="28"/>
          <w:szCs w:val="18"/>
        </w:rPr>
        <w:t>已</w:t>
      </w:r>
      <w:r w:rsidR="00527EB2" w:rsidRPr="00A2467D">
        <w:rPr>
          <w:rFonts w:ascii="標楷體" w:eastAsia="標楷體" w:hAnsi="標楷體" w:hint="eastAsia"/>
          <w:snapToGrid w:val="0"/>
          <w:kern w:val="0"/>
          <w:sz w:val="28"/>
          <w:szCs w:val="18"/>
        </w:rPr>
        <w:t>有相當執行成效</w:t>
      </w:r>
      <w:r w:rsidR="00A2467D" w:rsidRPr="00A2467D">
        <w:rPr>
          <w:rFonts w:ascii="標楷體" w:eastAsia="標楷體" w:hAnsi="標楷體" w:hint="eastAsia"/>
          <w:snapToGrid w:val="0"/>
          <w:kern w:val="0"/>
          <w:sz w:val="28"/>
          <w:szCs w:val="18"/>
        </w:rPr>
        <w:t>，</w:t>
      </w:r>
      <w:r w:rsidR="000B72AB">
        <w:rPr>
          <w:rFonts w:ascii="標楷體" w:eastAsia="標楷體" w:hAnsi="標楷體" w:hint="eastAsia"/>
          <w:snapToGrid w:val="0"/>
          <w:kern w:val="0"/>
          <w:sz w:val="28"/>
          <w:szCs w:val="18"/>
        </w:rPr>
        <w:t>且</w:t>
      </w:r>
      <w:r w:rsidR="00A2467D" w:rsidRPr="00A2467D">
        <w:rPr>
          <w:rFonts w:ascii="標楷體" w:eastAsia="標楷體" w:hAnsi="標楷體" w:hint="eastAsia"/>
          <w:snapToGrid w:val="0"/>
          <w:kern w:val="0"/>
          <w:sz w:val="28"/>
          <w:szCs w:val="18"/>
        </w:rPr>
        <w:t>整體施用毒品人</w:t>
      </w:r>
      <w:r w:rsidR="000B72AB">
        <w:rPr>
          <w:rFonts w:ascii="標楷體" w:eastAsia="標楷體" w:hAnsi="標楷體" w:hint="eastAsia"/>
          <w:snapToGrid w:val="0"/>
          <w:kern w:val="0"/>
          <w:sz w:val="28"/>
          <w:szCs w:val="18"/>
        </w:rPr>
        <w:t>數</w:t>
      </w:r>
      <w:r w:rsidR="00A2467D" w:rsidRPr="00A2467D">
        <w:rPr>
          <w:rFonts w:ascii="標楷體" w:eastAsia="標楷體" w:hAnsi="標楷體" w:hint="eastAsia"/>
          <w:snapToGrid w:val="0"/>
          <w:kern w:val="0"/>
          <w:sz w:val="28"/>
          <w:szCs w:val="18"/>
        </w:rPr>
        <w:t>及</w:t>
      </w:r>
      <w:r w:rsidR="000B72AB">
        <w:rPr>
          <w:rFonts w:ascii="標楷體" w:eastAsia="標楷體" w:hAnsi="標楷體" w:hint="eastAsia"/>
          <w:snapToGrid w:val="0"/>
          <w:kern w:val="0"/>
          <w:sz w:val="28"/>
          <w:szCs w:val="18"/>
        </w:rPr>
        <w:t>初犯</w:t>
      </w:r>
      <w:r w:rsidR="000B72AB" w:rsidRPr="00A2467D">
        <w:rPr>
          <w:rFonts w:ascii="標楷體" w:eastAsia="標楷體" w:hAnsi="標楷體" w:hint="eastAsia"/>
          <w:snapToGrid w:val="0"/>
          <w:kern w:val="0"/>
          <w:sz w:val="28"/>
          <w:szCs w:val="18"/>
        </w:rPr>
        <w:t>施用毒品</w:t>
      </w:r>
      <w:r w:rsidR="000B72AB">
        <w:rPr>
          <w:rFonts w:ascii="標楷體" w:eastAsia="標楷體" w:hAnsi="標楷體" w:hint="eastAsia"/>
          <w:snapToGrid w:val="0"/>
          <w:kern w:val="0"/>
          <w:sz w:val="28"/>
          <w:szCs w:val="18"/>
        </w:rPr>
        <w:t>人數</w:t>
      </w:r>
      <w:r w:rsidR="00A2467D" w:rsidRPr="00A2467D">
        <w:rPr>
          <w:rFonts w:ascii="標楷體" w:eastAsia="標楷體" w:hAnsi="標楷體" w:hint="eastAsia"/>
          <w:snapToGrid w:val="0"/>
          <w:kern w:val="0"/>
          <w:sz w:val="28"/>
          <w:szCs w:val="18"/>
        </w:rPr>
        <w:t>，</w:t>
      </w:r>
      <w:proofErr w:type="gramStart"/>
      <w:r w:rsidR="000B72AB">
        <w:rPr>
          <w:rFonts w:ascii="標楷體" w:eastAsia="標楷體" w:hAnsi="標楷體" w:hint="eastAsia"/>
          <w:snapToGrid w:val="0"/>
          <w:kern w:val="0"/>
          <w:sz w:val="28"/>
          <w:szCs w:val="18"/>
        </w:rPr>
        <w:t>均</w:t>
      </w:r>
      <w:r w:rsidR="00A2467D" w:rsidRPr="00A2467D">
        <w:rPr>
          <w:rFonts w:ascii="標楷體" w:eastAsia="標楷體" w:hAnsi="標楷體" w:hint="eastAsia"/>
          <w:snapToGrid w:val="0"/>
          <w:kern w:val="0"/>
          <w:sz w:val="28"/>
          <w:szCs w:val="18"/>
        </w:rPr>
        <w:t>呈下降</w:t>
      </w:r>
      <w:proofErr w:type="gramEnd"/>
      <w:r w:rsidR="00A2467D" w:rsidRPr="00A2467D">
        <w:rPr>
          <w:rFonts w:ascii="標楷體" w:eastAsia="標楷體" w:hAnsi="標楷體" w:hint="eastAsia"/>
          <w:snapToGrid w:val="0"/>
          <w:kern w:val="0"/>
          <w:sz w:val="28"/>
          <w:szCs w:val="18"/>
        </w:rPr>
        <w:t>趨勢，</w:t>
      </w:r>
      <w:r w:rsidR="00AC26A8">
        <w:rPr>
          <w:rFonts w:ascii="標楷體" w:eastAsia="標楷體" w:hAnsi="標楷體" w:hint="eastAsia"/>
          <w:snapToGrid w:val="0"/>
          <w:kern w:val="0"/>
          <w:sz w:val="28"/>
          <w:szCs w:val="18"/>
        </w:rPr>
        <w:t>惟因</w:t>
      </w:r>
      <w:r w:rsidR="00E022D9">
        <w:rPr>
          <w:rFonts w:ascii="標楷體" w:eastAsia="標楷體" w:hAnsi="標楷體" w:hint="eastAsia"/>
          <w:snapToGrid w:val="0"/>
          <w:kern w:val="0"/>
          <w:sz w:val="28"/>
          <w:szCs w:val="18"/>
        </w:rPr>
        <w:t>施用</w:t>
      </w:r>
      <w:r w:rsidR="00E022D9" w:rsidRPr="007849B7">
        <w:rPr>
          <w:rFonts w:ascii="標楷體" w:eastAsia="標楷體" w:hAnsi="標楷體" w:hint="eastAsia"/>
          <w:snapToGrid w:val="0"/>
          <w:kern w:val="0"/>
          <w:sz w:val="28"/>
          <w:szCs w:val="18"/>
        </w:rPr>
        <w:t>毒品者再犯比率仍高</w:t>
      </w:r>
      <w:r w:rsidR="00E007A5">
        <w:rPr>
          <w:rFonts w:ascii="標楷體" w:eastAsia="標楷體" w:hAnsi="標楷體" w:hint="eastAsia"/>
          <w:snapToGrid w:val="0"/>
          <w:kern w:val="0"/>
          <w:sz w:val="28"/>
          <w:szCs w:val="18"/>
        </w:rPr>
        <w:t>，及新興毒品快速變化，</w:t>
      </w:r>
      <w:r w:rsidR="007849B7" w:rsidRPr="007849B7">
        <w:rPr>
          <w:rFonts w:ascii="標楷體" w:eastAsia="標楷體" w:hAnsi="標楷體" w:hint="eastAsia"/>
          <w:snapToGrid w:val="0"/>
          <w:kern w:val="0"/>
          <w:sz w:val="28"/>
          <w:szCs w:val="18"/>
        </w:rPr>
        <w:t>首次用藥</w:t>
      </w:r>
      <w:r w:rsidR="0091242B">
        <w:rPr>
          <w:rFonts w:ascii="標楷體" w:eastAsia="標楷體" w:hAnsi="標楷體" w:hint="eastAsia"/>
          <w:snapToGrid w:val="0"/>
          <w:kern w:val="0"/>
          <w:sz w:val="28"/>
          <w:szCs w:val="18"/>
        </w:rPr>
        <w:t>者</w:t>
      </w:r>
      <w:r w:rsidR="007849B7" w:rsidRPr="007849B7">
        <w:rPr>
          <w:rFonts w:ascii="標楷體" w:eastAsia="標楷體" w:hAnsi="標楷體" w:hint="eastAsia"/>
          <w:snapToGrid w:val="0"/>
          <w:kern w:val="0"/>
          <w:sz w:val="28"/>
          <w:szCs w:val="18"/>
        </w:rPr>
        <w:t>高達</w:t>
      </w:r>
      <w:proofErr w:type="gramStart"/>
      <w:r w:rsidR="007849B7" w:rsidRPr="007849B7">
        <w:rPr>
          <w:rFonts w:ascii="標楷體" w:eastAsia="標楷體" w:hAnsi="標楷體" w:hint="eastAsia"/>
          <w:snapToGrid w:val="0"/>
          <w:kern w:val="0"/>
          <w:sz w:val="28"/>
          <w:szCs w:val="18"/>
        </w:rPr>
        <w:t>2成</w:t>
      </w:r>
      <w:proofErr w:type="gramEnd"/>
      <w:r w:rsidR="007849B7" w:rsidRPr="007849B7">
        <w:rPr>
          <w:rFonts w:ascii="標楷體" w:eastAsia="標楷體" w:hAnsi="標楷體" w:hint="eastAsia"/>
          <w:snapToGrid w:val="0"/>
          <w:kern w:val="0"/>
          <w:sz w:val="28"/>
          <w:szCs w:val="18"/>
        </w:rPr>
        <w:t>左右為19歲以下</w:t>
      </w:r>
      <w:r w:rsidR="00CE7486">
        <w:rPr>
          <w:rFonts w:ascii="標楷體" w:eastAsia="標楷體" w:hAnsi="標楷體" w:hint="eastAsia"/>
          <w:snapToGrid w:val="0"/>
          <w:kern w:val="0"/>
          <w:sz w:val="28"/>
          <w:szCs w:val="18"/>
        </w:rPr>
        <w:t>兒</w:t>
      </w:r>
      <w:r w:rsidR="007849B7" w:rsidRPr="007849B7">
        <w:rPr>
          <w:rFonts w:ascii="標楷體" w:eastAsia="標楷體" w:hAnsi="標楷體" w:hint="eastAsia"/>
          <w:snapToGrid w:val="0"/>
          <w:kern w:val="0"/>
          <w:sz w:val="28"/>
          <w:szCs w:val="18"/>
        </w:rPr>
        <w:t>少等</w:t>
      </w:r>
      <w:r w:rsidR="00E022D9" w:rsidRPr="007849B7">
        <w:rPr>
          <w:rFonts w:ascii="標楷體" w:eastAsia="標楷體" w:hAnsi="標楷體" w:hint="eastAsia"/>
          <w:snapToGrid w:val="0"/>
          <w:kern w:val="0"/>
          <w:sz w:val="28"/>
          <w:szCs w:val="18"/>
        </w:rPr>
        <w:t>，</w:t>
      </w:r>
      <w:r w:rsidR="00A2467D">
        <w:rPr>
          <w:rFonts w:ascii="標楷體" w:eastAsia="標楷體" w:hAnsi="標楷體" w:hint="eastAsia"/>
          <w:snapToGrid w:val="0"/>
          <w:kern w:val="0"/>
          <w:sz w:val="28"/>
          <w:szCs w:val="18"/>
        </w:rPr>
        <w:t>顯示</w:t>
      </w:r>
      <w:r w:rsidR="00A2467D" w:rsidRPr="00A2467D">
        <w:rPr>
          <w:rFonts w:ascii="標楷體" w:eastAsia="標楷體" w:hAnsi="標楷體" w:hint="eastAsia"/>
          <w:snapToGrid w:val="0"/>
          <w:kern w:val="0"/>
          <w:sz w:val="28"/>
          <w:szCs w:val="18"/>
        </w:rPr>
        <w:t>相關機關</w:t>
      </w:r>
      <w:r w:rsidR="00A2467D">
        <w:rPr>
          <w:rFonts w:ascii="標楷體" w:eastAsia="標楷體" w:hAnsi="標楷體" w:hint="eastAsia"/>
          <w:snapToGrid w:val="0"/>
          <w:kern w:val="0"/>
          <w:sz w:val="28"/>
          <w:szCs w:val="18"/>
        </w:rPr>
        <w:t>仍須</w:t>
      </w:r>
      <w:r w:rsidR="00A2467D" w:rsidRPr="00A2467D">
        <w:rPr>
          <w:rFonts w:ascii="標楷體" w:eastAsia="標楷體" w:hAnsi="標楷體" w:hint="eastAsia"/>
          <w:snapToGrid w:val="0"/>
          <w:kern w:val="0"/>
          <w:sz w:val="28"/>
          <w:szCs w:val="18"/>
        </w:rPr>
        <w:t>持續</w:t>
      </w:r>
      <w:r w:rsidR="00A2467D">
        <w:rPr>
          <w:rFonts w:ascii="標楷體" w:eastAsia="標楷體" w:hAnsi="標楷體" w:hint="eastAsia"/>
          <w:snapToGrid w:val="0"/>
          <w:kern w:val="0"/>
          <w:sz w:val="28"/>
          <w:szCs w:val="18"/>
        </w:rPr>
        <w:t>並落實</w:t>
      </w:r>
      <w:r w:rsidR="00A2467D" w:rsidRPr="00A2467D">
        <w:rPr>
          <w:rFonts w:ascii="標楷體" w:eastAsia="標楷體" w:hAnsi="標楷體" w:hint="eastAsia"/>
          <w:snapToGrid w:val="0"/>
          <w:kern w:val="0"/>
          <w:sz w:val="28"/>
          <w:szCs w:val="18"/>
        </w:rPr>
        <w:t>推動各項</w:t>
      </w:r>
      <w:r w:rsidR="004165BA" w:rsidRPr="00A2467D">
        <w:rPr>
          <w:rFonts w:ascii="標楷體" w:eastAsia="標楷體" w:hAnsi="標楷體" w:hint="eastAsia"/>
          <w:snapToGrid w:val="0"/>
          <w:kern w:val="0"/>
          <w:sz w:val="28"/>
          <w:szCs w:val="18"/>
        </w:rPr>
        <w:t>毒品防制工作，以擴大防制成效</w:t>
      </w:r>
      <w:r w:rsidR="00527EB2" w:rsidRPr="00A2467D">
        <w:rPr>
          <w:rFonts w:ascii="標楷體" w:eastAsia="標楷體" w:hAnsi="標楷體" w:hint="eastAsia"/>
          <w:snapToGrid w:val="0"/>
          <w:kern w:val="0"/>
          <w:sz w:val="28"/>
          <w:szCs w:val="18"/>
        </w:rPr>
        <w:t>。</w:t>
      </w:r>
    </w:p>
    <w:p w14:paraId="6B7142BC" w14:textId="5AD2F4E7" w:rsidR="00F24EC6" w:rsidRPr="005F3718" w:rsidRDefault="00BA72BE" w:rsidP="00AC16A7">
      <w:pPr>
        <w:pStyle w:val="Default"/>
        <w:overflowPunct w:val="0"/>
        <w:spacing w:beforeLines="20" w:before="72" w:afterLines="20" w:after="72" w:line="520" w:lineRule="exact"/>
        <w:ind w:firstLineChars="100" w:firstLine="320"/>
        <w:jc w:val="both"/>
        <w:rPr>
          <w:rFonts w:hAnsi="標楷體"/>
          <w:b/>
          <w:bCs/>
          <w:snapToGrid w:val="0"/>
          <w:color w:val="auto"/>
          <w:sz w:val="32"/>
          <w:szCs w:val="32"/>
        </w:rPr>
      </w:pPr>
      <w:r w:rsidRPr="005F3718">
        <w:rPr>
          <w:rFonts w:hAnsi="標楷體" w:hint="eastAsia"/>
          <w:b/>
          <w:bCs/>
          <w:snapToGrid w:val="0"/>
          <w:color w:val="auto"/>
          <w:sz w:val="32"/>
          <w:szCs w:val="32"/>
        </w:rPr>
        <w:t>二</w:t>
      </w:r>
      <w:r w:rsidR="00F24EC6" w:rsidRPr="005F3718">
        <w:rPr>
          <w:rFonts w:hAnsi="標楷體" w:hint="eastAsia"/>
          <w:b/>
          <w:bCs/>
          <w:snapToGrid w:val="0"/>
          <w:color w:val="auto"/>
          <w:sz w:val="32"/>
          <w:szCs w:val="32"/>
        </w:rPr>
        <w:t>、審計機關重要審核意見</w:t>
      </w:r>
    </w:p>
    <w:p w14:paraId="235740A8" w14:textId="0A2E08B6" w:rsidR="00BF76DD" w:rsidRPr="00B37142" w:rsidRDefault="00836FEC" w:rsidP="00F23576">
      <w:pPr>
        <w:overflowPunct w:val="0"/>
        <w:spacing w:line="520" w:lineRule="exact"/>
        <w:ind w:firstLineChars="200" w:firstLine="560"/>
        <w:jc w:val="both"/>
        <w:rPr>
          <w:rFonts w:ascii="標楷體" w:eastAsia="標楷體" w:hAnsi="標楷體"/>
          <w:snapToGrid w:val="0"/>
          <w:kern w:val="0"/>
          <w:sz w:val="28"/>
          <w:szCs w:val="18"/>
        </w:rPr>
      </w:pPr>
      <w:r w:rsidRPr="00E022D9">
        <w:rPr>
          <w:rFonts w:ascii="標楷體" w:eastAsia="標楷體" w:hAnsi="標楷體" w:hint="eastAsia"/>
          <w:snapToGrid w:val="0"/>
          <w:kern w:val="0"/>
          <w:sz w:val="28"/>
          <w:szCs w:val="18"/>
        </w:rPr>
        <w:t>毒品防制工作向為政府施政重點，</w:t>
      </w:r>
      <w:r w:rsidR="00F23576" w:rsidRPr="00E022D9">
        <w:rPr>
          <w:rFonts w:ascii="標楷體" w:eastAsia="標楷體" w:hAnsi="標楷體" w:hint="eastAsia"/>
          <w:snapToGrid w:val="0"/>
          <w:kern w:val="0"/>
          <w:sz w:val="28"/>
          <w:szCs w:val="18"/>
        </w:rPr>
        <w:t>本部</w:t>
      </w:r>
      <w:r w:rsidR="005C38A0" w:rsidRPr="00E022D9">
        <w:rPr>
          <w:rFonts w:ascii="標楷體" w:eastAsia="標楷體" w:hAnsi="標楷體" w:hint="eastAsia"/>
          <w:snapToGrid w:val="0"/>
          <w:kern w:val="0"/>
          <w:sz w:val="28"/>
          <w:szCs w:val="18"/>
        </w:rPr>
        <w:t>自</w:t>
      </w:r>
      <w:proofErr w:type="gramStart"/>
      <w:r w:rsidR="00F23576" w:rsidRPr="00E022D9">
        <w:rPr>
          <w:rFonts w:ascii="標楷體" w:eastAsia="標楷體" w:hAnsi="標楷體" w:hint="eastAsia"/>
          <w:snapToGrid w:val="0"/>
          <w:kern w:val="0"/>
          <w:sz w:val="28"/>
          <w:szCs w:val="18"/>
        </w:rPr>
        <w:t>108</w:t>
      </w:r>
      <w:proofErr w:type="gramEnd"/>
      <w:r w:rsidR="00F23576" w:rsidRPr="00E022D9">
        <w:rPr>
          <w:rFonts w:ascii="標楷體" w:eastAsia="標楷體" w:hAnsi="標楷體" w:hint="eastAsia"/>
          <w:snapToGrid w:val="0"/>
          <w:kern w:val="0"/>
          <w:sz w:val="28"/>
          <w:szCs w:val="18"/>
        </w:rPr>
        <w:t>年度</w:t>
      </w:r>
      <w:r w:rsidRPr="00E022D9">
        <w:rPr>
          <w:rFonts w:ascii="標楷體" w:eastAsia="標楷體" w:hAnsi="標楷體" w:hint="eastAsia"/>
          <w:snapToGrid w:val="0"/>
          <w:kern w:val="0"/>
          <w:sz w:val="28"/>
          <w:szCs w:val="18"/>
        </w:rPr>
        <w:t>起，</w:t>
      </w:r>
      <w:r w:rsidR="00B63720" w:rsidRPr="00E022D9">
        <w:rPr>
          <w:rFonts w:ascii="標楷體" w:eastAsia="標楷體" w:hAnsi="標楷體" w:hint="eastAsia"/>
          <w:snapToGrid w:val="0"/>
          <w:kern w:val="0"/>
          <w:sz w:val="28"/>
          <w:szCs w:val="18"/>
        </w:rPr>
        <w:t>業</w:t>
      </w:r>
      <w:r w:rsidRPr="00E022D9">
        <w:rPr>
          <w:rFonts w:ascii="標楷體" w:eastAsia="標楷體" w:hAnsi="標楷體" w:hint="eastAsia"/>
          <w:snapToGrid w:val="0"/>
          <w:kern w:val="0"/>
          <w:sz w:val="28"/>
          <w:szCs w:val="18"/>
        </w:rPr>
        <w:t>於</w:t>
      </w:r>
      <w:r w:rsidR="00F23576" w:rsidRPr="00E022D9">
        <w:rPr>
          <w:rFonts w:ascii="標楷體" w:eastAsia="標楷體" w:hAnsi="標楷體" w:hint="eastAsia"/>
          <w:snapToGrid w:val="0"/>
          <w:kern w:val="0"/>
          <w:sz w:val="28"/>
          <w:szCs w:val="18"/>
        </w:rPr>
        <w:t>中央政府總決算</w:t>
      </w:r>
      <w:r w:rsidR="00F23576" w:rsidRPr="00E022D9">
        <w:rPr>
          <w:rFonts w:ascii="標楷體" w:eastAsia="標楷體" w:hAnsi="標楷體" w:hint="eastAsia"/>
          <w:snapToGrid w:val="0"/>
          <w:kern w:val="0"/>
          <w:sz w:val="28"/>
          <w:szCs w:val="18"/>
        </w:rPr>
        <w:lastRenderedPageBreak/>
        <w:t>審核報告中以專章揭露政府推動毒品防制政策查核結果，</w:t>
      </w:r>
      <w:r w:rsidRPr="00E022D9">
        <w:rPr>
          <w:rFonts w:ascii="標楷體" w:eastAsia="標楷體" w:hAnsi="標楷體" w:hint="eastAsia"/>
          <w:snapToGrid w:val="0"/>
          <w:kern w:val="0"/>
          <w:sz w:val="28"/>
          <w:szCs w:val="18"/>
        </w:rPr>
        <w:t>並先後</w:t>
      </w:r>
      <w:r w:rsidR="00F23576" w:rsidRPr="00E022D9">
        <w:rPr>
          <w:rFonts w:ascii="標楷體" w:eastAsia="標楷體" w:hAnsi="標楷體" w:hint="eastAsia"/>
          <w:snapToGrid w:val="0"/>
          <w:kern w:val="0"/>
          <w:sz w:val="28"/>
          <w:szCs w:val="18"/>
        </w:rPr>
        <w:t>向行政院建議</w:t>
      </w:r>
      <w:r w:rsidRPr="00E022D9">
        <w:rPr>
          <w:rFonts w:ascii="標楷體" w:eastAsia="標楷體" w:hAnsi="標楷體" w:hint="eastAsia"/>
          <w:snapToGrid w:val="0"/>
          <w:kern w:val="0"/>
          <w:sz w:val="28"/>
          <w:szCs w:val="18"/>
        </w:rPr>
        <w:t>應</w:t>
      </w:r>
      <w:r w:rsidR="00F23576" w:rsidRPr="00E022D9">
        <w:rPr>
          <w:rFonts w:ascii="標楷體" w:eastAsia="標楷體" w:hAnsi="標楷體" w:hint="eastAsia"/>
          <w:snapToGrid w:val="0"/>
          <w:kern w:val="0"/>
          <w:sz w:val="28"/>
          <w:szCs w:val="18"/>
        </w:rPr>
        <w:t>建立毒品問題整體圖像、強化反毒</w:t>
      </w:r>
      <w:proofErr w:type="gramStart"/>
      <w:r w:rsidR="00F23576" w:rsidRPr="00E022D9">
        <w:rPr>
          <w:rFonts w:ascii="標楷體" w:eastAsia="標楷體" w:hAnsi="標楷體" w:hint="eastAsia"/>
          <w:snapToGrid w:val="0"/>
          <w:kern w:val="0"/>
          <w:sz w:val="28"/>
          <w:szCs w:val="18"/>
        </w:rPr>
        <w:t>工作跨域合作</w:t>
      </w:r>
      <w:proofErr w:type="gramEnd"/>
      <w:r w:rsidR="00F23576" w:rsidRPr="00E022D9">
        <w:rPr>
          <w:rFonts w:ascii="標楷體" w:eastAsia="標楷體" w:hAnsi="標楷體" w:hint="eastAsia"/>
          <w:snapToGrid w:val="0"/>
          <w:kern w:val="0"/>
          <w:sz w:val="28"/>
          <w:szCs w:val="18"/>
        </w:rPr>
        <w:t>網絡</w:t>
      </w:r>
      <w:r w:rsidR="00E022D9" w:rsidRPr="00E022D9">
        <w:rPr>
          <w:rFonts w:ascii="標楷體" w:eastAsia="標楷體" w:hAnsi="標楷體" w:hint="eastAsia"/>
          <w:snapToGrid w:val="0"/>
          <w:kern w:val="0"/>
          <w:sz w:val="28"/>
          <w:szCs w:val="18"/>
        </w:rPr>
        <w:t>，及</w:t>
      </w:r>
      <w:r w:rsidR="00F23576" w:rsidRPr="00E022D9">
        <w:rPr>
          <w:rFonts w:ascii="標楷體" w:eastAsia="標楷體" w:hAnsi="標楷體" w:hint="eastAsia"/>
          <w:snapToGrid w:val="0"/>
          <w:kern w:val="0"/>
          <w:sz w:val="28"/>
          <w:szCs w:val="18"/>
        </w:rPr>
        <w:t>完善毒品防制相關法令等，</w:t>
      </w:r>
      <w:r w:rsidRPr="00E022D9">
        <w:rPr>
          <w:rFonts w:ascii="標楷體" w:eastAsia="標楷體" w:hAnsi="標楷體" w:hint="eastAsia"/>
          <w:snapToGrid w:val="0"/>
          <w:kern w:val="0"/>
          <w:sz w:val="28"/>
          <w:szCs w:val="18"/>
        </w:rPr>
        <w:t>亦就各中央部會、市縣政府等個別執行之</w:t>
      </w:r>
      <w:r w:rsidR="00AC26A8">
        <w:rPr>
          <w:rFonts w:ascii="標楷體" w:eastAsia="標楷體" w:hAnsi="標楷體" w:hint="eastAsia"/>
          <w:snapToGrid w:val="0"/>
          <w:kern w:val="0"/>
          <w:sz w:val="28"/>
          <w:szCs w:val="18"/>
        </w:rPr>
        <w:t>應行改進</w:t>
      </w:r>
      <w:r w:rsidR="00F23576" w:rsidRPr="00E022D9">
        <w:rPr>
          <w:rFonts w:ascii="標楷體" w:eastAsia="標楷體" w:hAnsi="標楷體" w:hint="eastAsia"/>
          <w:snapToGrid w:val="0"/>
          <w:kern w:val="0"/>
          <w:sz w:val="28"/>
          <w:szCs w:val="18"/>
        </w:rPr>
        <w:t>事項，</w:t>
      </w:r>
      <w:proofErr w:type="gramStart"/>
      <w:r w:rsidR="008C3294" w:rsidRPr="00E022D9">
        <w:rPr>
          <w:rFonts w:ascii="標楷體" w:eastAsia="標楷體" w:hAnsi="標楷體" w:hint="eastAsia"/>
          <w:snapToGrid w:val="0"/>
          <w:kern w:val="0"/>
          <w:sz w:val="28"/>
          <w:szCs w:val="18"/>
        </w:rPr>
        <w:t>舉如部分</w:t>
      </w:r>
      <w:proofErr w:type="gramEnd"/>
      <w:r w:rsidR="008C3294" w:rsidRPr="00E022D9">
        <w:rPr>
          <w:rFonts w:ascii="標楷體" w:eastAsia="標楷體" w:hAnsi="標楷體" w:hint="eastAsia"/>
          <w:snapToGrid w:val="0"/>
          <w:kern w:val="0"/>
          <w:sz w:val="28"/>
          <w:szCs w:val="18"/>
        </w:rPr>
        <w:t>市縣政府藥癮醫療機構資源分布未</w:t>
      </w:r>
      <w:proofErr w:type="gramStart"/>
      <w:r w:rsidR="008C3294" w:rsidRPr="00E022D9">
        <w:rPr>
          <w:rFonts w:ascii="標楷體" w:eastAsia="標楷體" w:hAnsi="標楷體" w:hint="eastAsia"/>
          <w:snapToGrid w:val="0"/>
          <w:kern w:val="0"/>
          <w:sz w:val="28"/>
          <w:szCs w:val="18"/>
        </w:rPr>
        <w:t>臻</w:t>
      </w:r>
      <w:proofErr w:type="gramEnd"/>
      <w:r w:rsidR="008C3294" w:rsidRPr="00E022D9">
        <w:rPr>
          <w:rFonts w:ascii="標楷體" w:eastAsia="標楷體" w:hAnsi="標楷體" w:hint="eastAsia"/>
          <w:snapToGrid w:val="0"/>
          <w:kern w:val="0"/>
          <w:sz w:val="28"/>
          <w:szCs w:val="18"/>
        </w:rPr>
        <w:t>均衡、毒品防制人力配置未</w:t>
      </w:r>
      <w:proofErr w:type="gramStart"/>
      <w:r w:rsidR="008C3294" w:rsidRPr="00E022D9">
        <w:rPr>
          <w:rFonts w:ascii="標楷體" w:eastAsia="標楷體" w:hAnsi="標楷體" w:hint="eastAsia"/>
          <w:snapToGrid w:val="0"/>
          <w:kern w:val="0"/>
          <w:sz w:val="28"/>
          <w:szCs w:val="18"/>
        </w:rPr>
        <w:t>臻</w:t>
      </w:r>
      <w:proofErr w:type="gramEnd"/>
      <w:r w:rsidR="008C3294" w:rsidRPr="00E022D9">
        <w:rPr>
          <w:rFonts w:ascii="標楷體" w:eastAsia="標楷體" w:hAnsi="標楷體" w:hint="eastAsia"/>
          <w:snapToGrid w:val="0"/>
          <w:kern w:val="0"/>
          <w:sz w:val="28"/>
          <w:szCs w:val="18"/>
        </w:rPr>
        <w:t>適足</w:t>
      </w:r>
      <w:r w:rsidR="008C3294" w:rsidRPr="00DE5446">
        <w:rPr>
          <w:rFonts w:ascii="標楷體" w:eastAsia="標楷體" w:hAnsi="標楷體" w:hint="eastAsia"/>
          <w:snapToGrid w:val="0"/>
          <w:kern w:val="0"/>
          <w:sz w:val="28"/>
          <w:szCs w:val="18"/>
        </w:rPr>
        <w:t>、辦理施用第三、四級毒品危害講習出席率偏低</w:t>
      </w:r>
      <w:r w:rsidR="008C3294" w:rsidRPr="00E022D9">
        <w:rPr>
          <w:rFonts w:ascii="標楷體" w:eastAsia="標楷體" w:hAnsi="標楷體" w:hint="eastAsia"/>
          <w:snapToGrid w:val="0"/>
          <w:kern w:val="0"/>
          <w:sz w:val="28"/>
          <w:szCs w:val="18"/>
        </w:rPr>
        <w:t>等情，</w:t>
      </w:r>
      <w:r w:rsidRPr="00E022D9">
        <w:rPr>
          <w:rFonts w:ascii="標楷體" w:eastAsia="標楷體" w:hAnsi="標楷體" w:hint="eastAsia"/>
          <w:snapToGrid w:val="0"/>
          <w:kern w:val="0"/>
          <w:sz w:val="28"/>
          <w:szCs w:val="18"/>
        </w:rPr>
        <w:t>適時督促</w:t>
      </w:r>
      <w:r w:rsidR="00F23576" w:rsidRPr="00E022D9">
        <w:rPr>
          <w:rFonts w:ascii="標楷體" w:eastAsia="標楷體" w:hAnsi="標楷體" w:hint="eastAsia"/>
          <w:snapToGrid w:val="0"/>
          <w:kern w:val="0"/>
          <w:sz w:val="28"/>
          <w:szCs w:val="18"/>
        </w:rPr>
        <w:t>權責機關改善。</w:t>
      </w:r>
      <w:proofErr w:type="gramStart"/>
      <w:r w:rsidR="0018757E" w:rsidRPr="00E022D9">
        <w:rPr>
          <w:rFonts w:ascii="標楷體" w:eastAsia="標楷體" w:hAnsi="標楷體" w:hint="eastAsia"/>
          <w:snapToGrid w:val="0"/>
          <w:kern w:val="0"/>
          <w:sz w:val="28"/>
          <w:szCs w:val="18"/>
        </w:rPr>
        <w:t>111</w:t>
      </w:r>
      <w:proofErr w:type="gramEnd"/>
      <w:r w:rsidRPr="00E022D9">
        <w:rPr>
          <w:rFonts w:ascii="標楷體" w:eastAsia="標楷體" w:hAnsi="標楷體" w:hint="eastAsia"/>
          <w:snapToGrid w:val="0"/>
          <w:kern w:val="0"/>
          <w:sz w:val="28"/>
          <w:szCs w:val="18"/>
        </w:rPr>
        <w:t>年度</w:t>
      </w:r>
      <w:r w:rsidR="005C38A0" w:rsidRPr="00E022D9">
        <w:rPr>
          <w:rFonts w:ascii="標楷體" w:eastAsia="標楷體" w:hAnsi="標楷體" w:hint="eastAsia"/>
          <w:snapToGrid w:val="0"/>
          <w:kern w:val="0"/>
          <w:sz w:val="28"/>
          <w:szCs w:val="18"/>
        </w:rPr>
        <w:t>本部</w:t>
      </w:r>
      <w:r w:rsidR="00F23576" w:rsidRPr="00E022D9">
        <w:rPr>
          <w:rFonts w:ascii="標楷體" w:eastAsia="標楷體" w:hAnsi="標楷體" w:hint="eastAsia"/>
          <w:snapToGrid w:val="0"/>
          <w:kern w:val="0"/>
          <w:sz w:val="28"/>
          <w:szCs w:val="18"/>
        </w:rPr>
        <w:t>持續追蹤各機關改善情形，</w:t>
      </w:r>
      <w:r w:rsidR="00F23576" w:rsidRPr="00D90627">
        <w:rPr>
          <w:rFonts w:ascii="標楷體" w:eastAsia="標楷體" w:hAnsi="標楷體" w:hint="eastAsia"/>
          <w:snapToGrid w:val="0"/>
          <w:kern w:val="0"/>
          <w:sz w:val="28"/>
          <w:szCs w:val="18"/>
        </w:rPr>
        <w:t>並</w:t>
      </w:r>
      <w:r w:rsidR="00E022D9" w:rsidRPr="00D90627">
        <w:rPr>
          <w:rFonts w:ascii="標楷體" w:eastAsia="標楷體" w:hAnsi="標楷體" w:hint="eastAsia"/>
          <w:snapToGrid w:val="0"/>
          <w:kern w:val="0"/>
          <w:sz w:val="28"/>
          <w:szCs w:val="18"/>
        </w:rPr>
        <w:t>聚焦於</w:t>
      </w:r>
      <w:r w:rsidR="00343E9C" w:rsidRPr="00D90627">
        <w:rPr>
          <w:rFonts w:ascii="標楷體" w:eastAsia="標楷體" w:hAnsi="標楷體" w:hint="eastAsia"/>
          <w:sz w:val="28"/>
          <w:szCs w:val="28"/>
        </w:rPr>
        <w:t>強化新興毒品防制工作、抑制毒品施用者再犯、建置兒少藥物濫用輔導資源網絡</w:t>
      </w:r>
      <w:r w:rsidR="00343E9C" w:rsidRPr="00343E9C">
        <w:rPr>
          <w:rFonts w:ascii="標楷體" w:eastAsia="標楷體" w:hAnsi="標楷體" w:hint="eastAsia"/>
          <w:sz w:val="28"/>
          <w:szCs w:val="28"/>
        </w:rPr>
        <w:t>等</w:t>
      </w:r>
      <w:r w:rsidR="00E022D9" w:rsidRPr="00343E9C">
        <w:rPr>
          <w:rFonts w:ascii="標楷體" w:eastAsia="標楷體" w:hAnsi="標楷體" w:hint="eastAsia"/>
          <w:snapToGrid w:val="0"/>
          <w:kern w:val="0"/>
          <w:sz w:val="28"/>
          <w:szCs w:val="18"/>
        </w:rPr>
        <w:t>，</w:t>
      </w:r>
      <w:r w:rsidR="00BF76DD" w:rsidRPr="00B37142">
        <w:rPr>
          <w:rFonts w:ascii="標楷體" w:eastAsia="標楷體" w:hAnsi="標楷體" w:hint="eastAsia"/>
          <w:snapToGrid w:val="0"/>
          <w:kern w:val="0"/>
          <w:sz w:val="28"/>
          <w:szCs w:val="18"/>
        </w:rPr>
        <w:t>分</w:t>
      </w:r>
      <w:r w:rsidR="00B63720">
        <w:rPr>
          <w:rFonts w:ascii="標楷體" w:eastAsia="標楷體" w:hAnsi="標楷體" w:hint="eastAsia"/>
          <w:snapToGrid w:val="0"/>
          <w:kern w:val="0"/>
          <w:sz w:val="28"/>
          <w:szCs w:val="18"/>
        </w:rPr>
        <w:t>別</w:t>
      </w:r>
      <w:r w:rsidR="00BF76DD" w:rsidRPr="00B37142">
        <w:rPr>
          <w:rFonts w:ascii="標楷體" w:eastAsia="標楷體" w:hAnsi="標楷體" w:hint="eastAsia"/>
          <w:snapToGrid w:val="0"/>
          <w:kern w:val="0"/>
          <w:sz w:val="28"/>
          <w:szCs w:val="18"/>
        </w:rPr>
        <w:t>就</w:t>
      </w:r>
      <w:r w:rsidR="00B37142" w:rsidRPr="00B37142">
        <w:rPr>
          <w:rFonts w:ascii="標楷體" w:eastAsia="標楷體" w:hAnsi="標楷體" w:hint="eastAsia"/>
          <w:snapToGrid w:val="0"/>
          <w:kern w:val="0"/>
          <w:sz w:val="28"/>
          <w:szCs w:val="18"/>
        </w:rPr>
        <w:t>毒品防制政策、抑制毒品施用者再犯、改善兒少藥物濫用、強化新興毒品防制、強化查緝毒品等5層面</w:t>
      </w:r>
      <w:r w:rsidR="008F4061" w:rsidRPr="00B37142">
        <w:rPr>
          <w:rFonts w:ascii="標楷體" w:eastAsia="標楷體" w:hAnsi="標楷體" w:hint="eastAsia"/>
          <w:snapToGrid w:val="0"/>
          <w:kern w:val="0"/>
          <w:sz w:val="28"/>
          <w:szCs w:val="18"/>
        </w:rPr>
        <w:t>提出重要審核意見</w:t>
      </w:r>
      <w:r w:rsidR="00BF76DD" w:rsidRPr="00B37142">
        <w:rPr>
          <w:rFonts w:ascii="標楷體" w:eastAsia="標楷體" w:hAnsi="標楷體" w:hint="eastAsia"/>
          <w:snapToGrid w:val="0"/>
          <w:kern w:val="0"/>
          <w:sz w:val="28"/>
          <w:szCs w:val="18"/>
        </w:rPr>
        <w:t>，</w:t>
      </w:r>
      <w:proofErr w:type="gramStart"/>
      <w:r w:rsidR="00E51E76" w:rsidRPr="00B37142">
        <w:rPr>
          <w:rFonts w:ascii="標楷體" w:eastAsia="標楷體" w:hAnsi="標楷體" w:hint="eastAsia"/>
          <w:snapToGrid w:val="0"/>
          <w:kern w:val="0"/>
          <w:sz w:val="28"/>
          <w:szCs w:val="18"/>
        </w:rPr>
        <w:t>歸納摘述如次</w:t>
      </w:r>
      <w:proofErr w:type="gramEnd"/>
      <w:r w:rsidR="00E51E76" w:rsidRPr="00B37142">
        <w:rPr>
          <w:rFonts w:ascii="標楷體" w:eastAsia="標楷體" w:hAnsi="標楷體" w:hint="eastAsia"/>
          <w:snapToGrid w:val="0"/>
          <w:kern w:val="0"/>
          <w:sz w:val="28"/>
          <w:szCs w:val="18"/>
        </w:rPr>
        <w:t>：</w:t>
      </w:r>
    </w:p>
    <w:p w14:paraId="4760CE7F" w14:textId="48D7EE05" w:rsidR="00393208" w:rsidRDefault="00F24EC6" w:rsidP="00AC16A7">
      <w:pPr>
        <w:overflowPunct w:val="0"/>
        <w:spacing w:beforeLines="20" w:before="72" w:afterLines="20" w:after="72" w:line="520" w:lineRule="exact"/>
        <w:ind w:firstLineChars="200" w:firstLine="641"/>
        <w:jc w:val="both"/>
        <w:rPr>
          <w:rFonts w:ascii="標楷體" w:eastAsia="標楷體" w:hAnsi="標楷體"/>
          <w:b/>
          <w:bCs/>
          <w:snapToGrid w:val="0"/>
          <w:kern w:val="0"/>
          <w:sz w:val="32"/>
          <w:szCs w:val="20"/>
        </w:rPr>
      </w:pPr>
      <w:r w:rsidRPr="005F3718">
        <w:rPr>
          <w:rFonts w:ascii="標楷體" w:eastAsia="標楷體" w:hAnsi="標楷體" w:hint="eastAsia"/>
          <w:b/>
          <w:bCs/>
          <w:snapToGrid w:val="0"/>
          <w:kern w:val="0"/>
          <w:sz w:val="32"/>
          <w:szCs w:val="20"/>
        </w:rPr>
        <w:t xml:space="preserve">（一）　</w:t>
      </w:r>
      <w:r w:rsidR="006F1C60" w:rsidRPr="005F3718">
        <w:rPr>
          <w:rFonts w:ascii="標楷體" w:eastAsia="標楷體" w:hAnsi="標楷體" w:hint="eastAsia"/>
          <w:b/>
          <w:bCs/>
          <w:snapToGrid w:val="0"/>
          <w:kern w:val="0"/>
          <w:sz w:val="32"/>
          <w:szCs w:val="20"/>
        </w:rPr>
        <w:t>有關</w:t>
      </w:r>
      <w:r w:rsidR="00672788" w:rsidRPr="005F3718">
        <w:rPr>
          <w:rFonts w:ascii="標楷體" w:eastAsia="標楷體" w:hAnsi="標楷體" w:hint="eastAsia"/>
          <w:b/>
          <w:bCs/>
          <w:snapToGrid w:val="0"/>
          <w:kern w:val="0"/>
          <w:sz w:val="32"/>
          <w:szCs w:val="20"/>
        </w:rPr>
        <w:t>毒</w:t>
      </w:r>
      <w:bookmarkStart w:id="1" w:name="整體"/>
      <w:bookmarkEnd w:id="1"/>
      <w:r w:rsidR="00672788" w:rsidRPr="005F3718">
        <w:rPr>
          <w:rFonts w:ascii="標楷體" w:eastAsia="標楷體" w:hAnsi="標楷體" w:hint="eastAsia"/>
          <w:b/>
          <w:bCs/>
          <w:snapToGrid w:val="0"/>
          <w:kern w:val="0"/>
          <w:sz w:val="32"/>
          <w:szCs w:val="20"/>
        </w:rPr>
        <w:t>品防制政策</w:t>
      </w:r>
      <w:r w:rsidR="00D86196" w:rsidRPr="005F3718">
        <w:rPr>
          <w:rFonts w:ascii="標楷體" w:eastAsia="標楷體" w:hAnsi="標楷體" w:hint="eastAsia"/>
          <w:b/>
          <w:bCs/>
          <w:snapToGrid w:val="0"/>
          <w:kern w:val="0"/>
          <w:sz w:val="32"/>
          <w:szCs w:val="20"/>
        </w:rPr>
        <w:t>層面</w:t>
      </w:r>
    </w:p>
    <w:p w14:paraId="157FDB72" w14:textId="65FD7F8F" w:rsidR="003B5BDF" w:rsidRPr="002E5DEC" w:rsidRDefault="00F877DF" w:rsidP="00102B9F">
      <w:pPr>
        <w:overflowPunct w:val="0"/>
        <w:spacing w:line="520" w:lineRule="exact"/>
        <w:ind w:firstLineChars="450" w:firstLine="1261"/>
        <w:jc w:val="both"/>
        <w:rPr>
          <w:rFonts w:ascii="標楷體" w:eastAsia="標楷體" w:hAnsi="標楷體" w:cs="Times New Roman"/>
          <w:sz w:val="28"/>
          <w:szCs w:val="28"/>
        </w:rPr>
      </w:pPr>
      <w:r w:rsidRPr="005F3718">
        <w:rPr>
          <w:rFonts w:ascii="標楷體" w:eastAsia="標楷體" w:hAnsi="標楷體" w:hint="eastAsia"/>
          <w:b/>
          <w:bCs/>
          <w:snapToGrid w:val="0"/>
          <w:kern w:val="0"/>
          <w:sz w:val="28"/>
          <w:szCs w:val="18"/>
        </w:rPr>
        <w:t>1</w:t>
      </w:r>
      <w:r w:rsidRPr="005F3718">
        <w:rPr>
          <w:rFonts w:ascii="標楷體" w:eastAsia="標楷體" w:hAnsi="標楷體"/>
          <w:b/>
          <w:bCs/>
          <w:snapToGrid w:val="0"/>
          <w:kern w:val="0"/>
          <w:sz w:val="28"/>
          <w:szCs w:val="18"/>
        </w:rPr>
        <w:t>.</w:t>
      </w:r>
      <w:r w:rsidR="00377F18" w:rsidRPr="005F3718">
        <w:rPr>
          <w:rFonts w:ascii="標楷體" w:eastAsia="標楷體" w:hAnsi="標楷體"/>
          <w:b/>
          <w:bCs/>
          <w:snapToGrid w:val="0"/>
          <w:kern w:val="0"/>
          <w:sz w:val="28"/>
          <w:szCs w:val="18"/>
        </w:rPr>
        <w:t xml:space="preserve">  </w:t>
      </w:r>
      <w:r w:rsidR="002E5DEC" w:rsidRPr="002E5DEC">
        <w:rPr>
          <w:rFonts w:ascii="標楷體" w:eastAsia="標楷體" w:hAnsi="標楷體" w:hint="eastAsia"/>
          <w:b/>
          <w:bCs/>
          <w:snapToGrid w:val="0"/>
          <w:kern w:val="0"/>
          <w:sz w:val="28"/>
          <w:szCs w:val="18"/>
        </w:rPr>
        <w:t>政府已建立</w:t>
      </w:r>
      <w:proofErr w:type="gramStart"/>
      <w:r w:rsidR="002E5DEC" w:rsidRPr="002E5DEC">
        <w:rPr>
          <w:rFonts w:ascii="標楷體" w:eastAsia="標楷體" w:hAnsi="標楷體" w:hint="eastAsia"/>
          <w:b/>
          <w:bCs/>
          <w:snapToGrid w:val="0"/>
          <w:kern w:val="0"/>
          <w:sz w:val="28"/>
          <w:szCs w:val="18"/>
        </w:rPr>
        <w:t>毒藥品防制</w:t>
      </w:r>
      <w:proofErr w:type="gramEnd"/>
      <w:r w:rsidR="002E5DEC" w:rsidRPr="002E5DEC">
        <w:rPr>
          <w:rFonts w:ascii="標楷體" w:eastAsia="標楷體" w:hAnsi="標楷體" w:hint="eastAsia"/>
          <w:b/>
          <w:bCs/>
          <w:snapToGrid w:val="0"/>
          <w:kern w:val="0"/>
          <w:sz w:val="28"/>
          <w:szCs w:val="18"/>
        </w:rPr>
        <w:t>議題資料庫，惟仍未能有效運用，以掌握國內毒品問題整體圖像，亟待運用大數據分析技術，發掘毒品防制相關問題，</w:t>
      </w:r>
      <w:proofErr w:type="gramStart"/>
      <w:r w:rsidR="002E5DEC" w:rsidRPr="002E5DEC">
        <w:rPr>
          <w:rFonts w:ascii="標楷體" w:eastAsia="標楷體" w:hAnsi="標楷體" w:hint="eastAsia"/>
          <w:b/>
          <w:bCs/>
          <w:snapToGrid w:val="0"/>
          <w:kern w:val="0"/>
          <w:sz w:val="28"/>
          <w:szCs w:val="18"/>
        </w:rPr>
        <w:t>研</w:t>
      </w:r>
      <w:proofErr w:type="gramEnd"/>
      <w:r w:rsidR="002E5DEC" w:rsidRPr="002E5DEC">
        <w:rPr>
          <w:rFonts w:ascii="標楷體" w:eastAsia="標楷體" w:hAnsi="標楷體" w:hint="eastAsia"/>
          <w:b/>
          <w:bCs/>
          <w:snapToGrid w:val="0"/>
          <w:kern w:val="0"/>
          <w:sz w:val="28"/>
          <w:szCs w:val="18"/>
        </w:rPr>
        <w:t>擬適當防制策略：</w:t>
      </w:r>
      <w:r w:rsidR="002E5DEC" w:rsidRPr="002E5DEC">
        <w:rPr>
          <w:rFonts w:ascii="標楷體" w:eastAsia="標楷體" w:hAnsi="標楷體" w:hint="eastAsia"/>
          <w:bCs/>
          <w:snapToGrid w:val="0"/>
          <w:kern w:val="0"/>
          <w:sz w:val="28"/>
          <w:szCs w:val="18"/>
        </w:rPr>
        <w:t>依行政院104年1月21日第16次毒品防制會報，指示整合政府各機關現有資料，進行毒品</w:t>
      </w:r>
      <w:proofErr w:type="gramStart"/>
      <w:r w:rsidR="002E5DEC" w:rsidRPr="002E5DEC">
        <w:rPr>
          <w:rFonts w:ascii="標楷體" w:eastAsia="標楷體" w:hAnsi="標楷體" w:hint="eastAsia"/>
          <w:bCs/>
          <w:snapToGrid w:val="0"/>
          <w:kern w:val="0"/>
          <w:sz w:val="28"/>
          <w:szCs w:val="18"/>
        </w:rPr>
        <w:t>防制大數據</w:t>
      </w:r>
      <w:proofErr w:type="gramEnd"/>
      <w:r w:rsidR="002E5DEC" w:rsidRPr="002E5DEC">
        <w:rPr>
          <w:rFonts w:ascii="標楷體" w:eastAsia="標楷體" w:hAnsi="標楷體" w:hint="eastAsia"/>
          <w:bCs/>
          <w:snapToGrid w:val="0"/>
          <w:kern w:val="0"/>
          <w:sz w:val="28"/>
          <w:szCs w:val="18"/>
        </w:rPr>
        <w:t>分析，以作為未來擬定毒品防制政策的參考。</w:t>
      </w:r>
      <w:proofErr w:type="gramStart"/>
      <w:r w:rsidR="002E5DEC" w:rsidRPr="002E5DEC">
        <w:rPr>
          <w:rFonts w:ascii="標楷體" w:eastAsia="標楷體" w:hAnsi="標楷體" w:hint="eastAsia"/>
          <w:bCs/>
          <w:snapToGrid w:val="0"/>
          <w:kern w:val="0"/>
          <w:sz w:val="28"/>
          <w:szCs w:val="18"/>
        </w:rPr>
        <w:t>經衛福部</w:t>
      </w:r>
      <w:proofErr w:type="gramEnd"/>
      <w:r w:rsidR="002E5DEC" w:rsidRPr="002E5DEC">
        <w:rPr>
          <w:rFonts w:ascii="標楷體" w:eastAsia="標楷體" w:hAnsi="標楷體" w:hint="eastAsia"/>
          <w:bCs/>
          <w:snapToGrid w:val="0"/>
          <w:kern w:val="0"/>
          <w:sz w:val="28"/>
          <w:szCs w:val="18"/>
        </w:rPr>
        <w:t>整合法務部、</w:t>
      </w:r>
      <w:r w:rsidR="00E007A5">
        <w:rPr>
          <w:rFonts w:ascii="標楷體" w:eastAsia="標楷體" w:hAnsi="標楷體" w:hint="eastAsia"/>
          <w:bCs/>
          <w:snapToGrid w:val="0"/>
          <w:kern w:val="0"/>
          <w:sz w:val="28"/>
          <w:szCs w:val="18"/>
        </w:rPr>
        <w:t>內政部警政署（下稱</w:t>
      </w:r>
      <w:r w:rsidR="002E5DEC" w:rsidRPr="002E5DEC">
        <w:rPr>
          <w:rFonts w:ascii="標楷體" w:eastAsia="標楷體" w:hAnsi="標楷體" w:hint="eastAsia"/>
          <w:bCs/>
          <w:snapToGrid w:val="0"/>
          <w:kern w:val="0"/>
          <w:sz w:val="28"/>
          <w:szCs w:val="18"/>
        </w:rPr>
        <w:t>警政署</w:t>
      </w:r>
      <w:r w:rsidR="00E007A5">
        <w:rPr>
          <w:rFonts w:ascii="標楷體" w:eastAsia="標楷體" w:hAnsi="標楷體" w:hint="eastAsia"/>
          <w:bCs/>
          <w:snapToGrid w:val="0"/>
          <w:kern w:val="0"/>
          <w:sz w:val="28"/>
          <w:szCs w:val="18"/>
        </w:rPr>
        <w:t>）</w:t>
      </w:r>
      <w:r w:rsidR="002E5DEC" w:rsidRPr="002E5DEC">
        <w:rPr>
          <w:rFonts w:ascii="標楷體" w:eastAsia="標楷體" w:hAnsi="標楷體" w:hint="eastAsia"/>
          <w:bCs/>
          <w:snapToGrid w:val="0"/>
          <w:kern w:val="0"/>
          <w:sz w:val="28"/>
          <w:szCs w:val="18"/>
        </w:rPr>
        <w:t>、教育部等單位業管資料庫，於104年9月建置「</w:t>
      </w:r>
      <w:proofErr w:type="gramStart"/>
      <w:r w:rsidR="002E5DEC" w:rsidRPr="002E5DEC">
        <w:rPr>
          <w:rFonts w:ascii="標楷體" w:eastAsia="標楷體" w:hAnsi="標楷體" w:hint="eastAsia"/>
          <w:bCs/>
          <w:snapToGrid w:val="0"/>
          <w:kern w:val="0"/>
          <w:sz w:val="28"/>
          <w:szCs w:val="18"/>
        </w:rPr>
        <w:t>毒藥品防制</w:t>
      </w:r>
      <w:proofErr w:type="gramEnd"/>
      <w:r w:rsidR="002E5DEC" w:rsidRPr="002E5DEC">
        <w:rPr>
          <w:rFonts w:ascii="標楷體" w:eastAsia="標楷體" w:hAnsi="標楷體" w:hint="eastAsia"/>
          <w:bCs/>
          <w:snapToGrid w:val="0"/>
          <w:kern w:val="0"/>
          <w:sz w:val="28"/>
          <w:szCs w:val="18"/>
        </w:rPr>
        <w:t>議題資料庫」，並於105年10月訂頒</w:t>
      </w:r>
      <w:proofErr w:type="gramStart"/>
      <w:r w:rsidR="002E5DEC" w:rsidRPr="002E5DEC">
        <w:rPr>
          <w:rFonts w:ascii="標楷體" w:eastAsia="標楷體" w:hAnsi="標楷體" w:hint="eastAsia"/>
          <w:bCs/>
          <w:snapToGrid w:val="0"/>
          <w:kern w:val="0"/>
          <w:sz w:val="28"/>
          <w:szCs w:val="18"/>
        </w:rPr>
        <w:t>毒藥品防制</w:t>
      </w:r>
      <w:proofErr w:type="gramEnd"/>
      <w:r w:rsidR="002E5DEC" w:rsidRPr="002E5DEC">
        <w:rPr>
          <w:rFonts w:ascii="標楷體" w:eastAsia="標楷體" w:hAnsi="標楷體" w:hint="eastAsia"/>
          <w:bCs/>
          <w:snapToGrid w:val="0"/>
          <w:kern w:val="0"/>
          <w:sz w:val="28"/>
          <w:szCs w:val="18"/>
        </w:rPr>
        <w:t>議題資料庫申請使用作業須知</w:t>
      </w:r>
      <w:r w:rsidR="00E007A5">
        <w:rPr>
          <w:rFonts w:ascii="標楷體" w:eastAsia="標楷體" w:hAnsi="標楷體" w:hint="eastAsia"/>
          <w:bCs/>
          <w:snapToGrid w:val="0"/>
          <w:kern w:val="0"/>
          <w:sz w:val="28"/>
          <w:szCs w:val="18"/>
        </w:rPr>
        <w:t>，</w:t>
      </w:r>
      <w:r w:rsidR="00E007A5" w:rsidRPr="00411912">
        <w:rPr>
          <w:rFonts w:ascii="標楷體" w:eastAsia="標楷體" w:hAnsi="標楷體" w:hint="eastAsia"/>
          <w:bCs/>
          <w:snapToGrid w:val="0"/>
          <w:kern w:val="0"/>
          <w:sz w:val="28"/>
          <w:szCs w:val="18"/>
        </w:rPr>
        <w:t>開放公務機關提出申請</w:t>
      </w:r>
      <w:r w:rsidR="00317227" w:rsidRPr="00411912">
        <w:rPr>
          <w:rFonts w:ascii="標楷體" w:eastAsia="標楷體" w:hAnsi="標楷體" w:hint="eastAsia"/>
          <w:bCs/>
          <w:snapToGrid w:val="0"/>
          <w:kern w:val="0"/>
          <w:sz w:val="28"/>
          <w:szCs w:val="18"/>
        </w:rPr>
        <w:t>；</w:t>
      </w:r>
      <w:r w:rsidR="00317227" w:rsidRPr="002E5DEC">
        <w:rPr>
          <w:rFonts w:ascii="標楷體" w:eastAsia="標楷體" w:hAnsi="標楷體" w:hint="eastAsia"/>
          <w:bCs/>
          <w:snapToGrid w:val="0"/>
          <w:kern w:val="0"/>
          <w:sz w:val="28"/>
          <w:szCs w:val="18"/>
        </w:rPr>
        <w:t>申請者運用</w:t>
      </w:r>
      <w:proofErr w:type="gramStart"/>
      <w:r w:rsidR="00317227" w:rsidRPr="002E5DEC">
        <w:rPr>
          <w:rFonts w:ascii="標楷體" w:eastAsia="標楷體" w:hAnsi="標楷體" w:hint="eastAsia"/>
          <w:bCs/>
          <w:snapToGrid w:val="0"/>
          <w:kern w:val="0"/>
          <w:sz w:val="28"/>
          <w:szCs w:val="18"/>
        </w:rPr>
        <w:t>毒藥品防制</w:t>
      </w:r>
      <w:proofErr w:type="gramEnd"/>
      <w:r w:rsidR="00317227" w:rsidRPr="002E5DEC">
        <w:rPr>
          <w:rFonts w:ascii="標楷體" w:eastAsia="標楷體" w:hAnsi="標楷體" w:hint="eastAsia"/>
          <w:bCs/>
          <w:snapToGrid w:val="0"/>
          <w:kern w:val="0"/>
          <w:sz w:val="28"/>
          <w:szCs w:val="18"/>
        </w:rPr>
        <w:t>議題資料庫撰寫之研究成果報告，於出版或發表1個月之內，應主動提供予相關機關，以利參考。</w:t>
      </w:r>
      <w:r w:rsidR="00E007A5">
        <w:rPr>
          <w:rFonts w:ascii="標楷體" w:eastAsia="標楷體" w:hAnsi="標楷體" w:hint="eastAsia"/>
          <w:bCs/>
          <w:snapToGrid w:val="0"/>
          <w:kern w:val="0"/>
          <w:sz w:val="28"/>
          <w:szCs w:val="18"/>
        </w:rPr>
        <w:t>經查</w:t>
      </w:r>
      <w:r w:rsidR="002E5DEC" w:rsidRPr="002E5DEC">
        <w:rPr>
          <w:rFonts w:ascii="標楷體" w:eastAsia="標楷體" w:hAnsi="標楷體" w:hint="eastAsia"/>
          <w:bCs/>
          <w:snapToGrid w:val="0"/>
          <w:kern w:val="0"/>
          <w:sz w:val="28"/>
          <w:szCs w:val="18"/>
        </w:rPr>
        <w:t>104至111年度各公務機關運用該資料庫辦理委託研究案計31案，</w:t>
      </w:r>
      <w:r w:rsidR="00317227">
        <w:rPr>
          <w:rFonts w:ascii="標楷體" w:eastAsia="標楷體" w:hAnsi="標楷體" w:hint="eastAsia"/>
          <w:bCs/>
          <w:snapToGrid w:val="0"/>
          <w:kern w:val="0"/>
          <w:sz w:val="28"/>
          <w:szCs w:val="18"/>
        </w:rPr>
        <w:t>惟</w:t>
      </w:r>
      <w:r w:rsidR="002E5DEC" w:rsidRPr="002E5DEC">
        <w:rPr>
          <w:rFonts w:ascii="標楷體" w:eastAsia="標楷體" w:hAnsi="標楷體" w:hint="eastAsia"/>
          <w:bCs/>
          <w:snapToGrid w:val="0"/>
          <w:kern w:val="0"/>
          <w:sz w:val="28"/>
          <w:szCs w:val="18"/>
        </w:rPr>
        <w:t>有</w:t>
      </w:r>
      <w:proofErr w:type="gramStart"/>
      <w:r w:rsidR="002E5DEC" w:rsidRPr="002E5DEC">
        <w:rPr>
          <w:rFonts w:ascii="標楷體" w:eastAsia="標楷體" w:hAnsi="標楷體" w:hint="eastAsia"/>
          <w:bCs/>
          <w:snapToGrid w:val="0"/>
          <w:kern w:val="0"/>
          <w:sz w:val="28"/>
          <w:szCs w:val="18"/>
        </w:rPr>
        <w:t>7成係衛福部</w:t>
      </w:r>
      <w:proofErr w:type="gramEnd"/>
      <w:r w:rsidR="002E5DEC" w:rsidRPr="002E5DEC">
        <w:rPr>
          <w:rFonts w:ascii="標楷體" w:eastAsia="標楷體" w:hAnsi="標楷體" w:hint="eastAsia"/>
          <w:bCs/>
          <w:snapToGrid w:val="0"/>
          <w:kern w:val="0"/>
          <w:sz w:val="28"/>
          <w:szCs w:val="18"/>
        </w:rPr>
        <w:t>申請使用，且近</w:t>
      </w:r>
      <w:proofErr w:type="gramStart"/>
      <w:r w:rsidR="002E5DEC" w:rsidRPr="002E5DEC">
        <w:rPr>
          <w:rFonts w:ascii="標楷體" w:eastAsia="標楷體" w:hAnsi="標楷體" w:hint="eastAsia"/>
          <w:bCs/>
          <w:snapToGrid w:val="0"/>
          <w:kern w:val="0"/>
          <w:sz w:val="28"/>
          <w:szCs w:val="18"/>
        </w:rPr>
        <w:t>5</w:t>
      </w:r>
      <w:proofErr w:type="gramEnd"/>
      <w:r w:rsidR="002E5DEC" w:rsidRPr="002E5DEC">
        <w:rPr>
          <w:rFonts w:ascii="標楷體" w:eastAsia="標楷體" w:hAnsi="標楷體" w:hint="eastAsia"/>
          <w:bCs/>
          <w:snapToGrid w:val="0"/>
          <w:kern w:val="0"/>
          <w:sz w:val="28"/>
          <w:szCs w:val="18"/>
        </w:rPr>
        <w:t>年度（107至111年度）亦僅</w:t>
      </w:r>
      <w:proofErr w:type="gramStart"/>
      <w:r w:rsidR="002E5DEC" w:rsidRPr="002E5DEC">
        <w:rPr>
          <w:rFonts w:ascii="標楷體" w:eastAsia="標楷體" w:hAnsi="標楷體" w:hint="eastAsia"/>
          <w:bCs/>
          <w:snapToGrid w:val="0"/>
          <w:kern w:val="0"/>
          <w:sz w:val="28"/>
          <w:szCs w:val="18"/>
        </w:rPr>
        <w:t>衛福部</w:t>
      </w:r>
      <w:proofErr w:type="gramEnd"/>
      <w:r w:rsidR="002E5DEC" w:rsidRPr="002E5DEC">
        <w:rPr>
          <w:rFonts w:ascii="標楷體" w:eastAsia="標楷體" w:hAnsi="標楷體" w:hint="eastAsia"/>
          <w:bCs/>
          <w:snapToGrid w:val="0"/>
          <w:kern w:val="0"/>
          <w:sz w:val="28"/>
          <w:szCs w:val="18"/>
        </w:rPr>
        <w:t>、教育部等2機關申請使用</w:t>
      </w:r>
      <w:r w:rsidR="008A0065">
        <w:rPr>
          <w:rFonts w:ascii="標楷體" w:eastAsia="標楷體" w:hAnsi="標楷體" w:hint="eastAsia"/>
          <w:bCs/>
          <w:snapToGrid w:val="0"/>
          <w:kern w:val="0"/>
          <w:sz w:val="28"/>
          <w:szCs w:val="18"/>
        </w:rPr>
        <w:t>；另</w:t>
      </w:r>
      <w:r w:rsidR="002E5DEC" w:rsidRPr="002E5DEC">
        <w:rPr>
          <w:rFonts w:ascii="標楷體" w:eastAsia="標楷體" w:hAnsi="標楷體" w:hint="eastAsia"/>
          <w:bCs/>
          <w:snapToGrid w:val="0"/>
          <w:kern w:val="0"/>
          <w:sz w:val="28"/>
          <w:szCs w:val="18"/>
        </w:rPr>
        <w:t>查107至111年度</w:t>
      </w:r>
      <w:proofErr w:type="gramStart"/>
      <w:r w:rsidR="002E5DEC" w:rsidRPr="002E5DEC">
        <w:rPr>
          <w:rFonts w:ascii="標楷體" w:eastAsia="標楷體" w:hAnsi="標楷體" w:hint="eastAsia"/>
          <w:bCs/>
          <w:snapToGrid w:val="0"/>
          <w:kern w:val="0"/>
          <w:sz w:val="28"/>
          <w:szCs w:val="18"/>
        </w:rPr>
        <w:t>衛福部及</w:t>
      </w:r>
      <w:proofErr w:type="gramEnd"/>
      <w:r w:rsidR="002E5DEC" w:rsidRPr="002E5DEC">
        <w:rPr>
          <w:rFonts w:ascii="標楷體" w:eastAsia="標楷體" w:hAnsi="標楷體" w:hint="eastAsia"/>
          <w:bCs/>
          <w:snapToGrid w:val="0"/>
          <w:kern w:val="0"/>
          <w:sz w:val="28"/>
          <w:szCs w:val="18"/>
        </w:rPr>
        <w:t>教育部辦理19案委託研究，除3案屬跨年度計畫仍在執行外，其餘</w:t>
      </w:r>
      <w:r w:rsidR="0004214F">
        <w:rPr>
          <w:rFonts w:ascii="標楷體" w:eastAsia="標楷體" w:hAnsi="標楷體" w:hint="eastAsia"/>
          <w:bCs/>
          <w:snapToGrid w:val="0"/>
          <w:kern w:val="0"/>
          <w:sz w:val="28"/>
          <w:szCs w:val="18"/>
        </w:rPr>
        <w:t>已完成之</w:t>
      </w:r>
      <w:r w:rsidR="002E5DEC" w:rsidRPr="002E5DEC">
        <w:rPr>
          <w:rFonts w:ascii="標楷體" w:eastAsia="標楷體" w:hAnsi="標楷體" w:hint="eastAsia"/>
          <w:bCs/>
          <w:snapToGrid w:val="0"/>
          <w:kern w:val="0"/>
          <w:sz w:val="28"/>
          <w:szCs w:val="18"/>
        </w:rPr>
        <w:t>16案中，僅12案（75</w:t>
      </w:r>
      <w:r w:rsidR="00BA05A4">
        <w:rPr>
          <w:rFonts w:ascii="標楷體" w:eastAsia="標楷體" w:hAnsi="標楷體"/>
          <w:bCs/>
          <w:snapToGrid w:val="0"/>
          <w:kern w:val="0"/>
          <w:sz w:val="28"/>
          <w:szCs w:val="18"/>
        </w:rPr>
        <w:t>.00</w:t>
      </w:r>
      <w:r w:rsidR="002E5DEC" w:rsidRPr="002E5DEC">
        <w:rPr>
          <w:rFonts w:ascii="標楷體" w:eastAsia="標楷體" w:hAnsi="標楷體" w:hint="eastAsia"/>
          <w:bCs/>
          <w:snapToGrid w:val="0"/>
          <w:kern w:val="0"/>
          <w:sz w:val="28"/>
          <w:szCs w:val="18"/>
        </w:rPr>
        <w:t>％）主辦機關有將</w:t>
      </w:r>
      <w:proofErr w:type="gramStart"/>
      <w:r w:rsidR="002E5DEC" w:rsidRPr="002E5DEC">
        <w:rPr>
          <w:rFonts w:ascii="標楷體" w:eastAsia="標楷體" w:hAnsi="標楷體" w:hint="eastAsia"/>
          <w:bCs/>
          <w:snapToGrid w:val="0"/>
          <w:kern w:val="0"/>
          <w:sz w:val="28"/>
          <w:szCs w:val="18"/>
        </w:rPr>
        <w:t>研</w:t>
      </w:r>
      <w:proofErr w:type="gramEnd"/>
      <w:r w:rsidR="002E5DEC" w:rsidRPr="002E5DEC">
        <w:rPr>
          <w:rFonts w:ascii="標楷體" w:eastAsia="標楷體" w:hAnsi="標楷體" w:hint="eastAsia"/>
          <w:bCs/>
          <w:snapToGrid w:val="0"/>
          <w:kern w:val="0"/>
          <w:sz w:val="28"/>
          <w:szCs w:val="18"/>
        </w:rPr>
        <w:t>案成果資料提供相關機關；僅14案（占73.68％）上傳政府研究資訊系統</w:t>
      </w:r>
      <w:r w:rsidR="008A0065" w:rsidRPr="002E5DEC">
        <w:rPr>
          <w:rFonts w:ascii="標楷體" w:eastAsia="標楷體" w:hAnsi="標楷體" w:hint="eastAsia"/>
          <w:bCs/>
          <w:snapToGrid w:val="0"/>
          <w:kern w:val="0"/>
          <w:sz w:val="28"/>
          <w:szCs w:val="18"/>
        </w:rPr>
        <w:t>（GRB系統）</w:t>
      </w:r>
      <w:r w:rsidR="008A0065">
        <w:rPr>
          <w:rFonts w:ascii="標楷體" w:eastAsia="標楷體" w:hAnsi="標楷體" w:hint="eastAsia"/>
          <w:bCs/>
          <w:snapToGrid w:val="0"/>
          <w:kern w:val="0"/>
          <w:sz w:val="28"/>
          <w:szCs w:val="18"/>
        </w:rPr>
        <w:t>，且</w:t>
      </w:r>
      <w:r w:rsidR="002E5DEC" w:rsidRPr="002E5DEC">
        <w:rPr>
          <w:rFonts w:ascii="標楷體" w:eastAsia="標楷體" w:hAnsi="標楷體" w:hint="eastAsia"/>
          <w:bCs/>
          <w:snapToGrid w:val="0"/>
          <w:kern w:val="0"/>
          <w:sz w:val="28"/>
          <w:szCs w:val="18"/>
        </w:rPr>
        <w:t>均</w:t>
      </w:r>
      <w:proofErr w:type="gramStart"/>
      <w:r w:rsidR="002E5DEC" w:rsidRPr="002E5DEC">
        <w:rPr>
          <w:rFonts w:ascii="標楷體" w:eastAsia="標楷體" w:hAnsi="標楷體" w:hint="eastAsia"/>
          <w:bCs/>
          <w:snapToGrid w:val="0"/>
          <w:kern w:val="0"/>
          <w:sz w:val="28"/>
          <w:szCs w:val="18"/>
        </w:rPr>
        <w:t>無上傳</w:t>
      </w:r>
      <w:proofErr w:type="gramEnd"/>
      <w:r w:rsidR="002E5DEC" w:rsidRPr="002E5DEC">
        <w:rPr>
          <w:rFonts w:ascii="標楷體" w:eastAsia="標楷體" w:hAnsi="標楷體" w:hint="eastAsia"/>
          <w:bCs/>
          <w:snapToGrid w:val="0"/>
          <w:kern w:val="0"/>
          <w:sz w:val="28"/>
          <w:szCs w:val="18"/>
        </w:rPr>
        <w:t>反毒大本營網站；</w:t>
      </w:r>
      <w:r w:rsidR="003F6BC2">
        <w:rPr>
          <w:rFonts w:ascii="標楷體" w:eastAsia="標楷體" w:hAnsi="標楷體" w:hint="eastAsia"/>
          <w:bCs/>
          <w:snapToGrid w:val="0"/>
          <w:kern w:val="0"/>
          <w:sz w:val="28"/>
          <w:szCs w:val="18"/>
        </w:rPr>
        <w:t>又</w:t>
      </w:r>
      <w:r w:rsidR="002E5DEC" w:rsidRPr="002E5DEC">
        <w:rPr>
          <w:rFonts w:ascii="標楷體" w:eastAsia="標楷體" w:hAnsi="標楷體" w:hint="eastAsia"/>
          <w:bCs/>
          <w:snapToGrid w:val="0"/>
          <w:kern w:val="0"/>
          <w:sz w:val="28"/>
          <w:szCs w:val="18"/>
        </w:rPr>
        <w:t>政府雖已整合各部會相關毒品資料，建置</w:t>
      </w:r>
      <w:proofErr w:type="gramStart"/>
      <w:r w:rsidR="002E5DEC" w:rsidRPr="002E5DEC">
        <w:rPr>
          <w:rFonts w:ascii="標楷體" w:eastAsia="標楷體" w:hAnsi="標楷體" w:hint="eastAsia"/>
          <w:bCs/>
          <w:snapToGrid w:val="0"/>
          <w:kern w:val="0"/>
          <w:sz w:val="28"/>
          <w:szCs w:val="18"/>
        </w:rPr>
        <w:t>毒藥品防制</w:t>
      </w:r>
      <w:proofErr w:type="gramEnd"/>
      <w:r w:rsidR="002E5DEC" w:rsidRPr="002E5DEC">
        <w:rPr>
          <w:rFonts w:ascii="標楷體" w:eastAsia="標楷體" w:hAnsi="標楷體" w:hint="eastAsia"/>
          <w:bCs/>
          <w:snapToGrid w:val="0"/>
          <w:kern w:val="0"/>
          <w:sz w:val="28"/>
          <w:szCs w:val="18"/>
        </w:rPr>
        <w:t>議題資料庫，惟</w:t>
      </w:r>
      <w:r w:rsidR="00B311ED" w:rsidRPr="00B311ED">
        <w:rPr>
          <w:rFonts w:ascii="標楷體" w:eastAsia="標楷體" w:hAnsi="標楷體" w:hint="eastAsia"/>
          <w:bCs/>
          <w:snapToGrid w:val="0"/>
          <w:kern w:val="0"/>
          <w:sz w:val="28"/>
          <w:szCs w:val="18"/>
        </w:rPr>
        <w:t>公務機關使用率偏低</w:t>
      </w:r>
      <w:r w:rsidR="003F6BC2">
        <w:rPr>
          <w:rFonts w:ascii="標楷體" w:eastAsia="標楷體" w:hAnsi="標楷體" w:hint="eastAsia"/>
          <w:bCs/>
          <w:snapToGrid w:val="0"/>
          <w:kern w:val="0"/>
          <w:sz w:val="28"/>
          <w:szCs w:val="18"/>
        </w:rPr>
        <w:t>、</w:t>
      </w:r>
      <w:r w:rsidR="002E5DEC" w:rsidRPr="002E5DEC">
        <w:rPr>
          <w:rFonts w:ascii="標楷體" w:eastAsia="標楷體" w:hAnsi="標楷體" w:hint="eastAsia"/>
          <w:bCs/>
          <w:snapToGrid w:val="0"/>
          <w:kern w:val="0"/>
          <w:sz w:val="28"/>
          <w:szCs w:val="18"/>
        </w:rPr>
        <w:t>公務機關委託研究案多屬短期計畫，無法長期累積並驗證研究成果，</w:t>
      </w:r>
      <w:r w:rsidR="003F6BC2">
        <w:rPr>
          <w:rFonts w:ascii="標楷體" w:eastAsia="標楷體" w:hAnsi="標楷體" w:hint="eastAsia"/>
          <w:bCs/>
          <w:snapToGrid w:val="0"/>
          <w:kern w:val="0"/>
          <w:sz w:val="28"/>
          <w:szCs w:val="18"/>
        </w:rPr>
        <w:t>且</w:t>
      </w:r>
      <w:r w:rsidR="002E5DEC" w:rsidRPr="002E5DEC">
        <w:rPr>
          <w:rFonts w:ascii="標楷體" w:eastAsia="標楷體" w:hAnsi="標楷體" w:hint="eastAsia"/>
          <w:bCs/>
          <w:snapToGrid w:val="0"/>
          <w:kern w:val="0"/>
          <w:sz w:val="28"/>
          <w:szCs w:val="18"/>
        </w:rPr>
        <w:t>資料庫僅匯入各類資料庫分</w:t>
      </w:r>
      <w:r w:rsidR="002E5DEC" w:rsidRPr="002E5DEC">
        <w:rPr>
          <w:rFonts w:ascii="標楷體" w:eastAsia="標楷體" w:hAnsi="標楷體" w:hint="eastAsia"/>
          <w:bCs/>
          <w:snapToGrid w:val="0"/>
          <w:kern w:val="0"/>
          <w:sz w:val="28"/>
          <w:szCs w:val="18"/>
        </w:rPr>
        <w:lastRenderedPageBreak/>
        <w:t>別存放，於申請委託研究使用時，再進行資料庫單純借用，未能以個人歸戶充分整合，分析國內毒品整體圖像，以有效評估各項毒品防制政策執行成效，作為未來擬定毒品防制政策</w:t>
      </w:r>
      <w:r w:rsidR="00D33DDC" w:rsidRPr="002E5DEC">
        <w:rPr>
          <w:rFonts w:ascii="標楷體" w:eastAsia="標楷體" w:hAnsi="標楷體" w:hint="eastAsia"/>
          <w:bCs/>
          <w:snapToGrid w:val="0"/>
          <w:kern w:val="0"/>
          <w:sz w:val="28"/>
          <w:szCs w:val="18"/>
        </w:rPr>
        <w:t>之</w:t>
      </w:r>
      <w:r w:rsidR="002E5DEC" w:rsidRPr="002E5DEC">
        <w:rPr>
          <w:rFonts w:ascii="標楷體" w:eastAsia="標楷體" w:hAnsi="標楷體" w:hint="eastAsia"/>
          <w:bCs/>
          <w:snapToGrid w:val="0"/>
          <w:kern w:val="0"/>
          <w:sz w:val="28"/>
          <w:szCs w:val="18"/>
        </w:rPr>
        <w:t>參考</w:t>
      </w:r>
      <w:r w:rsidR="00317227">
        <w:rPr>
          <w:rFonts w:ascii="標楷體" w:eastAsia="標楷體" w:hAnsi="標楷體" w:hint="eastAsia"/>
          <w:bCs/>
          <w:snapToGrid w:val="0"/>
          <w:kern w:val="0"/>
          <w:sz w:val="28"/>
          <w:szCs w:val="18"/>
        </w:rPr>
        <w:t>。</w:t>
      </w:r>
      <w:r w:rsidR="00317227" w:rsidRPr="002E5DEC">
        <w:rPr>
          <w:rFonts w:ascii="標楷體" w:eastAsia="標楷體" w:hAnsi="標楷體" w:hint="eastAsia"/>
          <w:bCs/>
          <w:snapToGrid w:val="0"/>
          <w:kern w:val="0"/>
          <w:sz w:val="28"/>
          <w:szCs w:val="18"/>
        </w:rPr>
        <w:t>經函請行政院督促權責機關</w:t>
      </w:r>
      <w:proofErr w:type="gramStart"/>
      <w:r w:rsidR="002E5DEC" w:rsidRPr="002E5DEC">
        <w:rPr>
          <w:rFonts w:ascii="標楷體" w:eastAsia="標楷體" w:hAnsi="標楷體" w:hint="eastAsia"/>
          <w:bCs/>
          <w:snapToGrid w:val="0"/>
          <w:kern w:val="0"/>
          <w:sz w:val="28"/>
          <w:szCs w:val="18"/>
        </w:rPr>
        <w:t>研</w:t>
      </w:r>
      <w:proofErr w:type="gramEnd"/>
      <w:r w:rsidR="002E5DEC" w:rsidRPr="002E5DEC">
        <w:rPr>
          <w:rFonts w:ascii="標楷體" w:eastAsia="標楷體" w:hAnsi="標楷體" w:hint="eastAsia"/>
          <w:bCs/>
          <w:snapToGrid w:val="0"/>
          <w:kern w:val="0"/>
          <w:sz w:val="28"/>
          <w:szCs w:val="18"/>
        </w:rPr>
        <w:t>謀改善</w:t>
      </w:r>
      <w:r w:rsidR="00317227" w:rsidRPr="00411912">
        <w:rPr>
          <w:rFonts w:ascii="標楷體" w:eastAsia="標楷體" w:hAnsi="標楷體" w:hint="eastAsia"/>
          <w:bCs/>
          <w:snapToGrid w:val="0"/>
          <w:kern w:val="0"/>
          <w:sz w:val="28"/>
          <w:szCs w:val="18"/>
        </w:rPr>
        <w:t>，以擴大資料庫運用效益</w:t>
      </w:r>
      <w:r w:rsidR="002E5DEC" w:rsidRPr="00411912">
        <w:rPr>
          <w:rFonts w:ascii="標楷體" w:eastAsia="標楷體" w:hAnsi="標楷體" w:hint="eastAsia"/>
          <w:bCs/>
          <w:snapToGrid w:val="0"/>
          <w:kern w:val="0"/>
          <w:sz w:val="28"/>
          <w:szCs w:val="18"/>
        </w:rPr>
        <w:t>。</w:t>
      </w:r>
      <w:proofErr w:type="gramStart"/>
      <w:r w:rsidR="002E5DEC" w:rsidRPr="005F3718">
        <w:rPr>
          <w:rFonts w:ascii="標楷體" w:eastAsia="標楷體" w:hAnsi="標楷體" w:cs="Times New Roman" w:hint="eastAsia"/>
          <w:sz w:val="28"/>
          <w:szCs w:val="28"/>
        </w:rPr>
        <w:t>【</w:t>
      </w:r>
      <w:proofErr w:type="gramEnd"/>
      <w:r w:rsidR="002E5DEC" w:rsidRPr="005F3718">
        <w:rPr>
          <w:rFonts w:ascii="標楷體" w:eastAsia="標楷體" w:hAnsi="標楷體" w:cs="Times New Roman" w:hint="eastAsia"/>
          <w:sz w:val="28"/>
          <w:szCs w:val="28"/>
        </w:rPr>
        <w:t>詳</w:t>
      </w:r>
      <w:r w:rsidR="00BC6CDB">
        <w:rPr>
          <w:rFonts w:ascii="標楷體" w:eastAsia="標楷體" w:hAnsi="標楷體" w:cs="Times New Roman" w:hint="eastAsia"/>
          <w:sz w:val="28"/>
          <w:szCs w:val="28"/>
        </w:rPr>
        <w:t>總決算</w:t>
      </w:r>
      <w:r w:rsidR="002E5DEC" w:rsidRPr="005F3718">
        <w:rPr>
          <w:rFonts w:ascii="標楷體" w:eastAsia="標楷體" w:hAnsi="標楷體" w:cs="Times New Roman" w:hint="eastAsia"/>
          <w:sz w:val="28"/>
          <w:szCs w:val="28"/>
        </w:rPr>
        <w:t>審核報告</w:t>
      </w:r>
      <w:proofErr w:type="gramStart"/>
      <w:r w:rsidR="002E5DEC" w:rsidRPr="005F3718">
        <w:rPr>
          <w:rFonts w:ascii="標楷體" w:eastAsia="標楷體" w:hAnsi="標楷體" w:cs="Times New Roman" w:hint="eastAsia"/>
          <w:sz w:val="28"/>
          <w:szCs w:val="28"/>
        </w:rPr>
        <w:t>第</w:t>
      </w:r>
      <w:r w:rsidR="00FB7E50">
        <w:rPr>
          <w:rFonts w:ascii="標楷體" w:eastAsia="標楷體" w:hAnsi="標楷體" w:cs="Times New Roman" w:hint="eastAsia"/>
          <w:sz w:val="28"/>
          <w:szCs w:val="28"/>
        </w:rPr>
        <w:t>2</w:t>
      </w:r>
      <w:r w:rsidR="002E5DEC" w:rsidRPr="005F3718">
        <w:rPr>
          <w:rFonts w:ascii="標楷體" w:eastAsia="標楷體" w:hAnsi="標楷體" w:cs="Times New Roman" w:hint="eastAsia"/>
          <w:sz w:val="28"/>
          <w:szCs w:val="28"/>
        </w:rPr>
        <w:t>冊丙</w:t>
      </w:r>
      <w:proofErr w:type="gramEnd"/>
      <w:r w:rsidR="002E5DEC" w:rsidRPr="005F3718">
        <w:rPr>
          <w:rFonts w:ascii="標楷體" w:eastAsia="標楷體" w:hAnsi="標楷體" w:cs="Times New Roman" w:hint="eastAsia"/>
          <w:sz w:val="28"/>
          <w:szCs w:val="28"/>
        </w:rPr>
        <w:t>、</w:t>
      </w:r>
      <w:r w:rsidR="002E5DEC">
        <w:rPr>
          <w:rFonts w:ascii="標楷體" w:eastAsia="標楷體" w:hAnsi="標楷體" w:cs="Times New Roman" w:hint="eastAsia"/>
          <w:sz w:val="28"/>
          <w:szCs w:val="28"/>
        </w:rPr>
        <w:t>貳</w:t>
      </w:r>
      <w:r w:rsidR="002E5DEC" w:rsidRPr="005F3718">
        <w:rPr>
          <w:rFonts w:ascii="標楷體" w:eastAsia="標楷體" w:hAnsi="標楷體" w:cs="Times New Roman" w:hint="eastAsia"/>
          <w:sz w:val="28"/>
          <w:szCs w:val="28"/>
        </w:rPr>
        <w:t>、行政院主管項下重要審核意見（</w:t>
      </w:r>
      <w:r w:rsidR="00FB7E50">
        <w:rPr>
          <w:rFonts w:ascii="標楷體" w:eastAsia="標楷體" w:hAnsi="標楷體" w:cs="Times New Roman" w:hint="eastAsia"/>
          <w:sz w:val="28"/>
          <w:szCs w:val="28"/>
        </w:rPr>
        <w:t>五</w:t>
      </w:r>
      <w:r w:rsidR="002E5DEC" w:rsidRPr="005F3718">
        <w:rPr>
          <w:rFonts w:ascii="標楷體" w:eastAsia="標楷體" w:hAnsi="標楷體" w:cs="Times New Roman" w:hint="eastAsia"/>
          <w:sz w:val="28"/>
          <w:szCs w:val="28"/>
        </w:rPr>
        <w:t>）</w:t>
      </w:r>
      <w:r w:rsidR="002E5DEC">
        <w:rPr>
          <w:rFonts w:ascii="標楷體" w:eastAsia="標楷體" w:hAnsi="標楷體" w:cs="Times New Roman" w:hint="eastAsia"/>
          <w:sz w:val="28"/>
          <w:szCs w:val="28"/>
        </w:rPr>
        <w:t>5</w:t>
      </w:r>
      <w:r w:rsidR="00E007A5">
        <w:rPr>
          <w:rFonts w:ascii="標楷體" w:eastAsia="標楷體" w:hAnsi="標楷體" w:cs="Times New Roman"/>
          <w:sz w:val="28"/>
          <w:szCs w:val="28"/>
        </w:rPr>
        <w:t>.</w:t>
      </w:r>
      <w:r w:rsidR="002E5DEC" w:rsidRPr="005F3718">
        <w:rPr>
          <w:rFonts w:ascii="標楷體" w:eastAsia="標楷體" w:hAnsi="標楷體" w:cs="Times New Roman" w:hint="eastAsia"/>
          <w:sz w:val="28"/>
          <w:szCs w:val="28"/>
        </w:rPr>
        <w:t>】</w:t>
      </w:r>
    </w:p>
    <w:p w14:paraId="7DCAF489" w14:textId="2AD7EA8C" w:rsidR="00083543" w:rsidRPr="00E007A5" w:rsidRDefault="00E72BEB" w:rsidP="004D5831">
      <w:pPr>
        <w:overflowPunct w:val="0"/>
        <w:spacing w:line="520" w:lineRule="exact"/>
        <w:ind w:firstLineChars="450" w:firstLine="1260"/>
        <w:jc w:val="both"/>
        <w:rPr>
          <w:rFonts w:ascii="標楷體" w:eastAsia="標楷體" w:hAnsi="標楷體" w:cs="Times New Roman"/>
          <w:sz w:val="28"/>
          <w:szCs w:val="28"/>
        </w:rPr>
      </w:pPr>
      <w:r w:rsidRPr="00E007A5">
        <w:rPr>
          <w:rFonts w:ascii="標楷體" w:eastAsia="標楷體" w:hAnsi="標楷體" w:cs="Times New Roman"/>
          <w:noProof/>
          <w:sz w:val="28"/>
          <w:szCs w:val="28"/>
        </w:rPr>
        <mc:AlternateContent>
          <mc:Choice Requires="wps">
            <w:drawing>
              <wp:anchor distT="45720" distB="45720" distL="114300" distR="114300" simplePos="0" relativeHeight="251652608" behindDoc="0" locked="0" layoutInCell="1" allowOverlap="1" wp14:anchorId="7116EA1D" wp14:editId="0A46B997">
                <wp:simplePos x="0" y="0"/>
                <wp:positionH relativeFrom="margin">
                  <wp:align>right</wp:align>
                </wp:positionH>
                <wp:positionV relativeFrom="paragraph">
                  <wp:posOffset>3207385</wp:posOffset>
                </wp:positionV>
                <wp:extent cx="2824480" cy="1882140"/>
                <wp:effectExtent l="0" t="0" r="0" b="3810"/>
                <wp:wrapSquare wrapText="bothSides"/>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4480" cy="1882140"/>
                        </a:xfrm>
                        <a:prstGeom prst="rect">
                          <a:avLst/>
                        </a:prstGeom>
                        <a:solidFill>
                          <a:srgbClr val="FFFFFF"/>
                        </a:solidFill>
                        <a:ln w="9525">
                          <a:noFill/>
                          <a:miter lim="800000"/>
                          <a:headEnd/>
                          <a:tailEnd/>
                        </a:ln>
                      </wps:spPr>
                      <wps:txbx>
                        <w:txbxContent>
                          <w:p w14:paraId="75EC9593" w14:textId="7AE0916F" w:rsidR="006D2686" w:rsidRPr="005F3023" w:rsidRDefault="006D2686" w:rsidP="008D1478">
                            <w:pPr>
                              <w:snapToGrid w:val="0"/>
                              <w:ind w:leftChars="-59" w:left="531" w:rightChars="-26" w:right="-62" w:hangingChars="280" w:hanging="673"/>
                              <w:contextualSpacing/>
                              <w:rPr>
                                <w:rFonts w:ascii="標楷體" w:eastAsia="標楷體" w:hAnsi="標楷體"/>
                                <w:b/>
                              </w:rPr>
                            </w:pPr>
                            <w:r w:rsidRPr="005F3023">
                              <w:rPr>
                                <w:rFonts w:ascii="標楷體" w:eastAsia="標楷體" w:hAnsi="標楷體" w:hint="eastAsia"/>
                                <w:b/>
                              </w:rPr>
                              <w:t>表</w:t>
                            </w:r>
                            <w:r>
                              <w:rPr>
                                <w:rFonts w:ascii="標楷體" w:eastAsia="標楷體" w:hAnsi="標楷體"/>
                                <w:b/>
                              </w:rPr>
                              <w:t>6</w:t>
                            </w:r>
                            <w:r w:rsidRPr="005F3023">
                              <w:rPr>
                                <w:rFonts w:ascii="標楷體" w:eastAsia="標楷體" w:hAnsi="標楷體" w:hint="eastAsia"/>
                                <w:b/>
                              </w:rPr>
                              <w:t xml:space="preserve">  網路販賣毒品案件數</w:t>
                            </w:r>
                            <w:r>
                              <w:rPr>
                                <w:rFonts w:ascii="標楷體" w:eastAsia="標楷體" w:hAnsi="標楷體" w:hint="eastAsia"/>
                                <w:b/>
                              </w:rPr>
                              <w:t>及</w:t>
                            </w:r>
                            <w:r w:rsidRPr="005F3023">
                              <w:rPr>
                                <w:rFonts w:ascii="標楷體" w:eastAsia="標楷體" w:hAnsi="標楷體" w:hint="eastAsia"/>
                                <w:b/>
                              </w:rPr>
                              <w:t>嫌疑犯人數</w:t>
                            </w:r>
                          </w:p>
                          <w:p w14:paraId="10330E02" w14:textId="77777777" w:rsidR="006D2686" w:rsidRPr="00A90CFF" w:rsidRDefault="006D2686" w:rsidP="001E797F">
                            <w:pPr>
                              <w:snapToGrid w:val="0"/>
                              <w:ind w:left="560" w:rightChars="-30" w:right="-72" w:hangingChars="280" w:hanging="560"/>
                              <w:contextualSpacing/>
                              <w:jc w:val="right"/>
                              <w:rPr>
                                <w:rFonts w:ascii="標楷體" w:eastAsia="標楷體" w:hAnsi="標楷體"/>
                                <w:sz w:val="22"/>
                              </w:rPr>
                            </w:pPr>
                            <w:r w:rsidRPr="001E797F">
                              <w:rPr>
                                <w:rFonts w:ascii="標楷體" w:eastAsia="標楷體" w:hAnsi="標楷體" w:hint="eastAsia"/>
                                <w:sz w:val="20"/>
                              </w:rPr>
                              <w:t>單位：件、人、</w:t>
                            </w:r>
                            <w:proofErr w:type="gramStart"/>
                            <w:r w:rsidRPr="001E797F">
                              <w:rPr>
                                <w:rFonts w:ascii="標楷體" w:eastAsia="標楷體" w:hAnsi="標楷體" w:hint="eastAsia"/>
                                <w:sz w:val="20"/>
                              </w:rPr>
                              <w:t>倍</w:t>
                            </w:r>
                            <w:proofErr w:type="gramEnd"/>
                          </w:p>
                          <w:tbl>
                            <w:tblPr>
                              <w:tblStyle w:val="a5"/>
                              <w:tblW w:w="4351" w:type="dxa"/>
                              <w:tblInd w:w="-103" w:type="dxa"/>
                              <w:tblLook w:val="04A0" w:firstRow="1" w:lastRow="0" w:firstColumn="1" w:lastColumn="0" w:noHBand="0" w:noVBand="1"/>
                            </w:tblPr>
                            <w:tblGrid>
                              <w:gridCol w:w="495"/>
                              <w:gridCol w:w="1021"/>
                              <w:gridCol w:w="1417"/>
                              <w:gridCol w:w="1418"/>
                            </w:tblGrid>
                            <w:tr w:rsidR="006D2686" w:rsidRPr="00A90CFF" w14:paraId="27442A40" w14:textId="77777777" w:rsidTr="0028456A">
                              <w:tc>
                                <w:tcPr>
                                  <w:tcW w:w="1516" w:type="dxa"/>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11AD21E5" w14:textId="77777777" w:rsidR="006D2686" w:rsidRPr="00A90CFF" w:rsidRDefault="006D2686" w:rsidP="001F6463">
                                  <w:pPr>
                                    <w:widowControl/>
                                    <w:jc w:val="center"/>
                                    <w:rPr>
                                      <w:rFonts w:ascii="標楷體" w:eastAsia="標楷體" w:hAnsi="標楷體"/>
                                      <w:color w:val="000000"/>
                                    </w:rPr>
                                  </w:pPr>
                                  <w:r w:rsidRPr="00A90CFF">
                                    <w:rPr>
                                      <w:rFonts w:ascii="標楷體" w:eastAsia="標楷體" w:hAnsi="標楷體" w:hint="eastAsia"/>
                                      <w:color w:val="000000"/>
                                    </w:rPr>
                                    <w:t>年度</w:t>
                                  </w:r>
                                </w:p>
                              </w:tc>
                              <w:tc>
                                <w:tcPr>
                                  <w:tcW w:w="1417" w:type="dxa"/>
                                  <w:tcBorders>
                                    <w:top w:val="single" w:sz="4" w:space="0" w:color="auto"/>
                                    <w:left w:val="nil"/>
                                    <w:bottom w:val="single" w:sz="4" w:space="0" w:color="auto"/>
                                    <w:right w:val="single" w:sz="4" w:space="0" w:color="auto"/>
                                  </w:tcBorders>
                                  <w:shd w:val="clear" w:color="auto" w:fill="BDD6EE" w:themeFill="accent5" w:themeFillTint="66"/>
                                  <w:vAlign w:val="center"/>
                                </w:tcPr>
                                <w:p w14:paraId="39FA0663" w14:textId="77777777" w:rsidR="006D2686" w:rsidRPr="00A90CFF" w:rsidRDefault="006D2686" w:rsidP="001F6463">
                                  <w:pPr>
                                    <w:jc w:val="center"/>
                                    <w:rPr>
                                      <w:rFonts w:ascii="標楷體" w:eastAsia="標楷體" w:hAnsi="標楷體"/>
                                      <w:color w:val="000000"/>
                                    </w:rPr>
                                  </w:pPr>
                                  <w:r w:rsidRPr="00A90CFF">
                                    <w:rPr>
                                      <w:rFonts w:ascii="標楷體" w:eastAsia="標楷體" w:hAnsi="標楷體" w:hint="eastAsia"/>
                                      <w:color w:val="000000"/>
                                    </w:rPr>
                                    <w:t>案件數</w:t>
                                  </w:r>
                                </w:p>
                              </w:tc>
                              <w:tc>
                                <w:tcPr>
                                  <w:tcW w:w="1418" w:type="dxa"/>
                                  <w:tcBorders>
                                    <w:top w:val="single" w:sz="4" w:space="0" w:color="auto"/>
                                    <w:left w:val="nil"/>
                                    <w:bottom w:val="single" w:sz="4" w:space="0" w:color="auto"/>
                                    <w:right w:val="single" w:sz="4" w:space="0" w:color="auto"/>
                                  </w:tcBorders>
                                  <w:shd w:val="clear" w:color="auto" w:fill="BDD6EE" w:themeFill="accent5" w:themeFillTint="66"/>
                                </w:tcPr>
                                <w:p w14:paraId="47D3E6A5" w14:textId="77777777" w:rsidR="006D2686" w:rsidRPr="00A90CFF" w:rsidRDefault="006D2686" w:rsidP="001F6463">
                                  <w:pPr>
                                    <w:jc w:val="center"/>
                                    <w:rPr>
                                      <w:rFonts w:ascii="標楷體" w:eastAsia="標楷體" w:hAnsi="標楷體"/>
                                      <w:color w:val="000000"/>
                                    </w:rPr>
                                  </w:pPr>
                                  <w:r w:rsidRPr="00A90CFF">
                                    <w:rPr>
                                      <w:rFonts w:ascii="標楷體" w:eastAsia="標楷體" w:hAnsi="標楷體" w:hint="eastAsia"/>
                                      <w:color w:val="000000"/>
                                    </w:rPr>
                                    <w:t>嫌疑人數</w:t>
                                  </w:r>
                                </w:p>
                              </w:tc>
                            </w:tr>
                            <w:tr w:rsidR="006D2686" w:rsidRPr="00A90CFF" w14:paraId="62902B6A" w14:textId="77777777" w:rsidTr="0028456A">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598B6" w14:textId="3E2E7911" w:rsidR="006D2686" w:rsidRPr="00A90CFF" w:rsidRDefault="006D2686" w:rsidP="00AB13C0">
                                  <w:pPr>
                                    <w:jc w:val="center"/>
                                    <w:rPr>
                                      <w:rFonts w:ascii="標楷體" w:eastAsia="標楷體" w:hAnsi="標楷體"/>
                                      <w:color w:val="000000"/>
                                    </w:rPr>
                                  </w:pPr>
                                  <w:r w:rsidRPr="00A90CFF">
                                    <w:rPr>
                                      <w:rFonts w:ascii="標楷體" w:eastAsia="標楷體" w:hAnsi="標楷體" w:hint="eastAsia"/>
                                      <w:color w:val="000000"/>
                                    </w:rPr>
                                    <w:t>109</w:t>
                                  </w:r>
                                  <w:r w:rsidRPr="00A90CFF">
                                    <w:rPr>
                                      <w:rFonts w:ascii="標楷體" w:eastAsia="標楷體" w:hAnsi="標楷體"/>
                                      <w:color w:val="000000"/>
                                    </w:rPr>
                                    <w:t xml:space="preserve"> </w:t>
                                  </w:r>
                                </w:p>
                              </w:tc>
                              <w:tc>
                                <w:tcPr>
                                  <w:tcW w:w="1417" w:type="dxa"/>
                                  <w:tcBorders>
                                    <w:top w:val="single" w:sz="4" w:space="0" w:color="auto"/>
                                    <w:left w:val="nil"/>
                                    <w:bottom w:val="single" w:sz="4" w:space="0" w:color="auto"/>
                                    <w:right w:val="single" w:sz="4" w:space="0" w:color="auto"/>
                                  </w:tcBorders>
                                  <w:shd w:val="clear" w:color="auto" w:fill="auto"/>
                                  <w:vAlign w:val="center"/>
                                </w:tcPr>
                                <w:p w14:paraId="4090788D" w14:textId="77777777" w:rsidR="006D2686" w:rsidRPr="00A90CFF" w:rsidRDefault="006D2686" w:rsidP="001F6463">
                                  <w:pPr>
                                    <w:jc w:val="right"/>
                                    <w:rPr>
                                      <w:rFonts w:ascii="標楷體" w:eastAsia="標楷體" w:hAnsi="標楷體"/>
                                      <w:color w:val="000000"/>
                                    </w:rPr>
                                  </w:pPr>
                                  <w:r w:rsidRPr="00A90CFF">
                                    <w:rPr>
                                      <w:rFonts w:ascii="標楷體" w:eastAsia="標楷體" w:hAnsi="標楷體" w:hint="eastAsia"/>
                                      <w:color w:val="000000"/>
                                    </w:rPr>
                                    <w:t>295</w:t>
                                  </w:r>
                                </w:p>
                              </w:tc>
                              <w:tc>
                                <w:tcPr>
                                  <w:tcW w:w="1418" w:type="dxa"/>
                                  <w:tcBorders>
                                    <w:top w:val="single" w:sz="4" w:space="0" w:color="auto"/>
                                    <w:left w:val="nil"/>
                                    <w:bottom w:val="single" w:sz="4" w:space="0" w:color="auto"/>
                                    <w:right w:val="single" w:sz="4" w:space="0" w:color="auto"/>
                                  </w:tcBorders>
                                  <w:shd w:val="clear" w:color="auto" w:fill="auto"/>
                                  <w:vAlign w:val="center"/>
                                </w:tcPr>
                                <w:p w14:paraId="016D8B93" w14:textId="77777777" w:rsidR="006D2686" w:rsidRPr="00A90CFF" w:rsidRDefault="006D2686" w:rsidP="001F6463">
                                  <w:pPr>
                                    <w:jc w:val="right"/>
                                    <w:rPr>
                                      <w:rFonts w:ascii="標楷體" w:eastAsia="標楷體" w:hAnsi="標楷體"/>
                                      <w:color w:val="000000"/>
                                    </w:rPr>
                                  </w:pPr>
                                  <w:r w:rsidRPr="00A90CFF">
                                    <w:rPr>
                                      <w:rFonts w:ascii="標楷體" w:eastAsia="標楷體" w:hAnsi="標楷體" w:hint="eastAsia"/>
                                      <w:color w:val="000000"/>
                                    </w:rPr>
                                    <w:t>347</w:t>
                                  </w:r>
                                </w:p>
                              </w:tc>
                            </w:tr>
                            <w:tr w:rsidR="006D2686" w:rsidRPr="00A90CFF" w14:paraId="4CD00172" w14:textId="77777777" w:rsidTr="0028456A">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E775F" w14:textId="2BA6DD09" w:rsidR="006D2686" w:rsidRPr="00A90CFF" w:rsidRDefault="006D2686" w:rsidP="00AB13C0">
                                  <w:pPr>
                                    <w:jc w:val="center"/>
                                    <w:rPr>
                                      <w:rFonts w:ascii="標楷體" w:eastAsia="標楷體" w:hAnsi="標楷體"/>
                                      <w:color w:val="000000"/>
                                    </w:rPr>
                                  </w:pPr>
                                  <w:r w:rsidRPr="00A90CFF">
                                    <w:rPr>
                                      <w:rFonts w:ascii="標楷體" w:eastAsia="標楷體" w:hAnsi="標楷體" w:hint="eastAsia"/>
                                      <w:color w:val="000000"/>
                                    </w:rPr>
                                    <w:t>110</w:t>
                                  </w:r>
                                </w:p>
                              </w:tc>
                              <w:tc>
                                <w:tcPr>
                                  <w:tcW w:w="1417" w:type="dxa"/>
                                  <w:tcBorders>
                                    <w:top w:val="single" w:sz="4" w:space="0" w:color="auto"/>
                                    <w:left w:val="nil"/>
                                    <w:bottom w:val="single" w:sz="4" w:space="0" w:color="auto"/>
                                    <w:right w:val="single" w:sz="4" w:space="0" w:color="auto"/>
                                  </w:tcBorders>
                                  <w:shd w:val="clear" w:color="auto" w:fill="auto"/>
                                  <w:vAlign w:val="center"/>
                                </w:tcPr>
                                <w:p w14:paraId="2496521A" w14:textId="77777777" w:rsidR="006D2686" w:rsidRPr="00A90CFF" w:rsidRDefault="006D2686" w:rsidP="001F6463">
                                  <w:pPr>
                                    <w:jc w:val="right"/>
                                    <w:rPr>
                                      <w:rFonts w:ascii="標楷體" w:eastAsia="標楷體" w:hAnsi="標楷體"/>
                                      <w:color w:val="000000"/>
                                    </w:rPr>
                                  </w:pPr>
                                  <w:r w:rsidRPr="00A90CFF">
                                    <w:rPr>
                                      <w:rFonts w:ascii="標楷體" w:eastAsia="標楷體" w:hAnsi="標楷體" w:hint="eastAsia"/>
                                      <w:color w:val="000000"/>
                                    </w:rPr>
                                    <w:t>276</w:t>
                                  </w:r>
                                </w:p>
                              </w:tc>
                              <w:tc>
                                <w:tcPr>
                                  <w:tcW w:w="1418" w:type="dxa"/>
                                  <w:tcBorders>
                                    <w:top w:val="single" w:sz="4" w:space="0" w:color="auto"/>
                                    <w:left w:val="nil"/>
                                    <w:bottom w:val="single" w:sz="4" w:space="0" w:color="auto"/>
                                    <w:right w:val="single" w:sz="4" w:space="0" w:color="auto"/>
                                  </w:tcBorders>
                                  <w:shd w:val="clear" w:color="auto" w:fill="auto"/>
                                  <w:vAlign w:val="center"/>
                                </w:tcPr>
                                <w:p w14:paraId="35D87A13" w14:textId="77777777" w:rsidR="006D2686" w:rsidRPr="00A90CFF" w:rsidRDefault="006D2686" w:rsidP="001F6463">
                                  <w:pPr>
                                    <w:jc w:val="right"/>
                                    <w:rPr>
                                      <w:rFonts w:ascii="標楷體" w:eastAsia="標楷體" w:hAnsi="標楷體"/>
                                      <w:color w:val="000000"/>
                                    </w:rPr>
                                  </w:pPr>
                                  <w:r w:rsidRPr="00A90CFF">
                                    <w:rPr>
                                      <w:rFonts w:ascii="標楷體" w:eastAsia="標楷體" w:hAnsi="標楷體" w:hint="eastAsia"/>
                                      <w:color w:val="000000"/>
                                    </w:rPr>
                                    <w:t>367</w:t>
                                  </w:r>
                                </w:p>
                              </w:tc>
                            </w:tr>
                            <w:tr w:rsidR="006D2686" w:rsidRPr="00A90CFF" w14:paraId="2B2B9B95" w14:textId="77777777" w:rsidTr="0028456A">
                              <w:tc>
                                <w:tcPr>
                                  <w:tcW w:w="1516" w:type="dxa"/>
                                  <w:gridSpan w:val="2"/>
                                  <w:tcBorders>
                                    <w:top w:val="single" w:sz="4" w:space="0" w:color="auto"/>
                                    <w:left w:val="single" w:sz="4" w:space="0" w:color="auto"/>
                                    <w:bottom w:val="nil"/>
                                    <w:right w:val="single" w:sz="4" w:space="0" w:color="auto"/>
                                  </w:tcBorders>
                                  <w:shd w:val="clear" w:color="auto" w:fill="auto"/>
                                  <w:vAlign w:val="center"/>
                                </w:tcPr>
                                <w:p w14:paraId="62D44462" w14:textId="0745B82C" w:rsidR="006D2686" w:rsidRPr="00A90CFF" w:rsidRDefault="006D2686" w:rsidP="00AB13C0">
                                  <w:pPr>
                                    <w:jc w:val="center"/>
                                    <w:rPr>
                                      <w:rFonts w:ascii="標楷體" w:eastAsia="標楷體" w:hAnsi="標楷體"/>
                                      <w:color w:val="000000"/>
                                    </w:rPr>
                                  </w:pPr>
                                  <w:r w:rsidRPr="00A90CFF">
                                    <w:rPr>
                                      <w:rFonts w:ascii="標楷體" w:eastAsia="標楷體" w:hAnsi="標楷體" w:hint="eastAsia"/>
                                      <w:color w:val="000000"/>
                                    </w:rPr>
                                    <w:t>111</w:t>
                                  </w:r>
                                </w:p>
                              </w:tc>
                              <w:tc>
                                <w:tcPr>
                                  <w:tcW w:w="1417" w:type="dxa"/>
                                  <w:tcBorders>
                                    <w:top w:val="single" w:sz="4" w:space="0" w:color="auto"/>
                                    <w:left w:val="nil"/>
                                    <w:bottom w:val="single" w:sz="4" w:space="0" w:color="auto"/>
                                    <w:right w:val="single" w:sz="4" w:space="0" w:color="auto"/>
                                  </w:tcBorders>
                                  <w:shd w:val="clear" w:color="auto" w:fill="auto"/>
                                  <w:vAlign w:val="center"/>
                                </w:tcPr>
                                <w:p w14:paraId="045058DE" w14:textId="77777777" w:rsidR="006D2686" w:rsidRPr="00A90CFF" w:rsidRDefault="006D2686" w:rsidP="001F6463">
                                  <w:pPr>
                                    <w:jc w:val="right"/>
                                    <w:rPr>
                                      <w:rFonts w:ascii="標楷體" w:eastAsia="標楷體" w:hAnsi="標楷體"/>
                                      <w:color w:val="000000"/>
                                    </w:rPr>
                                  </w:pPr>
                                  <w:r w:rsidRPr="00A90CFF">
                                    <w:rPr>
                                      <w:rFonts w:ascii="標楷體" w:eastAsia="標楷體" w:hAnsi="標楷體" w:hint="eastAsia"/>
                                      <w:color w:val="000000"/>
                                    </w:rPr>
                                    <w:t>496</w:t>
                                  </w:r>
                                </w:p>
                              </w:tc>
                              <w:tc>
                                <w:tcPr>
                                  <w:tcW w:w="1418" w:type="dxa"/>
                                  <w:tcBorders>
                                    <w:top w:val="single" w:sz="4" w:space="0" w:color="auto"/>
                                    <w:left w:val="nil"/>
                                    <w:bottom w:val="single" w:sz="4" w:space="0" w:color="auto"/>
                                    <w:right w:val="single" w:sz="4" w:space="0" w:color="auto"/>
                                  </w:tcBorders>
                                  <w:shd w:val="clear" w:color="auto" w:fill="auto"/>
                                  <w:vAlign w:val="center"/>
                                </w:tcPr>
                                <w:p w14:paraId="196DFA64" w14:textId="77777777" w:rsidR="006D2686" w:rsidRPr="00A90CFF" w:rsidRDefault="006D2686" w:rsidP="001F6463">
                                  <w:pPr>
                                    <w:jc w:val="right"/>
                                    <w:rPr>
                                      <w:rFonts w:ascii="標楷體" w:eastAsia="標楷體" w:hAnsi="標楷體"/>
                                      <w:color w:val="000000"/>
                                    </w:rPr>
                                  </w:pPr>
                                  <w:r w:rsidRPr="00A90CFF">
                                    <w:rPr>
                                      <w:rFonts w:ascii="標楷體" w:eastAsia="標楷體" w:hAnsi="標楷體" w:hint="eastAsia"/>
                                      <w:color w:val="000000"/>
                                    </w:rPr>
                                    <w:t>668</w:t>
                                  </w:r>
                                </w:p>
                              </w:tc>
                            </w:tr>
                            <w:tr w:rsidR="006D2686" w:rsidRPr="00A90CFF" w14:paraId="38F490D0" w14:textId="77777777" w:rsidTr="0028456A">
                              <w:tc>
                                <w:tcPr>
                                  <w:tcW w:w="495" w:type="dxa"/>
                                  <w:tcBorders>
                                    <w:top w:val="nil"/>
                                    <w:left w:val="single" w:sz="4" w:space="0" w:color="auto"/>
                                    <w:bottom w:val="single" w:sz="4" w:space="0" w:color="auto"/>
                                    <w:right w:val="single" w:sz="4" w:space="0" w:color="auto"/>
                                  </w:tcBorders>
                                  <w:shd w:val="clear" w:color="auto" w:fill="auto"/>
                                  <w:vAlign w:val="center"/>
                                </w:tcPr>
                                <w:p w14:paraId="26E19563" w14:textId="73727E14" w:rsidR="006D2686" w:rsidRPr="00A90CFF" w:rsidRDefault="006D2686" w:rsidP="001F6463">
                                  <w:pPr>
                                    <w:jc w:val="center"/>
                                    <w:rPr>
                                      <w:rFonts w:ascii="標楷體" w:eastAsia="標楷體" w:hAnsi="標楷體"/>
                                      <w:color w:val="00000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2FC6105" w14:textId="31BE67A9" w:rsidR="006D2686" w:rsidRPr="00A90CFF" w:rsidRDefault="006D2686" w:rsidP="00284E21">
                                  <w:pPr>
                                    <w:snapToGrid w:val="0"/>
                                    <w:contextualSpacing/>
                                    <w:jc w:val="center"/>
                                    <w:rPr>
                                      <w:rFonts w:ascii="標楷體" w:eastAsia="標楷體" w:hAnsi="標楷體"/>
                                      <w:color w:val="000000"/>
                                    </w:rPr>
                                  </w:pPr>
                                  <w:r>
                                    <w:rPr>
                                      <w:rFonts w:ascii="標楷體" w:eastAsia="標楷體" w:hAnsi="標楷體" w:hint="eastAsia"/>
                                      <w:color w:val="000000"/>
                                    </w:rPr>
                                    <w:t>為</w:t>
                                  </w:r>
                                  <w:proofErr w:type="gramStart"/>
                                  <w:r w:rsidRPr="00A90CFF">
                                    <w:rPr>
                                      <w:rFonts w:ascii="標楷體" w:eastAsia="標楷體" w:hAnsi="標楷體" w:hint="eastAsia"/>
                                      <w:color w:val="000000"/>
                                    </w:rPr>
                                    <w:t>109</w:t>
                                  </w:r>
                                  <w:proofErr w:type="gramEnd"/>
                                  <w:r w:rsidRPr="00A90CFF">
                                    <w:rPr>
                                      <w:rFonts w:ascii="標楷體" w:eastAsia="標楷體" w:hAnsi="標楷體" w:hint="eastAsia"/>
                                      <w:color w:val="000000"/>
                                    </w:rPr>
                                    <w:t>年度之倍數</w:t>
                                  </w:r>
                                </w:p>
                              </w:tc>
                              <w:tc>
                                <w:tcPr>
                                  <w:tcW w:w="1417" w:type="dxa"/>
                                  <w:tcBorders>
                                    <w:top w:val="single" w:sz="4" w:space="0" w:color="auto"/>
                                    <w:left w:val="nil"/>
                                    <w:bottom w:val="single" w:sz="4" w:space="0" w:color="auto"/>
                                    <w:right w:val="single" w:sz="4" w:space="0" w:color="auto"/>
                                  </w:tcBorders>
                                  <w:shd w:val="clear" w:color="auto" w:fill="auto"/>
                                  <w:vAlign w:val="center"/>
                                </w:tcPr>
                                <w:p w14:paraId="6722D801" w14:textId="77777777" w:rsidR="006D2686" w:rsidRPr="00A90CFF" w:rsidRDefault="006D2686" w:rsidP="001F6463">
                                  <w:pPr>
                                    <w:jc w:val="right"/>
                                    <w:rPr>
                                      <w:rFonts w:ascii="標楷體" w:eastAsia="標楷體" w:hAnsi="標楷體"/>
                                      <w:color w:val="000000"/>
                                    </w:rPr>
                                  </w:pPr>
                                  <w:r w:rsidRPr="00A90CFF">
                                    <w:rPr>
                                      <w:rFonts w:ascii="標楷體" w:eastAsia="標楷體" w:hAnsi="標楷體" w:hint="eastAsia"/>
                                      <w:color w:val="000000"/>
                                    </w:rPr>
                                    <w:t xml:space="preserve">1.68 </w:t>
                                  </w:r>
                                </w:p>
                              </w:tc>
                              <w:tc>
                                <w:tcPr>
                                  <w:tcW w:w="1418" w:type="dxa"/>
                                  <w:tcBorders>
                                    <w:top w:val="single" w:sz="4" w:space="0" w:color="auto"/>
                                    <w:left w:val="nil"/>
                                    <w:bottom w:val="single" w:sz="4" w:space="0" w:color="auto"/>
                                    <w:right w:val="single" w:sz="4" w:space="0" w:color="auto"/>
                                  </w:tcBorders>
                                  <w:shd w:val="clear" w:color="auto" w:fill="auto"/>
                                  <w:vAlign w:val="center"/>
                                </w:tcPr>
                                <w:p w14:paraId="3EC57A60" w14:textId="77777777" w:rsidR="006D2686" w:rsidRPr="00A90CFF" w:rsidRDefault="006D2686" w:rsidP="001F6463">
                                  <w:pPr>
                                    <w:jc w:val="right"/>
                                    <w:rPr>
                                      <w:rFonts w:ascii="標楷體" w:eastAsia="標楷體" w:hAnsi="標楷體"/>
                                      <w:color w:val="000000"/>
                                    </w:rPr>
                                  </w:pPr>
                                  <w:r w:rsidRPr="00A90CFF">
                                    <w:rPr>
                                      <w:rFonts w:ascii="標楷體" w:eastAsia="標楷體" w:hAnsi="標楷體" w:hint="eastAsia"/>
                                      <w:color w:val="000000"/>
                                    </w:rPr>
                                    <w:t xml:space="preserve">1.93 </w:t>
                                  </w:r>
                                </w:p>
                              </w:tc>
                            </w:tr>
                          </w:tbl>
                          <w:p w14:paraId="19645089" w14:textId="7DD95FAE" w:rsidR="006D2686" w:rsidRPr="00A018A0" w:rsidRDefault="006D2686" w:rsidP="00E007A5">
                            <w:pPr>
                              <w:snapToGrid w:val="0"/>
                              <w:ind w:leftChars="-40" w:left="444" w:rightChars="-52" w:right="-125" w:hangingChars="300" w:hanging="540"/>
                              <w:contextualSpacing/>
                              <w:jc w:val="both"/>
                              <w:rPr>
                                <w:rFonts w:ascii="標楷體" w:eastAsia="標楷體" w:hAnsi="標楷體"/>
                                <w:sz w:val="18"/>
                              </w:rPr>
                            </w:pPr>
                            <w:r>
                              <w:rPr>
                                <w:rFonts w:ascii="標楷體" w:eastAsia="標楷體" w:hAnsi="標楷體" w:hint="eastAsia"/>
                                <w:sz w:val="18"/>
                              </w:rPr>
                              <w:t>資料來源</w:t>
                            </w:r>
                            <w:r w:rsidRPr="00A018A0">
                              <w:rPr>
                                <w:rFonts w:ascii="標楷體" w:eastAsia="標楷體" w:hAnsi="標楷體" w:hint="eastAsia"/>
                                <w:sz w:val="18"/>
                              </w:rPr>
                              <w:t>：</w:t>
                            </w:r>
                            <w:r w:rsidRPr="00A90CFF">
                              <w:rPr>
                                <w:rFonts w:ascii="標楷體" w:eastAsia="標楷體" w:hAnsi="標楷體" w:hint="eastAsia"/>
                                <w:sz w:val="18"/>
                              </w:rPr>
                              <w:t>整理自警政署提供資料。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16EA1D" id="文字方塊 14" o:spid="_x0000_s1032" type="#_x0000_t202" style="position:absolute;left:0;text-align:left;margin-left:171.2pt;margin-top:252.55pt;width:222.4pt;height:148.2pt;z-index:2516526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" stroked="f">
                <v:textbox>
                  <w:txbxContent>
                    <w:p w14:paraId="75EC9593" w14:textId="7AE0916F" w:rsidR="006D2686" w:rsidRPr="005F3023" w:rsidRDefault="006D2686" w:rsidP="008D1478">
                      <w:pPr>
                        <w:snapToGrid w:val="0"/>
                        <w:ind w:leftChars="-59" w:left="531" w:rightChars="-26" w:right="-62" w:hangingChars="280" w:hanging="673"/>
                        <w:contextualSpacing/>
                        <w:rPr>
                          <w:rFonts w:ascii="標楷體" w:eastAsia="標楷體" w:hAnsi="標楷體"/>
                          <w:b/>
                        </w:rPr>
                      </w:pPr>
                      <w:r w:rsidRPr="005F3023">
                        <w:rPr>
                          <w:rFonts w:ascii="標楷體" w:eastAsia="標楷體" w:hAnsi="標楷體" w:hint="eastAsia"/>
                          <w:b/>
                        </w:rPr>
                        <w:t>表</w:t>
                      </w:r>
                      <w:r>
                        <w:rPr>
                          <w:rFonts w:ascii="標楷體" w:eastAsia="標楷體" w:hAnsi="標楷體"/>
                          <w:b/>
                        </w:rPr>
                        <w:t>6</w:t>
                      </w:r>
                      <w:r w:rsidRPr="005F3023">
                        <w:rPr>
                          <w:rFonts w:ascii="標楷體" w:eastAsia="標楷體" w:hAnsi="標楷體" w:hint="eastAsia"/>
                          <w:b/>
                        </w:rPr>
                        <w:t xml:space="preserve">  網路販賣毒品案件數</w:t>
                      </w:r>
                      <w:r>
                        <w:rPr>
                          <w:rFonts w:ascii="標楷體" w:eastAsia="標楷體" w:hAnsi="標楷體" w:hint="eastAsia"/>
                          <w:b/>
                        </w:rPr>
                        <w:t>及</w:t>
                      </w:r>
                      <w:r w:rsidRPr="005F3023">
                        <w:rPr>
                          <w:rFonts w:ascii="標楷體" w:eastAsia="標楷體" w:hAnsi="標楷體" w:hint="eastAsia"/>
                          <w:b/>
                        </w:rPr>
                        <w:t>嫌疑犯人數</w:t>
                      </w:r>
                    </w:p>
                    <w:p w14:paraId="10330E02" w14:textId="77777777" w:rsidR="006D2686" w:rsidRPr="00A90CFF" w:rsidRDefault="006D2686" w:rsidP="001E797F">
                      <w:pPr>
                        <w:snapToGrid w:val="0"/>
                        <w:ind w:left="560" w:rightChars="-30" w:right="-72" w:hangingChars="280" w:hanging="560"/>
                        <w:contextualSpacing/>
                        <w:jc w:val="right"/>
                        <w:rPr>
                          <w:rFonts w:ascii="標楷體" w:eastAsia="標楷體" w:hAnsi="標楷體"/>
                          <w:sz w:val="22"/>
                        </w:rPr>
                      </w:pPr>
                      <w:r w:rsidRPr="001E797F">
                        <w:rPr>
                          <w:rFonts w:ascii="標楷體" w:eastAsia="標楷體" w:hAnsi="標楷體" w:hint="eastAsia"/>
                          <w:sz w:val="20"/>
                        </w:rPr>
                        <w:t>單位：件、人、</w:t>
                      </w:r>
                      <w:proofErr w:type="gramStart"/>
                      <w:r w:rsidRPr="001E797F">
                        <w:rPr>
                          <w:rFonts w:ascii="標楷體" w:eastAsia="標楷體" w:hAnsi="標楷體" w:hint="eastAsia"/>
                          <w:sz w:val="20"/>
                        </w:rPr>
                        <w:t>倍</w:t>
                      </w:r>
                      <w:proofErr w:type="gramEnd"/>
                    </w:p>
                    <w:tbl>
                      <w:tblPr>
                        <w:tblStyle w:val="a5"/>
                        <w:tblW w:w="4351" w:type="dxa"/>
                        <w:tblInd w:w="-103" w:type="dxa"/>
                        <w:tblLook w:val="04A0" w:firstRow="1" w:lastRow="0" w:firstColumn="1" w:lastColumn="0" w:noHBand="0" w:noVBand="1"/>
                      </w:tblPr>
                      <w:tblGrid>
                        <w:gridCol w:w="495"/>
                        <w:gridCol w:w="1021"/>
                        <w:gridCol w:w="1417"/>
                        <w:gridCol w:w="1418"/>
                      </w:tblGrid>
                      <w:tr w:rsidR="006D2686" w:rsidRPr="00A90CFF" w14:paraId="27442A40" w14:textId="77777777" w:rsidTr="0028456A">
                        <w:tc>
                          <w:tcPr>
                            <w:tcW w:w="1516" w:type="dxa"/>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11AD21E5" w14:textId="77777777" w:rsidR="006D2686" w:rsidRPr="00A90CFF" w:rsidRDefault="006D2686" w:rsidP="001F6463">
                            <w:pPr>
                              <w:widowControl/>
                              <w:jc w:val="center"/>
                              <w:rPr>
                                <w:rFonts w:ascii="標楷體" w:eastAsia="標楷體" w:hAnsi="標楷體"/>
                                <w:color w:val="000000"/>
                              </w:rPr>
                            </w:pPr>
                            <w:r w:rsidRPr="00A90CFF">
                              <w:rPr>
                                <w:rFonts w:ascii="標楷體" w:eastAsia="標楷體" w:hAnsi="標楷體" w:hint="eastAsia"/>
                                <w:color w:val="000000"/>
                              </w:rPr>
                              <w:t>年度</w:t>
                            </w:r>
                          </w:p>
                        </w:tc>
                        <w:tc>
                          <w:tcPr>
                            <w:tcW w:w="1417" w:type="dxa"/>
                            <w:tcBorders>
                              <w:top w:val="single" w:sz="4" w:space="0" w:color="auto"/>
                              <w:left w:val="nil"/>
                              <w:bottom w:val="single" w:sz="4" w:space="0" w:color="auto"/>
                              <w:right w:val="single" w:sz="4" w:space="0" w:color="auto"/>
                            </w:tcBorders>
                            <w:shd w:val="clear" w:color="auto" w:fill="BDD6EE" w:themeFill="accent5" w:themeFillTint="66"/>
                            <w:vAlign w:val="center"/>
                          </w:tcPr>
                          <w:p w14:paraId="39FA0663" w14:textId="77777777" w:rsidR="006D2686" w:rsidRPr="00A90CFF" w:rsidRDefault="006D2686" w:rsidP="001F6463">
                            <w:pPr>
                              <w:jc w:val="center"/>
                              <w:rPr>
                                <w:rFonts w:ascii="標楷體" w:eastAsia="標楷體" w:hAnsi="標楷體"/>
                                <w:color w:val="000000"/>
                              </w:rPr>
                            </w:pPr>
                            <w:r w:rsidRPr="00A90CFF">
                              <w:rPr>
                                <w:rFonts w:ascii="標楷體" w:eastAsia="標楷體" w:hAnsi="標楷體" w:hint="eastAsia"/>
                                <w:color w:val="000000"/>
                              </w:rPr>
                              <w:t>案件數</w:t>
                            </w:r>
                          </w:p>
                        </w:tc>
                        <w:tc>
                          <w:tcPr>
                            <w:tcW w:w="1418" w:type="dxa"/>
                            <w:tcBorders>
                              <w:top w:val="single" w:sz="4" w:space="0" w:color="auto"/>
                              <w:left w:val="nil"/>
                              <w:bottom w:val="single" w:sz="4" w:space="0" w:color="auto"/>
                              <w:right w:val="single" w:sz="4" w:space="0" w:color="auto"/>
                            </w:tcBorders>
                            <w:shd w:val="clear" w:color="auto" w:fill="BDD6EE" w:themeFill="accent5" w:themeFillTint="66"/>
                          </w:tcPr>
                          <w:p w14:paraId="47D3E6A5" w14:textId="77777777" w:rsidR="006D2686" w:rsidRPr="00A90CFF" w:rsidRDefault="006D2686" w:rsidP="001F6463">
                            <w:pPr>
                              <w:jc w:val="center"/>
                              <w:rPr>
                                <w:rFonts w:ascii="標楷體" w:eastAsia="標楷體" w:hAnsi="標楷體"/>
                                <w:color w:val="000000"/>
                              </w:rPr>
                            </w:pPr>
                            <w:r w:rsidRPr="00A90CFF">
                              <w:rPr>
                                <w:rFonts w:ascii="標楷體" w:eastAsia="標楷體" w:hAnsi="標楷體" w:hint="eastAsia"/>
                                <w:color w:val="000000"/>
                              </w:rPr>
                              <w:t>嫌疑人數</w:t>
                            </w:r>
                          </w:p>
                        </w:tc>
                      </w:tr>
                      <w:tr w:rsidR="006D2686" w:rsidRPr="00A90CFF" w14:paraId="62902B6A" w14:textId="77777777" w:rsidTr="0028456A">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598B6" w14:textId="3E2E7911" w:rsidR="006D2686" w:rsidRPr="00A90CFF" w:rsidRDefault="006D2686" w:rsidP="00AB13C0">
                            <w:pPr>
                              <w:jc w:val="center"/>
                              <w:rPr>
                                <w:rFonts w:ascii="標楷體" w:eastAsia="標楷體" w:hAnsi="標楷體"/>
                                <w:color w:val="000000"/>
                              </w:rPr>
                            </w:pPr>
                            <w:r w:rsidRPr="00A90CFF">
                              <w:rPr>
                                <w:rFonts w:ascii="標楷體" w:eastAsia="標楷體" w:hAnsi="標楷體" w:hint="eastAsia"/>
                                <w:color w:val="000000"/>
                              </w:rPr>
                              <w:t>109</w:t>
                            </w:r>
                            <w:r w:rsidRPr="00A90CFF">
                              <w:rPr>
                                <w:rFonts w:ascii="標楷體" w:eastAsia="標楷體" w:hAnsi="標楷體"/>
                                <w:color w:val="000000"/>
                              </w:rPr>
                              <w:t xml:space="preserve"> </w:t>
                            </w:r>
                          </w:p>
                        </w:tc>
                        <w:tc>
                          <w:tcPr>
                            <w:tcW w:w="1417" w:type="dxa"/>
                            <w:tcBorders>
                              <w:top w:val="single" w:sz="4" w:space="0" w:color="auto"/>
                              <w:left w:val="nil"/>
                              <w:bottom w:val="single" w:sz="4" w:space="0" w:color="auto"/>
                              <w:right w:val="single" w:sz="4" w:space="0" w:color="auto"/>
                            </w:tcBorders>
                            <w:shd w:val="clear" w:color="auto" w:fill="auto"/>
                            <w:vAlign w:val="center"/>
                          </w:tcPr>
                          <w:p w14:paraId="4090788D" w14:textId="77777777" w:rsidR="006D2686" w:rsidRPr="00A90CFF" w:rsidRDefault="006D2686" w:rsidP="001F6463">
                            <w:pPr>
                              <w:jc w:val="right"/>
                              <w:rPr>
                                <w:rFonts w:ascii="標楷體" w:eastAsia="標楷體" w:hAnsi="標楷體"/>
                                <w:color w:val="000000"/>
                              </w:rPr>
                            </w:pPr>
                            <w:r w:rsidRPr="00A90CFF">
                              <w:rPr>
                                <w:rFonts w:ascii="標楷體" w:eastAsia="標楷體" w:hAnsi="標楷體" w:hint="eastAsia"/>
                                <w:color w:val="000000"/>
                              </w:rPr>
                              <w:t>295</w:t>
                            </w:r>
                          </w:p>
                        </w:tc>
                        <w:tc>
                          <w:tcPr>
                            <w:tcW w:w="1418" w:type="dxa"/>
                            <w:tcBorders>
                              <w:top w:val="single" w:sz="4" w:space="0" w:color="auto"/>
                              <w:left w:val="nil"/>
                              <w:bottom w:val="single" w:sz="4" w:space="0" w:color="auto"/>
                              <w:right w:val="single" w:sz="4" w:space="0" w:color="auto"/>
                            </w:tcBorders>
                            <w:shd w:val="clear" w:color="auto" w:fill="auto"/>
                            <w:vAlign w:val="center"/>
                          </w:tcPr>
                          <w:p w14:paraId="016D8B93" w14:textId="77777777" w:rsidR="006D2686" w:rsidRPr="00A90CFF" w:rsidRDefault="006D2686" w:rsidP="001F6463">
                            <w:pPr>
                              <w:jc w:val="right"/>
                              <w:rPr>
                                <w:rFonts w:ascii="標楷體" w:eastAsia="標楷體" w:hAnsi="標楷體"/>
                                <w:color w:val="000000"/>
                              </w:rPr>
                            </w:pPr>
                            <w:r w:rsidRPr="00A90CFF">
                              <w:rPr>
                                <w:rFonts w:ascii="標楷體" w:eastAsia="標楷體" w:hAnsi="標楷體" w:hint="eastAsia"/>
                                <w:color w:val="000000"/>
                              </w:rPr>
                              <w:t>347</w:t>
                            </w:r>
                          </w:p>
                        </w:tc>
                      </w:tr>
                      <w:tr w:rsidR="006D2686" w:rsidRPr="00A90CFF" w14:paraId="4CD00172" w14:textId="77777777" w:rsidTr="0028456A">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E775F" w14:textId="2BA6DD09" w:rsidR="006D2686" w:rsidRPr="00A90CFF" w:rsidRDefault="006D2686" w:rsidP="00AB13C0">
                            <w:pPr>
                              <w:jc w:val="center"/>
                              <w:rPr>
                                <w:rFonts w:ascii="標楷體" w:eastAsia="標楷體" w:hAnsi="標楷體"/>
                                <w:color w:val="000000"/>
                              </w:rPr>
                            </w:pPr>
                            <w:r w:rsidRPr="00A90CFF">
                              <w:rPr>
                                <w:rFonts w:ascii="標楷體" w:eastAsia="標楷體" w:hAnsi="標楷體" w:hint="eastAsia"/>
                                <w:color w:val="000000"/>
                              </w:rPr>
                              <w:t>110</w:t>
                            </w:r>
                          </w:p>
                        </w:tc>
                        <w:tc>
                          <w:tcPr>
                            <w:tcW w:w="1417" w:type="dxa"/>
                            <w:tcBorders>
                              <w:top w:val="single" w:sz="4" w:space="0" w:color="auto"/>
                              <w:left w:val="nil"/>
                              <w:bottom w:val="single" w:sz="4" w:space="0" w:color="auto"/>
                              <w:right w:val="single" w:sz="4" w:space="0" w:color="auto"/>
                            </w:tcBorders>
                            <w:shd w:val="clear" w:color="auto" w:fill="auto"/>
                            <w:vAlign w:val="center"/>
                          </w:tcPr>
                          <w:p w14:paraId="2496521A" w14:textId="77777777" w:rsidR="006D2686" w:rsidRPr="00A90CFF" w:rsidRDefault="006D2686" w:rsidP="001F6463">
                            <w:pPr>
                              <w:jc w:val="right"/>
                              <w:rPr>
                                <w:rFonts w:ascii="標楷體" w:eastAsia="標楷體" w:hAnsi="標楷體"/>
                                <w:color w:val="000000"/>
                              </w:rPr>
                            </w:pPr>
                            <w:r w:rsidRPr="00A90CFF">
                              <w:rPr>
                                <w:rFonts w:ascii="標楷體" w:eastAsia="標楷體" w:hAnsi="標楷體" w:hint="eastAsia"/>
                                <w:color w:val="000000"/>
                              </w:rPr>
                              <w:t>276</w:t>
                            </w:r>
                          </w:p>
                        </w:tc>
                        <w:tc>
                          <w:tcPr>
                            <w:tcW w:w="1418" w:type="dxa"/>
                            <w:tcBorders>
                              <w:top w:val="single" w:sz="4" w:space="0" w:color="auto"/>
                              <w:left w:val="nil"/>
                              <w:bottom w:val="single" w:sz="4" w:space="0" w:color="auto"/>
                              <w:right w:val="single" w:sz="4" w:space="0" w:color="auto"/>
                            </w:tcBorders>
                            <w:shd w:val="clear" w:color="auto" w:fill="auto"/>
                            <w:vAlign w:val="center"/>
                          </w:tcPr>
                          <w:p w14:paraId="35D87A13" w14:textId="77777777" w:rsidR="006D2686" w:rsidRPr="00A90CFF" w:rsidRDefault="006D2686" w:rsidP="001F6463">
                            <w:pPr>
                              <w:jc w:val="right"/>
                              <w:rPr>
                                <w:rFonts w:ascii="標楷體" w:eastAsia="標楷體" w:hAnsi="標楷體"/>
                                <w:color w:val="000000"/>
                              </w:rPr>
                            </w:pPr>
                            <w:r w:rsidRPr="00A90CFF">
                              <w:rPr>
                                <w:rFonts w:ascii="標楷體" w:eastAsia="標楷體" w:hAnsi="標楷體" w:hint="eastAsia"/>
                                <w:color w:val="000000"/>
                              </w:rPr>
                              <w:t>367</w:t>
                            </w:r>
                          </w:p>
                        </w:tc>
                      </w:tr>
                      <w:tr w:rsidR="006D2686" w:rsidRPr="00A90CFF" w14:paraId="2B2B9B95" w14:textId="77777777" w:rsidTr="0028456A">
                        <w:tc>
                          <w:tcPr>
                            <w:tcW w:w="1516" w:type="dxa"/>
                            <w:gridSpan w:val="2"/>
                            <w:tcBorders>
                              <w:top w:val="single" w:sz="4" w:space="0" w:color="auto"/>
                              <w:left w:val="single" w:sz="4" w:space="0" w:color="auto"/>
                              <w:bottom w:val="nil"/>
                              <w:right w:val="single" w:sz="4" w:space="0" w:color="auto"/>
                            </w:tcBorders>
                            <w:shd w:val="clear" w:color="auto" w:fill="auto"/>
                            <w:vAlign w:val="center"/>
                          </w:tcPr>
                          <w:p w14:paraId="62D44462" w14:textId="0745B82C" w:rsidR="006D2686" w:rsidRPr="00A90CFF" w:rsidRDefault="006D2686" w:rsidP="00AB13C0">
                            <w:pPr>
                              <w:jc w:val="center"/>
                              <w:rPr>
                                <w:rFonts w:ascii="標楷體" w:eastAsia="標楷體" w:hAnsi="標楷體"/>
                                <w:color w:val="000000"/>
                              </w:rPr>
                            </w:pPr>
                            <w:r w:rsidRPr="00A90CFF">
                              <w:rPr>
                                <w:rFonts w:ascii="標楷體" w:eastAsia="標楷體" w:hAnsi="標楷體" w:hint="eastAsia"/>
                                <w:color w:val="000000"/>
                              </w:rPr>
                              <w:t>111</w:t>
                            </w:r>
                          </w:p>
                        </w:tc>
                        <w:tc>
                          <w:tcPr>
                            <w:tcW w:w="1417" w:type="dxa"/>
                            <w:tcBorders>
                              <w:top w:val="single" w:sz="4" w:space="0" w:color="auto"/>
                              <w:left w:val="nil"/>
                              <w:bottom w:val="single" w:sz="4" w:space="0" w:color="auto"/>
                              <w:right w:val="single" w:sz="4" w:space="0" w:color="auto"/>
                            </w:tcBorders>
                            <w:shd w:val="clear" w:color="auto" w:fill="auto"/>
                            <w:vAlign w:val="center"/>
                          </w:tcPr>
                          <w:p w14:paraId="045058DE" w14:textId="77777777" w:rsidR="006D2686" w:rsidRPr="00A90CFF" w:rsidRDefault="006D2686" w:rsidP="001F6463">
                            <w:pPr>
                              <w:jc w:val="right"/>
                              <w:rPr>
                                <w:rFonts w:ascii="標楷體" w:eastAsia="標楷體" w:hAnsi="標楷體"/>
                                <w:color w:val="000000"/>
                              </w:rPr>
                            </w:pPr>
                            <w:r w:rsidRPr="00A90CFF">
                              <w:rPr>
                                <w:rFonts w:ascii="標楷體" w:eastAsia="標楷體" w:hAnsi="標楷體" w:hint="eastAsia"/>
                                <w:color w:val="000000"/>
                              </w:rPr>
                              <w:t>496</w:t>
                            </w:r>
                          </w:p>
                        </w:tc>
                        <w:tc>
                          <w:tcPr>
                            <w:tcW w:w="1418" w:type="dxa"/>
                            <w:tcBorders>
                              <w:top w:val="single" w:sz="4" w:space="0" w:color="auto"/>
                              <w:left w:val="nil"/>
                              <w:bottom w:val="single" w:sz="4" w:space="0" w:color="auto"/>
                              <w:right w:val="single" w:sz="4" w:space="0" w:color="auto"/>
                            </w:tcBorders>
                            <w:shd w:val="clear" w:color="auto" w:fill="auto"/>
                            <w:vAlign w:val="center"/>
                          </w:tcPr>
                          <w:p w14:paraId="196DFA64" w14:textId="77777777" w:rsidR="006D2686" w:rsidRPr="00A90CFF" w:rsidRDefault="006D2686" w:rsidP="001F6463">
                            <w:pPr>
                              <w:jc w:val="right"/>
                              <w:rPr>
                                <w:rFonts w:ascii="標楷體" w:eastAsia="標楷體" w:hAnsi="標楷體"/>
                                <w:color w:val="000000"/>
                              </w:rPr>
                            </w:pPr>
                            <w:r w:rsidRPr="00A90CFF">
                              <w:rPr>
                                <w:rFonts w:ascii="標楷體" w:eastAsia="標楷體" w:hAnsi="標楷體" w:hint="eastAsia"/>
                                <w:color w:val="000000"/>
                              </w:rPr>
                              <w:t>668</w:t>
                            </w:r>
                          </w:p>
                        </w:tc>
                      </w:tr>
                      <w:tr w:rsidR="006D2686" w:rsidRPr="00A90CFF" w14:paraId="38F490D0" w14:textId="77777777" w:rsidTr="0028456A">
                        <w:tc>
                          <w:tcPr>
                            <w:tcW w:w="495" w:type="dxa"/>
                            <w:tcBorders>
                              <w:top w:val="nil"/>
                              <w:left w:val="single" w:sz="4" w:space="0" w:color="auto"/>
                              <w:bottom w:val="single" w:sz="4" w:space="0" w:color="auto"/>
                              <w:right w:val="single" w:sz="4" w:space="0" w:color="auto"/>
                            </w:tcBorders>
                            <w:shd w:val="clear" w:color="auto" w:fill="auto"/>
                            <w:vAlign w:val="center"/>
                          </w:tcPr>
                          <w:p w14:paraId="26E19563" w14:textId="73727E14" w:rsidR="006D2686" w:rsidRPr="00A90CFF" w:rsidRDefault="006D2686" w:rsidP="001F6463">
                            <w:pPr>
                              <w:jc w:val="center"/>
                              <w:rPr>
                                <w:rFonts w:ascii="標楷體" w:eastAsia="標楷體" w:hAnsi="標楷體"/>
                                <w:color w:val="00000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2FC6105" w14:textId="31BE67A9" w:rsidR="006D2686" w:rsidRPr="00A90CFF" w:rsidRDefault="006D2686" w:rsidP="00284E21">
                            <w:pPr>
                              <w:snapToGrid w:val="0"/>
                              <w:contextualSpacing/>
                              <w:jc w:val="center"/>
                              <w:rPr>
                                <w:rFonts w:ascii="標楷體" w:eastAsia="標楷體" w:hAnsi="標楷體"/>
                                <w:color w:val="000000"/>
                              </w:rPr>
                            </w:pPr>
                            <w:r>
                              <w:rPr>
                                <w:rFonts w:ascii="標楷體" w:eastAsia="標楷體" w:hAnsi="標楷體" w:hint="eastAsia"/>
                                <w:color w:val="000000"/>
                              </w:rPr>
                              <w:t>為</w:t>
                            </w:r>
                            <w:proofErr w:type="gramStart"/>
                            <w:r w:rsidRPr="00A90CFF">
                              <w:rPr>
                                <w:rFonts w:ascii="標楷體" w:eastAsia="標楷體" w:hAnsi="標楷體" w:hint="eastAsia"/>
                                <w:color w:val="000000"/>
                              </w:rPr>
                              <w:t>109</w:t>
                            </w:r>
                            <w:proofErr w:type="gramEnd"/>
                            <w:r w:rsidRPr="00A90CFF">
                              <w:rPr>
                                <w:rFonts w:ascii="標楷體" w:eastAsia="標楷體" w:hAnsi="標楷體" w:hint="eastAsia"/>
                                <w:color w:val="000000"/>
                              </w:rPr>
                              <w:t>年度之倍數</w:t>
                            </w:r>
                          </w:p>
                        </w:tc>
                        <w:tc>
                          <w:tcPr>
                            <w:tcW w:w="1417" w:type="dxa"/>
                            <w:tcBorders>
                              <w:top w:val="single" w:sz="4" w:space="0" w:color="auto"/>
                              <w:left w:val="nil"/>
                              <w:bottom w:val="single" w:sz="4" w:space="0" w:color="auto"/>
                              <w:right w:val="single" w:sz="4" w:space="0" w:color="auto"/>
                            </w:tcBorders>
                            <w:shd w:val="clear" w:color="auto" w:fill="auto"/>
                            <w:vAlign w:val="center"/>
                          </w:tcPr>
                          <w:p w14:paraId="6722D801" w14:textId="77777777" w:rsidR="006D2686" w:rsidRPr="00A90CFF" w:rsidRDefault="006D2686" w:rsidP="001F6463">
                            <w:pPr>
                              <w:jc w:val="right"/>
                              <w:rPr>
                                <w:rFonts w:ascii="標楷體" w:eastAsia="標楷體" w:hAnsi="標楷體"/>
                                <w:color w:val="000000"/>
                              </w:rPr>
                            </w:pPr>
                            <w:r w:rsidRPr="00A90CFF">
                              <w:rPr>
                                <w:rFonts w:ascii="標楷體" w:eastAsia="標楷體" w:hAnsi="標楷體" w:hint="eastAsia"/>
                                <w:color w:val="000000"/>
                              </w:rPr>
                              <w:t xml:space="preserve">1.68 </w:t>
                            </w:r>
                          </w:p>
                        </w:tc>
                        <w:tc>
                          <w:tcPr>
                            <w:tcW w:w="1418" w:type="dxa"/>
                            <w:tcBorders>
                              <w:top w:val="single" w:sz="4" w:space="0" w:color="auto"/>
                              <w:left w:val="nil"/>
                              <w:bottom w:val="single" w:sz="4" w:space="0" w:color="auto"/>
                              <w:right w:val="single" w:sz="4" w:space="0" w:color="auto"/>
                            </w:tcBorders>
                            <w:shd w:val="clear" w:color="auto" w:fill="auto"/>
                            <w:vAlign w:val="center"/>
                          </w:tcPr>
                          <w:p w14:paraId="3EC57A60" w14:textId="77777777" w:rsidR="006D2686" w:rsidRPr="00A90CFF" w:rsidRDefault="006D2686" w:rsidP="001F6463">
                            <w:pPr>
                              <w:jc w:val="right"/>
                              <w:rPr>
                                <w:rFonts w:ascii="標楷體" w:eastAsia="標楷體" w:hAnsi="標楷體"/>
                                <w:color w:val="000000"/>
                              </w:rPr>
                            </w:pPr>
                            <w:r w:rsidRPr="00A90CFF">
                              <w:rPr>
                                <w:rFonts w:ascii="標楷體" w:eastAsia="標楷體" w:hAnsi="標楷體" w:hint="eastAsia"/>
                                <w:color w:val="000000"/>
                              </w:rPr>
                              <w:t xml:space="preserve">1.93 </w:t>
                            </w:r>
                          </w:p>
                        </w:tc>
                      </w:tr>
                    </w:tbl>
                    <w:p w14:paraId="19645089" w14:textId="7DD95FAE" w:rsidR="006D2686" w:rsidRPr="00A018A0" w:rsidRDefault="006D2686" w:rsidP="00E007A5">
                      <w:pPr>
                        <w:snapToGrid w:val="0"/>
                        <w:ind w:leftChars="-40" w:left="444" w:rightChars="-52" w:right="-125" w:hangingChars="300" w:hanging="540"/>
                        <w:contextualSpacing/>
                        <w:jc w:val="both"/>
                        <w:rPr>
                          <w:rFonts w:ascii="標楷體" w:eastAsia="標楷體" w:hAnsi="標楷體"/>
                          <w:sz w:val="18"/>
                        </w:rPr>
                      </w:pPr>
                      <w:r>
                        <w:rPr>
                          <w:rFonts w:ascii="標楷體" w:eastAsia="標楷體" w:hAnsi="標楷體" w:hint="eastAsia"/>
                          <w:sz w:val="18"/>
                        </w:rPr>
                        <w:t>資料來源</w:t>
                      </w:r>
                      <w:r w:rsidRPr="00A018A0">
                        <w:rPr>
                          <w:rFonts w:ascii="標楷體" w:eastAsia="標楷體" w:hAnsi="標楷體" w:hint="eastAsia"/>
                          <w:sz w:val="18"/>
                        </w:rPr>
                        <w:t>：</w:t>
                      </w:r>
                      <w:r w:rsidRPr="00A90CFF">
                        <w:rPr>
                          <w:rFonts w:ascii="標楷體" w:eastAsia="標楷體" w:hAnsi="標楷體" w:hint="eastAsia"/>
                          <w:sz w:val="18"/>
                        </w:rPr>
                        <w:t>整理自警政署提供資料。</w:t>
                      </w:r>
                    </w:p>
                  </w:txbxContent>
                </v:textbox>
                <w10:wrap type="square" anchorx="margin"/>
              </v:shape>
            </w:pict>
          </mc:Fallback>
        </mc:AlternateContent>
      </w:r>
      <w:r w:rsidR="00083543" w:rsidRPr="005F3718">
        <w:rPr>
          <w:rFonts w:ascii="標楷體" w:eastAsia="標楷體" w:hAnsi="標楷體" w:cs="Times New Roman" w:hint="eastAsia"/>
          <w:b/>
          <w:sz w:val="28"/>
          <w:szCs w:val="28"/>
        </w:rPr>
        <w:t xml:space="preserve">2.  </w:t>
      </w:r>
      <w:r w:rsidR="00E007A5" w:rsidRPr="00E007A5">
        <w:rPr>
          <w:rFonts w:ascii="標楷體" w:eastAsia="標楷體" w:hAnsi="標楷體" w:cs="Times New Roman" w:hint="eastAsia"/>
          <w:b/>
          <w:sz w:val="28"/>
          <w:szCs w:val="28"/>
        </w:rPr>
        <w:t>政府為強化社會</w:t>
      </w:r>
      <w:proofErr w:type="gramStart"/>
      <w:r w:rsidR="00E007A5" w:rsidRPr="00E007A5">
        <w:rPr>
          <w:rFonts w:ascii="標楷體" w:eastAsia="標楷體" w:hAnsi="標楷體" w:cs="Times New Roman" w:hint="eastAsia"/>
          <w:b/>
          <w:sz w:val="28"/>
          <w:szCs w:val="28"/>
        </w:rPr>
        <w:t>大眾識毒能力</w:t>
      </w:r>
      <w:proofErr w:type="gramEnd"/>
      <w:r w:rsidR="00E007A5" w:rsidRPr="00E007A5">
        <w:rPr>
          <w:rFonts w:ascii="標楷體" w:eastAsia="標楷體" w:hAnsi="標楷體" w:cs="Times New Roman" w:hint="eastAsia"/>
          <w:b/>
          <w:sz w:val="28"/>
          <w:szCs w:val="28"/>
        </w:rPr>
        <w:t>，由各部署共同辦理反毒行銷宣導，惟各部署可運用資源及社群經營有別，允宜作整體評估，強化跨部合作並</w:t>
      </w:r>
      <w:proofErr w:type="gramStart"/>
      <w:r w:rsidR="00E007A5" w:rsidRPr="00E007A5">
        <w:rPr>
          <w:rFonts w:ascii="標楷體" w:eastAsia="標楷體" w:hAnsi="標楷體" w:cs="Times New Roman" w:hint="eastAsia"/>
          <w:b/>
          <w:sz w:val="28"/>
          <w:szCs w:val="28"/>
        </w:rPr>
        <w:t>挹注所</w:t>
      </w:r>
      <w:proofErr w:type="gramEnd"/>
      <w:r w:rsidR="00E007A5" w:rsidRPr="00E007A5">
        <w:rPr>
          <w:rFonts w:ascii="標楷體" w:eastAsia="標楷體" w:hAnsi="標楷體" w:cs="Times New Roman" w:hint="eastAsia"/>
          <w:b/>
          <w:sz w:val="28"/>
          <w:szCs w:val="28"/>
        </w:rPr>
        <w:t>需資源，加強觸及高風險族群，以擴大反毒宣導成效：</w:t>
      </w:r>
      <w:r w:rsidR="00E007A5" w:rsidRPr="00E007A5">
        <w:rPr>
          <w:rFonts w:ascii="標楷體" w:eastAsia="標楷體" w:hAnsi="標楷體" w:cs="Times New Roman" w:hint="eastAsia"/>
          <w:sz w:val="28"/>
          <w:szCs w:val="28"/>
        </w:rPr>
        <w:t>施用毒品成癮性強，難以戒斷，如能採取有效反毒宣導</w:t>
      </w:r>
      <w:r w:rsidR="00BA05A4">
        <w:rPr>
          <w:rFonts w:ascii="標楷體" w:eastAsia="標楷體" w:hAnsi="標楷體" w:cs="Times New Roman" w:hint="eastAsia"/>
          <w:sz w:val="28"/>
          <w:szCs w:val="28"/>
        </w:rPr>
        <w:t>措</w:t>
      </w:r>
      <w:r w:rsidR="00E007A5" w:rsidRPr="00E007A5">
        <w:rPr>
          <w:rFonts w:ascii="標楷體" w:eastAsia="標楷體" w:hAnsi="標楷體" w:cs="Times New Roman" w:hint="eastAsia"/>
          <w:sz w:val="28"/>
          <w:szCs w:val="28"/>
        </w:rPr>
        <w:t>施，提早預防及介入，將有助降低施用毒品新生人口，及避免後續司法及醫療成本負擔。行政院於新世代反毒策略行動綱領（第二期110</w:t>
      </w:r>
      <w:r w:rsidR="001E797F">
        <w:rPr>
          <w:rFonts w:ascii="標楷體" w:eastAsia="標楷體" w:hAnsi="標楷體" w:cs="Times New Roman" w:hint="eastAsia"/>
          <w:sz w:val="28"/>
          <w:szCs w:val="28"/>
        </w:rPr>
        <w:t>－</w:t>
      </w:r>
      <w:r w:rsidR="00E007A5" w:rsidRPr="00E007A5">
        <w:rPr>
          <w:rFonts w:ascii="標楷體" w:eastAsia="標楷體" w:hAnsi="標楷體" w:cs="Times New Roman" w:hint="eastAsia"/>
          <w:sz w:val="28"/>
          <w:szCs w:val="28"/>
        </w:rPr>
        <w:t>113年）訂定「反毒宣導」、「強化分眾、分級反毒宣導」等策略，由教育部、法務部、</w:t>
      </w:r>
      <w:proofErr w:type="gramStart"/>
      <w:r w:rsidR="00E007A5" w:rsidRPr="00E007A5">
        <w:rPr>
          <w:rFonts w:ascii="標楷體" w:eastAsia="標楷體" w:hAnsi="標楷體" w:cs="Times New Roman" w:hint="eastAsia"/>
          <w:sz w:val="28"/>
          <w:szCs w:val="28"/>
        </w:rPr>
        <w:t>衛福部</w:t>
      </w:r>
      <w:proofErr w:type="gramEnd"/>
      <w:r w:rsidR="00E007A5" w:rsidRPr="00E007A5">
        <w:rPr>
          <w:rFonts w:ascii="標楷體" w:eastAsia="標楷體" w:hAnsi="標楷體" w:cs="Times New Roman" w:hint="eastAsia"/>
          <w:sz w:val="28"/>
          <w:szCs w:val="28"/>
        </w:rPr>
        <w:t>、警政署等單位運用多元媒體通路、</w:t>
      </w:r>
      <w:proofErr w:type="gramStart"/>
      <w:r w:rsidR="00E007A5" w:rsidRPr="00E007A5">
        <w:rPr>
          <w:rFonts w:ascii="標楷體" w:eastAsia="標楷體" w:hAnsi="標楷體" w:cs="Times New Roman" w:hint="eastAsia"/>
          <w:sz w:val="28"/>
          <w:szCs w:val="28"/>
        </w:rPr>
        <w:t>官方臉書等</w:t>
      </w:r>
      <w:proofErr w:type="gramEnd"/>
      <w:r w:rsidR="00E007A5" w:rsidRPr="00E007A5">
        <w:rPr>
          <w:rFonts w:ascii="標楷體" w:eastAsia="標楷體" w:hAnsi="標楷體" w:cs="Times New Roman" w:hint="eastAsia"/>
          <w:sz w:val="28"/>
          <w:szCs w:val="28"/>
        </w:rPr>
        <w:t>社群媒體，加強毒品防制宣導，及成立反毒宣導工作小組，統整經費預算，加強整體宣導效益等。經查各部署</w:t>
      </w:r>
      <w:proofErr w:type="gramStart"/>
      <w:r w:rsidR="00D33DDC">
        <w:rPr>
          <w:rFonts w:ascii="標楷體" w:eastAsia="標楷體" w:hAnsi="標楷體" w:cs="Times New Roman" w:hint="eastAsia"/>
          <w:sz w:val="28"/>
          <w:szCs w:val="28"/>
        </w:rPr>
        <w:t>採</w:t>
      </w:r>
      <w:proofErr w:type="gramEnd"/>
      <w:r w:rsidR="00E007A5" w:rsidRPr="00E007A5">
        <w:rPr>
          <w:rFonts w:ascii="標楷體" w:eastAsia="標楷體" w:hAnsi="標楷體" w:cs="Times New Roman" w:hint="eastAsia"/>
          <w:sz w:val="28"/>
          <w:szCs w:val="28"/>
        </w:rPr>
        <w:t>多元方式辦理反毒宣導，又為吸引民眾觀看意願及提升網路觸及度，亦結合時下青年人流行元素，邀請網路社群代表人物，進行網路反毒推廣，惟各機關社群媒體帳號之訂閱數存有落差，又各部</w:t>
      </w:r>
      <w:r w:rsidR="001E797F">
        <w:rPr>
          <w:rFonts w:ascii="標楷體" w:eastAsia="標楷體" w:hAnsi="標楷體" w:cs="Times New Roman" w:hint="eastAsia"/>
          <w:sz w:val="28"/>
          <w:szCs w:val="28"/>
        </w:rPr>
        <w:t>署</w:t>
      </w:r>
      <w:r w:rsidR="00E007A5" w:rsidRPr="00E007A5">
        <w:rPr>
          <w:rFonts w:ascii="標楷體" w:eastAsia="標楷體" w:hAnsi="標楷體" w:cs="Times New Roman" w:hint="eastAsia"/>
          <w:sz w:val="28"/>
          <w:szCs w:val="28"/>
        </w:rPr>
        <w:t>按季宣導主軸，未共同發布推廣各自機關以外之網路宣導素材，未能充分擴大宣導效果</w:t>
      </w:r>
      <w:r w:rsidR="00E007A5" w:rsidRPr="005631AB">
        <w:rPr>
          <w:rFonts w:ascii="標楷體" w:eastAsia="標楷體" w:hAnsi="標楷體" w:cs="Times New Roman" w:hint="eastAsia"/>
          <w:sz w:val="28"/>
          <w:szCs w:val="28"/>
        </w:rPr>
        <w:t>；</w:t>
      </w:r>
      <w:r w:rsidR="005631AB">
        <w:rPr>
          <w:rFonts w:ascii="標楷體" w:eastAsia="標楷體" w:hAnsi="標楷體" w:cs="Times New Roman" w:hint="eastAsia"/>
          <w:sz w:val="28"/>
          <w:szCs w:val="28"/>
        </w:rPr>
        <w:t>復</w:t>
      </w:r>
      <w:r w:rsidR="00E007A5" w:rsidRPr="00E007A5">
        <w:rPr>
          <w:rFonts w:ascii="標楷體" w:eastAsia="標楷體" w:hAnsi="標楷體" w:cs="Times New Roman" w:hint="eastAsia"/>
          <w:sz w:val="28"/>
          <w:szCs w:val="28"/>
        </w:rPr>
        <w:t>查</w:t>
      </w:r>
      <w:proofErr w:type="gramStart"/>
      <w:r w:rsidR="00E007A5" w:rsidRPr="00E007A5">
        <w:rPr>
          <w:rFonts w:ascii="標楷體" w:eastAsia="標楷體" w:hAnsi="標楷體" w:cs="Times New Roman" w:hint="eastAsia"/>
          <w:sz w:val="28"/>
          <w:szCs w:val="28"/>
        </w:rPr>
        <w:t>111</w:t>
      </w:r>
      <w:proofErr w:type="gramEnd"/>
      <w:r w:rsidR="00E007A5" w:rsidRPr="00E007A5">
        <w:rPr>
          <w:rFonts w:ascii="標楷體" w:eastAsia="標楷體" w:hAnsi="標楷體" w:cs="Times New Roman" w:hint="eastAsia"/>
          <w:sz w:val="28"/>
          <w:szCs w:val="28"/>
        </w:rPr>
        <w:t>年度網路毒品犯罪案件數、嫌疑犯人數，分別為</w:t>
      </w:r>
      <w:proofErr w:type="gramStart"/>
      <w:r w:rsidR="00E007A5" w:rsidRPr="00E007A5">
        <w:rPr>
          <w:rFonts w:ascii="標楷體" w:eastAsia="標楷體" w:hAnsi="標楷體" w:cs="Times New Roman" w:hint="eastAsia"/>
          <w:sz w:val="28"/>
          <w:szCs w:val="28"/>
        </w:rPr>
        <w:t>109</w:t>
      </w:r>
      <w:proofErr w:type="gramEnd"/>
      <w:r w:rsidR="00E007A5" w:rsidRPr="00E007A5">
        <w:rPr>
          <w:rFonts w:ascii="標楷體" w:eastAsia="標楷體" w:hAnsi="標楷體" w:cs="Times New Roman" w:hint="eastAsia"/>
          <w:sz w:val="28"/>
          <w:szCs w:val="28"/>
        </w:rPr>
        <w:t>年度之1.68倍、1.93倍（表</w:t>
      </w:r>
      <w:r w:rsidR="00A53A69">
        <w:rPr>
          <w:rFonts w:ascii="標楷體" w:eastAsia="標楷體" w:hAnsi="標楷體" w:cs="Times New Roman"/>
          <w:sz w:val="28"/>
          <w:szCs w:val="28"/>
        </w:rPr>
        <w:t>6</w:t>
      </w:r>
      <w:r w:rsidR="00E007A5" w:rsidRPr="00E007A5">
        <w:rPr>
          <w:rFonts w:ascii="標楷體" w:eastAsia="標楷體" w:hAnsi="標楷體" w:cs="Times New Roman" w:hint="eastAsia"/>
          <w:sz w:val="28"/>
          <w:szCs w:val="28"/>
        </w:rPr>
        <w:t>），顯示網路毒品犯罪情形日益興盛，且網路毒品犯罪嫌疑犯，逾6成為12至29歲者</w:t>
      </w:r>
      <w:r w:rsidR="00E007A5" w:rsidRPr="00E311A6">
        <w:rPr>
          <w:rFonts w:ascii="標楷體" w:eastAsia="標楷體" w:hAnsi="標楷體" w:cs="Times New Roman" w:hint="eastAsia"/>
          <w:sz w:val="28"/>
          <w:szCs w:val="28"/>
        </w:rPr>
        <w:t>，</w:t>
      </w:r>
      <w:r w:rsidR="00655EFE" w:rsidRPr="00E311A6">
        <w:rPr>
          <w:rFonts w:ascii="標楷體" w:eastAsia="標楷體" w:hAnsi="標楷體" w:cs="Times New Roman" w:hint="eastAsia"/>
          <w:sz w:val="28"/>
          <w:szCs w:val="28"/>
        </w:rPr>
        <w:t>經分析其就業狀況與趨勢，主要為12至17歲非在學少年、18至23歲無職及提早進入就業市場之青年，及24至29歲無職之成人</w:t>
      </w:r>
      <w:r w:rsidR="00320C4E" w:rsidRPr="00E311A6">
        <w:rPr>
          <w:rFonts w:ascii="標楷體" w:eastAsia="標楷體" w:hAnsi="標楷體" w:cs="Times New Roman" w:hint="eastAsia"/>
          <w:sz w:val="28"/>
          <w:szCs w:val="28"/>
        </w:rPr>
        <w:t>（表</w:t>
      </w:r>
      <w:r w:rsidR="00A53A69">
        <w:rPr>
          <w:rFonts w:ascii="標楷體" w:eastAsia="標楷體" w:hAnsi="標楷體" w:cs="Times New Roman"/>
          <w:sz w:val="28"/>
          <w:szCs w:val="28"/>
        </w:rPr>
        <w:t>7</w:t>
      </w:r>
      <w:r w:rsidR="00320C4E" w:rsidRPr="00E311A6">
        <w:rPr>
          <w:rFonts w:ascii="標楷體" w:eastAsia="標楷體" w:hAnsi="標楷體" w:cs="Times New Roman" w:hint="eastAsia"/>
          <w:sz w:val="28"/>
          <w:szCs w:val="28"/>
        </w:rPr>
        <w:t>）</w:t>
      </w:r>
      <w:r w:rsidR="00E007A5" w:rsidRPr="00E007A5">
        <w:rPr>
          <w:rFonts w:ascii="標楷體" w:eastAsia="標楷體" w:hAnsi="標楷體" w:cs="Times New Roman" w:hint="eastAsia"/>
          <w:sz w:val="28"/>
          <w:szCs w:val="28"/>
        </w:rPr>
        <w:t>，</w:t>
      </w:r>
      <w:r w:rsidR="005631AB" w:rsidRPr="00E007A5">
        <w:rPr>
          <w:rFonts w:ascii="標楷體" w:eastAsia="標楷體" w:hAnsi="標楷體" w:cs="Times New Roman" w:hint="eastAsia"/>
          <w:sz w:val="28"/>
          <w:szCs w:val="28"/>
        </w:rPr>
        <w:t>經函請行政院督促</w:t>
      </w:r>
      <w:r w:rsidR="00E007A5" w:rsidRPr="005631AB">
        <w:rPr>
          <w:rFonts w:ascii="標楷體" w:eastAsia="標楷體" w:hAnsi="標楷體" w:cs="Times New Roman" w:hint="eastAsia"/>
          <w:sz w:val="28"/>
          <w:szCs w:val="28"/>
        </w:rPr>
        <w:t>強化跨部門與部署間之合作參與，</w:t>
      </w:r>
      <w:r w:rsidR="005631AB" w:rsidRPr="005631AB">
        <w:rPr>
          <w:rFonts w:ascii="標楷體" w:eastAsia="標楷體" w:hAnsi="標楷體" w:cs="Times New Roman" w:hint="eastAsia"/>
          <w:sz w:val="28"/>
          <w:szCs w:val="28"/>
        </w:rPr>
        <w:t>提升宣導素材之推廣成效，及</w:t>
      </w:r>
      <w:r w:rsidR="00E007A5" w:rsidRPr="005631AB">
        <w:rPr>
          <w:rFonts w:ascii="標楷體" w:eastAsia="標楷體" w:hAnsi="標楷體" w:cs="Times New Roman" w:hint="eastAsia"/>
          <w:sz w:val="28"/>
          <w:szCs w:val="28"/>
        </w:rPr>
        <w:t>辨識高風險族群進行教育宣導與輔導介入，並加強</w:t>
      </w:r>
      <w:proofErr w:type="gramStart"/>
      <w:r w:rsidR="00E007A5" w:rsidRPr="005631AB">
        <w:rPr>
          <w:rFonts w:ascii="標楷體" w:eastAsia="標楷體" w:hAnsi="標楷體" w:cs="Times New Roman" w:hint="eastAsia"/>
          <w:sz w:val="28"/>
          <w:szCs w:val="28"/>
        </w:rPr>
        <w:t>勞</w:t>
      </w:r>
      <w:proofErr w:type="gramEnd"/>
      <w:r w:rsidR="00E007A5" w:rsidRPr="005631AB">
        <w:rPr>
          <w:rFonts w:ascii="標楷體" w:eastAsia="標楷體" w:hAnsi="標楷體" w:cs="Times New Roman" w:hint="eastAsia"/>
          <w:sz w:val="28"/>
          <w:szCs w:val="28"/>
        </w:rPr>
        <w:t>政、社政與衛政之資源</w:t>
      </w:r>
      <w:proofErr w:type="gramStart"/>
      <w:r w:rsidR="00E007A5" w:rsidRPr="005631AB">
        <w:rPr>
          <w:rFonts w:ascii="標楷體" w:eastAsia="標楷體" w:hAnsi="標楷體" w:cs="Times New Roman" w:hint="eastAsia"/>
          <w:sz w:val="28"/>
          <w:szCs w:val="28"/>
        </w:rPr>
        <w:t>挹</w:t>
      </w:r>
      <w:proofErr w:type="gramEnd"/>
      <w:r w:rsidR="00E007A5" w:rsidRPr="005631AB">
        <w:rPr>
          <w:rFonts w:ascii="標楷體" w:eastAsia="標楷體" w:hAnsi="標楷體" w:cs="Times New Roman" w:hint="eastAsia"/>
          <w:sz w:val="28"/>
          <w:szCs w:val="28"/>
        </w:rPr>
        <w:t>注與連結</w:t>
      </w:r>
      <w:r w:rsidR="00E007A5" w:rsidRPr="00E007A5">
        <w:rPr>
          <w:rFonts w:ascii="標楷體" w:eastAsia="標楷體" w:hAnsi="標楷體" w:cs="Times New Roman" w:hint="eastAsia"/>
          <w:sz w:val="28"/>
          <w:szCs w:val="28"/>
        </w:rPr>
        <w:t>。</w:t>
      </w:r>
      <w:proofErr w:type="gramStart"/>
      <w:r w:rsidR="00B87CEA" w:rsidRPr="005F3718">
        <w:rPr>
          <w:rFonts w:ascii="標楷體" w:eastAsia="標楷體" w:hAnsi="標楷體" w:cs="Times New Roman" w:hint="eastAsia"/>
          <w:sz w:val="28"/>
          <w:szCs w:val="28"/>
        </w:rPr>
        <w:t>【</w:t>
      </w:r>
      <w:proofErr w:type="gramEnd"/>
      <w:r w:rsidR="00B87CEA" w:rsidRPr="005F3718">
        <w:rPr>
          <w:rFonts w:ascii="標楷體" w:eastAsia="標楷體" w:hAnsi="標楷體" w:cs="Times New Roman" w:hint="eastAsia"/>
          <w:sz w:val="28"/>
          <w:szCs w:val="28"/>
        </w:rPr>
        <w:t>詳</w:t>
      </w:r>
      <w:r w:rsidR="00BC6CDB">
        <w:rPr>
          <w:rFonts w:ascii="標楷體" w:eastAsia="標楷體" w:hAnsi="標楷體" w:cs="Times New Roman" w:hint="eastAsia"/>
          <w:sz w:val="28"/>
          <w:szCs w:val="28"/>
        </w:rPr>
        <w:t>總決算</w:t>
      </w:r>
      <w:r w:rsidR="00B87CEA" w:rsidRPr="005F3718">
        <w:rPr>
          <w:rFonts w:ascii="標楷體" w:eastAsia="標楷體" w:hAnsi="標楷體" w:cs="Times New Roman" w:hint="eastAsia"/>
          <w:sz w:val="28"/>
          <w:szCs w:val="28"/>
        </w:rPr>
        <w:t>審核報告</w:t>
      </w:r>
      <w:proofErr w:type="gramStart"/>
      <w:r w:rsidR="00B87CEA" w:rsidRPr="005F3718">
        <w:rPr>
          <w:rFonts w:ascii="標楷體" w:eastAsia="標楷體" w:hAnsi="標楷體" w:cs="Times New Roman" w:hint="eastAsia"/>
          <w:sz w:val="28"/>
          <w:szCs w:val="28"/>
        </w:rPr>
        <w:t>第</w:t>
      </w:r>
      <w:r w:rsidR="00FB7E50">
        <w:rPr>
          <w:rFonts w:ascii="標楷體" w:eastAsia="標楷體" w:hAnsi="標楷體" w:cs="Times New Roman" w:hint="eastAsia"/>
          <w:sz w:val="28"/>
          <w:szCs w:val="28"/>
        </w:rPr>
        <w:t>2</w:t>
      </w:r>
      <w:r w:rsidR="00B87CEA" w:rsidRPr="005F3718">
        <w:rPr>
          <w:rFonts w:ascii="標楷體" w:eastAsia="標楷體" w:hAnsi="標楷體" w:cs="Times New Roman" w:hint="eastAsia"/>
          <w:sz w:val="28"/>
          <w:szCs w:val="28"/>
        </w:rPr>
        <w:t>冊丙</w:t>
      </w:r>
      <w:proofErr w:type="gramEnd"/>
      <w:r w:rsidR="00B87CEA" w:rsidRPr="005F3718">
        <w:rPr>
          <w:rFonts w:ascii="標楷體" w:eastAsia="標楷體" w:hAnsi="標楷體" w:cs="Times New Roman" w:hint="eastAsia"/>
          <w:sz w:val="28"/>
          <w:szCs w:val="28"/>
        </w:rPr>
        <w:t>、</w:t>
      </w:r>
      <w:r w:rsidR="00B87CEA">
        <w:rPr>
          <w:rFonts w:ascii="標楷體" w:eastAsia="標楷體" w:hAnsi="標楷體" w:cs="Times New Roman" w:hint="eastAsia"/>
          <w:sz w:val="28"/>
          <w:szCs w:val="28"/>
        </w:rPr>
        <w:t>貳</w:t>
      </w:r>
      <w:r w:rsidR="00B87CEA" w:rsidRPr="005F3718">
        <w:rPr>
          <w:rFonts w:ascii="標楷體" w:eastAsia="標楷體" w:hAnsi="標楷體" w:cs="Times New Roman" w:hint="eastAsia"/>
          <w:sz w:val="28"/>
          <w:szCs w:val="28"/>
        </w:rPr>
        <w:t>、行政院主管項下重要審核意見（</w:t>
      </w:r>
      <w:r w:rsidR="00FB7E50">
        <w:rPr>
          <w:rFonts w:ascii="標楷體" w:eastAsia="標楷體" w:hAnsi="標楷體" w:cs="Times New Roman" w:hint="eastAsia"/>
          <w:sz w:val="28"/>
          <w:szCs w:val="28"/>
        </w:rPr>
        <w:t>五</w:t>
      </w:r>
      <w:r w:rsidR="00B87CEA" w:rsidRPr="005F3718">
        <w:rPr>
          <w:rFonts w:ascii="標楷體" w:eastAsia="標楷體" w:hAnsi="標楷體" w:cs="Times New Roman" w:hint="eastAsia"/>
          <w:sz w:val="28"/>
          <w:szCs w:val="28"/>
        </w:rPr>
        <w:t>）</w:t>
      </w:r>
      <w:r w:rsidR="00CB0B01">
        <w:rPr>
          <w:rFonts w:ascii="標楷體" w:eastAsia="標楷體" w:hAnsi="標楷體" w:cs="Times New Roman"/>
          <w:sz w:val="28"/>
          <w:szCs w:val="28"/>
        </w:rPr>
        <w:t>2.</w:t>
      </w:r>
      <w:r w:rsidR="00CB0B01">
        <w:rPr>
          <w:rFonts w:ascii="標楷體" w:eastAsia="標楷體" w:hAnsi="標楷體" w:cs="Times New Roman" w:hint="eastAsia"/>
          <w:sz w:val="28"/>
          <w:szCs w:val="28"/>
        </w:rPr>
        <w:t>（1）</w:t>
      </w:r>
      <w:r w:rsidR="00A56CEC">
        <w:rPr>
          <w:rFonts w:ascii="標楷體" w:eastAsia="標楷體" w:hAnsi="標楷體" w:cs="Times New Roman" w:hint="eastAsia"/>
          <w:sz w:val="28"/>
          <w:szCs w:val="28"/>
        </w:rPr>
        <w:t>及</w:t>
      </w:r>
      <w:r w:rsidR="00CB0B01">
        <w:rPr>
          <w:rFonts w:ascii="標楷體" w:eastAsia="標楷體" w:hAnsi="標楷體" w:cs="Times New Roman" w:hint="eastAsia"/>
          <w:sz w:val="28"/>
          <w:szCs w:val="28"/>
        </w:rPr>
        <w:t>（2）</w:t>
      </w:r>
      <w:proofErr w:type="gramStart"/>
      <w:r w:rsidR="00B87CEA" w:rsidRPr="005F3718">
        <w:rPr>
          <w:rFonts w:ascii="標楷體" w:eastAsia="標楷體" w:hAnsi="標楷體" w:cs="Times New Roman" w:hint="eastAsia"/>
          <w:sz w:val="28"/>
          <w:szCs w:val="28"/>
        </w:rPr>
        <w:t>】</w:t>
      </w:r>
      <w:proofErr w:type="gramEnd"/>
    </w:p>
    <w:p w14:paraId="7AB83E5B" w14:textId="384DB488" w:rsidR="00083543" w:rsidRPr="001F6463" w:rsidRDefault="006D2686" w:rsidP="001F6463">
      <w:pPr>
        <w:overflowPunct w:val="0"/>
        <w:spacing w:line="520" w:lineRule="exact"/>
        <w:ind w:firstLineChars="450" w:firstLine="1260"/>
        <w:jc w:val="both"/>
        <w:rPr>
          <w:rFonts w:ascii="標楷體" w:eastAsia="標楷體" w:hAnsi="標楷體" w:cs="Times New Roman"/>
          <w:spacing w:val="2"/>
          <w:sz w:val="28"/>
          <w:szCs w:val="28"/>
        </w:rPr>
      </w:pPr>
      <w:r w:rsidRPr="00FC5E56">
        <w:rPr>
          <w:rFonts w:ascii="標楷體" w:eastAsia="標楷體" w:hAnsi="標楷體" w:cs="Times New Roman"/>
          <w:noProof/>
          <w:color w:val="FF0000"/>
          <w:sz w:val="28"/>
          <w:szCs w:val="28"/>
        </w:rPr>
        <w:lastRenderedPageBreak/>
        <mc:AlternateContent>
          <mc:Choice Requires="wps">
            <w:drawing>
              <wp:anchor distT="45720" distB="45720" distL="114300" distR="114300" simplePos="0" relativeHeight="251655680" behindDoc="0" locked="0" layoutInCell="1" allowOverlap="1" wp14:anchorId="53072125" wp14:editId="26A10A40">
                <wp:simplePos x="0" y="0"/>
                <wp:positionH relativeFrom="margin">
                  <wp:align>right</wp:align>
                </wp:positionH>
                <wp:positionV relativeFrom="margin">
                  <wp:posOffset>235585</wp:posOffset>
                </wp:positionV>
                <wp:extent cx="6300470" cy="2946400"/>
                <wp:effectExtent l="0" t="0" r="5080" b="6350"/>
                <wp:wrapSquare wrapText="bothSides"/>
                <wp:docPr id="15" name="文字方塊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0470" cy="2946400"/>
                        </a:xfrm>
                        <a:prstGeom prst="rect">
                          <a:avLst/>
                        </a:prstGeom>
                        <a:solidFill>
                          <a:srgbClr val="FFFFFF"/>
                        </a:solidFill>
                        <a:ln w="9525">
                          <a:noFill/>
                          <a:miter lim="800000"/>
                          <a:headEnd/>
                          <a:tailEnd/>
                        </a:ln>
                      </wps:spPr>
                      <wps:txbx>
                        <w:txbxContent>
                          <w:p w14:paraId="4A3D5D16" w14:textId="7BCF4D1F" w:rsidR="006D2686" w:rsidRPr="005F3023" w:rsidRDefault="006D2686" w:rsidP="00FC5E56">
                            <w:pPr>
                              <w:snapToGrid w:val="0"/>
                              <w:ind w:left="673" w:hangingChars="280" w:hanging="673"/>
                              <w:contextualSpacing/>
                              <w:jc w:val="center"/>
                              <w:rPr>
                                <w:rFonts w:ascii="標楷體" w:eastAsia="標楷體" w:hAnsi="標楷體"/>
                                <w:b/>
                              </w:rPr>
                            </w:pPr>
                            <w:r w:rsidRPr="005F3023">
                              <w:rPr>
                                <w:rFonts w:ascii="標楷體" w:eastAsia="標楷體" w:hAnsi="標楷體" w:hint="eastAsia"/>
                                <w:b/>
                              </w:rPr>
                              <w:t>表</w:t>
                            </w:r>
                            <w:r>
                              <w:rPr>
                                <w:rFonts w:ascii="標楷體" w:eastAsia="標楷體" w:hAnsi="標楷體"/>
                                <w:b/>
                              </w:rPr>
                              <w:t>7</w:t>
                            </w:r>
                            <w:r w:rsidRPr="005F3023">
                              <w:rPr>
                                <w:rFonts w:ascii="標楷體" w:eastAsia="標楷體" w:hAnsi="標楷體" w:hint="eastAsia"/>
                                <w:b/>
                              </w:rPr>
                              <w:t xml:space="preserve">  12至29歲網路販賣毒品嫌疑人職業</w:t>
                            </w:r>
                            <w:r>
                              <w:rPr>
                                <w:rFonts w:ascii="標楷體" w:eastAsia="標楷體" w:hAnsi="標楷體" w:hint="eastAsia"/>
                                <w:b/>
                              </w:rPr>
                              <w:t>分布</w:t>
                            </w:r>
                          </w:p>
                          <w:p w14:paraId="2F28FA85" w14:textId="77777777" w:rsidR="006D2686" w:rsidRPr="00A90CFF" w:rsidRDefault="006D2686" w:rsidP="00B63720">
                            <w:pPr>
                              <w:snapToGrid w:val="0"/>
                              <w:ind w:left="560" w:rightChars="111" w:right="266" w:hangingChars="280" w:hanging="560"/>
                              <w:contextualSpacing/>
                              <w:jc w:val="right"/>
                              <w:rPr>
                                <w:rFonts w:ascii="標楷體" w:eastAsia="標楷體" w:hAnsi="標楷體"/>
                                <w:sz w:val="22"/>
                              </w:rPr>
                            </w:pPr>
                            <w:r w:rsidRPr="001E797F">
                              <w:rPr>
                                <w:rFonts w:ascii="標楷體" w:eastAsia="標楷體" w:hAnsi="標楷體" w:hint="eastAsia"/>
                                <w:sz w:val="20"/>
                              </w:rPr>
                              <w:t>單位：％、百分點</w:t>
                            </w:r>
                          </w:p>
                          <w:tbl>
                            <w:tblPr>
                              <w:tblStyle w:val="a5"/>
                              <w:tblW w:w="0" w:type="auto"/>
                              <w:jc w:val="center"/>
                              <w:tblLayout w:type="fixed"/>
                              <w:tblLook w:val="04A0" w:firstRow="1" w:lastRow="0" w:firstColumn="1" w:lastColumn="0" w:noHBand="0" w:noVBand="1"/>
                            </w:tblPr>
                            <w:tblGrid>
                              <w:gridCol w:w="2386"/>
                              <w:gridCol w:w="1418"/>
                              <w:gridCol w:w="1311"/>
                              <w:gridCol w:w="1311"/>
                              <w:gridCol w:w="1311"/>
                              <w:gridCol w:w="1312"/>
                            </w:tblGrid>
                            <w:tr w:rsidR="006D2686" w:rsidRPr="005227D8" w14:paraId="1DBC419A" w14:textId="77777777" w:rsidTr="00D665FF">
                              <w:trPr>
                                <w:trHeight w:val="324"/>
                                <w:jc w:val="center"/>
                              </w:trPr>
                              <w:tc>
                                <w:tcPr>
                                  <w:tcW w:w="2386" w:type="dxa"/>
                                  <w:vMerge w:val="restart"/>
                                  <w:shd w:val="clear" w:color="auto" w:fill="9CC2E5" w:themeFill="accent5" w:themeFillTint="99"/>
                                  <w:noWrap/>
                                  <w:vAlign w:val="center"/>
                                  <w:hideMark/>
                                </w:tcPr>
                                <w:p w14:paraId="263D79F3" w14:textId="77777777" w:rsidR="006D2686" w:rsidRPr="00284E21" w:rsidRDefault="006D2686" w:rsidP="00D665FF">
                                  <w:pPr>
                                    <w:snapToGrid w:val="0"/>
                                    <w:ind w:leftChars="-40" w:left="-96" w:rightChars="-52" w:right="-125"/>
                                    <w:contextualSpacing/>
                                    <w:jc w:val="center"/>
                                    <w:rPr>
                                      <w:rFonts w:ascii="標楷體" w:eastAsia="標楷體" w:hAnsi="標楷體"/>
                                    </w:rPr>
                                  </w:pPr>
                                  <w:r w:rsidRPr="00284E21">
                                    <w:rPr>
                                      <w:rFonts w:ascii="標楷體" w:eastAsia="標楷體" w:hAnsi="標楷體" w:hint="eastAsia"/>
                                    </w:rPr>
                                    <w:t>網路販賣毒品嫌疑人</w:t>
                                  </w:r>
                                </w:p>
                                <w:p w14:paraId="521F9EE0" w14:textId="636AA78B" w:rsidR="006D2686" w:rsidRPr="008679EF" w:rsidRDefault="006D2686" w:rsidP="00D665FF">
                                  <w:pPr>
                                    <w:snapToGrid w:val="0"/>
                                    <w:ind w:leftChars="-40" w:left="-96" w:rightChars="-52" w:right="-125"/>
                                    <w:contextualSpacing/>
                                    <w:jc w:val="center"/>
                                    <w:rPr>
                                      <w:rFonts w:ascii="標楷體" w:eastAsia="標楷體" w:hAnsi="標楷體"/>
                                    </w:rPr>
                                  </w:pPr>
                                  <w:r w:rsidRPr="00284E21">
                                    <w:rPr>
                                      <w:rFonts w:ascii="標楷體" w:eastAsia="標楷體" w:hAnsi="標楷體" w:hint="eastAsia"/>
                                    </w:rPr>
                                    <w:t>年齡級距</w:t>
                                  </w:r>
                                </w:p>
                              </w:tc>
                              <w:tc>
                                <w:tcPr>
                                  <w:tcW w:w="1418" w:type="dxa"/>
                                  <w:vMerge w:val="restart"/>
                                  <w:tcBorders>
                                    <w:tl2br w:val="single" w:sz="4" w:space="0" w:color="auto"/>
                                  </w:tcBorders>
                                  <w:shd w:val="clear" w:color="auto" w:fill="9CC2E5" w:themeFill="accent5" w:themeFillTint="99"/>
                                  <w:noWrap/>
                                  <w:vAlign w:val="center"/>
                                  <w:hideMark/>
                                </w:tcPr>
                                <w:p w14:paraId="66446120" w14:textId="2E1A85B2" w:rsidR="006D2686" w:rsidRDefault="006D2686" w:rsidP="00D665FF">
                                  <w:pPr>
                                    <w:snapToGrid w:val="0"/>
                                    <w:ind w:leftChars="-40" w:left="-96" w:rightChars="4" w:right="10"/>
                                    <w:contextualSpacing/>
                                    <w:jc w:val="right"/>
                                    <w:rPr>
                                      <w:rFonts w:ascii="標楷體" w:eastAsia="標楷體" w:hAnsi="標楷體"/>
                                    </w:rPr>
                                  </w:pPr>
                                  <w:r w:rsidRPr="008679EF">
                                    <w:rPr>
                                      <w:rFonts w:ascii="標楷體" w:eastAsia="標楷體" w:hAnsi="標楷體" w:hint="eastAsia"/>
                                    </w:rPr>
                                    <w:t>年度</w:t>
                                  </w:r>
                                </w:p>
                                <w:p w14:paraId="221EDA0F" w14:textId="3B69BDF0" w:rsidR="006D2686" w:rsidRPr="008679EF" w:rsidRDefault="006D2686" w:rsidP="00D665FF">
                                  <w:pPr>
                                    <w:snapToGrid w:val="0"/>
                                    <w:ind w:leftChars="-40" w:left="-96" w:rightChars="-52" w:right="-125" w:firstLineChars="48" w:firstLine="96"/>
                                    <w:contextualSpacing/>
                                    <w:rPr>
                                      <w:rFonts w:ascii="標楷體" w:eastAsia="標楷體" w:hAnsi="標楷體"/>
                                    </w:rPr>
                                  </w:pPr>
                                  <w:r w:rsidRPr="008679EF">
                                    <w:rPr>
                                      <w:rFonts w:ascii="標楷體" w:eastAsia="標楷體" w:hAnsi="標楷體" w:hint="eastAsia"/>
                                    </w:rPr>
                                    <w:t>職業別</w:t>
                                  </w:r>
                                </w:p>
                              </w:tc>
                              <w:tc>
                                <w:tcPr>
                                  <w:tcW w:w="1311" w:type="dxa"/>
                                  <w:vMerge w:val="restart"/>
                                  <w:shd w:val="clear" w:color="auto" w:fill="9CC2E5" w:themeFill="accent5" w:themeFillTint="99"/>
                                  <w:noWrap/>
                                  <w:vAlign w:val="center"/>
                                  <w:hideMark/>
                                </w:tcPr>
                                <w:p w14:paraId="7CE96898" w14:textId="5A5A8369"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109</w:t>
                                  </w:r>
                                </w:p>
                              </w:tc>
                              <w:tc>
                                <w:tcPr>
                                  <w:tcW w:w="1311" w:type="dxa"/>
                                  <w:vMerge w:val="restart"/>
                                  <w:shd w:val="clear" w:color="auto" w:fill="9CC2E5" w:themeFill="accent5" w:themeFillTint="99"/>
                                  <w:vAlign w:val="center"/>
                                </w:tcPr>
                                <w:p w14:paraId="215E85D5" w14:textId="5D703932"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110</w:t>
                                  </w:r>
                                </w:p>
                              </w:tc>
                              <w:tc>
                                <w:tcPr>
                                  <w:tcW w:w="1311" w:type="dxa"/>
                                  <w:vMerge w:val="restart"/>
                                  <w:tcBorders>
                                    <w:right w:val="nil"/>
                                  </w:tcBorders>
                                  <w:shd w:val="clear" w:color="auto" w:fill="9CC2E5" w:themeFill="accent5" w:themeFillTint="99"/>
                                  <w:vAlign w:val="center"/>
                                </w:tcPr>
                                <w:p w14:paraId="14A02D65" w14:textId="0BD7B1C1"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111</w:t>
                                  </w:r>
                                </w:p>
                              </w:tc>
                              <w:tc>
                                <w:tcPr>
                                  <w:tcW w:w="1312" w:type="dxa"/>
                                  <w:tcBorders>
                                    <w:top w:val="single" w:sz="4" w:space="0" w:color="auto"/>
                                    <w:left w:val="nil"/>
                                    <w:bottom w:val="single" w:sz="4" w:space="0" w:color="auto"/>
                                    <w:right w:val="single" w:sz="4" w:space="0" w:color="auto"/>
                                  </w:tcBorders>
                                  <w:shd w:val="clear" w:color="auto" w:fill="9CC2E5" w:themeFill="accent5" w:themeFillTint="99"/>
                                  <w:vAlign w:val="center"/>
                                  <w:hideMark/>
                                </w:tcPr>
                                <w:p w14:paraId="5FFA3B27" w14:textId="26ECC8AA" w:rsidR="006D2686" w:rsidRPr="008679EF" w:rsidRDefault="006D2686" w:rsidP="00D665FF">
                                  <w:pPr>
                                    <w:snapToGrid w:val="0"/>
                                    <w:ind w:leftChars="-40" w:left="-96" w:rightChars="-45" w:right="-108"/>
                                    <w:contextualSpacing/>
                                    <w:jc w:val="center"/>
                                    <w:rPr>
                                      <w:rFonts w:ascii="標楷體" w:eastAsia="標楷體" w:hAnsi="標楷體"/>
                                    </w:rPr>
                                  </w:pPr>
                                </w:p>
                              </w:tc>
                            </w:tr>
                            <w:tr w:rsidR="006D2686" w:rsidRPr="005227D8" w14:paraId="3731561F" w14:textId="77777777" w:rsidTr="00D665FF">
                              <w:trPr>
                                <w:trHeight w:val="324"/>
                                <w:jc w:val="center"/>
                              </w:trPr>
                              <w:tc>
                                <w:tcPr>
                                  <w:tcW w:w="2386" w:type="dxa"/>
                                  <w:vMerge/>
                                  <w:shd w:val="clear" w:color="auto" w:fill="BDD6EE" w:themeFill="accent5" w:themeFillTint="66"/>
                                  <w:hideMark/>
                                </w:tcPr>
                                <w:p w14:paraId="5A2D8324" w14:textId="77777777" w:rsidR="006D2686" w:rsidRPr="008679EF" w:rsidRDefault="006D2686" w:rsidP="00D665FF">
                                  <w:pPr>
                                    <w:snapToGrid w:val="0"/>
                                    <w:ind w:leftChars="-40" w:left="-96" w:rightChars="-52" w:right="-125"/>
                                    <w:contextualSpacing/>
                                    <w:jc w:val="both"/>
                                    <w:rPr>
                                      <w:rFonts w:ascii="標楷體" w:eastAsia="標楷體" w:hAnsi="標楷體"/>
                                    </w:rPr>
                                  </w:pPr>
                                </w:p>
                              </w:tc>
                              <w:tc>
                                <w:tcPr>
                                  <w:tcW w:w="1418" w:type="dxa"/>
                                  <w:vMerge/>
                                  <w:tcBorders>
                                    <w:tl2br w:val="single" w:sz="4" w:space="0" w:color="auto"/>
                                  </w:tcBorders>
                                  <w:shd w:val="clear" w:color="auto" w:fill="BDD6EE" w:themeFill="accent5" w:themeFillTint="66"/>
                                  <w:hideMark/>
                                </w:tcPr>
                                <w:p w14:paraId="1F0CDFE3" w14:textId="77777777" w:rsidR="006D2686" w:rsidRPr="008679EF" w:rsidRDefault="006D2686" w:rsidP="00D665FF">
                                  <w:pPr>
                                    <w:snapToGrid w:val="0"/>
                                    <w:ind w:leftChars="-40" w:left="-96" w:rightChars="-52" w:right="-125"/>
                                    <w:contextualSpacing/>
                                    <w:jc w:val="both"/>
                                    <w:rPr>
                                      <w:rFonts w:ascii="標楷體" w:eastAsia="標楷體" w:hAnsi="標楷體"/>
                                    </w:rPr>
                                  </w:pPr>
                                </w:p>
                              </w:tc>
                              <w:tc>
                                <w:tcPr>
                                  <w:tcW w:w="1311" w:type="dxa"/>
                                  <w:vMerge/>
                                  <w:shd w:val="clear" w:color="auto" w:fill="9CC2E5" w:themeFill="accent5" w:themeFillTint="99"/>
                                  <w:noWrap/>
                                  <w:vAlign w:val="center"/>
                                </w:tcPr>
                                <w:p w14:paraId="4BF5B8D8" w14:textId="557AD7A6" w:rsidR="006D2686" w:rsidRPr="008679EF" w:rsidRDefault="006D2686" w:rsidP="00D665FF">
                                  <w:pPr>
                                    <w:snapToGrid w:val="0"/>
                                    <w:ind w:leftChars="-40" w:left="-96" w:rightChars="-52" w:right="-125"/>
                                    <w:contextualSpacing/>
                                    <w:jc w:val="center"/>
                                    <w:rPr>
                                      <w:rFonts w:ascii="標楷體" w:eastAsia="標楷體" w:hAnsi="標楷體"/>
                                    </w:rPr>
                                  </w:pPr>
                                </w:p>
                              </w:tc>
                              <w:tc>
                                <w:tcPr>
                                  <w:tcW w:w="1311" w:type="dxa"/>
                                  <w:vMerge/>
                                  <w:shd w:val="clear" w:color="auto" w:fill="9CC2E5" w:themeFill="accent5" w:themeFillTint="99"/>
                                  <w:noWrap/>
                                  <w:vAlign w:val="center"/>
                                </w:tcPr>
                                <w:p w14:paraId="2CC104D8" w14:textId="7F64B4D9" w:rsidR="006D2686" w:rsidRPr="008679EF" w:rsidRDefault="006D2686" w:rsidP="00D665FF">
                                  <w:pPr>
                                    <w:snapToGrid w:val="0"/>
                                    <w:ind w:leftChars="-40" w:left="-96" w:rightChars="-52" w:right="-125"/>
                                    <w:contextualSpacing/>
                                    <w:jc w:val="center"/>
                                    <w:rPr>
                                      <w:rFonts w:ascii="標楷體" w:eastAsia="標楷體" w:hAnsi="標楷體"/>
                                    </w:rPr>
                                  </w:pPr>
                                </w:p>
                              </w:tc>
                              <w:tc>
                                <w:tcPr>
                                  <w:tcW w:w="1311" w:type="dxa"/>
                                  <w:vMerge/>
                                  <w:shd w:val="clear" w:color="auto" w:fill="9CC2E5" w:themeFill="accent5" w:themeFillTint="99"/>
                                  <w:noWrap/>
                                  <w:vAlign w:val="center"/>
                                  <w:hideMark/>
                                </w:tcPr>
                                <w:p w14:paraId="03E3AC29" w14:textId="38540F32" w:rsidR="006D2686" w:rsidRPr="008679EF" w:rsidRDefault="006D2686" w:rsidP="00D665FF">
                                  <w:pPr>
                                    <w:snapToGrid w:val="0"/>
                                    <w:ind w:leftChars="-40" w:left="-96" w:rightChars="-52" w:right="-125"/>
                                    <w:contextualSpacing/>
                                    <w:jc w:val="center"/>
                                    <w:rPr>
                                      <w:rFonts w:ascii="標楷體" w:eastAsia="標楷體" w:hAnsi="標楷體"/>
                                    </w:rPr>
                                  </w:pPr>
                                </w:p>
                              </w:tc>
                              <w:tc>
                                <w:tcPr>
                                  <w:tcW w:w="1312" w:type="dxa"/>
                                  <w:tcBorders>
                                    <w:top w:val="single" w:sz="4" w:space="0" w:color="auto"/>
                                  </w:tcBorders>
                                  <w:shd w:val="clear" w:color="auto" w:fill="9CC2E5" w:themeFill="accent5" w:themeFillTint="99"/>
                                  <w:hideMark/>
                                </w:tcPr>
                                <w:p w14:paraId="36CE8867" w14:textId="77777777" w:rsidR="006D2686" w:rsidRPr="008679EF" w:rsidRDefault="006D2686" w:rsidP="00D665FF">
                                  <w:pPr>
                                    <w:snapToGrid w:val="0"/>
                                    <w:ind w:leftChars="-40" w:left="-96" w:rightChars="-45" w:right="-108"/>
                                    <w:contextualSpacing/>
                                    <w:jc w:val="center"/>
                                    <w:rPr>
                                      <w:rFonts w:ascii="標楷體" w:eastAsia="標楷體" w:hAnsi="標楷體"/>
                                    </w:rPr>
                                  </w:pPr>
                                  <w:r w:rsidRPr="008679EF">
                                    <w:rPr>
                                      <w:rFonts w:ascii="標楷體" w:eastAsia="標楷體" w:hAnsi="標楷體" w:hint="eastAsia"/>
                                    </w:rPr>
                                    <w:t>較</w:t>
                                  </w:r>
                                  <w:proofErr w:type="gramStart"/>
                                  <w:r w:rsidRPr="008679EF">
                                    <w:rPr>
                                      <w:rFonts w:ascii="標楷體" w:eastAsia="標楷體" w:hAnsi="標楷體" w:hint="eastAsia"/>
                                    </w:rPr>
                                    <w:t>109</w:t>
                                  </w:r>
                                  <w:proofErr w:type="gramEnd"/>
                                  <w:r w:rsidRPr="008679EF">
                                    <w:rPr>
                                      <w:rFonts w:ascii="標楷體" w:eastAsia="標楷體" w:hAnsi="標楷體" w:hint="eastAsia"/>
                                    </w:rPr>
                                    <w:t>年度</w:t>
                                  </w:r>
                                </w:p>
                                <w:p w14:paraId="505064A1" w14:textId="2C53A233"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增減百分點</w:t>
                                  </w:r>
                                </w:p>
                              </w:tc>
                            </w:tr>
                            <w:tr w:rsidR="006D2686" w:rsidRPr="005227D8" w14:paraId="3E72EDDF" w14:textId="77777777" w:rsidTr="00F32333">
                              <w:trPr>
                                <w:trHeight w:val="305"/>
                                <w:jc w:val="center"/>
                              </w:trPr>
                              <w:tc>
                                <w:tcPr>
                                  <w:tcW w:w="2386" w:type="dxa"/>
                                  <w:vMerge w:val="restart"/>
                                  <w:shd w:val="clear" w:color="auto" w:fill="auto"/>
                                  <w:noWrap/>
                                  <w:vAlign w:val="center"/>
                                  <w:hideMark/>
                                </w:tcPr>
                                <w:p w14:paraId="16B2EFC6"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12至17歲</w:t>
                                  </w:r>
                                </w:p>
                                <w:p w14:paraId="7AC1B0BC" w14:textId="313D290D" w:rsidR="006D2686" w:rsidRPr="008679EF" w:rsidRDefault="006D2686" w:rsidP="00D665FF">
                                  <w:pPr>
                                    <w:snapToGrid w:val="0"/>
                                    <w:ind w:leftChars="-40" w:left="-96" w:rightChars="-38" w:right="-91" w:firstLineChars="21" w:firstLine="42"/>
                                    <w:contextualSpacing/>
                                    <w:jc w:val="center"/>
                                    <w:rPr>
                                      <w:rFonts w:ascii="標楷體" w:eastAsia="標楷體" w:hAnsi="標楷體"/>
                                    </w:rPr>
                                  </w:pPr>
                                  <w:r w:rsidRPr="008679EF">
                                    <w:rPr>
                                      <w:rFonts w:ascii="標楷體" w:eastAsia="標楷體" w:hAnsi="標楷體" w:hint="eastAsia"/>
                                    </w:rPr>
                                    <w:t>(適齡就讀國中、高中</w:t>
                                  </w:r>
                                  <w:proofErr w:type="gramStart"/>
                                  <w:r w:rsidRPr="008679EF">
                                    <w:rPr>
                                      <w:rFonts w:ascii="標楷體" w:eastAsia="標楷體" w:hAnsi="標楷體" w:hint="eastAsia"/>
                                    </w:rPr>
                                    <w:t>）</w:t>
                                  </w:r>
                                  <w:proofErr w:type="gramEnd"/>
                                </w:p>
                              </w:tc>
                              <w:tc>
                                <w:tcPr>
                                  <w:tcW w:w="1418" w:type="dxa"/>
                                  <w:shd w:val="clear" w:color="auto" w:fill="auto"/>
                                  <w:vAlign w:val="center"/>
                                  <w:hideMark/>
                                </w:tcPr>
                                <w:p w14:paraId="73A61574"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就業</w:t>
                                  </w:r>
                                </w:p>
                              </w:tc>
                              <w:tc>
                                <w:tcPr>
                                  <w:tcW w:w="1311" w:type="dxa"/>
                                  <w:shd w:val="clear" w:color="auto" w:fill="auto"/>
                                  <w:noWrap/>
                                  <w:vAlign w:val="center"/>
                                  <w:hideMark/>
                                </w:tcPr>
                                <w:p w14:paraId="4591F867"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18.64</w:t>
                                  </w:r>
                                  <w:r w:rsidRPr="008679EF">
                                    <w:rPr>
                                      <w:rFonts w:ascii="標楷體" w:eastAsia="標楷體" w:hAnsi="標楷體"/>
                                    </w:rPr>
                                    <w:t xml:space="preserve"> </w:t>
                                  </w:r>
                                </w:p>
                              </w:tc>
                              <w:tc>
                                <w:tcPr>
                                  <w:tcW w:w="1311" w:type="dxa"/>
                                  <w:shd w:val="clear" w:color="auto" w:fill="auto"/>
                                  <w:noWrap/>
                                  <w:vAlign w:val="center"/>
                                  <w:hideMark/>
                                </w:tcPr>
                                <w:p w14:paraId="0BF36B9A"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17.07</w:t>
                                  </w:r>
                                  <w:r w:rsidRPr="008679EF">
                                    <w:rPr>
                                      <w:rFonts w:ascii="標楷體" w:eastAsia="標楷體" w:hAnsi="標楷體"/>
                                    </w:rPr>
                                    <w:t xml:space="preserve"> </w:t>
                                  </w:r>
                                </w:p>
                              </w:tc>
                              <w:tc>
                                <w:tcPr>
                                  <w:tcW w:w="1311" w:type="dxa"/>
                                  <w:shd w:val="clear" w:color="auto" w:fill="auto"/>
                                  <w:noWrap/>
                                  <w:vAlign w:val="center"/>
                                  <w:hideMark/>
                                </w:tcPr>
                                <w:p w14:paraId="1473A0CE"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24.24</w:t>
                                  </w:r>
                                  <w:r w:rsidRPr="008679EF">
                                    <w:rPr>
                                      <w:rFonts w:ascii="標楷體" w:eastAsia="標楷體" w:hAnsi="標楷體"/>
                                    </w:rPr>
                                    <w:t xml:space="preserve"> </w:t>
                                  </w:r>
                                </w:p>
                              </w:tc>
                              <w:tc>
                                <w:tcPr>
                                  <w:tcW w:w="1312" w:type="dxa"/>
                                  <w:shd w:val="clear" w:color="auto" w:fill="auto"/>
                                  <w:noWrap/>
                                  <w:vAlign w:val="center"/>
                                  <w:hideMark/>
                                </w:tcPr>
                                <w:p w14:paraId="32ECB89B"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5.60</w:t>
                                  </w:r>
                                  <w:r w:rsidRPr="008679EF">
                                    <w:rPr>
                                      <w:rFonts w:ascii="標楷體" w:eastAsia="標楷體" w:hAnsi="標楷體"/>
                                    </w:rPr>
                                    <w:t xml:space="preserve"> </w:t>
                                  </w:r>
                                </w:p>
                              </w:tc>
                            </w:tr>
                            <w:tr w:rsidR="006D2686" w:rsidRPr="005227D8" w14:paraId="57A5CFC1" w14:textId="77777777" w:rsidTr="00D665FF">
                              <w:trPr>
                                <w:trHeight w:val="305"/>
                                <w:jc w:val="center"/>
                              </w:trPr>
                              <w:tc>
                                <w:tcPr>
                                  <w:tcW w:w="2386" w:type="dxa"/>
                                  <w:vMerge/>
                                  <w:shd w:val="clear" w:color="auto" w:fill="auto"/>
                                  <w:vAlign w:val="center"/>
                                  <w:hideMark/>
                                </w:tcPr>
                                <w:p w14:paraId="5A1C5C80" w14:textId="77777777" w:rsidR="006D2686" w:rsidRPr="008679EF" w:rsidRDefault="006D2686" w:rsidP="00D665FF">
                                  <w:pPr>
                                    <w:snapToGrid w:val="0"/>
                                    <w:ind w:leftChars="-40" w:left="-96" w:rightChars="-52" w:right="-125"/>
                                    <w:contextualSpacing/>
                                    <w:jc w:val="center"/>
                                    <w:rPr>
                                      <w:rFonts w:ascii="標楷體" w:eastAsia="標楷體" w:hAnsi="標楷體"/>
                                    </w:rPr>
                                  </w:pPr>
                                </w:p>
                              </w:tc>
                              <w:tc>
                                <w:tcPr>
                                  <w:tcW w:w="1418" w:type="dxa"/>
                                  <w:shd w:val="clear" w:color="auto" w:fill="auto"/>
                                  <w:vAlign w:val="center"/>
                                  <w:hideMark/>
                                </w:tcPr>
                                <w:p w14:paraId="0D158833"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學生</w:t>
                                  </w:r>
                                </w:p>
                              </w:tc>
                              <w:tc>
                                <w:tcPr>
                                  <w:tcW w:w="1311" w:type="dxa"/>
                                  <w:shd w:val="clear" w:color="auto" w:fill="auto"/>
                                  <w:noWrap/>
                                  <w:vAlign w:val="center"/>
                                  <w:hideMark/>
                                </w:tcPr>
                                <w:p w14:paraId="0E16BD02"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40.68</w:t>
                                  </w:r>
                                  <w:r w:rsidRPr="008679EF">
                                    <w:rPr>
                                      <w:rFonts w:ascii="標楷體" w:eastAsia="標楷體" w:hAnsi="標楷體"/>
                                    </w:rPr>
                                    <w:t xml:space="preserve"> </w:t>
                                  </w:r>
                                </w:p>
                              </w:tc>
                              <w:tc>
                                <w:tcPr>
                                  <w:tcW w:w="1311" w:type="dxa"/>
                                  <w:shd w:val="clear" w:color="auto" w:fill="auto"/>
                                  <w:noWrap/>
                                  <w:vAlign w:val="center"/>
                                  <w:hideMark/>
                                </w:tcPr>
                                <w:p w14:paraId="195DBD36"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41.46</w:t>
                                  </w:r>
                                  <w:r w:rsidRPr="008679EF">
                                    <w:rPr>
                                      <w:rFonts w:ascii="標楷體" w:eastAsia="標楷體" w:hAnsi="標楷體"/>
                                    </w:rPr>
                                    <w:t xml:space="preserve"> </w:t>
                                  </w:r>
                                </w:p>
                              </w:tc>
                              <w:tc>
                                <w:tcPr>
                                  <w:tcW w:w="1311" w:type="dxa"/>
                                  <w:shd w:val="clear" w:color="auto" w:fill="auto"/>
                                  <w:noWrap/>
                                  <w:vAlign w:val="center"/>
                                  <w:hideMark/>
                                </w:tcPr>
                                <w:p w14:paraId="3C307F08"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36.36</w:t>
                                  </w:r>
                                  <w:r w:rsidRPr="008679EF">
                                    <w:rPr>
                                      <w:rFonts w:ascii="標楷體" w:eastAsia="標楷體" w:hAnsi="標楷體"/>
                                    </w:rPr>
                                    <w:t xml:space="preserve"> </w:t>
                                  </w:r>
                                </w:p>
                              </w:tc>
                              <w:tc>
                                <w:tcPr>
                                  <w:tcW w:w="1312" w:type="dxa"/>
                                  <w:shd w:val="clear" w:color="auto" w:fill="auto"/>
                                  <w:noWrap/>
                                  <w:vAlign w:val="center"/>
                                  <w:hideMark/>
                                </w:tcPr>
                                <w:p w14:paraId="2B863B83" w14:textId="39BA0C8C"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w:t>
                                  </w:r>
                                  <w:r>
                                    <w:rPr>
                                      <w:rFonts w:ascii="標楷體" w:eastAsia="標楷體" w:hAnsi="標楷體"/>
                                    </w:rPr>
                                    <w:t xml:space="preserve"> </w:t>
                                  </w:r>
                                  <w:r w:rsidRPr="008679EF">
                                    <w:rPr>
                                      <w:rFonts w:ascii="標楷體" w:eastAsia="標楷體" w:hAnsi="標楷體" w:hint="eastAsia"/>
                                    </w:rPr>
                                    <w:t>4.31</w:t>
                                  </w:r>
                                  <w:r w:rsidRPr="008679EF">
                                    <w:rPr>
                                      <w:rFonts w:ascii="標楷體" w:eastAsia="標楷體" w:hAnsi="標楷體"/>
                                    </w:rPr>
                                    <w:t xml:space="preserve"> </w:t>
                                  </w:r>
                                </w:p>
                              </w:tc>
                            </w:tr>
                            <w:tr w:rsidR="006D2686" w:rsidRPr="005227D8" w14:paraId="1F5E4BD9" w14:textId="77777777" w:rsidTr="00D665FF">
                              <w:trPr>
                                <w:trHeight w:val="305"/>
                                <w:jc w:val="center"/>
                              </w:trPr>
                              <w:tc>
                                <w:tcPr>
                                  <w:tcW w:w="2386" w:type="dxa"/>
                                  <w:vMerge/>
                                  <w:shd w:val="clear" w:color="auto" w:fill="auto"/>
                                  <w:vAlign w:val="center"/>
                                  <w:hideMark/>
                                </w:tcPr>
                                <w:p w14:paraId="0F1FFDAD" w14:textId="77777777" w:rsidR="006D2686" w:rsidRPr="008679EF" w:rsidRDefault="006D2686" w:rsidP="00D665FF">
                                  <w:pPr>
                                    <w:snapToGrid w:val="0"/>
                                    <w:ind w:leftChars="-40" w:left="-96" w:rightChars="-52" w:right="-125"/>
                                    <w:contextualSpacing/>
                                    <w:jc w:val="center"/>
                                    <w:rPr>
                                      <w:rFonts w:ascii="標楷體" w:eastAsia="標楷體" w:hAnsi="標楷體"/>
                                    </w:rPr>
                                  </w:pPr>
                                </w:p>
                              </w:tc>
                              <w:tc>
                                <w:tcPr>
                                  <w:tcW w:w="1418" w:type="dxa"/>
                                  <w:shd w:val="clear" w:color="auto" w:fill="auto"/>
                                  <w:vAlign w:val="center"/>
                                  <w:hideMark/>
                                </w:tcPr>
                                <w:p w14:paraId="5953922A"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無職及其他</w:t>
                                  </w:r>
                                </w:p>
                              </w:tc>
                              <w:tc>
                                <w:tcPr>
                                  <w:tcW w:w="1311" w:type="dxa"/>
                                  <w:shd w:val="clear" w:color="auto" w:fill="auto"/>
                                  <w:noWrap/>
                                  <w:vAlign w:val="center"/>
                                  <w:hideMark/>
                                </w:tcPr>
                                <w:p w14:paraId="761B3790"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40.68</w:t>
                                  </w:r>
                                  <w:r w:rsidRPr="008679EF">
                                    <w:rPr>
                                      <w:rFonts w:ascii="標楷體" w:eastAsia="標楷體" w:hAnsi="標楷體"/>
                                    </w:rPr>
                                    <w:t xml:space="preserve"> </w:t>
                                  </w:r>
                                </w:p>
                              </w:tc>
                              <w:tc>
                                <w:tcPr>
                                  <w:tcW w:w="1311" w:type="dxa"/>
                                  <w:shd w:val="clear" w:color="auto" w:fill="auto"/>
                                  <w:noWrap/>
                                  <w:vAlign w:val="center"/>
                                  <w:hideMark/>
                                </w:tcPr>
                                <w:p w14:paraId="0D2F7525"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41.46</w:t>
                                  </w:r>
                                  <w:r w:rsidRPr="008679EF">
                                    <w:rPr>
                                      <w:rFonts w:ascii="標楷體" w:eastAsia="標楷體" w:hAnsi="標楷體"/>
                                    </w:rPr>
                                    <w:t xml:space="preserve"> </w:t>
                                  </w:r>
                                </w:p>
                              </w:tc>
                              <w:tc>
                                <w:tcPr>
                                  <w:tcW w:w="1311" w:type="dxa"/>
                                  <w:shd w:val="clear" w:color="auto" w:fill="auto"/>
                                  <w:noWrap/>
                                  <w:vAlign w:val="center"/>
                                  <w:hideMark/>
                                </w:tcPr>
                                <w:p w14:paraId="70ADBA38"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39.39</w:t>
                                  </w:r>
                                  <w:r w:rsidRPr="008679EF">
                                    <w:rPr>
                                      <w:rFonts w:ascii="標楷體" w:eastAsia="標楷體" w:hAnsi="標楷體"/>
                                    </w:rPr>
                                    <w:t xml:space="preserve"> </w:t>
                                  </w:r>
                                </w:p>
                              </w:tc>
                              <w:tc>
                                <w:tcPr>
                                  <w:tcW w:w="1312" w:type="dxa"/>
                                  <w:shd w:val="clear" w:color="auto" w:fill="auto"/>
                                  <w:noWrap/>
                                  <w:vAlign w:val="center"/>
                                  <w:hideMark/>
                                </w:tcPr>
                                <w:p w14:paraId="53CDF5DF" w14:textId="1F9A4151"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w:t>
                                  </w:r>
                                  <w:r>
                                    <w:rPr>
                                      <w:rFonts w:ascii="標楷體" w:eastAsia="標楷體" w:hAnsi="標楷體"/>
                                    </w:rPr>
                                    <w:t xml:space="preserve"> </w:t>
                                  </w:r>
                                  <w:r w:rsidRPr="008679EF">
                                    <w:rPr>
                                      <w:rFonts w:ascii="標楷體" w:eastAsia="標楷體" w:hAnsi="標楷體" w:hint="eastAsia"/>
                                    </w:rPr>
                                    <w:t>1.28</w:t>
                                  </w:r>
                                  <w:r w:rsidRPr="008679EF">
                                    <w:rPr>
                                      <w:rFonts w:ascii="標楷體" w:eastAsia="標楷體" w:hAnsi="標楷體"/>
                                    </w:rPr>
                                    <w:t xml:space="preserve"> </w:t>
                                  </w:r>
                                </w:p>
                              </w:tc>
                            </w:tr>
                            <w:tr w:rsidR="006D2686" w:rsidRPr="005227D8" w14:paraId="56C10F81" w14:textId="77777777" w:rsidTr="00F32333">
                              <w:trPr>
                                <w:trHeight w:val="305"/>
                                <w:jc w:val="center"/>
                              </w:trPr>
                              <w:tc>
                                <w:tcPr>
                                  <w:tcW w:w="2386" w:type="dxa"/>
                                  <w:vMerge w:val="restart"/>
                                  <w:shd w:val="clear" w:color="auto" w:fill="auto"/>
                                  <w:noWrap/>
                                  <w:vAlign w:val="center"/>
                                  <w:hideMark/>
                                </w:tcPr>
                                <w:p w14:paraId="74C38F0F"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18至23歲</w:t>
                                  </w:r>
                                </w:p>
                                <w:p w14:paraId="7F908384" w14:textId="4D12C72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(適齡就讀大學</w:t>
                                  </w:r>
                                  <w:proofErr w:type="gramStart"/>
                                  <w:r w:rsidRPr="008679EF">
                                    <w:rPr>
                                      <w:rFonts w:ascii="標楷體" w:eastAsia="標楷體" w:hAnsi="標楷體"/>
                                    </w:rPr>
                                    <w:t>）</w:t>
                                  </w:r>
                                  <w:proofErr w:type="gramEnd"/>
                                </w:p>
                              </w:tc>
                              <w:tc>
                                <w:tcPr>
                                  <w:tcW w:w="1418" w:type="dxa"/>
                                  <w:shd w:val="clear" w:color="auto" w:fill="auto"/>
                                  <w:vAlign w:val="center"/>
                                  <w:hideMark/>
                                </w:tcPr>
                                <w:p w14:paraId="66126E4A"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就業</w:t>
                                  </w:r>
                                </w:p>
                              </w:tc>
                              <w:tc>
                                <w:tcPr>
                                  <w:tcW w:w="1311" w:type="dxa"/>
                                  <w:shd w:val="clear" w:color="auto" w:fill="auto"/>
                                  <w:noWrap/>
                                  <w:vAlign w:val="center"/>
                                  <w:hideMark/>
                                </w:tcPr>
                                <w:p w14:paraId="6C1DF927"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59.80</w:t>
                                  </w:r>
                                  <w:r w:rsidRPr="008679EF">
                                    <w:rPr>
                                      <w:rFonts w:ascii="標楷體" w:eastAsia="標楷體" w:hAnsi="標楷體"/>
                                    </w:rPr>
                                    <w:t xml:space="preserve"> </w:t>
                                  </w:r>
                                </w:p>
                              </w:tc>
                              <w:tc>
                                <w:tcPr>
                                  <w:tcW w:w="1311" w:type="dxa"/>
                                  <w:shd w:val="clear" w:color="auto" w:fill="auto"/>
                                  <w:noWrap/>
                                  <w:vAlign w:val="center"/>
                                  <w:hideMark/>
                                </w:tcPr>
                                <w:p w14:paraId="54EC3910"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68.07</w:t>
                                  </w:r>
                                  <w:r w:rsidRPr="008679EF">
                                    <w:rPr>
                                      <w:rFonts w:ascii="標楷體" w:eastAsia="標楷體" w:hAnsi="標楷體"/>
                                    </w:rPr>
                                    <w:t xml:space="preserve"> </w:t>
                                  </w:r>
                                </w:p>
                              </w:tc>
                              <w:tc>
                                <w:tcPr>
                                  <w:tcW w:w="1311" w:type="dxa"/>
                                  <w:shd w:val="clear" w:color="auto" w:fill="auto"/>
                                  <w:noWrap/>
                                  <w:vAlign w:val="center"/>
                                  <w:hideMark/>
                                </w:tcPr>
                                <w:p w14:paraId="05560A3C"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67.16</w:t>
                                  </w:r>
                                  <w:r w:rsidRPr="008679EF">
                                    <w:rPr>
                                      <w:rFonts w:ascii="標楷體" w:eastAsia="標楷體" w:hAnsi="標楷體"/>
                                    </w:rPr>
                                    <w:t xml:space="preserve"> </w:t>
                                  </w:r>
                                </w:p>
                              </w:tc>
                              <w:tc>
                                <w:tcPr>
                                  <w:tcW w:w="1312" w:type="dxa"/>
                                  <w:shd w:val="clear" w:color="auto" w:fill="auto"/>
                                  <w:noWrap/>
                                  <w:vAlign w:val="center"/>
                                  <w:hideMark/>
                                </w:tcPr>
                                <w:p w14:paraId="50D35718"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7.36</w:t>
                                  </w:r>
                                  <w:r w:rsidRPr="008679EF">
                                    <w:rPr>
                                      <w:rFonts w:ascii="標楷體" w:eastAsia="標楷體" w:hAnsi="標楷體"/>
                                    </w:rPr>
                                    <w:t xml:space="preserve"> </w:t>
                                  </w:r>
                                </w:p>
                              </w:tc>
                            </w:tr>
                            <w:tr w:rsidR="006D2686" w:rsidRPr="005227D8" w14:paraId="590CFB23" w14:textId="77777777" w:rsidTr="00D665FF">
                              <w:trPr>
                                <w:trHeight w:val="305"/>
                                <w:jc w:val="center"/>
                              </w:trPr>
                              <w:tc>
                                <w:tcPr>
                                  <w:tcW w:w="2386" w:type="dxa"/>
                                  <w:vMerge/>
                                  <w:shd w:val="clear" w:color="auto" w:fill="auto"/>
                                  <w:vAlign w:val="center"/>
                                  <w:hideMark/>
                                </w:tcPr>
                                <w:p w14:paraId="477CB542" w14:textId="77777777" w:rsidR="006D2686" w:rsidRPr="008679EF" w:rsidRDefault="006D2686" w:rsidP="00D665FF">
                                  <w:pPr>
                                    <w:snapToGrid w:val="0"/>
                                    <w:ind w:leftChars="-40" w:left="-96" w:rightChars="-52" w:right="-125"/>
                                    <w:contextualSpacing/>
                                    <w:jc w:val="center"/>
                                    <w:rPr>
                                      <w:rFonts w:ascii="標楷體" w:eastAsia="標楷體" w:hAnsi="標楷體"/>
                                    </w:rPr>
                                  </w:pPr>
                                </w:p>
                              </w:tc>
                              <w:tc>
                                <w:tcPr>
                                  <w:tcW w:w="1418" w:type="dxa"/>
                                  <w:shd w:val="clear" w:color="auto" w:fill="auto"/>
                                  <w:vAlign w:val="center"/>
                                  <w:hideMark/>
                                </w:tcPr>
                                <w:p w14:paraId="16428650"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學生</w:t>
                                  </w:r>
                                </w:p>
                              </w:tc>
                              <w:tc>
                                <w:tcPr>
                                  <w:tcW w:w="1311" w:type="dxa"/>
                                  <w:shd w:val="clear" w:color="auto" w:fill="auto"/>
                                  <w:noWrap/>
                                  <w:vAlign w:val="center"/>
                                  <w:hideMark/>
                                </w:tcPr>
                                <w:p w14:paraId="11275CAB"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15.69</w:t>
                                  </w:r>
                                  <w:r w:rsidRPr="008679EF">
                                    <w:rPr>
                                      <w:rFonts w:ascii="標楷體" w:eastAsia="標楷體" w:hAnsi="標楷體"/>
                                    </w:rPr>
                                    <w:t xml:space="preserve"> </w:t>
                                  </w:r>
                                </w:p>
                              </w:tc>
                              <w:tc>
                                <w:tcPr>
                                  <w:tcW w:w="1311" w:type="dxa"/>
                                  <w:shd w:val="clear" w:color="auto" w:fill="auto"/>
                                  <w:noWrap/>
                                  <w:vAlign w:val="center"/>
                                  <w:hideMark/>
                                </w:tcPr>
                                <w:p w14:paraId="2E1AC90A"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6.72</w:t>
                                  </w:r>
                                  <w:r w:rsidRPr="008679EF">
                                    <w:rPr>
                                      <w:rFonts w:ascii="標楷體" w:eastAsia="標楷體" w:hAnsi="標楷體"/>
                                    </w:rPr>
                                    <w:t xml:space="preserve"> </w:t>
                                  </w:r>
                                </w:p>
                              </w:tc>
                              <w:tc>
                                <w:tcPr>
                                  <w:tcW w:w="1311" w:type="dxa"/>
                                  <w:shd w:val="clear" w:color="auto" w:fill="auto"/>
                                  <w:noWrap/>
                                  <w:vAlign w:val="center"/>
                                  <w:hideMark/>
                                </w:tcPr>
                                <w:p w14:paraId="549F51F5"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3.98</w:t>
                                  </w:r>
                                  <w:r w:rsidRPr="008679EF">
                                    <w:rPr>
                                      <w:rFonts w:ascii="標楷體" w:eastAsia="標楷體" w:hAnsi="標楷體"/>
                                    </w:rPr>
                                    <w:t xml:space="preserve"> </w:t>
                                  </w:r>
                                </w:p>
                              </w:tc>
                              <w:tc>
                                <w:tcPr>
                                  <w:tcW w:w="1312" w:type="dxa"/>
                                  <w:shd w:val="clear" w:color="auto" w:fill="auto"/>
                                  <w:noWrap/>
                                  <w:vAlign w:val="center"/>
                                  <w:hideMark/>
                                </w:tcPr>
                                <w:p w14:paraId="7F180F39" w14:textId="30E27F43"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w:t>
                                  </w:r>
                                  <w:r>
                                    <w:rPr>
                                      <w:rFonts w:ascii="標楷體" w:eastAsia="標楷體" w:hAnsi="標楷體"/>
                                    </w:rPr>
                                    <w:t xml:space="preserve"> </w:t>
                                  </w:r>
                                  <w:r w:rsidRPr="008679EF">
                                    <w:rPr>
                                      <w:rFonts w:ascii="標楷體" w:eastAsia="標楷體" w:hAnsi="標楷體" w:hint="eastAsia"/>
                                    </w:rPr>
                                    <w:t>11.71</w:t>
                                  </w:r>
                                  <w:r w:rsidRPr="008679EF">
                                    <w:rPr>
                                      <w:rFonts w:ascii="標楷體" w:eastAsia="標楷體" w:hAnsi="標楷體"/>
                                    </w:rPr>
                                    <w:t xml:space="preserve"> </w:t>
                                  </w:r>
                                </w:p>
                              </w:tc>
                            </w:tr>
                            <w:tr w:rsidR="006D2686" w:rsidRPr="005227D8" w14:paraId="0CC16AAD" w14:textId="77777777" w:rsidTr="00F32333">
                              <w:trPr>
                                <w:trHeight w:val="305"/>
                                <w:jc w:val="center"/>
                              </w:trPr>
                              <w:tc>
                                <w:tcPr>
                                  <w:tcW w:w="2386" w:type="dxa"/>
                                  <w:vMerge/>
                                  <w:shd w:val="clear" w:color="auto" w:fill="auto"/>
                                  <w:vAlign w:val="center"/>
                                  <w:hideMark/>
                                </w:tcPr>
                                <w:p w14:paraId="620B4A40" w14:textId="77777777" w:rsidR="006D2686" w:rsidRPr="008679EF" w:rsidRDefault="006D2686" w:rsidP="00D665FF">
                                  <w:pPr>
                                    <w:snapToGrid w:val="0"/>
                                    <w:ind w:leftChars="-40" w:left="-96" w:rightChars="-52" w:right="-125"/>
                                    <w:contextualSpacing/>
                                    <w:jc w:val="center"/>
                                    <w:rPr>
                                      <w:rFonts w:ascii="標楷體" w:eastAsia="標楷體" w:hAnsi="標楷體"/>
                                    </w:rPr>
                                  </w:pPr>
                                </w:p>
                              </w:tc>
                              <w:tc>
                                <w:tcPr>
                                  <w:tcW w:w="1418" w:type="dxa"/>
                                  <w:shd w:val="clear" w:color="auto" w:fill="auto"/>
                                  <w:vAlign w:val="center"/>
                                  <w:hideMark/>
                                </w:tcPr>
                                <w:p w14:paraId="662C5F9A"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無職及其他</w:t>
                                  </w:r>
                                </w:p>
                              </w:tc>
                              <w:tc>
                                <w:tcPr>
                                  <w:tcW w:w="1311" w:type="dxa"/>
                                  <w:shd w:val="clear" w:color="auto" w:fill="auto"/>
                                  <w:noWrap/>
                                  <w:vAlign w:val="center"/>
                                  <w:hideMark/>
                                </w:tcPr>
                                <w:p w14:paraId="4F5C756E"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24.51</w:t>
                                  </w:r>
                                  <w:r w:rsidRPr="008679EF">
                                    <w:rPr>
                                      <w:rFonts w:ascii="標楷體" w:eastAsia="標楷體" w:hAnsi="標楷體"/>
                                    </w:rPr>
                                    <w:t xml:space="preserve"> </w:t>
                                  </w:r>
                                </w:p>
                              </w:tc>
                              <w:tc>
                                <w:tcPr>
                                  <w:tcW w:w="1311" w:type="dxa"/>
                                  <w:shd w:val="clear" w:color="auto" w:fill="auto"/>
                                  <w:noWrap/>
                                  <w:vAlign w:val="center"/>
                                  <w:hideMark/>
                                </w:tcPr>
                                <w:p w14:paraId="2911D8AD"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25.21</w:t>
                                  </w:r>
                                  <w:r w:rsidRPr="008679EF">
                                    <w:rPr>
                                      <w:rFonts w:ascii="標楷體" w:eastAsia="標楷體" w:hAnsi="標楷體"/>
                                    </w:rPr>
                                    <w:t xml:space="preserve"> </w:t>
                                  </w:r>
                                </w:p>
                              </w:tc>
                              <w:tc>
                                <w:tcPr>
                                  <w:tcW w:w="1311" w:type="dxa"/>
                                  <w:shd w:val="clear" w:color="auto" w:fill="auto"/>
                                  <w:noWrap/>
                                  <w:vAlign w:val="center"/>
                                  <w:hideMark/>
                                </w:tcPr>
                                <w:p w14:paraId="2CB224EA"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28.86</w:t>
                                  </w:r>
                                  <w:r w:rsidRPr="008679EF">
                                    <w:rPr>
                                      <w:rFonts w:ascii="標楷體" w:eastAsia="標楷體" w:hAnsi="標楷體"/>
                                    </w:rPr>
                                    <w:t xml:space="preserve"> </w:t>
                                  </w:r>
                                </w:p>
                              </w:tc>
                              <w:tc>
                                <w:tcPr>
                                  <w:tcW w:w="1312" w:type="dxa"/>
                                  <w:shd w:val="clear" w:color="auto" w:fill="auto"/>
                                  <w:noWrap/>
                                  <w:vAlign w:val="center"/>
                                  <w:hideMark/>
                                </w:tcPr>
                                <w:p w14:paraId="493EE419"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4.35</w:t>
                                  </w:r>
                                  <w:r w:rsidRPr="008679EF">
                                    <w:rPr>
                                      <w:rFonts w:ascii="標楷體" w:eastAsia="標楷體" w:hAnsi="標楷體"/>
                                    </w:rPr>
                                    <w:t xml:space="preserve"> </w:t>
                                  </w:r>
                                </w:p>
                              </w:tc>
                            </w:tr>
                            <w:tr w:rsidR="006D2686" w:rsidRPr="005227D8" w14:paraId="13358472" w14:textId="77777777" w:rsidTr="00D665FF">
                              <w:trPr>
                                <w:trHeight w:val="305"/>
                                <w:jc w:val="center"/>
                              </w:trPr>
                              <w:tc>
                                <w:tcPr>
                                  <w:tcW w:w="2386" w:type="dxa"/>
                                  <w:vMerge w:val="restart"/>
                                  <w:shd w:val="clear" w:color="auto" w:fill="auto"/>
                                  <w:noWrap/>
                                  <w:vAlign w:val="center"/>
                                  <w:hideMark/>
                                </w:tcPr>
                                <w:p w14:paraId="73262F48"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24至29歲</w:t>
                                  </w:r>
                                </w:p>
                              </w:tc>
                              <w:tc>
                                <w:tcPr>
                                  <w:tcW w:w="1418" w:type="dxa"/>
                                  <w:shd w:val="clear" w:color="auto" w:fill="auto"/>
                                  <w:vAlign w:val="center"/>
                                  <w:hideMark/>
                                </w:tcPr>
                                <w:p w14:paraId="1AF0E574"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就業</w:t>
                                  </w:r>
                                </w:p>
                              </w:tc>
                              <w:tc>
                                <w:tcPr>
                                  <w:tcW w:w="1311" w:type="dxa"/>
                                  <w:shd w:val="clear" w:color="auto" w:fill="auto"/>
                                  <w:noWrap/>
                                  <w:vAlign w:val="center"/>
                                  <w:hideMark/>
                                </w:tcPr>
                                <w:p w14:paraId="269F5634"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78.79</w:t>
                                  </w:r>
                                  <w:r w:rsidRPr="008679EF">
                                    <w:rPr>
                                      <w:rFonts w:ascii="標楷體" w:eastAsia="標楷體" w:hAnsi="標楷體"/>
                                    </w:rPr>
                                    <w:t xml:space="preserve"> </w:t>
                                  </w:r>
                                </w:p>
                              </w:tc>
                              <w:tc>
                                <w:tcPr>
                                  <w:tcW w:w="1311" w:type="dxa"/>
                                  <w:shd w:val="clear" w:color="auto" w:fill="auto"/>
                                  <w:noWrap/>
                                  <w:vAlign w:val="center"/>
                                  <w:hideMark/>
                                </w:tcPr>
                                <w:p w14:paraId="49BAD22C"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80.23</w:t>
                                  </w:r>
                                  <w:r w:rsidRPr="008679EF">
                                    <w:rPr>
                                      <w:rFonts w:ascii="標楷體" w:eastAsia="標楷體" w:hAnsi="標楷體"/>
                                    </w:rPr>
                                    <w:t xml:space="preserve"> </w:t>
                                  </w:r>
                                </w:p>
                              </w:tc>
                              <w:tc>
                                <w:tcPr>
                                  <w:tcW w:w="1311" w:type="dxa"/>
                                  <w:shd w:val="clear" w:color="auto" w:fill="auto"/>
                                  <w:noWrap/>
                                  <w:vAlign w:val="center"/>
                                  <w:hideMark/>
                                </w:tcPr>
                                <w:p w14:paraId="1F1DAE30"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71.78</w:t>
                                  </w:r>
                                  <w:r w:rsidRPr="008679EF">
                                    <w:rPr>
                                      <w:rFonts w:ascii="標楷體" w:eastAsia="標楷體" w:hAnsi="標楷體"/>
                                    </w:rPr>
                                    <w:t xml:space="preserve"> </w:t>
                                  </w:r>
                                </w:p>
                              </w:tc>
                              <w:tc>
                                <w:tcPr>
                                  <w:tcW w:w="1312" w:type="dxa"/>
                                  <w:shd w:val="clear" w:color="auto" w:fill="auto"/>
                                  <w:noWrap/>
                                  <w:vAlign w:val="center"/>
                                  <w:hideMark/>
                                </w:tcPr>
                                <w:p w14:paraId="50B036DC" w14:textId="1FCC2679"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w:t>
                                  </w:r>
                                  <w:r>
                                    <w:rPr>
                                      <w:rFonts w:ascii="標楷體" w:eastAsia="標楷體" w:hAnsi="標楷體"/>
                                    </w:rPr>
                                    <w:t xml:space="preserve"> </w:t>
                                  </w:r>
                                  <w:r w:rsidRPr="008679EF">
                                    <w:rPr>
                                      <w:rFonts w:ascii="標楷體" w:eastAsia="標楷體" w:hAnsi="標楷體" w:hint="eastAsia"/>
                                    </w:rPr>
                                    <w:t>7.01</w:t>
                                  </w:r>
                                  <w:r w:rsidRPr="008679EF">
                                    <w:rPr>
                                      <w:rFonts w:ascii="標楷體" w:eastAsia="標楷體" w:hAnsi="標楷體"/>
                                    </w:rPr>
                                    <w:t xml:space="preserve"> </w:t>
                                  </w:r>
                                </w:p>
                              </w:tc>
                            </w:tr>
                            <w:tr w:rsidR="006D2686" w:rsidRPr="005227D8" w14:paraId="7435F440" w14:textId="77777777" w:rsidTr="00D665FF">
                              <w:trPr>
                                <w:trHeight w:val="305"/>
                                <w:jc w:val="center"/>
                              </w:trPr>
                              <w:tc>
                                <w:tcPr>
                                  <w:tcW w:w="2386" w:type="dxa"/>
                                  <w:vMerge/>
                                  <w:shd w:val="clear" w:color="auto" w:fill="auto"/>
                                  <w:vAlign w:val="center"/>
                                  <w:hideMark/>
                                </w:tcPr>
                                <w:p w14:paraId="0726B9D2" w14:textId="77777777" w:rsidR="006D2686" w:rsidRPr="008679EF" w:rsidRDefault="006D2686" w:rsidP="00D665FF">
                                  <w:pPr>
                                    <w:snapToGrid w:val="0"/>
                                    <w:ind w:leftChars="-40" w:left="-96" w:rightChars="-52" w:right="-125"/>
                                    <w:contextualSpacing/>
                                    <w:jc w:val="center"/>
                                    <w:rPr>
                                      <w:rFonts w:ascii="標楷體" w:eastAsia="標楷體" w:hAnsi="標楷體"/>
                                    </w:rPr>
                                  </w:pPr>
                                </w:p>
                              </w:tc>
                              <w:tc>
                                <w:tcPr>
                                  <w:tcW w:w="1418" w:type="dxa"/>
                                  <w:shd w:val="clear" w:color="auto" w:fill="auto"/>
                                  <w:vAlign w:val="center"/>
                                  <w:hideMark/>
                                </w:tcPr>
                                <w:p w14:paraId="73B36DCD"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學生</w:t>
                                  </w:r>
                                </w:p>
                              </w:tc>
                              <w:tc>
                                <w:tcPr>
                                  <w:tcW w:w="1311" w:type="dxa"/>
                                  <w:shd w:val="clear" w:color="auto" w:fill="auto"/>
                                  <w:noWrap/>
                                  <w:vAlign w:val="center"/>
                                  <w:hideMark/>
                                </w:tcPr>
                                <w:p w14:paraId="45883A5F"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1.52</w:t>
                                  </w:r>
                                  <w:r w:rsidRPr="008679EF">
                                    <w:rPr>
                                      <w:rFonts w:ascii="標楷體" w:eastAsia="標楷體" w:hAnsi="標楷體"/>
                                    </w:rPr>
                                    <w:t xml:space="preserve"> </w:t>
                                  </w:r>
                                </w:p>
                              </w:tc>
                              <w:tc>
                                <w:tcPr>
                                  <w:tcW w:w="1311" w:type="dxa"/>
                                  <w:shd w:val="clear" w:color="auto" w:fill="auto"/>
                                  <w:noWrap/>
                                  <w:vAlign w:val="center"/>
                                  <w:hideMark/>
                                </w:tcPr>
                                <w:p w14:paraId="163433BE"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1.16</w:t>
                                  </w:r>
                                  <w:r w:rsidRPr="008679EF">
                                    <w:rPr>
                                      <w:rFonts w:ascii="標楷體" w:eastAsia="標楷體" w:hAnsi="標楷體"/>
                                    </w:rPr>
                                    <w:t xml:space="preserve"> </w:t>
                                  </w:r>
                                </w:p>
                              </w:tc>
                              <w:tc>
                                <w:tcPr>
                                  <w:tcW w:w="1311" w:type="dxa"/>
                                  <w:shd w:val="clear" w:color="auto" w:fill="auto"/>
                                  <w:noWrap/>
                                  <w:vAlign w:val="center"/>
                                  <w:hideMark/>
                                </w:tcPr>
                                <w:p w14:paraId="6BB1C2B5"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w:t>
                                  </w:r>
                                  <w:r w:rsidRPr="008679EF">
                                    <w:rPr>
                                      <w:rFonts w:ascii="標楷體" w:eastAsia="標楷體" w:hAnsi="標楷體"/>
                                    </w:rPr>
                                    <w:t xml:space="preserve"> </w:t>
                                  </w:r>
                                </w:p>
                              </w:tc>
                              <w:tc>
                                <w:tcPr>
                                  <w:tcW w:w="1312" w:type="dxa"/>
                                  <w:shd w:val="clear" w:color="auto" w:fill="auto"/>
                                  <w:noWrap/>
                                  <w:vAlign w:val="center"/>
                                  <w:hideMark/>
                                </w:tcPr>
                                <w:p w14:paraId="1D878CEC" w14:textId="23F59C25"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w:t>
                                  </w:r>
                                  <w:r>
                                    <w:rPr>
                                      <w:rFonts w:ascii="標楷體" w:eastAsia="標楷體" w:hAnsi="標楷體"/>
                                    </w:rPr>
                                    <w:t xml:space="preserve"> </w:t>
                                  </w:r>
                                  <w:r w:rsidRPr="008679EF">
                                    <w:rPr>
                                      <w:rFonts w:ascii="標楷體" w:eastAsia="標楷體" w:hAnsi="標楷體" w:hint="eastAsia"/>
                                    </w:rPr>
                                    <w:t>1.52</w:t>
                                  </w:r>
                                  <w:r w:rsidRPr="008679EF">
                                    <w:rPr>
                                      <w:rFonts w:ascii="標楷體" w:eastAsia="標楷體" w:hAnsi="標楷體"/>
                                    </w:rPr>
                                    <w:t xml:space="preserve"> </w:t>
                                  </w:r>
                                </w:p>
                              </w:tc>
                            </w:tr>
                            <w:tr w:rsidR="006D2686" w:rsidRPr="005227D8" w14:paraId="4C33B5C6" w14:textId="77777777" w:rsidTr="00F32333">
                              <w:trPr>
                                <w:trHeight w:val="305"/>
                                <w:jc w:val="center"/>
                              </w:trPr>
                              <w:tc>
                                <w:tcPr>
                                  <w:tcW w:w="2386" w:type="dxa"/>
                                  <w:vMerge/>
                                  <w:shd w:val="clear" w:color="auto" w:fill="auto"/>
                                  <w:vAlign w:val="center"/>
                                  <w:hideMark/>
                                </w:tcPr>
                                <w:p w14:paraId="54E83622" w14:textId="77777777" w:rsidR="006D2686" w:rsidRPr="008679EF" w:rsidRDefault="006D2686" w:rsidP="00D665FF">
                                  <w:pPr>
                                    <w:snapToGrid w:val="0"/>
                                    <w:ind w:leftChars="-40" w:left="-96" w:rightChars="-52" w:right="-125"/>
                                    <w:contextualSpacing/>
                                    <w:jc w:val="center"/>
                                    <w:rPr>
                                      <w:rFonts w:ascii="標楷體" w:eastAsia="標楷體" w:hAnsi="標楷體"/>
                                    </w:rPr>
                                  </w:pPr>
                                </w:p>
                              </w:tc>
                              <w:tc>
                                <w:tcPr>
                                  <w:tcW w:w="1418" w:type="dxa"/>
                                  <w:shd w:val="clear" w:color="auto" w:fill="auto"/>
                                  <w:vAlign w:val="center"/>
                                  <w:hideMark/>
                                </w:tcPr>
                                <w:p w14:paraId="6B718BFE"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無職及其他</w:t>
                                  </w:r>
                                </w:p>
                              </w:tc>
                              <w:tc>
                                <w:tcPr>
                                  <w:tcW w:w="1311" w:type="dxa"/>
                                  <w:shd w:val="clear" w:color="auto" w:fill="auto"/>
                                  <w:noWrap/>
                                  <w:vAlign w:val="center"/>
                                  <w:hideMark/>
                                </w:tcPr>
                                <w:p w14:paraId="7E1480B6"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19.70</w:t>
                                  </w:r>
                                  <w:r w:rsidRPr="008679EF">
                                    <w:rPr>
                                      <w:rFonts w:ascii="標楷體" w:eastAsia="標楷體" w:hAnsi="標楷體"/>
                                    </w:rPr>
                                    <w:t xml:space="preserve"> </w:t>
                                  </w:r>
                                </w:p>
                              </w:tc>
                              <w:tc>
                                <w:tcPr>
                                  <w:tcW w:w="1311" w:type="dxa"/>
                                  <w:shd w:val="clear" w:color="auto" w:fill="auto"/>
                                  <w:noWrap/>
                                  <w:vAlign w:val="center"/>
                                  <w:hideMark/>
                                </w:tcPr>
                                <w:p w14:paraId="739AC69E"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18.60</w:t>
                                  </w:r>
                                  <w:r w:rsidRPr="008679EF">
                                    <w:rPr>
                                      <w:rFonts w:ascii="標楷體" w:eastAsia="標楷體" w:hAnsi="標楷體"/>
                                    </w:rPr>
                                    <w:t xml:space="preserve"> </w:t>
                                  </w:r>
                                </w:p>
                              </w:tc>
                              <w:tc>
                                <w:tcPr>
                                  <w:tcW w:w="1311" w:type="dxa"/>
                                  <w:shd w:val="clear" w:color="auto" w:fill="auto"/>
                                  <w:noWrap/>
                                  <w:vAlign w:val="center"/>
                                  <w:hideMark/>
                                </w:tcPr>
                                <w:p w14:paraId="13C28906"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28.22</w:t>
                                  </w:r>
                                  <w:r w:rsidRPr="008679EF">
                                    <w:rPr>
                                      <w:rFonts w:ascii="標楷體" w:eastAsia="標楷體" w:hAnsi="標楷體"/>
                                    </w:rPr>
                                    <w:t xml:space="preserve"> </w:t>
                                  </w:r>
                                </w:p>
                              </w:tc>
                              <w:tc>
                                <w:tcPr>
                                  <w:tcW w:w="1312" w:type="dxa"/>
                                  <w:shd w:val="clear" w:color="auto" w:fill="auto"/>
                                  <w:noWrap/>
                                  <w:vAlign w:val="center"/>
                                  <w:hideMark/>
                                </w:tcPr>
                                <w:p w14:paraId="290F54C4"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FB12D6">
                                    <w:rPr>
                                      <w:rFonts w:ascii="標楷體" w:eastAsia="標楷體" w:hAnsi="標楷體" w:hint="eastAsia"/>
                                    </w:rPr>
                                    <w:t>8.52</w:t>
                                  </w:r>
                                  <w:r w:rsidRPr="008679EF">
                                    <w:rPr>
                                      <w:rFonts w:ascii="標楷體" w:eastAsia="標楷體" w:hAnsi="標楷體"/>
                                    </w:rPr>
                                    <w:t xml:space="preserve"> </w:t>
                                  </w:r>
                                </w:p>
                              </w:tc>
                            </w:tr>
                          </w:tbl>
                          <w:p w14:paraId="76D14D36" w14:textId="5B273DCF" w:rsidR="006D2686" w:rsidRPr="00A018A0" w:rsidRDefault="006D2686" w:rsidP="0063000D">
                            <w:pPr>
                              <w:snapToGrid w:val="0"/>
                              <w:ind w:leftChars="119" w:left="446" w:rightChars="-52" w:right="-125" w:hangingChars="89" w:hanging="160"/>
                              <w:contextualSpacing/>
                              <w:jc w:val="both"/>
                              <w:rPr>
                                <w:rFonts w:ascii="標楷體" w:eastAsia="標楷體" w:hAnsi="標楷體"/>
                                <w:sz w:val="18"/>
                              </w:rPr>
                            </w:pPr>
                            <w:r>
                              <w:rPr>
                                <w:rFonts w:ascii="標楷體" w:eastAsia="標楷體" w:hAnsi="標楷體" w:hint="eastAsia"/>
                                <w:sz w:val="18"/>
                              </w:rPr>
                              <w:t>資料來源</w:t>
                            </w:r>
                            <w:r w:rsidRPr="00A018A0">
                              <w:rPr>
                                <w:rFonts w:ascii="標楷體" w:eastAsia="標楷體" w:hAnsi="標楷體" w:hint="eastAsia"/>
                                <w:sz w:val="18"/>
                              </w:rPr>
                              <w:t>：</w:t>
                            </w:r>
                            <w:r w:rsidRPr="00A90CFF">
                              <w:rPr>
                                <w:rFonts w:ascii="標楷體" w:eastAsia="標楷體" w:hAnsi="標楷體" w:hint="eastAsia"/>
                                <w:sz w:val="18"/>
                              </w:rPr>
                              <w:t>整理自警政署提供資料。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072125" id="文字方塊 15" o:spid="_x0000_s1033" type="#_x0000_t202" style="position:absolute;left:0;text-align:left;margin-left:444.9pt;margin-top:18.55pt;width:496.1pt;height:232pt;z-index:251655680;visibility:visible;mso-wrap-style:square;mso-width-percent:0;mso-height-percent:0;mso-wrap-distance-left:9pt;mso-wrap-distance-top:3.6pt;mso-wrap-distance-right:9pt;mso-wrap-distance-bottom:3.6pt;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" stroked="f">
                <v:textbox>
                  <w:txbxContent>
                    <w:p w14:paraId="4A3D5D16" w14:textId="7BCF4D1F" w:rsidR="006D2686" w:rsidRPr="005F3023" w:rsidRDefault="006D2686" w:rsidP="00FC5E56">
                      <w:pPr>
                        <w:snapToGrid w:val="0"/>
                        <w:ind w:left="673" w:hangingChars="280" w:hanging="673"/>
                        <w:contextualSpacing/>
                        <w:jc w:val="center"/>
                        <w:rPr>
                          <w:rFonts w:ascii="標楷體" w:eastAsia="標楷體" w:hAnsi="標楷體"/>
                          <w:b/>
                        </w:rPr>
                      </w:pPr>
                      <w:r w:rsidRPr="005F3023">
                        <w:rPr>
                          <w:rFonts w:ascii="標楷體" w:eastAsia="標楷體" w:hAnsi="標楷體" w:hint="eastAsia"/>
                          <w:b/>
                        </w:rPr>
                        <w:t>表</w:t>
                      </w:r>
                      <w:r>
                        <w:rPr>
                          <w:rFonts w:ascii="標楷體" w:eastAsia="標楷體" w:hAnsi="標楷體"/>
                          <w:b/>
                        </w:rPr>
                        <w:t>7</w:t>
                      </w:r>
                      <w:r w:rsidRPr="005F3023">
                        <w:rPr>
                          <w:rFonts w:ascii="標楷體" w:eastAsia="標楷體" w:hAnsi="標楷體" w:hint="eastAsia"/>
                          <w:b/>
                        </w:rPr>
                        <w:t xml:space="preserve">  12至29歲網路販賣毒品嫌疑人職業</w:t>
                      </w:r>
                      <w:r>
                        <w:rPr>
                          <w:rFonts w:ascii="標楷體" w:eastAsia="標楷體" w:hAnsi="標楷體" w:hint="eastAsia"/>
                          <w:b/>
                        </w:rPr>
                        <w:t>分布</w:t>
                      </w:r>
                    </w:p>
                    <w:p w14:paraId="2F28FA85" w14:textId="77777777" w:rsidR="006D2686" w:rsidRPr="00A90CFF" w:rsidRDefault="006D2686" w:rsidP="00B63720">
                      <w:pPr>
                        <w:snapToGrid w:val="0"/>
                        <w:ind w:left="560" w:rightChars="111" w:right="266" w:hangingChars="280" w:hanging="560"/>
                        <w:contextualSpacing/>
                        <w:jc w:val="right"/>
                        <w:rPr>
                          <w:rFonts w:ascii="標楷體" w:eastAsia="標楷體" w:hAnsi="標楷體"/>
                          <w:sz w:val="22"/>
                        </w:rPr>
                      </w:pPr>
                      <w:r w:rsidRPr="001E797F">
                        <w:rPr>
                          <w:rFonts w:ascii="標楷體" w:eastAsia="標楷體" w:hAnsi="標楷體" w:hint="eastAsia"/>
                          <w:sz w:val="20"/>
                        </w:rPr>
                        <w:t>單位：％、百分點</w:t>
                      </w:r>
                    </w:p>
                    <w:tbl>
                      <w:tblPr>
                        <w:tblStyle w:val="a5"/>
                        <w:tblW w:w="0" w:type="auto"/>
                        <w:jc w:val="center"/>
                        <w:tblLayout w:type="fixed"/>
                        <w:tblLook w:val="04A0" w:firstRow="1" w:lastRow="0" w:firstColumn="1" w:lastColumn="0" w:noHBand="0" w:noVBand="1"/>
                      </w:tblPr>
                      <w:tblGrid>
                        <w:gridCol w:w="2386"/>
                        <w:gridCol w:w="1418"/>
                        <w:gridCol w:w="1311"/>
                        <w:gridCol w:w="1311"/>
                        <w:gridCol w:w="1311"/>
                        <w:gridCol w:w="1312"/>
                      </w:tblGrid>
                      <w:tr w:rsidR="006D2686" w:rsidRPr="005227D8" w14:paraId="1DBC419A" w14:textId="77777777" w:rsidTr="00D665FF">
                        <w:trPr>
                          <w:trHeight w:val="324"/>
                          <w:jc w:val="center"/>
                        </w:trPr>
                        <w:tc>
                          <w:tcPr>
                            <w:tcW w:w="2386" w:type="dxa"/>
                            <w:vMerge w:val="restart"/>
                            <w:shd w:val="clear" w:color="auto" w:fill="9CC2E5" w:themeFill="accent5" w:themeFillTint="99"/>
                            <w:noWrap/>
                            <w:vAlign w:val="center"/>
                            <w:hideMark/>
                          </w:tcPr>
                          <w:p w14:paraId="263D79F3" w14:textId="77777777" w:rsidR="006D2686" w:rsidRPr="00284E21" w:rsidRDefault="006D2686" w:rsidP="00D665FF">
                            <w:pPr>
                              <w:snapToGrid w:val="0"/>
                              <w:ind w:leftChars="-40" w:left="-96" w:rightChars="-52" w:right="-125"/>
                              <w:contextualSpacing/>
                              <w:jc w:val="center"/>
                              <w:rPr>
                                <w:rFonts w:ascii="標楷體" w:eastAsia="標楷體" w:hAnsi="標楷體"/>
                              </w:rPr>
                            </w:pPr>
                            <w:r w:rsidRPr="00284E21">
                              <w:rPr>
                                <w:rFonts w:ascii="標楷體" w:eastAsia="標楷體" w:hAnsi="標楷體" w:hint="eastAsia"/>
                              </w:rPr>
                              <w:t>網路販賣毒品嫌疑人</w:t>
                            </w:r>
                          </w:p>
                          <w:p w14:paraId="521F9EE0" w14:textId="636AA78B" w:rsidR="006D2686" w:rsidRPr="008679EF" w:rsidRDefault="006D2686" w:rsidP="00D665FF">
                            <w:pPr>
                              <w:snapToGrid w:val="0"/>
                              <w:ind w:leftChars="-40" w:left="-96" w:rightChars="-52" w:right="-125"/>
                              <w:contextualSpacing/>
                              <w:jc w:val="center"/>
                              <w:rPr>
                                <w:rFonts w:ascii="標楷體" w:eastAsia="標楷體" w:hAnsi="標楷體"/>
                              </w:rPr>
                            </w:pPr>
                            <w:r w:rsidRPr="00284E21">
                              <w:rPr>
                                <w:rFonts w:ascii="標楷體" w:eastAsia="標楷體" w:hAnsi="標楷體" w:hint="eastAsia"/>
                              </w:rPr>
                              <w:t>年齡級距</w:t>
                            </w:r>
                          </w:p>
                        </w:tc>
                        <w:tc>
                          <w:tcPr>
                            <w:tcW w:w="1418" w:type="dxa"/>
                            <w:vMerge w:val="restart"/>
                            <w:tcBorders>
                              <w:tl2br w:val="single" w:sz="4" w:space="0" w:color="auto"/>
                            </w:tcBorders>
                            <w:shd w:val="clear" w:color="auto" w:fill="9CC2E5" w:themeFill="accent5" w:themeFillTint="99"/>
                            <w:noWrap/>
                            <w:vAlign w:val="center"/>
                            <w:hideMark/>
                          </w:tcPr>
                          <w:p w14:paraId="66446120" w14:textId="2E1A85B2" w:rsidR="006D2686" w:rsidRDefault="006D2686" w:rsidP="00D665FF">
                            <w:pPr>
                              <w:snapToGrid w:val="0"/>
                              <w:ind w:leftChars="-40" w:left="-96" w:rightChars="4" w:right="10"/>
                              <w:contextualSpacing/>
                              <w:jc w:val="right"/>
                              <w:rPr>
                                <w:rFonts w:ascii="標楷體" w:eastAsia="標楷體" w:hAnsi="標楷體"/>
                              </w:rPr>
                            </w:pPr>
                            <w:r w:rsidRPr="008679EF">
                              <w:rPr>
                                <w:rFonts w:ascii="標楷體" w:eastAsia="標楷體" w:hAnsi="標楷體" w:hint="eastAsia"/>
                              </w:rPr>
                              <w:t>年度</w:t>
                            </w:r>
                          </w:p>
                          <w:p w14:paraId="221EDA0F" w14:textId="3B69BDF0" w:rsidR="006D2686" w:rsidRPr="008679EF" w:rsidRDefault="006D2686" w:rsidP="00D665FF">
                            <w:pPr>
                              <w:snapToGrid w:val="0"/>
                              <w:ind w:leftChars="-40" w:left="-96" w:rightChars="-52" w:right="-125" w:firstLineChars="48" w:firstLine="96"/>
                              <w:contextualSpacing/>
                              <w:rPr>
                                <w:rFonts w:ascii="標楷體" w:eastAsia="標楷體" w:hAnsi="標楷體"/>
                              </w:rPr>
                            </w:pPr>
                            <w:r w:rsidRPr="008679EF">
                              <w:rPr>
                                <w:rFonts w:ascii="標楷體" w:eastAsia="標楷體" w:hAnsi="標楷體" w:hint="eastAsia"/>
                              </w:rPr>
                              <w:t>職業別</w:t>
                            </w:r>
                          </w:p>
                        </w:tc>
                        <w:tc>
                          <w:tcPr>
                            <w:tcW w:w="1311" w:type="dxa"/>
                            <w:vMerge w:val="restart"/>
                            <w:shd w:val="clear" w:color="auto" w:fill="9CC2E5" w:themeFill="accent5" w:themeFillTint="99"/>
                            <w:noWrap/>
                            <w:vAlign w:val="center"/>
                            <w:hideMark/>
                          </w:tcPr>
                          <w:p w14:paraId="7CE96898" w14:textId="5A5A8369"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109</w:t>
                            </w:r>
                          </w:p>
                        </w:tc>
                        <w:tc>
                          <w:tcPr>
                            <w:tcW w:w="1311" w:type="dxa"/>
                            <w:vMerge w:val="restart"/>
                            <w:shd w:val="clear" w:color="auto" w:fill="9CC2E5" w:themeFill="accent5" w:themeFillTint="99"/>
                            <w:vAlign w:val="center"/>
                          </w:tcPr>
                          <w:p w14:paraId="215E85D5" w14:textId="5D703932"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110</w:t>
                            </w:r>
                          </w:p>
                        </w:tc>
                        <w:tc>
                          <w:tcPr>
                            <w:tcW w:w="1311" w:type="dxa"/>
                            <w:vMerge w:val="restart"/>
                            <w:tcBorders>
                              <w:right w:val="nil"/>
                            </w:tcBorders>
                            <w:shd w:val="clear" w:color="auto" w:fill="9CC2E5" w:themeFill="accent5" w:themeFillTint="99"/>
                            <w:vAlign w:val="center"/>
                          </w:tcPr>
                          <w:p w14:paraId="14A02D65" w14:textId="0BD7B1C1"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111</w:t>
                            </w:r>
                          </w:p>
                        </w:tc>
                        <w:tc>
                          <w:tcPr>
                            <w:tcW w:w="1312" w:type="dxa"/>
                            <w:tcBorders>
                              <w:top w:val="single" w:sz="4" w:space="0" w:color="auto"/>
                              <w:left w:val="nil"/>
                              <w:bottom w:val="single" w:sz="4" w:space="0" w:color="auto"/>
                              <w:right w:val="single" w:sz="4" w:space="0" w:color="auto"/>
                            </w:tcBorders>
                            <w:shd w:val="clear" w:color="auto" w:fill="9CC2E5" w:themeFill="accent5" w:themeFillTint="99"/>
                            <w:vAlign w:val="center"/>
                            <w:hideMark/>
                          </w:tcPr>
                          <w:p w14:paraId="5FFA3B27" w14:textId="26ECC8AA" w:rsidR="006D2686" w:rsidRPr="008679EF" w:rsidRDefault="006D2686" w:rsidP="00D665FF">
                            <w:pPr>
                              <w:snapToGrid w:val="0"/>
                              <w:ind w:leftChars="-40" w:left="-96" w:rightChars="-45" w:right="-108"/>
                              <w:contextualSpacing/>
                              <w:jc w:val="center"/>
                              <w:rPr>
                                <w:rFonts w:ascii="標楷體" w:eastAsia="標楷體" w:hAnsi="標楷體"/>
                              </w:rPr>
                            </w:pPr>
                          </w:p>
                        </w:tc>
                      </w:tr>
                      <w:tr w:rsidR="006D2686" w:rsidRPr="005227D8" w14:paraId="3731561F" w14:textId="77777777" w:rsidTr="00D665FF">
                        <w:trPr>
                          <w:trHeight w:val="324"/>
                          <w:jc w:val="center"/>
                        </w:trPr>
                        <w:tc>
                          <w:tcPr>
                            <w:tcW w:w="2386" w:type="dxa"/>
                            <w:vMerge/>
                            <w:shd w:val="clear" w:color="auto" w:fill="BDD6EE" w:themeFill="accent5" w:themeFillTint="66"/>
                            <w:hideMark/>
                          </w:tcPr>
                          <w:p w14:paraId="5A2D8324" w14:textId="77777777" w:rsidR="006D2686" w:rsidRPr="008679EF" w:rsidRDefault="006D2686" w:rsidP="00D665FF">
                            <w:pPr>
                              <w:snapToGrid w:val="0"/>
                              <w:ind w:leftChars="-40" w:left="-96" w:rightChars="-52" w:right="-125"/>
                              <w:contextualSpacing/>
                              <w:jc w:val="both"/>
                              <w:rPr>
                                <w:rFonts w:ascii="標楷體" w:eastAsia="標楷體" w:hAnsi="標楷體"/>
                              </w:rPr>
                            </w:pPr>
                          </w:p>
                        </w:tc>
                        <w:tc>
                          <w:tcPr>
                            <w:tcW w:w="1418" w:type="dxa"/>
                            <w:vMerge/>
                            <w:tcBorders>
                              <w:tl2br w:val="single" w:sz="4" w:space="0" w:color="auto"/>
                            </w:tcBorders>
                            <w:shd w:val="clear" w:color="auto" w:fill="BDD6EE" w:themeFill="accent5" w:themeFillTint="66"/>
                            <w:hideMark/>
                          </w:tcPr>
                          <w:p w14:paraId="1F0CDFE3" w14:textId="77777777" w:rsidR="006D2686" w:rsidRPr="008679EF" w:rsidRDefault="006D2686" w:rsidP="00D665FF">
                            <w:pPr>
                              <w:snapToGrid w:val="0"/>
                              <w:ind w:leftChars="-40" w:left="-96" w:rightChars="-52" w:right="-125"/>
                              <w:contextualSpacing/>
                              <w:jc w:val="both"/>
                              <w:rPr>
                                <w:rFonts w:ascii="標楷體" w:eastAsia="標楷體" w:hAnsi="標楷體"/>
                              </w:rPr>
                            </w:pPr>
                          </w:p>
                        </w:tc>
                        <w:tc>
                          <w:tcPr>
                            <w:tcW w:w="1311" w:type="dxa"/>
                            <w:vMerge/>
                            <w:shd w:val="clear" w:color="auto" w:fill="9CC2E5" w:themeFill="accent5" w:themeFillTint="99"/>
                            <w:noWrap/>
                            <w:vAlign w:val="center"/>
                          </w:tcPr>
                          <w:p w14:paraId="4BF5B8D8" w14:textId="557AD7A6" w:rsidR="006D2686" w:rsidRPr="008679EF" w:rsidRDefault="006D2686" w:rsidP="00D665FF">
                            <w:pPr>
                              <w:snapToGrid w:val="0"/>
                              <w:ind w:leftChars="-40" w:left="-96" w:rightChars="-52" w:right="-125"/>
                              <w:contextualSpacing/>
                              <w:jc w:val="center"/>
                              <w:rPr>
                                <w:rFonts w:ascii="標楷體" w:eastAsia="標楷體" w:hAnsi="標楷體"/>
                              </w:rPr>
                            </w:pPr>
                          </w:p>
                        </w:tc>
                        <w:tc>
                          <w:tcPr>
                            <w:tcW w:w="1311" w:type="dxa"/>
                            <w:vMerge/>
                            <w:shd w:val="clear" w:color="auto" w:fill="9CC2E5" w:themeFill="accent5" w:themeFillTint="99"/>
                            <w:noWrap/>
                            <w:vAlign w:val="center"/>
                          </w:tcPr>
                          <w:p w14:paraId="2CC104D8" w14:textId="7F64B4D9" w:rsidR="006D2686" w:rsidRPr="008679EF" w:rsidRDefault="006D2686" w:rsidP="00D665FF">
                            <w:pPr>
                              <w:snapToGrid w:val="0"/>
                              <w:ind w:leftChars="-40" w:left="-96" w:rightChars="-52" w:right="-125"/>
                              <w:contextualSpacing/>
                              <w:jc w:val="center"/>
                              <w:rPr>
                                <w:rFonts w:ascii="標楷體" w:eastAsia="標楷體" w:hAnsi="標楷體"/>
                              </w:rPr>
                            </w:pPr>
                          </w:p>
                        </w:tc>
                        <w:tc>
                          <w:tcPr>
                            <w:tcW w:w="1311" w:type="dxa"/>
                            <w:vMerge/>
                            <w:shd w:val="clear" w:color="auto" w:fill="9CC2E5" w:themeFill="accent5" w:themeFillTint="99"/>
                            <w:noWrap/>
                            <w:vAlign w:val="center"/>
                            <w:hideMark/>
                          </w:tcPr>
                          <w:p w14:paraId="03E3AC29" w14:textId="38540F32" w:rsidR="006D2686" w:rsidRPr="008679EF" w:rsidRDefault="006D2686" w:rsidP="00D665FF">
                            <w:pPr>
                              <w:snapToGrid w:val="0"/>
                              <w:ind w:leftChars="-40" w:left="-96" w:rightChars="-52" w:right="-125"/>
                              <w:contextualSpacing/>
                              <w:jc w:val="center"/>
                              <w:rPr>
                                <w:rFonts w:ascii="標楷體" w:eastAsia="標楷體" w:hAnsi="標楷體"/>
                              </w:rPr>
                            </w:pPr>
                          </w:p>
                        </w:tc>
                        <w:tc>
                          <w:tcPr>
                            <w:tcW w:w="1312" w:type="dxa"/>
                            <w:tcBorders>
                              <w:top w:val="single" w:sz="4" w:space="0" w:color="auto"/>
                            </w:tcBorders>
                            <w:shd w:val="clear" w:color="auto" w:fill="9CC2E5" w:themeFill="accent5" w:themeFillTint="99"/>
                            <w:hideMark/>
                          </w:tcPr>
                          <w:p w14:paraId="36CE8867" w14:textId="77777777" w:rsidR="006D2686" w:rsidRPr="008679EF" w:rsidRDefault="006D2686" w:rsidP="00D665FF">
                            <w:pPr>
                              <w:snapToGrid w:val="0"/>
                              <w:ind w:leftChars="-40" w:left="-96" w:rightChars="-45" w:right="-108"/>
                              <w:contextualSpacing/>
                              <w:jc w:val="center"/>
                              <w:rPr>
                                <w:rFonts w:ascii="標楷體" w:eastAsia="標楷體" w:hAnsi="標楷體"/>
                              </w:rPr>
                            </w:pPr>
                            <w:r w:rsidRPr="008679EF">
                              <w:rPr>
                                <w:rFonts w:ascii="標楷體" w:eastAsia="標楷體" w:hAnsi="標楷體" w:hint="eastAsia"/>
                              </w:rPr>
                              <w:t>較</w:t>
                            </w:r>
                            <w:proofErr w:type="gramStart"/>
                            <w:r w:rsidRPr="008679EF">
                              <w:rPr>
                                <w:rFonts w:ascii="標楷體" w:eastAsia="標楷體" w:hAnsi="標楷體" w:hint="eastAsia"/>
                              </w:rPr>
                              <w:t>109</w:t>
                            </w:r>
                            <w:proofErr w:type="gramEnd"/>
                            <w:r w:rsidRPr="008679EF">
                              <w:rPr>
                                <w:rFonts w:ascii="標楷體" w:eastAsia="標楷體" w:hAnsi="標楷體" w:hint="eastAsia"/>
                              </w:rPr>
                              <w:t>年度</w:t>
                            </w:r>
                          </w:p>
                          <w:p w14:paraId="505064A1" w14:textId="2C53A233"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增減百分點</w:t>
                            </w:r>
                          </w:p>
                        </w:tc>
                      </w:tr>
                      <w:tr w:rsidR="006D2686" w:rsidRPr="005227D8" w14:paraId="3E72EDDF" w14:textId="77777777" w:rsidTr="00F32333">
                        <w:trPr>
                          <w:trHeight w:val="305"/>
                          <w:jc w:val="center"/>
                        </w:trPr>
                        <w:tc>
                          <w:tcPr>
                            <w:tcW w:w="2386" w:type="dxa"/>
                            <w:vMerge w:val="restart"/>
                            <w:shd w:val="clear" w:color="auto" w:fill="auto"/>
                            <w:noWrap/>
                            <w:vAlign w:val="center"/>
                            <w:hideMark/>
                          </w:tcPr>
                          <w:p w14:paraId="16B2EFC6"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12至17歲</w:t>
                            </w:r>
                          </w:p>
                          <w:p w14:paraId="7AC1B0BC" w14:textId="313D290D" w:rsidR="006D2686" w:rsidRPr="008679EF" w:rsidRDefault="006D2686" w:rsidP="00D665FF">
                            <w:pPr>
                              <w:snapToGrid w:val="0"/>
                              <w:ind w:leftChars="-40" w:left="-96" w:rightChars="-38" w:right="-91" w:firstLineChars="21" w:firstLine="42"/>
                              <w:contextualSpacing/>
                              <w:jc w:val="center"/>
                              <w:rPr>
                                <w:rFonts w:ascii="標楷體" w:eastAsia="標楷體" w:hAnsi="標楷體"/>
                              </w:rPr>
                            </w:pPr>
                            <w:r w:rsidRPr="008679EF">
                              <w:rPr>
                                <w:rFonts w:ascii="標楷體" w:eastAsia="標楷體" w:hAnsi="標楷體" w:hint="eastAsia"/>
                              </w:rPr>
                              <w:t>(適齡就讀國中、高中</w:t>
                            </w:r>
                            <w:proofErr w:type="gramStart"/>
                            <w:r w:rsidRPr="008679EF">
                              <w:rPr>
                                <w:rFonts w:ascii="標楷體" w:eastAsia="標楷體" w:hAnsi="標楷體" w:hint="eastAsia"/>
                              </w:rPr>
                              <w:t>）</w:t>
                            </w:r>
                            <w:proofErr w:type="gramEnd"/>
                          </w:p>
                        </w:tc>
                        <w:tc>
                          <w:tcPr>
                            <w:tcW w:w="1418" w:type="dxa"/>
                            <w:shd w:val="clear" w:color="auto" w:fill="auto"/>
                            <w:vAlign w:val="center"/>
                            <w:hideMark/>
                          </w:tcPr>
                          <w:p w14:paraId="73A61574"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就業</w:t>
                            </w:r>
                          </w:p>
                        </w:tc>
                        <w:tc>
                          <w:tcPr>
                            <w:tcW w:w="1311" w:type="dxa"/>
                            <w:shd w:val="clear" w:color="auto" w:fill="auto"/>
                            <w:noWrap/>
                            <w:vAlign w:val="center"/>
                            <w:hideMark/>
                          </w:tcPr>
                          <w:p w14:paraId="4591F867"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18.64</w:t>
                            </w:r>
                            <w:r w:rsidRPr="008679EF">
                              <w:rPr>
                                <w:rFonts w:ascii="標楷體" w:eastAsia="標楷體" w:hAnsi="標楷體"/>
                              </w:rPr>
                              <w:t xml:space="preserve"> </w:t>
                            </w:r>
                          </w:p>
                        </w:tc>
                        <w:tc>
                          <w:tcPr>
                            <w:tcW w:w="1311" w:type="dxa"/>
                            <w:shd w:val="clear" w:color="auto" w:fill="auto"/>
                            <w:noWrap/>
                            <w:vAlign w:val="center"/>
                            <w:hideMark/>
                          </w:tcPr>
                          <w:p w14:paraId="0BF36B9A"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17.07</w:t>
                            </w:r>
                            <w:r w:rsidRPr="008679EF">
                              <w:rPr>
                                <w:rFonts w:ascii="標楷體" w:eastAsia="標楷體" w:hAnsi="標楷體"/>
                              </w:rPr>
                              <w:t xml:space="preserve"> </w:t>
                            </w:r>
                          </w:p>
                        </w:tc>
                        <w:tc>
                          <w:tcPr>
                            <w:tcW w:w="1311" w:type="dxa"/>
                            <w:shd w:val="clear" w:color="auto" w:fill="auto"/>
                            <w:noWrap/>
                            <w:vAlign w:val="center"/>
                            <w:hideMark/>
                          </w:tcPr>
                          <w:p w14:paraId="1473A0CE"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24.24</w:t>
                            </w:r>
                            <w:r w:rsidRPr="008679EF">
                              <w:rPr>
                                <w:rFonts w:ascii="標楷體" w:eastAsia="標楷體" w:hAnsi="標楷體"/>
                              </w:rPr>
                              <w:t xml:space="preserve"> </w:t>
                            </w:r>
                          </w:p>
                        </w:tc>
                        <w:tc>
                          <w:tcPr>
                            <w:tcW w:w="1312" w:type="dxa"/>
                            <w:shd w:val="clear" w:color="auto" w:fill="auto"/>
                            <w:noWrap/>
                            <w:vAlign w:val="center"/>
                            <w:hideMark/>
                          </w:tcPr>
                          <w:p w14:paraId="32ECB89B"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5.60</w:t>
                            </w:r>
                            <w:r w:rsidRPr="008679EF">
                              <w:rPr>
                                <w:rFonts w:ascii="標楷體" w:eastAsia="標楷體" w:hAnsi="標楷體"/>
                              </w:rPr>
                              <w:t xml:space="preserve"> </w:t>
                            </w:r>
                          </w:p>
                        </w:tc>
                      </w:tr>
                      <w:tr w:rsidR="006D2686" w:rsidRPr="005227D8" w14:paraId="57A5CFC1" w14:textId="77777777" w:rsidTr="00D665FF">
                        <w:trPr>
                          <w:trHeight w:val="305"/>
                          <w:jc w:val="center"/>
                        </w:trPr>
                        <w:tc>
                          <w:tcPr>
                            <w:tcW w:w="2386" w:type="dxa"/>
                            <w:vMerge/>
                            <w:shd w:val="clear" w:color="auto" w:fill="auto"/>
                            <w:vAlign w:val="center"/>
                            <w:hideMark/>
                          </w:tcPr>
                          <w:p w14:paraId="5A1C5C80" w14:textId="77777777" w:rsidR="006D2686" w:rsidRPr="008679EF" w:rsidRDefault="006D2686" w:rsidP="00D665FF">
                            <w:pPr>
                              <w:snapToGrid w:val="0"/>
                              <w:ind w:leftChars="-40" w:left="-96" w:rightChars="-52" w:right="-125"/>
                              <w:contextualSpacing/>
                              <w:jc w:val="center"/>
                              <w:rPr>
                                <w:rFonts w:ascii="標楷體" w:eastAsia="標楷體" w:hAnsi="標楷體"/>
                              </w:rPr>
                            </w:pPr>
                          </w:p>
                        </w:tc>
                        <w:tc>
                          <w:tcPr>
                            <w:tcW w:w="1418" w:type="dxa"/>
                            <w:shd w:val="clear" w:color="auto" w:fill="auto"/>
                            <w:vAlign w:val="center"/>
                            <w:hideMark/>
                          </w:tcPr>
                          <w:p w14:paraId="0D158833"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學生</w:t>
                            </w:r>
                          </w:p>
                        </w:tc>
                        <w:tc>
                          <w:tcPr>
                            <w:tcW w:w="1311" w:type="dxa"/>
                            <w:shd w:val="clear" w:color="auto" w:fill="auto"/>
                            <w:noWrap/>
                            <w:vAlign w:val="center"/>
                            <w:hideMark/>
                          </w:tcPr>
                          <w:p w14:paraId="0E16BD02"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40.68</w:t>
                            </w:r>
                            <w:r w:rsidRPr="008679EF">
                              <w:rPr>
                                <w:rFonts w:ascii="標楷體" w:eastAsia="標楷體" w:hAnsi="標楷體"/>
                              </w:rPr>
                              <w:t xml:space="preserve"> </w:t>
                            </w:r>
                          </w:p>
                        </w:tc>
                        <w:tc>
                          <w:tcPr>
                            <w:tcW w:w="1311" w:type="dxa"/>
                            <w:shd w:val="clear" w:color="auto" w:fill="auto"/>
                            <w:noWrap/>
                            <w:vAlign w:val="center"/>
                            <w:hideMark/>
                          </w:tcPr>
                          <w:p w14:paraId="195DBD36"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41.46</w:t>
                            </w:r>
                            <w:r w:rsidRPr="008679EF">
                              <w:rPr>
                                <w:rFonts w:ascii="標楷體" w:eastAsia="標楷體" w:hAnsi="標楷體"/>
                              </w:rPr>
                              <w:t xml:space="preserve"> </w:t>
                            </w:r>
                          </w:p>
                        </w:tc>
                        <w:tc>
                          <w:tcPr>
                            <w:tcW w:w="1311" w:type="dxa"/>
                            <w:shd w:val="clear" w:color="auto" w:fill="auto"/>
                            <w:noWrap/>
                            <w:vAlign w:val="center"/>
                            <w:hideMark/>
                          </w:tcPr>
                          <w:p w14:paraId="3C307F08"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36.36</w:t>
                            </w:r>
                            <w:r w:rsidRPr="008679EF">
                              <w:rPr>
                                <w:rFonts w:ascii="標楷體" w:eastAsia="標楷體" w:hAnsi="標楷體"/>
                              </w:rPr>
                              <w:t xml:space="preserve"> </w:t>
                            </w:r>
                          </w:p>
                        </w:tc>
                        <w:tc>
                          <w:tcPr>
                            <w:tcW w:w="1312" w:type="dxa"/>
                            <w:shd w:val="clear" w:color="auto" w:fill="auto"/>
                            <w:noWrap/>
                            <w:vAlign w:val="center"/>
                            <w:hideMark/>
                          </w:tcPr>
                          <w:p w14:paraId="2B863B83" w14:textId="39BA0C8C"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w:t>
                            </w:r>
                            <w:r>
                              <w:rPr>
                                <w:rFonts w:ascii="標楷體" w:eastAsia="標楷體" w:hAnsi="標楷體"/>
                              </w:rPr>
                              <w:t xml:space="preserve"> </w:t>
                            </w:r>
                            <w:r w:rsidRPr="008679EF">
                              <w:rPr>
                                <w:rFonts w:ascii="標楷體" w:eastAsia="標楷體" w:hAnsi="標楷體" w:hint="eastAsia"/>
                              </w:rPr>
                              <w:t>4.31</w:t>
                            </w:r>
                            <w:r w:rsidRPr="008679EF">
                              <w:rPr>
                                <w:rFonts w:ascii="標楷體" w:eastAsia="標楷體" w:hAnsi="標楷體"/>
                              </w:rPr>
                              <w:t xml:space="preserve"> </w:t>
                            </w:r>
                          </w:p>
                        </w:tc>
                      </w:tr>
                      <w:tr w:rsidR="006D2686" w:rsidRPr="005227D8" w14:paraId="1F5E4BD9" w14:textId="77777777" w:rsidTr="00D665FF">
                        <w:trPr>
                          <w:trHeight w:val="305"/>
                          <w:jc w:val="center"/>
                        </w:trPr>
                        <w:tc>
                          <w:tcPr>
                            <w:tcW w:w="2386" w:type="dxa"/>
                            <w:vMerge/>
                            <w:shd w:val="clear" w:color="auto" w:fill="auto"/>
                            <w:vAlign w:val="center"/>
                            <w:hideMark/>
                          </w:tcPr>
                          <w:p w14:paraId="0F1FFDAD" w14:textId="77777777" w:rsidR="006D2686" w:rsidRPr="008679EF" w:rsidRDefault="006D2686" w:rsidP="00D665FF">
                            <w:pPr>
                              <w:snapToGrid w:val="0"/>
                              <w:ind w:leftChars="-40" w:left="-96" w:rightChars="-52" w:right="-125"/>
                              <w:contextualSpacing/>
                              <w:jc w:val="center"/>
                              <w:rPr>
                                <w:rFonts w:ascii="標楷體" w:eastAsia="標楷體" w:hAnsi="標楷體"/>
                              </w:rPr>
                            </w:pPr>
                          </w:p>
                        </w:tc>
                        <w:tc>
                          <w:tcPr>
                            <w:tcW w:w="1418" w:type="dxa"/>
                            <w:shd w:val="clear" w:color="auto" w:fill="auto"/>
                            <w:vAlign w:val="center"/>
                            <w:hideMark/>
                          </w:tcPr>
                          <w:p w14:paraId="5953922A"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無職及其他</w:t>
                            </w:r>
                          </w:p>
                        </w:tc>
                        <w:tc>
                          <w:tcPr>
                            <w:tcW w:w="1311" w:type="dxa"/>
                            <w:shd w:val="clear" w:color="auto" w:fill="auto"/>
                            <w:noWrap/>
                            <w:vAlign w:val="center"/>
                            <w:hideMark/>
                          </w:tcPr>
                          <w:p w14:paraId="761B3790"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40.68</w:t>
                            </w:r>
                            <w:r w:rsidRPr="008679EF">
                              <w:rPr>
                                <w:rFonts w:ascii="標楷體" w:eastAsia="標楷體" w:hAnsi="標楷體"/>
                              </w:rPr>
                              <w:t xml:space="preserve"> </w:t>
                            </w:r>
                          </w:p>
                        </w:tc>
                        <w:tc>
                          <w:tcPr>
                            <w:tcW w:w="1311" w:type="dxa"/>
                            <w:shd w:val="clear" w:color="auto" w:fill="auto"/>
                            <w:noWrap/>
                            <w:vAlign w:val="center"/>
                            <w:hideMark/>
                          </w:tcPr>
                          <w:p w14:paraId="0D2F7525"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41.46</w:t>
                            </w:r>
                            <w:r w:rsidRPr="008679EF">
                              <w:rPr>
                                <w:rFonts w:ascii="標楷體" w:eastAsia="標楷體" w:hAnsi="標楷體"/>
                              </w:rPr>
                              <w:t xml:space="preserve"> </w:t>
                            </w:r>
                          </w:p>
                        </w:tc>
                        <w:tc>
                          <w:tcPr>
                            <w:tcW w:w="1311" w:type="dxa"/>
                            <w:shd w:val="clear" w:color="auto" w:fill="auto"/>
                            <w:noWrap/>
                            <w:vAlign w:val="center"/>
                            <w:hideMark/>
                          </w:tcPr>
                          <w:p w14:paraId="70ADBA38"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39.39</w:t>
                            </w:r>
                            <w:r w:rsidRPr="008679EF">
                              <w:rPr>
                                <w:rFonts w:ascii="標楷體" w:eastAsia="標楷體" w:hAnsi="標楷體"/>
                              </w:rPr>
                              <w:t xml:space="preserve"> </w:t>
                            </w:r>
                          </w:p>
                        </w:tc>
                        <w:tc>
                          <w:tcPr>
                            <w:tcW w:w="1312" w:type="dxa"/>
                            <w:shd w:val="clear" w:color="auto" w:fill="auto"/>
                            <w:noWrap/>
                            <w:vAlign w:val="center"/>
                            <w:hideMark/>
                          </w:tcPr>
                          <w:p w14:paraId="53CDF5DF" w14:textId="1F9A4151"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w:t>
                            </w:r>
                            <w:r>
                              <w:rPr>
                                <w:rFonts w:ascii="標楷體" w:eastAsia="標楷體" w:hAnsi="標楷體"/>
                              </w:rPr>
                              <w:t xml:space="preserve"> </w:t>
                            </w:r>
                            <w:r w:rsidRPr="008679EF">
                              <w:rPr>
                                <w:rFonts w:ascii="標楷體" w:eastAsia="標楷體" w:hAnsi="標楷體" w:hint="eastAsia"/>
                              </w:rPr>
                              <w:t>1.28</w:t>
                            </w:r>
                            <w:r w:rsidRPr="008679EF">
                              <w:rPr>
                                <w:rFonts w:ascii="標楷體" w:eastAsia="標楷體" w:hAnsi="標楷體"/>
                              </w:rPr>
                              <w:t xml:space="preserve"> </w:t>
                            </w:r>
                          </w:p>
                        </w:tc>
                      </w:tr>
                      <w:tr w:rsidR="006D2686" w:rsidRPr="005227D8" w14:paraId="56C10F81" w14:textId="77777777" w:rsidTr="00F32333">
                        <w:trPr>
                          <w:trHeight w:val="305"/>
                          <w:jc w:val="center"/>
                        </w:trPr>
                        <w:tc>
                          <w:tcPr>
                            <w:tcW w:w="2386" w:type="dxa"/>
                            <w:vMerge w:val="restart"/>
                            <w:shd w:val="clear" w:color="auto" w:fill="auto"/>
                            <w:noWrap/>
                            <w:vAlign w:val="center"/>
                            <w:hideMark/>
                          </w:tcPr>
                          <w:p w14:paraId="74C38F0F"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18至23歲</w:t>
                            </w:r>
                          </w:p>
                          <w:p w14:paraId="7F908384" w14:textId="4D12C72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(適齡就讀大學</w:t>
                            </w:r>
                            <w:proofErr w:type="gramStart"/>
                            <w:r w:rsidRPr="008679EF">
                              <w:rPr>
                                <w:rFonts w:ascii="標楷體" w:eastAsia="標楷體" w:hAnsi="標楷體"/>
                              </w:rPr>
                              <w:t>）</w:t>
                            </w:r>
                            <w:proofErr w:type="gramEnd"/>
                          </w:p>
                        </w:tc>
                        <w:tc>
                          <w:tcPr>
                            <w:tcW w:w="1418" w:type="dxa"/>
                            <w:shd w:val="clear" w:color="auto" w:fill="auto"/>
                            <w:vAlign w:val="center"/>
                            <w:hideMark/>
                          </w:tcPr>
                          <w:p w14:paraId="66126E4A"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就業</w:t>
                            </w:r>
                          </w:p>
                        </w:tc>
                        <w:tc>
                          <w:tcPr>
                            <w:tcW w:w="1311" w:type="dxa"/>
                            <w:shd w:val="clear" w:color="auto" w:fill="auto"/>
                            <w:noWrap/>
                            <w:vAlign w:val="center"/>
                            <w:hideMark/>
                          </w:tcPr>
                          <w:p w14:paraId="6C1DF927"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59.80</w:t>
                            </w:r>
                            <w:r w:rsidRPr="008679EF">
                              <w:rPr>
                                <w:rFonts w:ascii="標楷體" w:eastAsia="標楷體" w:hAnsi="標楷體"/>
                              </w:rPr>
                              <w:t xml:space="preserve"> </w:t>
                            </w:r>
                          </w:p>
                        </w:tc>
                        <w:tc>
                          <w:tcPr>
                            <w:tcW w:w="1311" w:type="dxa"/>
                            <w:shd w:val="clear" w:color="auto" w:fill="auto"/>
                            <w:noWrap/>
                            <w:vAlign w:val="center"/>
                            <w:hideMark/>
                          </w:tcPr>
                          <w:p w14:paraId="54EC3910"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68.07</w:t>
                            </w:r>
                            <w:r w:rsidRPr="008679EF">
                              <w:rPr>
                                <w:rFonts w:ascii="標楷體" w:eastAsia="標楷體" w:hAnsi="標楷體"/>
                              </w:rPr>
                              <w:t xml:space="preserve"> </w:t>
                            </w:r>
                          </w:p>
                        </w:tc>
                        <w:tc>
                          <w:tcPr>
                            <w:tcW w:w="1311" w:type="dxa"/>
                            <w:shd w:val="clear" w:color="auto" w:fill="auto"/>
                            <w:noWrap/>
                            <w:vAlign w:val="center"/>
                            <w:hideMark/>
                          </w:tcPr>
                          <w:p w14:paraId="05560A3C"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67.16</w:t>
                            </w:r>
                            <w:r w:rsidRPr="008679EF">
                              <w:rPr>
                                <w:rFonts w:ascii="標楷體" w:eastAsia="標楷體" w:hAnsi="標楷體"/>
                              </w:rPr>
                              <w:t xml:space="preserve"> </w:t>
                            </w:r>
                          </w:p>
                        </w:tc>
                        <w:tc>
                          <w:tcPr>
                            <w:tcW w:w="1312" w:type="dxa"/>
                            <w:shd w:val="clear" w:color="auto" w:fill="auto"/>
                            <w:noWrap/>
                            <w:vAlign w:val="center"/>
                            <w:hideMark/>
                          </w:tcPr>
                          <w:p w14:paraId="50D35718"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7.36</w:t>
                            </w:r>
                            <w:r w:rsidRPr="008679EF">
                              <w:rPr>
                                <w:rFonts w:ascii="標楷體" w:eastAsia="標楷體" w:hAnsi="標楷體"/>
                              </w:rPr>
                              <w:t xml:space="preserve"> </w:t>
                            </w:r>
                          </w:p>
                        </w:tc>
                      </w:tr>
                      <w:tr w:rsidR="006D2686" w:rsidRPr="005227D8" w14:paraId="590CFB23" w14:textId="77777777" w:rsidTr="00D665FF">
                        <w:trPr>
                          <w:trHeight w:val="305"/>
                          <w:jc w:val="center"/>
                        </w:trPr>
                        <w:tc>
                          <w:tcPr>
                            <w:tcW w:w="2386" w:type="dxa"/>
                            <w:vMerge/>
                            <w:shd w:val="clear" w:color="auto" w:fill="auto"/>
                            <w:vAlign w:val="center"/>
                            <w:hideMark/>
                          </w:tcPr>
                          <w:p w14:paraId="477CB542" w14:textId="77777777" w:rsidR="006D2686" w:rsidRPr="008679EF" w:rsidRDefault="006D2686" w:rsidP="00D665FF">
                            <w:pPr>
                              <w:snapToGrid w:val="0"/>
                              <w:ind w:leftChars="-40" w:left="-96" w:rightChars="-52" w:right="-125"/>
                              <w:contextualSpacing/>
                              <w:jc w:val="center"/>
                              <w:rPr>
                                <w:rFonts w:ascii="標楷體" w:eastAsia="標楷體" w:hAnsi="標楷體"/>
                              </w:rPr>
                            </w:pPr>
                          </w:p>
                        </w:tc>
                        <w:tc>
                          <w:tcPr>
                            <w:tcW w:w="1418" w:type="dxa"/>
                            <w:shd w:val="clear" w:color="auto" w:fill="auto"/>
                            <w:vAlign w:val="center"/>
                            <w:hideMark/>
                          </w:tcPr>
                          <w:p w14:paraId="16428650"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學生</w:t>
                            </w:r>
                          </w:p>
                        </w:tc>
                        <w:tc>
                          <w:tcPr>
                            <w:tcW w:w="1311" w:type="dxa"/>
                            <w:shd w:val="clear" w:color="auto" w:fill="auto"/>
                            <w:noWrap/>
                            <w:vAlign w:val="center"/>
                            <w:hideMark/>
                          </w:tcPr>
                          <w:p w14:paraId="11275CAB"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15.69</w:t>
                            </w:r>
                            <w:r w:rsidRPr="008679EF">
                              <w:rPr>
                                <w:rFonts w:ascii="標楷體" w:eastAsia="標楷體" w:hAnsi="標楷體"/>
                              </w:rPr>
                              <w:t xml:space="preserve"> </w:t>
                            </w:r>
                          </w:p>
                        </w:tc>
                        <w:tc>
                          <w:tcPr>
                            <w:tcW w:w="1311" w:type="dxa"/>
                            <w:shd w:val="clear" w:color="auto" w:fill="auto"/>
                            <w:noWrap/>
                            <w:vAlign w:val="center"/>
                            <w:hideMark/>
                          </w:tcPr>
                          <w:p w14:paraId="2E1AC90A"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6.72</w:t>
                            </w:r>
                            <w:r w:rsidRPr="008679EF">
                              <w:rPr>
                                <w:rFonts w:ascii="標楷體" w:eastAsia="標楷體" w:hAnsi="標楷體"/>
                              </w:rPr>
                              <w:t xml:space="preserve"> </w:t>
                            </w:r>
                          </w:p>
                        </w:tc>
                        <w:tc>
                          <w:tcPr>
                            <w:tcW w:w="1311" w:type="dxa"/>
                            <w:shd w:val="clear" w:color="auto" w:fill="auto"/>
                            <w:noWrap/>
                            <w:vAlign w:val="center"/>
                            <w:hideMark/>
                          </w:tcPr>
                          <w:p w14:paraId="549F51F5"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3.98</w:t>
                            </w:r>
                            <w:r w:rsidRPr="008679EF">
                              <w:rPr>
                                <w:rFonts w:ascii="標楷體" w:eastAsia="標楷體" w:hAnsi="標楷體"/>
                              </w:rPr>
                              <w:t xml:space="preserve"> </w:t>
                            </w:r>
                          </w:p>
                        </w:tc>
                        <w:tc>
                          <w:tcPr>
                            <w:tcW w:w="1312" w:type="dxa"/>
                            <w:shd w:val="clear" w:color="auto" w:fill="auto"/>
                            <w:noWrap/>
                            <w:vAlign w:val="center"/>
                            <w:hideMark/>
                          </w:tcPr>
                          <w:p w14:paraId="7F180F39" w14:textId="30E27F43"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w:t>
                            </w:r>
                            <w:r>
                              <w:rPr>
                                <w:rFonts w:ascii="標楷體" w:eastAsia="標楷體" w:hAnsi="標楷體"/>
                              </w:rPr>
                              <w:t xml:space="preserve"> </w:t>
                            </w:r>
                            <w:r w:rsidRPr="008679EF">
                              <w:rPr>
                                <w:rFonts w:ascii="標楷體" w:eastAsia="標楷體" w:hAnsi="標楷體" w:hint="eastAsia"/>
                              </w:rPr>
                              <w:t>11.71</w:t>
                            </w:r>
                            <w:r w:rsidRPr="008679EF">
                              <w:rPr>
                                <w:rFonts w:ascii="標楷體" w:eastAsia="標楷體" w:hAnsi="標楷體"/>
                              </w:rPr>
                              <w:t xml:space="preserve"> </w:t>
                            </w:r>
                          </w:p>
                        </w:tc>
                      </w:tr>
                      <w:tr w:rsidR="006D2686" w:rsidRPr="005227D8" w14:paraId="0CC16AAD" w14:textId="77777777" w:rsidTr="00F32333">
                        <w:trPr>
                          <w:trHeight w:val="305"/>
                          <w:jc w:val="center"/>
                        </w:trPr>
                        <w:tc>
                          <w:tcPr>
                            <w:tcW w:w="2386" w:type="dxa"/>
                            <w:vMerge/>
                            <w:shd w:val="clear" w:color="auto" w:fill="auto"/>
                            <w:vAlign w:val="center"/>
                            <w:hideMark/>
                          </w:tcPr>
                          <w:p w14:paraId="620B4A40" w14:textId="77777777" w:rsidR="006D2686" w:rsidRPr="008679EF" w:rsidRDefault="006D2686" w:rsidP="00D665FF">
                            <w:pPr>
                              <w:snapToGrid w:val="0"/>
                              <w:ind w:leftChars="-40" w:left="-96" w:rightChars="-52" w:right="-125"/>
                              <w:contextualSpacing/>
                              <w:jc w:val="center"/>
                              <w:rPr>
                                <w:rFonts w:ascii="標楷體" w:eastAsia="標楷體" w:hAnsi="標楷體"/>
                              </w:rPr>
                            </w:pPr>
                          </w:p>
                        </w:tc>
                        <w:tc>
                          <w:tcPr>
                            <w:tcW w:w="1418" w:type="dxa"/>
                            <w:shd w:val="clear" w:color="auto" w:fill="auto"/>
                            <w:vAlign w:val="center"/>
                            <w:hideMark/>
                          </w:tcPr>
                          <w:p w14:paraId="662C5F9A"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無職及其他</w:t>
                            </w:r>
                          </w:p>
                        </w:tc>
                        <w:tc>
                          <w:tcPr>
                            <w:tcW w:w="1311" w:type="dxa"/>
                            <w:shd w:val="clear" w:color="auto" w:fill="auto"/>
                            <w:noWrap/>
                            <w:vAlign w:val="center"/>
                            <w:hideMark/>
                          </w:tcPr>
                          <w:p w14:paraId="4F5C756E"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24.51</w:t>
                            </w:r>
                            <w:r w:rsidRPr="008679EF">
                              <w:rPr>
                                <w:rFonts w:ascii="標楷體" w:eastAsia="標楷體" w:hAnsi="標楷體"/>
                              </w:rPr>
                              <w:t xml:space="preserve"> </w:t>
                            </w:r>
                          </w:p>
                        </w:tc>
                        <w:tc>
                          <w:tcPr>
                            <w:tcW w:w="1311" w:type="dxa"/>
                            <w:shd w:val="clear" w:color="auto" w:fill="auto"/>
                            <w:noWrap/>
                            <w:vAlign w:val="center"/>
                            <w:hideMark/>
                          </w:tcPr>
                          <w:p w14:paraId="2911D8AD"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25.21</w:t>
                            </w:r>
                            <w:r w:rsidRPr="008679EF">
                              <w:rPr>
                                <w:rFonts w:ascii="標楷體" w:eastAsia="標楷體" w:hAnsi="標楷體"/>
                              </w:rPr>
                              <w:t xml:space="preserve"> </w:t>
                            </w:r>
                          </w:p>
                        </w:tc>
                        <w:tc>
                          <w:tcPr>
                            <w:tcW w:w="1311" w:type="dxa"/>
                            <w:shd w:val="clear" w:color="auto" w:fill="auto"/>
                            <w:noWrap/>
                            <w:vAlign w:val="center"/>
                            <w:hideMark/>
                          </w:tcPr>
                          <w:p w14:paraId="2CB224EA"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28.86</w:t>
                            </w:r>
                            <w:r w:rsidRPr="008679EF">
                              <w:rPr>
                                <w:rFonts w:ascii="標楷體" w:eastAsia="標楷體" w:hAnsi="標楷體"/>
                              </w:rPr>
                              <w:t xml:space="preserve"> </w:t>
                            </w:r>
                          </w:p>
                        </w:tc>
                        <w:tc>
                          <w:tcPr>
                            <w:tcW w:w="1312" w:type="dxa"/>
                            <w:shd w:val="clear" w:color="auto" w:fill="auto"/>
                            <w:noWrap/>
                            <w:vAlign w:val="center"/>
                            <w:hideMark/>
                          </w:tcPr>
                          <w:p w14:paraId="493EE419"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4.35</w:t>
                            </w:r>
                            <w:r w:rsidRPr="008679EF">
                              <w:rPr>
                                <w:rFonts w:ascii="標楷體" w:eastAsia="標楷體" w:hAnsi="標楷體"/>
                              </w:rPr>
                              <w:t xml:space="preserve"> </w:t>
                            </w:r>
                          </w:p>
                        </w:tc>
                      </w:tr>
                      <w:tr w:rsidR="006D2686" w:rsidRPr="005227D8" w14:paraId="13358472" w14:textId="77777777" w:rsidTr="00D665FF">
                        <w:trPr>
                          <w:trHeight w:val="305"/>
                          <w:jc w:val="center"/>
                        </w:trPr>
                        <w:tc>
                          <w:tcPr>
                            <w:tcW w:w="2386" w:type="dxa"/>
                            <w:vMerge w:val="restart"/>
                            <w:shd w:val="clear" w:color="auto" w:fill="auto"/>
                            <w:noWrap/>
                            <w:vAlign w:val="center"/>
                            <w:hideMark/>
                          </w:tcPr>
                          <w:p w14:paraId="73262F48"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24至29歲</w:t>
                            </w:r>
                          </w:p>
                        </w:tc>
                        <w:tc>
                          <w:tcPr>
                            <w:tcW w:w="1418" w:type="dxa"/>
                            <w:shd w:val="clear" w:color="auto" w:fill="auto"/>
                            <w:vAlign w:val="center"/>
                            <w:hideMark/>
                          </w:tcPr>
                          <w:p w14:paraId="1AF0E574"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就業</w:t>
                            </w:r>
                          </w:p>
                        </w:tc>
                        <w:tc>
                          <w:tcPr>
                            <w:tcW w:w="1311" w:type="dxa"/>
                            <w:shd w:val="clear" w:color="auto" w:fill="auto"/>
                            <w:noWrap/>
                            <w:vAlign w:val="center"/>
                            <w:hideMark/>
                          </w:tcPr>
                          <w:p w14:paraId="269F5634"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78.79</w:t>
                            </w:r>
                            <w:r w:rsidRPr="008679EF">
                              <w:rPr>
                                <w:rFonts w:ascii="標楷體" w:eastAsia="標楷體" w:hAnsi="標楷體"/>
                              </w:rPr>
                              <w:t xml:space="preserve"> </w:t>
                            </w:r>
                          </w:p>
                        </w:tc>
                        <w:tc>
                          <w:tcPr>
                            <w:tcW w:w="1311" w:type="dxa"/>
                            <w:shd w:val="clear" w:color="auto" w:fill="auto"/>
                            <w:noWrap/>
                            <w:vAlign w:val="center"/>
                            <w:hideMark/>
                          </w:tcPr>
                          <w:p w14:paraId="49BAD22C"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80.23</w:t>
                            </w:r>
                            <w:r w:rsidRPr="008679EF">
                              <w:rPr>
                                <w:rFonts w:ascii="標楷體" w:eastAsia="標楷體" w:hAnsi="標楷體"/>
                              </w:rPr>
                              <w:t xml:space="preserve"> </w:t>
                            </w:r>
                          </w:p>
                        </w:tc>
                        <w:tc>
                          <w:tcPr>
                            <w:tcW w:w="1311" w:type="dxa"/>
                            <w:shd w:val="clear" w:color="auto" w:fill="auto"/>
                            <w:noWrap/>
                            <w:vAlign w:val="center"/>
                            <w:hideMark/>
                          </w:tcPr>
                          <w:p w14:paraId="1F1DAE30"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71.78</w:t>
                            </w:r>
                            <w:r w:rsidRPr="008679EF">
                              <w:rPr>
                                <w:rFonts w:ascii="標楷體" w:eastAsia="標楷體" w:hAnsi="標楷體"/>
                              </w:rPr>
                              <w:t xml:space="preserve"> </w:t>
                            </w:r>
                          </w:p>
                        </w:tc>
                        <w:tc>
                          <w:tcPr>
                            <w:tcW w:w="1312" w:type="dxa"/>
                            <w:shd w:val="clear" w:color="auto" w:fill="auto"/>
                            <w:noWrap/>
                            <w:vAlign w:val="center"/>
                            <w:hideMark/>
                          </w:tcPr>
                          <w:p w14:paraId="50B036DC" w14:textId="1FCC2679"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w:t>
                            </w:r>
                            <w:r>
                              <w:rPr>
                                <w:rFonts w:ascii="標楷體" w:eastAsia="標楷體" w:hAnsi="標楷體"/>
                              </w:rPr>
                              <w:t xml:space="preserve"> </w:t>
                            </w:r>
                            <w:r w:rsidRPr="008679EF">
                              <w:rPr>
                                <w:rFonts w:ascii="標楷體" w:eastAsia="標楷體" w:hAnsi="標楷體" w:hint="eastAsia"/>
                              </w:rPr>
                              <w:t>7.01</w:t>
                            </w:r>
                            <w:r w:rsidRPr="008679EF">
                              <w:rPr>
                                <w:rFonts w:ascii="標楷體" w:eastAsia="標楷體" w:hAnsi="標楷體"/>
                              </w:rPr>
                              <w:t xml:space="preserve"> </w:t>
                            </w:r>
                          </w:p>
                        </w:tc>
                      </w:tr>
                      <w:tr w:rsidR="006D2686" w:rsidRPr="005227D8" w14:paraId="7435F440" w14:textId="77777777" w:rsidTr="00D665FF">
                        <w:trPr>
                          <w:trHeight w:val="305"/>
                          <w:jc w:val="center"/>
                        </w:trPr>
                        <w:tc>
                          <w:tcPr>
                            <w:tcW w:w="2386" w:type="dxa"/>
                            <w:vMerge/>
                            <w:shd w:val="clear" w:color="auto" w:fill="auto"/>
                            <w:vAlign w:val="center"/>
                            <w:hideMark/>
                          </w:tcPr>
                          <w:p w14:paraId="0726B9D2" w14:textId="77777777" w:rsidR="006D2686" w:rsidRPr="008679EF" w:rsidRDefault="006D2686" w:rsidP="00D665FF">
                            <w:pPr>
                              <w:snapToGrid w:val="0"/>
                              <w:ind w:leftChars="-40" w:left="-96" w:rightChars="-52" w:right="-125"/>
                              <w:contextualSpacing/>
                              <w:jc w:val="center"/>
                              <w:rPr>
                                <w:rFonts w:ascii="標楷體" w:eastAsia="標楷體" w:hAnsi="標楷體"/>
                              </w:rPr>
                            </w:pPr>
                          </w:p>
                        </w:tc>
                        <w:tc>
                          <w:tcPr>
                            <w:tcW w:w="1418" w:type="dxa"/>
                            <w:shd w:val="clear" w:color="auto" w:fill="auto"/>
                            <w:vAlign w:val="center"/>
                            <w:hideMark/>
                          </w:tcPr>
                          <w:p w14:paraId="73B36DCD"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學生</w:t>
                            </w:r>
                          </w:p>
                        </w:tc>
                        <w:tc>
                          <w:tcPr>
                            <w:tcW w:w="1311" w:type="dxa"/>
                            <w:shd w:val="clear" w:color="auto" w:fill="auto"/>
                            <w:noWrap/>
                            <w:vAlign w:val="center"/>
                            <w:hideMark/>
                          </w:tcPr>
                          <w:p w14:paraId="45883A5F"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1.52</w:t>
                            </w:r>
                            <w:r w:rsidRPr="008679EF">
                              <w:rPr>
                                <w:rFonts w:ascii="標楷體" w:eastAsia="標楷體" w:hAnsi="標楷體"/>
                              </w:rPr>
                              <w:t xml:space="preserve"> </w:t>
                            </w:r>
                          </w:p>
                        </w:tc>
                        <w:tc>
                          <w:tcPr>
                            <w:tcW w:w="1311" w:type="dxa"/>
                            <w:shd w:val="clear" w:color="auto" w:fill="auto"/>
                            <w:noWrap/>
                            <w:vAlign w:val="center"/>
                            <w:hideMark/>
                          </w:tcPr>
                          <w:p w14:paraId="163433BE"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1.16</w:t>
                            </w:r>
                            <w:r w:rsidRPr="008679EF">
                              <w:rPr>
                                <w:rFonts w:ascii="標楷體" w:eastAsia="標楷體" w:hAnsi="標楷體"/>
                              </w:rPr>
                              <w:t xml:space="preserve"> </w:t>
                            </w:r>
                          </w:p>
                        </w:tc>
                        <w:tc>
                          <w:tcPr>
                            <w:tcW w:w="1311" w:type="dxa"/>
                            <w:shd w:val="clear" w:color="auto" w:fill="auto"/>
                            <w:noWrap/>
                            <w:vAlign w:val="center"/>
                            <w:hideMark/>
                          </w:tcPr>
                          <w:p w14:paraId="6BB1C2B5"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w:t>
                            </w:r>
                            <w:r w:rsidRPr="008679EF">
                              <w:rPr>
                                <w:rFonts w:ascii="標楷體" w:eastAsia="標楷體" w:hAnsi="標楷體"/>
                              </w:rPr>
                              <w:t xml:space="preserve"> </w:t>
                            </w:r>
                          </w:p>
                        </w:tc>
                        <w:tc>
                          <w:tcPr>
                            <w:tcW w:w="1312" w:type="dxa"/>
                            <w:shd w:val="clear" w:color="auto" w:fill="auto"/>
                            <w:noWrap/>
                            <w:vAlign w:val="center"/>
                            <w:hideMark/>
                          </w:tcPr>
                          <w:p w14:paraId="1D878CEC" w14:textId="23F59C25"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w:t>
                            </w:r>
                            <w:r>
                              <w:rPr>
                                <w:rFonts w:ascii="標楷體" w:eastAsia="標楷體" w:hAnsi="標楷體"/>
                              </w:rPr>
                              <w:t xml:space="preserve"> </w:t>
                            </w:r>
                            <w:r w:rsidRPr="008679EF">
                              <w:rPr>
                                <w:rFonts w:ascii="標楷體" w:eastAsia="標楷體" w:hAnsi="標楷體" w:hint="eastAsia"/>
                              </w:rPr>
                              <w:t>1.52</w:t>
                            </w:r>
                            <w:r w:rsidRPr="008679EF">
                              <w:rPr>
                                <w:rFonts w:ascii="標楷體" w:eastAsia="標楷體" w:hAnsi="標楷體"/>
                              </w:rPr>
                              <w:t xml:space="preserve"> </w:t>
                            </w:r>
                          </w:p>
                        </w:tc>
                      </w:tr>
                      <w:tr w:rsidR="006D2686" w:rsidRPr="005227D8" w14:paraId="4C33B5C6" w14:textId="77777777" w:rsidTr="00F32333">
                        <w:trPr>
                          <w:trHeight w:val="305"/>
                          <w:jc w:val="center"/>
                        </w:trPr>
                        <w:tc>
                          <w:tcPr>
                            <w:tcW w:w="2386" w:type="dxa"/>
                            <w:vMerge/>
                            <w:shd w:val="clear" w:color="auto" w:fill="auto"/>
                            <w:vAlign w:val="center"/>
                            <w:hideMark/>
                          </w:tcPr>
                          <w:p w14:paraId="54E83622" w14:textId="77777777" w:rsidR="006D2686" w:rsidRPr="008679EF" w:rsidRDefault="006D2686" w:rsidP="00D665FF">
                            <w:pPr>
                              <w:snapToGrid w:val="0"/>
                              <w:ind w:leftChars="-40" w:left="-96" w:rightChars="-52" w:right="-125"/>
                              <w:contextualSpacing/>
                              <w:jc w:val="center"/>
                              <w:rPr>
                                <w:rFonts w:ascii="標楷體" w:eastAsia="標楷體" w:hAnsi="標楷體"/>
                              </w:rPr>
                            </w:pPr>
                          </w:p>
                        </w:tc>
                        <w:tc>
                          <w:tcPr>
                            <w:tcW w:w="1418" w:type="dxa"/>
                            <w:shd w:val="clear" w:color="auto" w:fill="auto"/>
                            <w:vAlign w:val="center"/>
                            <w:hideMark/>
                          </w:tcPr>
                          <w:p w14:paraId="6B718BFE" w14:textId="77777777" w:rsidR="006D2686" w:rsidRPr="008679EF" w:rsidRDefault="006D2686" w:rsidP="00D665FF">
                            <w:pPr>
                              <w:snapToGrid w:val="0"/>
                              <w:ind w:leftChars="-40" w:left="-96" w:rightChars="-52" w:right="-125"/>
                              <w:contextualSpacing/>
                              <w:jc w:val="center"/>
                              <w:rPr>
                                <w:rFonts w:ascii="標楷體" w:eastAsia="標楷體" w:hAnsi="標楷體"/>
                              </w:rPr>
                            </w:pPr>
                            <w:r w:rsidRPr="008679EF">
                              <w:rPr>
                                <w:rFonts w:ascii="標楷體" w:eastAsia="標楷體" w:hAnsi="標楷體" w:hint="eastAsia"/>
                              </w:rPr>
                              <w:t>無職及其他</w:t>
                            </w:r>
                          </w:p>
                        </w:tc>
                        <w:tc>
                          <w:tcPr>
                            <w:tcW w:w="1311" w:type="dxa"/>
                            <w:shd w:val="clear" w:color="auto" w:fill="auto"/>
                            <w:noWrap/>
                            <w:vAlign w:val="center"/>
                            <w:hideMark/>
                          </w:tcPr>
                          <w:p w14:paraId="7E1480B6"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19.70</w:t>
                            </w:r>
                            <w:r w:rsidRPr="008679EF">
                              <w:rPr>
                                <w:rFonts w:ascii="標楷體" w:eastAsia="標楷體" w:hAnsi="標楷體"/>
                              </w:rPr>
                              <w:t xml:space="preserve"> </w:t>
                            </w:r>
                          </w:p>
                        </w:tc>
                        <w:tc>
                          <w:tcPr>
                            <w:tcW w:w="1311" w:type="dxa"/>
                            <w:shd w:val="clear" w:color="auto" w:fill="auto"/>
                            <w:noWrap/>
                            <w:vAlign w:val="center"/>
                            <w:hideMark/>
                          </w:tcPr>
                          <w:p w14:paraId="739AC69E"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18.60</w:t>
                            </w:r>
                            <w:r w:rsidRPr="008679EF">
                              <w:rPr>
                                <w:rFonts w:ascii="標楷體" w:eastAsia="標楷體" w:hAnsi="標楷體"/>
                              </w:rPr>
                              <w:t xml:space="preserve"> </w:t>
                            </w:r>
                          </w:p>
                        </w:tc>
                        <w:tc>
                          <w:tcPr>
                            <w:tcW w:w="1311" w:type="dxa"/>
                            <w:shd w:val="clear" w:color="auto" w:fill="auto"/>
                            <w:noWrap/>
                            <w:vAlign w:val="center"/>
                            <w:hideMark/>
                          </w:tcPr>
                          <w:p w14:paraId="13C28906"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8679EF">
                              <w:rPr>
                                <w:rFonts w:ascii="標楷體" w:eastAsia="標楷體" w:hAnsi="標楷體" w:hint="eastAsia"/>
                              </w:rPr>
                              <w:t>28.22</w:t>
                            </w:r>
                            <w:r w:rsidRPr="008679EF">
                              <w:rPr>
                                <w:rFonts w:ascii="標楷體" w:eastAsia="標楷體" w:hAnsi="標楷體"/>
                              </w:rPr>
                              <w:t xml:space="preserve"> </w:t>
                            </w:r>
                          </w:p>
                        </w:tc>
                        <w:tc>
                          <w:tcPr>
                            <w:tcW w:w="1312" w:type="dxa"/>
                            <w:shd w:val="clear" w:color="auto" w:fill="auto"/>
                            <w:noWrap/>
                            <w:vAlign w:val="center"/>
                            <w:hideMark/>
                          </w:tcPr>
                          <w:p w14:paraId="290F54C4" w14:textId="77777777" w:rsidR="006D2686" w:rsidRPr="008679EF" w:rsidRDefault="006D2686" w:rsidP="00D665FF">
                            <w:pPr>
                              <w:wordWrap w:val="0"/>
                              <w:snapToGrid w:val="0"/>
                              <w:ind w:leftChars="-40" w:left="-96" w:rightChars="-52" w:right="-125"/>
                              <w:contextualSpacing/>
                              <w:jc w:val="right"/>
                              <w:rPr>
                                <w:rFonts w:ascii="標楷體" w:eastAsia="標楷體" w:hAnsi="標楷體"/>
                              </w:rPr>
                            </w:pPr>
                            <w:r w:rsidRPr="00FB12D6">
                              <w:rPr>
                                <w:rFonts w:ascii="標楷體" w:eastAsia="標楷體" w:hAnsi="標楷體" w:hint="eastAsia"/>
                              </w:rPr>
                              <w:t>8.52</w:t>
                            </w:r>
                            <w:r w:rsidRPr="008679EF">
                              <w:rPr>
                                <w:rFonts w:ascii="標楷體" w:eastAsia="標楷體" w:hAnsi="標楷體"/>
                              </w:rPr>
                              <w:t xml:space="preserve"> </w:t>
                            </w:r>
                          </w:p>
                        </w:tc>
                      </w:tr>
                    </w:tbl>
                    <w:p w14:paraId="76D14D36" w14:textId="5B273DCF" w:rsidR="006D2686" w:rsidRPr="00A018A0" w:rsidRDefault="006D2686" w:rsidP="0063000D">
                      <w:pPr>
                        <w:snapToGrid w:val="0"/>
                        <w:ind w:leftChars="119" w:left="446" w:rightChars="-52" w:right="-125" w:hangingChars="89" w:hanging="160"/>
                        <w:contextualSpacing/>
                        <w:jc w:val="both"/>
                        <w:rPr>
                          <w:rFonts w:ascii="標楷體" w:eastAsia="標楷體" w:hAnsi="標楷體"/>
                          <w:sz w:val="18"/>
                        </w:rPr>
                      </w:pPr>
                      <w:r>
                        <w:rPr>
                          <w:rFonts w:ascii="標楷體" w:eastAsia="標楷體" w:hAnsi="標楷體" w:hint="eastAsia"/>
                          <w:sz w:val="18"/>
                        </w:rPr>
                        <w:t>資料來源</w:t>
                      </w:r>
                      <w:r w:rsidRPr="00A018A0">
                        <w:rPr>
                          <w:rFonts w:ascii="標楷體" w:eastAsia="標楷體" w:hAnsi="標楷體" w:hint="eastAsia"/>
                          <w:sz w:val="18"/>
                        </w:rPr>
                        <w:t>：</w:t>
                      </w:r>
                      <w:r w:rsidRPr="00A90CFF">
                        <w:rPr>
                          <w:rFonts w:ascii="標楷體" w:eastAsia="標楷體" w:hAnsi="標楷體" w:hint="eastAsia"/>
                          <w:sz w:val="18"/>
                        </w:rPr>
                        <w:t>整理自警政署提供資料。</w:t>
                      </w:r>
                    </w:p>
                  </w:txbxContent>
                </v:textbox>
                <w10:wrap type="square" anchorx="margin" anchory="margin"/>
              </v:shape>
            </w:pict>
          </mc:Fallback>
        </mc:AlternateContent>
      </w:r>
      <w:r w:rsidR="00083543" w:rsidRPr="005F3718">
        <w:rPr>
          <w:rFonts w:ascii="標楷體" w:eastAsia="標楷體" w:hAnsi="標楷體" w:cs="Times New Roman" w:hint="eastAsia"/>
          <w:b/>
          <w:sz w:val="28"/>
          <w:szCs w:val="28"/>
        </w:rPr>
        <w:t xml:space="preserve">3.  </w:t>
      </w:r>
      <w:r w:rsidR="001F6463" w:rsidRPr="001F6463">
        <w:rPr>
          <w:rFonts w:ascii="標楷體" w:eastAsia="標楷體" w:hAnsi="標楷體" w:cs="Times New Roman" w:hint="eastAsia"/>
          <w:b/>
          <w:sz w:val="28"/>
          <w:szCs w:val="28"/>
        </w:rPr>
        <w:t>政府設立毒品防制基金，協助推動各項毒品防制業務，</w:t>
      </w:r>
      <w:r w:rsidR="009D465E">
        <w:rPr>
          <w:rFonts w:ascii="標楷體" w:eastAsia="標楷體" w:hAnsi="標楷體" w:cs="Times New Roman" w:hint="eastAsia"/>
          <w:b/>
          <w:sz w:val="28"/>
          <w:szCs w:val="28"/>
        </w:rPr>
        <w:t>惟</w:t>
      </w:r>
      <w:r w:rsidR="00456907">
        <w:rPr>
          <w:rFonts w:ascii="標楷體" w:eastAsia="標楷體" w:hAnsi="標楷體" w:cs="Times New Roman" w:hint="eastAsia"/>
          <w:b/>
          <w:sz w:val="28"/>
          <w:szCs w:val="28"/>
        </w:rPr>
        <w:t>未</w:t>
      </w:r>
      <w:r w:rsidR="001F6463" w:rsidRPr="001F6463">
        <w:rPr>
          <w:rFonts w:ascii="標楷體" w:eastAsia="標楷體" w:hAnsi="標楷體" w:cs="Times New Roman" w:hint="eastAsia"/>
          <w:b/>
          <w:sz w:val="28"/>
          <w:szCs w:val="28"/>
        </w:rPr>
        <w:t>就計畫涉及整體性或跨部會間之成效建立整體評估考核機制</w:t>
      </w:r>
      <w:r w:rsidR="00456907">
        <w:rPr>
          <w:rFonts w:ascii="標楷體" w:eastAsia="標楷體" w:hAnsi="標楷體" w:cs="Times New Roman" w:hint="eastAsia"/>
          <w:b/>
          <w:sz w:val="28"/>
          <w:szCs w:val="28"/>
        </w:rPr>
        <w:t>，且</w:t>
      </w:r>
      <w:r w:rsidR="00456907" w:rsidRPr="00456907">
        <w:rPr>
          <w:rFonts w:ascii="標楷體" w:eastAsia="標楷體" w:hAnsi="標楷體" w:cs="Times New Roman" w:hint="eastAsia"/>
          <w:b/>
          <w:sz w:val="28"/>
          <w:szCs w:val="28"/>
        </w:rPr>
        <w:t>用於反毒宣導經費有限</w:t>
      </w:r>
      <w:r w:rsidR="00456907">
        <w:rPr>
          <w:rFonts w:ascii="標楷體" w:eastAsia="標楷體" w:hAnsi="標楷體" w:cs="Times New Roman" w:hint="eastAsia"/>
          <w:b/>
          <w:sz w:val="28"/>
          <w:szCs w:val="28"/>
        </w:rPr>
        <w:t>，允宜積極改善</w:t>
      </w:r>
      <w:r w:rsidR="00456907" w:rsidRPr="00456907">
        <w:rPr>
          <w:rFonts w:ascii="標楷體" w:eastAsia="標楷體" w:hAnsi="標楷體" w:cs="Times New Roman" w:hint="eastAsia"/>
          <w:b/>
          <w:sz w:val="28"/>
          <w:szCs w:val="28"/>
        </w:rPr>
        <w:t>，以提升基金運作效能</w:t>
      </w:r>
      <w:r w:rsidR="001F6463">
        <w:rPr>
          <w:rFonts w:ascii="標楷體" w:eastAsia="標楷體" w:hAnsi="標楷體" w:cs="Times New Roman" w:hint="eastAsia"/>
          <w:b/>
          <w:sz w:val="28"/>
          <w:szCs w:val="28"/>
        </w:rPr>
        <w:t>：</w:t>
      </w:r>
      <w:r w:rsidR="001F6463" w:rsidRPr="001F6463">
        <w:rPr>
          <w:rFonts w:ascii="標楷體" w:eastAsia="標楷體" w:hAnsi="標楷體" w:cs="Times New Roman" w:hint="eastAsia"/>
          <w:sz w:val="28"/>
          <w:szCs w:val="28"/>
        </w:rPr>
        <w:t>法務部依毒品危害防制條例第2條之2規定，於108年設立毒品防制基金。</w:t>
      </w:r>
      <w:proofErr w:type="gramStart"/>
      <w:r w:rsidR="001F6463" w:rsidRPr="001F6463">
        <w:rPr>
          <w:rFonts w:ascii="標楷體" w:eastAsia="標楷體" w:hAnsi="標楷體" w:cs="Times New Roman" w:hint="eastAsia"/>
          <w:sz w:val="28"/>
          <w:szCs w:val="28"/>
        </w:rPr>
        <w:t>111</w:t>
      </w:r>
      <w:proofErr w:type="gramEnd"/>
      <w:r w:rsidR="001F6463" w:rsidRPr="001F6463">
        <w:rPr>
          <w:rFonts w:ascii="標楷體" w:eastAsia="標楷體" w:hAnsi="標楷體" w:cs="Times New Roman" w:hint="eastAsia"/>
          <w:sz w:val="28"/>
          <w:szCs w:val="28"/>
        </w:rPr>
        <w:t>年度該基金核定補助</w:t>
      </w:r>
      <w:proofErr w:type="gramStart"/>
      <w:r w:rsidR="001F6463" w:rsidRPr="001F6463">
        <w:rPr>
          <w:rFonts w:ascii="標楷體" w:eastAsia="標楷體" w:hAnsi="標楷體" w:cs="Times New Roman" w:hint="eastAsia"/>
          <w:sz w:val="28"/>
          <w:szCs w:val="28"/>
        </w:rPr>
        <w:t>衛福部</w:t>
      </w:r>
      <w:proofErr w:type="gramEnd"/>
      <w:r w:rsidR="001F6463" w:rsidRPr="001F6463">
        <w:rPr>
          <w:rFonts w:ascii="標楷體" w:eastAsia="標楷體" w:hAnsi="標楷體" w:cs="Times New Roman" w:hint="eastAsia"/>
          <w:sz w:val="28"/>
          <w:szCs w:val="28"/>
        </w:rPr>
        <w:t>、</w:t>
      </w:r>
      <w:r w:rsidR="00F771AC">
        <w:rPr>
          <w:rFonts w:ascii="標楷體" w:eastAsia="標楷體" w:hAnsi="標楷體" w:cs="Times New Roman" w:hint="eastAsia"/>
          <w:sz w:val="28"/>
          <w:szCs w:val="28"/>
        </w:rPr>
        <w:t>法務</w:t>
      </w:r>
      <w:r w:rsidR="001F6463" w:rsidRPr="001F6463">
        <w:rPr>
          <w:rFonts w:ascii="標楷體" w:eastAsia="標楷體" w:hAnsi="標楷體" w:cs="Times New Roman" w:hint="eastAsia"/>
          <w:sz w:val="28"/>
          <w:szCs w:val="28"/>
        </w:rPr>
        <w:t>部、內政部、教育部等4個機關辦理醫療社福毒品防制、矯正觀護社區預防毒品防制、社會維安毒品防制及校園毒品防制等4項業務計畫，並由前開中央主辦機關再行補助所屬機關、</w:t>
      </w:r>
      <w:r w:rsidR="00690E7E">
        <w:rPr>
          <w:rFonts w:ascii="標楷體" w:eastAsia="標楷體" w:hAnsi="標楷體" w:cs="Times New Roman" w:hint="eastAsia"/>
          <w:sz w:val="28"/>
          <w:szCs w:val="28"/>
        </w:rPr>
        <w:t>直轄市、</w:t>
      </w:r>
      <w:r w:rsidR="001F6463" w:rsidRPr="001F6463">
        <w:rPr>
          <w:rFonts w:ascii="標楷體" w:eastAsia="標楷體" w:hAnsi="標楷體" w:cs="Times New Roman" w:hint="eastAsia"/>
          <w:sz w:val="28"/>
          <w:szCs w:val="28"/>
        </w:rPr>
        <w:t>縣</w:t>
      </w:r>
      <w:r w:rsidR="00690E7E">
        <w:rPr>
          <w:rFonts w:ascii="標楷體" w:eastAsia="標楷體" w:hAnsi="標楷體" w:cs="Times New Roman" w:hint="eastAsia"/>
          <w:sz w:val="28"/>
          <w:szCs w:val="28"/>
        </w:rPr>
        <w:t>（市）</w:t>
      </w:r>
      <w:r w:rsidR="001F6463" w:rsidRPr="001F6463">
        <w:rPr>
          <w:rFonts w:ascii="標楷體" w:eastAsia="標楷體" w:hAnsi="標楷體" w:cs="Times New Roman" w:hint="eastAsia"/>
          <w:sz w:val="28"/>
          <w:szCs w:val="28"/>
        </w:rPr>
        <w:t>政府、學校或民間團體辦理相關業務。經查</w:t>
      </w:r>
      <w:r w:rsidR="00F771AC">
        <w:rPr>
          <w:rFonts w:ascii="標楷體" w:eastAsia="標楷體" w:hAnsi="標楷體" w:cs="Times New Roman" w:hint="eastAsia"/>
          <w:sz w:val="28"/>
          <w:szCs w:val="28"/>
        </w:rPr>
        <w:t>法務</w:t>
      </w:r>
      <w:r w:rsidR="001F6463" w:rsidRPr="001F6463">
        <w:rPr>
          <w:rFonts w:ascii="標楷體" w:eastAsia="標楷體" w:hAnsi="標楷體" w:cs="Times New Roman" w:hint="eastAsia"/>
          <w:sz w:val="28"/>
          <w:szCs w:val="28"/>
        </w:rPr>
        <w:t>部110及</w:t>
      </w:r>
      <w:proofErr w:type="gramStart"/>
      <w:r w:rsidR="001F6463" w:rsidRPr="001F6463">
        <w:rPr>
          <w:rFonts w:ascii="標楷體" w:eastAsia="標楷體" w:hAnsi="標楷體" w:cs="Times New Roman" w:hint="eastAsia"/>
          <w:sz w:val="28"/>
          <w:szCs w:val="28"/>
        </w:rPr>
        <w:t>111</w:t>
      </w:r>
      <w:proofErr w:type="gramEnd"/>
      <w:r w:rsidR="001F6463" w:rsidRPr="001F6463">
        <w:rPr>
          <w:rFonts w:ascii="標楷體" w:eastAsia="標楷體" w:hAnsi="標楷體" w:cs="Times New Roman" w:hint="eastAsia"/>
          <w:sz w:val="28"/>
          <w:szCs w:val="28"/>
        </w:rPr>
        <w:t>年度委託會計師事務所</w:t>
      </w:r>
      <w:r w:rsidR="00F771AC" w:rsidRPr="00F771AC">
        <w:rPr>
          <w:rFonts w:ascii="標楷體" w:eastAsia="標楷體" w:hAnsi="標楷體" w:cs="Times New Roman" w:hint="eastAsia"/>
          <w:sz w:val="28"/>
          <w:szCs w:val="28"/>
        </w:rPr>
        <w:t>對補助計畫進行稽查</w:t>
      </w:r>
      <w:r w:rsidR="001F6463" w:rsidRPr="001F6463">
        <w:rPr>
          <w:rFonts w:ascii="標楷體" w:eastAsia="標楷體" w:hAnsi="標楷體" w:cs="Times New Roman" w:hint="eastAsia"/>
          <w:sz w:val="28"/>
          <w:szCs w:val="28"/>
        </w:rPr>
        <w:t>，</w:t>
      </w:r>
      <w:r w:rsidR="001F6463">
        <w:rPr>
          <w:rFonts w:ascii="標楷體" w:eastAsia="標楷體" w:hAnsi="標楷體" w:cs="Times New Roman" w:hint="eastAsia"/>
          <w:sz w:val="28"/>
          <w:szCs w:val="28"/>
        </w:rPr>
        <w:t>惟</w:t>
      </w:r>
      <w:r w:rsidR="001F6463" w:rsidRPr="001F6463">
        <w:rPr>
          <w:rFonts w:ascii="標楷體" w:eastAsia="標楷體" w:hAnsi="標楷體" w:cs="Times New Roman" w:hint="eastAsia"/>
          <w:sz w:val="28"/>
          <w:szCs w:val="28"/>
        </w:rPr>
        <w:t>未</w:t>
      </w:r>
      <w:r w:rsidR="001F6463">
        <w:rPr>
          <w:rFonts w:ascii="標楷體" w:eastAsia="標楷體" w:hAnsi="標楷體" w:cs="Times New Roman" w:hint="eastAsia"/>
          <w:sz w:val="28"/>
          <w:szCs w:val="28"/>
        </w:rPr>
        <w:t>將</w:t>
      </w:r>
      <w:r w:rsidR="001F6463" w:rsidRPr="001F6463">
        <w:rPr>
          <w:rFonts w:ascii="標楷體" w:eastAsia="標楷體" w:hAnsi="標楷體" w:cs="Times New Roman" w:hint="eastAsia"/>
          <w:sz w:val="28"/>
          <w:szCs w:val="28"/>
        </w:rPr>
        <w:t>補助計畫成效是否達成計畫目標列入查核事項，且基金設置迄111年底已4年，仍由中央主辦機關各自辦理考核，對於計畫涉及整體性或跨部會間之</w:t>
      </w:r>
      <w:proofErr w:type="gramStart"/>
      <w:r w:rsidR="001F6463" w:rsidRPr="001F6463">
        <w:rPr>
          <w:rFonts w:ascii="標楷體" w:eastAsia="標楷體" w:hAnsi="標楷體" w:cs="Times New Roman" w:hint="eastAsia"/>
          <w:sz w:val="28"/>
          <w:szCs w:val="28"/>
        </w:rPr>
        <w:t>成效</w:t>
      </w:r>
      <w:r w:rsidR="00CE58FC">
        <w:rPr>
          <w:rFonts w:ascii="標楷體" w:eastAsia="標楷體" w:hAnsi="標楷體" w:cs="Times New Roman" w:hint="eastAsia"/>
          <w:sz w:val="28"/>
          <w:szCs w:val="28"/>
        </w:rPr>
        <w:t>闕</w:t>
      </w:r>
      <w:r w:rsidR="001F6463" w:rsidRPr="001F6463">
        <w:rPr>
          <w:rFonts w:ascii="標楷體" w:eastAsia="標楷體" w:hAnsi="標楷體" w:cs="Times New Roman" w:hint="eastAsia"/>
          <w:sz w:val="28"/>
          <w:szCs w:val="28"/>
        </w:rPr>
        <w:t>乏整體</w:t>
      </w:r>
      <w:proofErr w:type="gramEnd"/>
      <w:r w:rsidR="001F6463" w:rsidRPr="001F6463">
        <w:rPr>
          <w:rFonts w:ascii="標楷體" w:eastAsia="標楷體" w:hAnsi="標楷體" w:cs="Times New Roman" w:hint="eastAsia"/>
          <w:sz w:val="28"/>
          <w:szCs w:val="28"/>
        </w:rPr>
        <w:t>評估</w:t>
      </w:r>
      <w:r w:rsidR="0054039F">
        <w:rPr>
          <w:rFonts w:ascii="標楷體" w:eastAsia="標楷體" w:hAnsi="標楷體" w:cs="Times New Roman" w:hint="eastAsia"/>
          <w:sz w:val="28"/>
          <w:szCs w:val="28"/>
        </w:rPr>
        <w:t>；</w:t>
      </w:r>
      <w:r w:rsidR="00B63720">
        <w:rPr>
          <w:rFonts w:ascii="標楷體" w:eastAsia="標楷體" w:hAnsi="標楷體" w:cs="Times New Roman" w:hint="eastAsia"/>
          <w:sz w:val="28"/>
          <w:szCs w:val="28"/>
        </w:rPr>
        <w:t>又</w:t>
      </w:r>
      <w:r w:rsidR="0054039F">
        <w:rPr>
          <w:rFonts w:ascii="標楷體" w:eastAsia="標楷體" w:hAnsi="標楷體" w:cs="Times New Roman" w:hint="eastAsia"/>
          <w:sz w:val="28"/>
          <w:szCs w:val="28"/>
        </w:rPr>
        <w:t>該</w:t>
      </w:r>
      <w:r w:rsidR="0054039F" w:rsidRPr="0054039F">
        <w:rPr>
          <w:rFonts w:ascii="標楷體" w:eastAsia="標楷體" w:hAnsi="標楷體" w:cs="Times New Roman" w:hint="eastAsia"/>
          <w:sz w:val="28"/>
          <w:szCs w:val="28"/>
        </w:rPr>
        <w:t>基金協助推動各項毒品防制業務，惟用於反毒宣導經費有限</w:t>
      </w:r>
      <w:r w:rsidR="00AC26A8">
        <w:rPr>
          <w:rFonts w:ascii="標楷體" w:eastAsia="標楷體" w:hAnsi="標楷體" w:cs="Times New Roman" w:hint="eastAsia"/>
          <w:sz w:val="28"/>
          <w:szCs w:val="28"/>
        </w:rPr>
        <w:t>（</w:t>
      </w:r>
      <w:proofErr w:type="gramStart"/>
      <w:r w:rsidR="00AC26A8">
        <w:rPr>
          <w:rFonts w:ascii="標楷體" w:eastAsia="標楷體" w:hAnsi="標楷體" w:cs="Times New Roman" w:hint="eastAsia"/>
          <w:sz w:val="28"/>
          <w:szCs w:val="28"/>
        </w:rPr>
        <w:t>111</w:t>
      </w:r>
      <w:proofErr w:type="gramEnd"/>
      <w:r w:rsidR="00AC26A8">
        <w:rPr>
          <w:rFonts w:ascii="標楷體" w:eastAsia="標楷體" w:hAnsi="標楷體" w:cs="Times New Roman" w:hint="eastAsia"/>
          <w:sz w:val="28"/>
          <w:szCs w:val="28"/>
        </w:rPr>
        <w:t>年度</w:t>
      </w:r>
      <w:r w:rsidR="001752BB" w:rsidRPr="001752BB">
        <w:rPr>
          <w:rFonts w:ascii="標楷體" w:eastAsia="標楷體" w:hAnsi="標楷體" w:cs="Times New Roman" w:hint="eastAsia"/>
          <w:sz w:val="28"/>
          <w:szCs w:val="28"/>
        </w:rPr>
        <w:t>2,379萬餘元</w:t>
      </w:r>
      <w:r w:rsidR="00AC26A8">
        <w:rPr>
          <w:rFonts w:ascii="標楷體" w:eastAsia="標楷體" w:hAnsi="標楷體" w:cs="Times New Roman" w:hint="eastAsia"/>
          <w:sz w:val="28"/>
          <w:szCs w:val="28"/>
        </w:rPr>
        <w:t>）</w:t>
      </w:r>
      <w:r w:rsidR="0054039F" w:rsidRPr="0054039F">
        <w:rPr>
          <w:rFonts w:ascii="標楷體" w:eastAsia="標楷體" w:hAnsi="標楷體" w:cs="Times New Roman" w:hint="eastAsia"/>
          <w:sz w:val="28"/>
          <w:szCs w:val="28"/>
        </w:rPr>
        <w:t>。基於緩起訴處分金與認罪協商金補助款收支運用及監督管理辦法規定，緩起訴處分金可用於辦理毒品防制相關業務，允宜</w:t>
      </w:r>
      <w:proofErr w:type="gramStart"/>
      <w:r w:rsidR="0054039F" w:rsidRPr="0054039F">
        <w:rPr>
          <w:rFonts w:ascii="標楷體" w:eastAsia="標楷體" w:hAnsi="標楷體" w:cs="Times New Roman" w:hint="eastAsia"/>
          <w:sz w:val="28"/>
          <w:szCs w:val="28"/>
        </w:rPr>
        <w:t>研酌由</w:t>
      </w:r>
      <w:proofErr w:type="gramEnd"/>
      <w:r w:rsidR="0054039F" w:rsidRPr="0054039F">
        <w:rPr>
          <w:rFonts w:ascii="標楷體" w:eastAsia="標楷體" w:hAnsi="標楷體" w:cs="Times New Roman" w:hint="eastAsia"/>
          <w:sz w:val="28"/>
          <w:szCs w:val="28"/>
        </w:rPr>
        <w:t>緩起訴處分金分配一定金額予毒品防制基金辦理毒品防制宣導業務，</w:t>
      </w:r>
      <w:r w:rsidR="00AC26A8">
        <w:rPr>
          <w:rFonts w:ascii="標楷體" w:eastAsia="標楷體" w:hAnsi="標楷體" w:cs="Times New Roman" w:hint="eastAsia"/>
          <w:sz w:val="28"/>
          <w:szCs w:val="28"/>
        </w:rPr>
        <w:t>以</w:t>
      </w:r>
      <w:r w:rsidR="0054039F" w:rsidRPr="0054039F">
        <w:rPr>
          <w:rFonts w:ascii="標楷體" w:eastAsia="標楷體" w:hAnsi="標楷體" w:cs="Times New Roman" w:hint="eastAsia"/>
          <w:sz w:val="28"/>
          <w:szCs w:val="28"/>
        </w:rPr>
        <w:t>增加政府防毒宣導量能。</w:t>
      </w:r>
      <w:r w:rsidR="00AC26A8">
        <w:rPr>
          <w:rFonts w:ascii="標楷體" w:eastAsia="標楷體" w:hAnsi="標楷體" w:cs="Times New Roman" w:hint="eastAsia"/>
          <w:sz w:val="28"/>
          <w:szCs w:val="28"/>
        </w:rPr>
        <w:t>經分別</w:t>
      </w:r>
      <w:r w:rsidR="0054039F" w:rsidRPr="0054039F">
        <w:rPr>
          <w:rFonts w:ascii="標楷體" w:eastAsia="標楷體" w:hAnsi="標楷體" w:cs="Times New Roman" w:hint="eastAsia"/>
          <w:sz w:val="28"/>
          <w:szCs w:val="28"/>
        </w:rPr>
        <w:t>函請</w:t>
      </w:r>
      <w:r w:rsidR="0054039F">
        <w:rPr>
          <w:rFonts w:ascii="標楷體" w:eastAsia="標楷體" w:hAnsi="標楷體" w:cs="Times New Roman" w:hint="eastAsia"/>
          <w:sz w:val="28"/>
          <w:szCs w:val="28"/>
        </w:rPr>
        <w:t>法務部</w:t>
      </w:r>
      <w:r w:rsidR="00AC26A8">
        <w:rPr>
          <w:rFonts w:ascii="標楷體" w:eastAsia="標楷體" w:hAnsi="標楷體" w:cs="Times New Roman" w:hint="eastAsia"/>
          <w:sz w:val="28"/>
          <w:szCs w:val="28"/>
        </w:rPr>
        <w:t>及行政院</w:t>
      </w:r>
      <w:r w:rsidR="0054039F" w:rsidRPr="001F6463">
        <w:rPr>
          <w:rFonts w:ascii="標楷體" w:eastAsia="標楷體" w:hAnsi="標楷體" w:cs="Times New Roman" w:hint="eastAsia"/>
          <w:sz w:val="28"/>
          <w:szCs w:val="28"/>
        </w:rPr>
        <w:t>就計畫涉及整體性或跨部會間之成效建立整體評估考核機制，適時滾動調整修正補助策略</w:t>
      </w:r>
      <w:r w:rsidR="0054039F">
        <w:rPr>
          <w:rFonts w:ascii="標楷體" w:eastAsia="標楷體" w:hAnsi="標楷體" w:cs="Times New Roman" w:hint="eastAsia"/>
          <w:sz w:val="28"/>
          <w:szCs w:val="28"/>
        </w:rPr>
        <w:t>，及</w:t>
      </w:r>
      <w:proofErr w:type="gramStart"/>
      <w:r w:rsidR="00DE5446">
        <w:rPr>
          <w:rFonts w:ascii="標楷體" w:eastAsia="標楷體" w:hAnsi="標楷體" w:cs="Times New Roman" w:hint="eastAsia"/>
          <w:sz w:val="28"/>
          <w:szCs w:val="28"/>
        </w:rPr>
        <w:t>研</w:t>
      </w:r>
      <w:proofErr w:type="gramEnd"/>
      <w:r w:rsidR="00DE5446">
        <w:rPr>
          <w:rFonts w:ascii="標楷體" w:eastAsia="標楷體" w:hAnsi="標楷體" w:cs="Times New Roman" w:hint="eastAsia"/>
          <w:sz w:val="28"/>
          <w:szCs w:val="28"/>
        </w:rPr>
        <w:t>酌</w:t>
      </w:r>
      <w:r w:rsidR="00AC26A8">
        <w:rPr>
          <w:rFonts w:ascii="標楷體" w:eastAsia="標楷體" w:hAnsi="標楷體" w:cs="Times New Roman" w:hint="eastAsia"/>
          <w:sz w:val="28"/>
          <w:szCs w:val="28"/>
        </w:rPr>
        <w:t>運用緩起</w:t>
      </w:r>
      <w:r w:rsidR="006C1C6B">
        <w:rPr>
          <w:rFonts w:ascii="標楷體" w:eastAsia="標楷體" w:hAnsi="標楷體" w:cs="Times New Roman" w:hint="eastAsia"/>
          <w:sz w:val="28"/>
          <w:szCs w:val="28"/>
        </w:rPr>
        <w:t>訴</w:t>
      </w:r>
      <w:r w:rsidR="00AC26A8">
        <w:rPr>
          <w:rFonts w:ascii="標楷體" w:eastAsia="標楷體" w:hAnsi="標楷體" w:cs="Times New Roman" w:hint="eastAsia"/>
          <w:sz w:val="28"/>
          <w:szCs w:val="28"/>
        </w:rPr>
        <w:t>處分金</w:t>
      </w:r>
      <w:proofErr w:type="gramStart"/>
      <w:r w:rsidR="00AC26A8">
        <w:rPr>
          <w:rFonts w:ascii="標楷體" w:eastAsia="標楷體" w:hAnsi="標楷體" w:cs="Times New Roman" w:hint="eastAsia"/>
          <w:sz w:val="28"/>
          <w:szCs w:val="28"/>
        </w:rPr>
        <w:t>挹</w:t>
      </w:r>
      <w:proofErr w:type="gramEnd"/>
      <w:r w:rsidR="00AC26A8">
        <w:rPr>
          <w:rFonts w:ascii="標楷體" w:eastAsia="標楷體" w:hAnsi="標楷體" w:cs="Times New Roman" w:hint="eastAsia"/>
          <w:sz w:val="28"/>
          <w:szCs w:val="28"/>
        </w:rPr>
        <w:t>注基金防</w:t>
      </w:r>
      <w:r w:rsidR="00B63720">
        <w:rPr>
          <w:rFonts w:ascii="標楷體" w:eastAsia="標楷體" w:hAnsi="標楷體" w:cs="Times New Roman" w:hint="eastAsia"/>
          <w:sz w:val="28"/>
          <w:szCs w:val="28"/>
        </w:rPr>
        <w:t>毒宣導</w:t>
      </w:r>
      <w:r w:rsidR="006C1C6B">
        <w:rPr>
          <w:rFonts w:ascii="標楷體" w:eastAsia="標楷體" w:hAnsi="標楷體" w:cs="Times New Roman" w:hint="eastAsia"/>
          <w:sz w:val="28"/>
          <w:szCs w:val="28"/>
        </w:rPr>
        <w:t>經費</w:t>
      </w:r>
      <w:r w:rsidR="006C1C6B" w:rsidRPr="001F6463">
        <w:rPr>
          <w:rFonts w:ascii="標楷體" w:eastAsia="標楷體" w:hAnsi="標楷體" w:cs="Times New Roman" w:hint="eastAsia"/>
          <w:sz w:val="28"/>
          <w:szCs w:val="28"/>
        </w:rPr>
        <w:t>，以提升基金運作效能</w:t>
      </w:r>
      <w:r w:rsidR="0054039F" w:rsidRPr="0054039F">
        <w:rPr>
          <w:rFonts w:ascii="標楷體" w:eastAsia="標楷體" w:hAnsi="標楷體" w:cs="Times New Roman" w:hint="eastAsia"/>
          <w:sz w:val="28"/>
          <w:szCs w:val="28"/>
        </w:rPr>
        <w:t>。</w:t>
      </w:r>
      <w:proofErr w:type="gramStart"/>
      <w:r w:rsidR="001F6463" w:rsidRPr="005F3718">
        <w:rPr>
          <w:rFonts w:ascii="標楷體" w:eastAsia="標楷體" w:hAnsi="標楷體" w:cs="Times New Roman" w:hint="eastAsia"/>
          <w:sz w:val="28"/>
          <w:szCs w:val="28"/>
        </w:rPr>
        <w:t>【</w:t>
      </w:r>
      <w:proofErr w:type="gramEnd"/>
      <w:r w:rsidR="001F6463" w:rsidRPr="00CE58FC">
        <w:rPr>
          <w:rFonts w:ascii="標楷體" w:eastAsia="標楷體" w:hAnsi="標楷體" w:cs="Times New Roman" w:hint="eastAsia"/>
          <w:sz w:val="28"/>
          <w:szCs w:val="28"/>
        </w:rPr>
        <w:t>詳</w:t>
      </w:r>
      <w:r w:rsidR="00DE5446" w:rsidRPr="00CE58FC">
        <w:rPr>
          <w:rFonts w:ascii="標楷體" w:eastAsia="標楷體" w:hAnsi="標楷體" w:cs="Times New Roman" w:hint="eastAsia"/>
          <w:sz w:val="28"/>
          <w:szCs w:val="28"/>
        </w:rPr>
        <w:t>審核報告非營業部分</w:t>
      </w:r>
      <w:r w:rsidR="00CE58FC" w:rsidRPr="00CE58FC">
        <w:rPr>
          <w:rFonts w:ascii="標楷體" w:eastAsia="標楷體" w:hAnsi="標楷體" w:cs="Times New Roman" w:hint="eastAsia"/>
          <w:sz w:val="28"/>
          <w:szCs w:val="28"/>
        </w:rPr>
        <w:t>乙</w:t>
      </w:r>
      <w:r w:rsidR="00DE5446" w:rsidRPr="00CE58FC">
        <w:rPr>
          <w:rFonts w:ascii="標楷體" w:eastAsia="標楷體" w:hAnsi="標楷體" w:cs="Times New Roman" w:hint="eastAsia"/>
          <w:sz w:val="28"/>
          <w:szCs w:val="28"/>
        </w:rPr>
        <w:t>、</w:t>
      </w:r>
      <w:r w:rsidR="00CE58FC" w:rsidRPr="00CE58FC">
        <w:rPr>
          <w:rFonts w:ascii="標楷體" w:eastAsia="標楷體" w:hAnsi="標楷體" w:cs="Times New Roman" w:hint="eastAsia"/>
          <w:sz w:val="28"/>
          <w:szCs w:val="28"/>
        </w:rPr>
        <w:t>參</w:t>
      </w:r>
      <w:r w:rsidR="00DE5446" w:rsidRPr="00CE58FC">
        <w:rPr>
          <w:rFonts w:ascii="標楷體" w:eastAsia="標楷體" w:hAnsi="標楷體" w:cs="Times New Roman" w:hint="eastAsia"/>
          <w:sz w:val="28"/>
          <w:szCs w:val="28"/>
        </w:rPr>
        <w:t>、</w:t>
      </w:r>
      <w:r w:rsidR="00CE58FC" w:rsidRPr="00CE58FC">
        <w:rPr>
          <w:rFonts w:ascii="標楷體" w:eastAsia="標楷體" w:hAnsi="標楷體" w:cs="Times New Roman" w:hint="eastAsia"/>
          <w:sz w:val="28"/>
          <w:szCs w:val="28"/>
        </w:rPr>
        <w:t>五</w:t>
      </w:r>
      <w:r w:rsidR="00DE5446" w:rsidRPr="00CE58FC">
        <w:rPr>
          <w:rFonts w:ascii="標楷體" w:eastAsia="標楷體" w:hAnsi="標楷體" w:cs="Times New Roman" w:hint="eastAsia"/>
          <w:sz w:val="28"/>
          <w:szCs w:val="28"/>
        </w:rPr>
        <w:t>、毒品防制基金項下重要審核意見</w:t>
      </w:r>
      <w:r w:rsidR="00DE5446">
        <w:rPr>
          <w:rFonts w:ascii="標楷體" w:eastAsia="標楷體" w:hAnsi="標楷體" w:cs="Times New Roman" w:hint="eastAsia"/>
          <w:sz w:val="28"/>
          <w:szCs w:val="28"/>
        </w:rPr>
        <w:t>，</w:t>
      </w:r>
      <w:r w:rsidR="00DE5446">
        <w:rPr>
          <w:rFonts w:ascii="標楷體" w:eastAsia="標楷體" w:hAnsi="標楷體" w:cs="Times New Roman" w:hint="eastAsia"/>
          <w:sz w:val="28"/>
          <w:szCs w:val="28"/>
        </w:rPr>
        <w:lastRenderedPageBreak/>
        <w:t>及</w:t>
      </w:r>
      <w:r w:rsidR="00BC6CDB">
        <w:rPr>
          <w:rFonts w:ascii="標楷體" w:eastAsia="標楷體" w:hAnsi="標楷體" w:cs="Times New Roman" w:hint="eastAsia"/>
          <w:sz w:val="28"/>
          <w:szCs w:val="28"/>
        </w:rPr>
        <w:t>總決算</w:t>
      </w:r>
      <w:r w:rsidR="0054039F" w:rsidRPr="005F3718">
        <w:rPr>
          <w:rFonts w:ascii="標楷體" w:eastAsia="標楷體" w:hAnsi="標楷體" w:cs="Times New Roman" w:hint="eastAsia"/>
          <w:sz w:val="28"/>
          <w:szCs w:val="28"/>
        </w:rPr>
        <w:t>審核報告</w:t>
      </w:r>
      <w:proofErr w:type="gramStart"/>
      <w:r w:rsidR="0054039F" w:rsidRPr="005F3718">
        <w:rPr>
          <w:rFonts w:ascii="標楷體" w:eastAsia="標楷體" w:hAnsi="標楷體" w:cs="Times New Roman" w:hint="eastAsia"/>
          <w:sz w:val="28"/>
          <w:szCs w:val="28"/>
        </w:rPr>
        <w:t>第</w:t>
      </w:r>
      <w:r w:rsidR="00FB7E50">
        <w:rPr>
          <w:rFonts w:ascii="標楷體" w:eastAsia="標楷體" w:hAnsi="標楷體" w:cs="Times New Roman" w:hint="eastAsia"/>
          <w:sz w:val="28"/>
          <w:szCs w:val="28"/>
        </w:rPr>
        <w:t>2</w:t>
      </w:r>
      <w:r w:rsidR="0054039F" w:rsidRPr="005F3718">
        <w:rPr>
          <w:rFonts w:ascii="標楷體" w:eastAsia="標楷體" w:hAnsi="標楷體" w:cs="Times New Roman" w:hint="eastAsia"/>
          <w:sz w:val="28"/>
          <w:szCs w:val="28"/>
        </w:rPr>
        <w:t>冊丙</w:t>
      </w:r>
      <w:proofErr w:type="gramEnd"/>
      <w:r w:rsidR="0054039F" w:rsidRPr="005F3718">
        <w:rPr>
          <w:rFonts w:ascii="標楷體" w:eastAsia="標楷體" w:hAnsi="標楷體" w:cs="Times New Roman" w:hint="eastAsia"/>
          <w:sz w:val="28"/>
          <w:szCs w:val="28"/>
        </w:rPr>
        <w:t>、</w:t>
      </w:r>
      <w:r w:rsidR="0054039F">
        <w:rPr>
          <w:rFonts w:ascii="標楷體" w:eastAsia="標楷體" w:hAnsi="標楷體" w:cs="Times New Roman" w:hint="eastAsia"/>
          <w:sz w:val="28"/>
          <w:szCs w:val="28"/>
        </w:rPr>
        <w:t>貳</w:t>
      </w:r>
      <w:r w:rsidR="0054039F" w:rsidRPr="005F3718">
        <w:rPr>
          <w:rFonts w:ascii="標楷體" w:eastAsia="標楷體" w:hAnsi="標楷體" w:cs="Times New Roman" w:hint="eastAsia"/>
          <w:sz w:val="28"/>
          <w:szCs w:val="28"/>
        </w:rPr>
        <w:t>、行政院主管項下重要審核意見（</w:t>
      </w:r>
      <w:r w:rsidR="00FB7E50">
        <w:rPr>
          <w:rFonts w:ascii="標楷體" w:eastAsia="標楷體" w:hAnsi="標楷體" w:cs="Times New Roman" w:hint="eastAsia"/>
          <w:sz w:val="28"/>
          <w:szCs w:val="28"/>
        </w:rPr>
        <w:t>五</w:t>
      </w:r>
      <w:r w:rsidR="0054039F" w:rsidRPr="005F3718">
        <w:rPr>
          <w:rFonts w:ascii="標楷體" w:eastAsia="標楷體" w:hAnsi="標楷體" w:cs="Times New Roman" w:hint="eastAsia"/>
          <w:sz w:val="28"/>
          <w:szCs w:val="28"/>
        </w:rPr>
        <w:t>）</w:t>
      </w:r>
      <w:r w:rsidR="0054039F">
        <w:rPr>
          <w:rFonts w:ascii="標楷體" w:eastAsia="標楷體" w:hAnsi="標楷體" w:cs="Times New Roman"/>
          <w:sz w:val="28"/>
          <w:szCs w:val="28"/>
        </w:rPr>
        <w:t>2.</w:t>
      </w:r>
      <w:r w:rsidR="0054039F">
        <w:rPr>
          <w:rFonts w:ascii="標楷體" w:eastAsia="標楷體" w:hAnsi="標楷體" w:cs="Times New Roman" w:hint="eastAsia"/>
          <w:sz w:val="28"/>
          <w:szCs w:val="28"/>
        </w:rPr>
        <w:t>（</w:t>
      </w:r>
      <w:r w:rsidR="00F1391A">
        <w:rPr>
          <w:rFonts w:ascii="標楷體" w:eastAsia="標楷體" w:hAnsi="標楷體" w:cs="Times New Roman"/>
          <w:sz w:val="28"/>
          <w:szCs w:val="28"/>
        </w:rPr>
        <w:t>4</w:t>
      </w:r>
      <w:r w:rsidR="0054039F">
        <w:rPr>
          <w:rFonts w:ascii="標楷體" w:eastAsia="標楷體" w:hAnsi="標楷體" w:cs="Times New Roman" w:hint="eastAsia"/>
          <w:sz w:val="28"/>
          <w:szCs w:val="28"/>
        </w:rPr>
        <w:t>）</w:t>
      </w:r>
      <w:proofErr w:type="gramStart"/>
      <w:r w:rsidR="001F6463" w:rsidRPr="005F3718">
        <w:rPr>
          <w:rFonts w:ascii="標楷體" w:eastAsia="標楷體" w:hAnsi="標楷體" w:cs="Times New Roman" w:hint="eastAsia"/>
          <w:sz w:val="28"/>
          <w:szCs w:val="28"/>
        </w:rPr>
        <w:t>】</w:t>
      </w:r>
      <w:proofErr w:type="gramEnd"/>
    </w:p>
    <w:p w14:paraId="0CBCAC41" w14:textId="71DA5A92" w:rsidR="003B5BDF" w:rsidRDefault="003B5BDF" w:rsidP="00BB147D">
      <w:pPr>
        <w:overflowPunct w:val="0"/>
        <w:spacing w:beforeLines="20" w:before="72" w:afterLines="20" w:after="72" w:line="500" w:lineRule="exact"/>
        <w:ind w:firstLineChars="200" w:firstLine="641"/>
        <w:jc w:val="both"/>
        <w:rPr>
          <w:rFonts w:ascii="標楷體" w:eastAsia="標楷體" w:hAnsi="標楷體"/>
          <w:b/>
          <w:bCs/>
          <w:snapToGrid w:val="0"/>
          <w:kern w:val="0"/>
          <w:sz w:val="32"/>
          <w:szCs w:val="20"/>
        </w:rPr>
      </w:pPr>
      <w:r w:rsidRPr="005F3718">
        <w:rPr>
          <w:rFonts w:ascii="標楷體" w:eastAsia="標楷體" w:hAnsi="標楷體" w:hint="eastAsia"/>
          <w:b/>
          <w:bCs/>
          <w:snapToGrid w:val="0"/>
          <w:kern w:val="0"/>
          <w:sz w:val="32"/>
          <w:szCs w:val="20"/>
        </w:rPr>
        <w:t>（二）</w:t>
      </w:r>
      <w:r w:rsidR="007031AA" w:rsidRPr="005F3718">
        <w:rPr>
          <w:rFonts w:ascii="標楷體" w:eastAsia="標楷體" w:hAnsi="標楷體" w:hint="eastAsia"/>
          <w:b/>
          <w:bCs/>
          <w:snapToGrid w:val="0"/>
          <w:kern w:val="0"/>
          <w:sz w:val="32"/>
          <w:szCs w:val="20"/>
        </w:rPr>
        <w:t xml:space="preserve"> </w:t>
      </w:r>
      <w:r w:rsidR="007031AA" w:rsidRPr="005F3718">
        <w:rPr>
          <w:rFonts w:ascii="標楷體" w:eastAsia="標楷體" w:hAnsi="標楷體"/>
          <w:b/>
          <w:bCs/>
          <w:snapToGrid w:val="0"/>
          <w:kern w:val="0"/>
          <w:sz w:val="32"/>
          <w:szCs w:val="20"/>
        </w:rPr>
        <w:t xml:space="preserve"> </w:t>
      </w:r>
      <w:r w:rsidR="006402F3" w:rsidRPr="006402F3">
        <w:rPr>
          <w:rFonts w:ascii="標楷體" w:eastAsia="標楷體" w:hAnsi="標楷體" w:hint="eastAsia"/>
          <w:b/>
          <w:bCs/>
          <w:snapToGrid w:val="0"/>
          <w:kern w:val="0"/>
          <w:sz w:val="32"/>
          <w:szCs w:val="20"/>
        </w:rPr>
        <w:t>有關抑制毒品施用者再犯層面</w:t>
      </w:r>
    </w:p>
    <w:p w14:paraId="3D28DF61" w14:textId="1CA9561F" w:rsidR="003B5BDF" w:rsidRPr="006402F3" w:rsidRDefault="007602BE" w:rsidP="00D15821">
      <w:pPr>
        <w:overflowPunct w:val="0"/>
        <w:spacing w:line="520" w:lineRule="exact"/>
        <w:ind w:firstLineChars="450" w:firstLine="1261"/>
        <w:jc w:val="both"/>
        <w:rPr>
          <w:rFonts w:ascii="標楷體" w:eastAsia="標楷體" w:hAnsi="標楷體" w:cs="Times New Roman"/>
          <w:sz w:val="28"/>
          <w:szCs w:val="32"/>
        </w:rPr>
      </w:pPr>
      <w:r w:rsidRPr="005F3718">
        <w:rPr>
          <w:rFonts w:ascii="標楷體" w:eastAsia="標楷體" w:hAnsi="標楷體" w:cs="Times New Roman" w:hint="eastAsia"/>
          <w:b/>
          <w:bCs/>
          <w:sz w:val="28"/>
          <w:szCs w:val="32"/>
        </w:rPr>
        <w:t>1</w:t>
      </w:r>
      <w:r w:rsidRPr="005F3718">
        <w:rPr>
          <w:rFonts w:ascii="標楷體" w:eastAsia="標楷體" w:hAnsi="標楷體" w:cs="Times New Roman"/>
          <w:b/>
          <w:bCs/>
          <w:sz w:val="28"/>
          <w:szCs w:val="32"/>
        </w:rPr>
        <w:t>.</w:t>
      </w:r>
      <w:r w:rsidR="0008109F" w:rsidRPr="005F3718">
        <w:rPr>
          <w:rFonts w:ascii="標楷體" w:eastAsia="標楷體" w:hAnsi="標楷體" w:cs="Times New Roman"/>
          <w:b/>
          <w:bCs/>
          <w:sz w:val="28"/>
          <w:szCs w:val="32"/>
        </w:rPr>
        <w:t xml:space="preserve">  </w:t>
      </w:r>
      <w:r w:rsidR="006402F3" w:rsidRPr="006402F3">
        <w:rPr>
          <w:rFonts w:ascii="標楷體" w:eastAsia="標楷體" w:hAnsi="標楷體" w:cs="Times New Roman" w:hint="eastAsia"/>
          <w:b/>
          <w:bCs/>
          <w:sz w:val="28"/>
          <w:szCs w:val="32"/>
        </w:rPr>
        <w:t>行政院針對國內高毒品再犯問題，推動再犯防止計畫，惟部分防制工作受限資源或社區處遇量能不足，影響整體成效，允宜積極</w:t>
      </w:r>
      <w:proofErr w:type="gramStart"/>
      <w:r w:rsidR="006402F3" w:rsidRPr="006402F3">
        <w:rPr>
          <w:rFonts w:ascii="標楷體" w:eastAsia="標楷體" w:hAnsi="標楷體" w:cs="Times New Roman" w:hint="eastAsia"/>
          <w:b/>
          <w:bCs/>
          <w:sz w:val="28"/>
          <w:szCs w:val="32"/>
        </w:rPr>
        <w:t>研</w:t>
      </w:r>
      <w:proofErr w:type="gramEnd"/>
      <w:r w:rsidR="006402F3" w:rsidRPr="006402F3">
        <w:rPr>
          <w:rFonts w:ascii="標楷體" w:eastAsia="標楷體" w:hAnsi="標楷體" w:cs="Times New Roman" w:hint="eastAsia"/>
          <w:b/>
          <w:bCs/>
          <w:sz w:val="28"/>
          <w:szCs w:val="32"/>
        </w:rPr>
        <w:t>謀協助改善，並結合民間反毒團體資源，強化各項防制策略與社區處遇功能，提升政府反毒綜效：</w:t>
      </w:r>
      <w:r w:rsidR="006402F3" w:rsidRPr="00417D42">
        <w:rPr>
          <w:rFonts w:ascii="標楷體" w:eastAsia="標楷體" w:hAnsi="標楷體" w:cs="Times New Roman" w:hint="eastAsia"/>
          <w:sz w:val="28"/>
          <w:szCs w:val="28"/>
        </w:rPr>
        <w:t>行政院為聚焦處理毒品施用者高再犯問題及社會復歸需求，於111年8月核定「施用毒品者再犯防止推進計畫」（111年至113年），</w:t>
      </w:r>
      <w:r w:rsidR="00384EA4" w:rsidRPr="00417D42">
        <w:rPr>
          <w:rFonts w:ascii="標楷體" w:eastAsia="標楷體" w:hAnsi="標楷體" w:cs="Times New Roman" w:hint="eastAsia"/>
          <w:sz w:val="28"/>
          <w:szCs w:val="28"/>
        </w:rPr>
        <w:t>強化地方毒品危害防制中心（下稱毒防中心）追</w:t>
      </w:r>
      <w:r w:rsidR="00D15821" w:rsidRPr="00417D42">
        <w:rPr>
          <w:rFonts w:ascii="標楷體" w:eastAsia="標楷體" w:hAnsi="標楷體" w:cs="Times New Roman" w:hint="eastAsia"/>
          <w:sz w:val="28"/>
          <w:szCs w:val="28"/>
        </w:rPr>
        <w:t>蹤</w:t>
      </w:r>
      <w:r w:rsidR="00384EA4" w:rsidRPr="00417D42">
        <w:rPr>
          <w:rFonts w:ascii="標楷體" w:eastAsia="標楷體" w:hAnsi="標楷體" w:cs="Times New Roman" w:hint="eastAsia"/>
          <w:sz w:val="28"/>
          <w:szCs w:val="28"/>
        </w:rPr>
        <w:t>輔導效能，規劃</w:t>
      </w:r>
      <w:proofErr w:type="gramStart"/>
      <w:r w:rsidR="00384EA4" w:rsidRPr="00417D42">
        <w:rPr>
          <w:rFonts w:ascii="標楷體" w:eastAsia="標楷體" w:hAnsi="標楷體" w:cs="Times New Roman" w:hint="eastAsia"/>
          <w:sz w:val="28"/>
          <w:szCs w:val="28"/>
        </w:rPr>
        <w:t>充實毒防中心</w:t>
      </w:r>
      <w:proofErr w:type="gramEnd"/>
      <w:r w:rsidR="00384EA4" w:rsidRPr="00417D42">
        <w:rPr>
          <w:rFonts w:ascii="標楷體" w:eastAsia="標楷體" w:hAnsi="標楷體" w:cs="Times New Roman" w:hint="eastAsia"/>
          <w:sz w:val="28"/>
          <w:szCs w:val="28"/>
        </w:rPr>
        <w:t>個案管理人力，降低案量比，並</w:t>
      </w:r>
      <w:r w:rsidR="006402F3" w:rsidRPr="00417D42">
        <w:rPr>
          <w:rFonts w:ascii="標楷體" w:eastAsia="標楷體" w:hAnsi="標楷體" w:cs="Times New Roman" w:hint="eastAsia"/>
          <w:sz w:val="28"/>
          <w:szCs w:val="28"/>
        </w:rPr>
        <w:t>推行貫穿式保護、</w:t>
      </w:r>
      <w:r w:rsidR="0072471A" w:rsidRPr="00417D42">
        <w:rPr>
          <w:rFonts w:ascii="標楷體" w:eastAsia="標楷體" w:hAnsi="標楷體" w:cs="Times New Roman" w:hint="eastAsia"/>
          <w:sz w:val="28"/>
          <w:szCs w:val="28"/>
        </w:rPr>
        <w:t>藥癮者家庭支持服務</w:t>
      </w:r>
      <w:r w:rsidR="006402F3" w:rsidRPr="00417D42">
        <w:rPr>
          <w:rFonts w:ascii="標楷體" w:eastAsia="標楷體" w:hAnsi="標楷體" w:cs="Times New Roman" w:hint="eastAsia"/>
          <w:sz w:val="28"/>
          <w:szCs w:val="28"/>
        </w:rPr>
        <w:t>等，期有效降低再犯問題。經查截至</w:t>
      </w:r>
      <w:r w:rsidR="006402F3" w:rsidRPr="00417D42">
        <w:rPr>
          <w:rFonts w:ascii="標楷體" w:eastAsia="標楷體" w:hAnsi="標楷體" w:cs="Times New Roman"/>
          <w:sz w:val="28"/>
          <w:szCs w:val="28"/>
        </w:rPr>
        <w:t>111</w:t>
      </w:r>
      <w:r w:rsidR="006402F3" w:rsidRPr="00417D42">
        <w:rPr>
          <w:rFonts w:ascii="標楷體" w:eastAsia="標楷體" w:hAnsi="標楷體" w:cs="Times New Roman" w:hint="eastAsia"/>
          <w:sz w:val="28"/>
          <w:szCs w:val="28"/>
        </w:rPr>
        <w:t>年</w:t>
      </w:r>
      <w:r w:rsidR="006402F3" w:rsidRPr="00417D42">
        <w:rPr>
          <w:rFonts w:ascii="標楷體" w:eastAsia="標楷體" w:hAnsi="標楷體" w:cs="Times New Roman"/>
          <w:sz w:val="28"/>
          <w:szCs w:val="28"/>
        </w:rPr>
        <w:t>8</w:t>
      </w:r>
      <w:r w:rsidR="006402F3" w:rsidRPr="00417D42">
        <w:rPr>
          <w:rFonts w:ascii="標楷體" w:eastAsia="標楷體" w:hAnsi="標楷體" w:cs="Times New Roman" w:hint="eastAsia"/>
          <w:sz w:val="28"/>
          <w:szCs w:val="28"/>
        </w:rPr>
        <w:t>月底止，尚有</w:t>
      </w:r>
      <w:r w:rsidR="00E311A6" w:rsidRPr="00E311A6">
        <w:rPr>
          <w:rFonts w:ascii="標楷體" w:eastAsia="標楷體" w:hAnsi="標楷體" w:cs="Times New Roman" w:hint="eastAsia"/>
          <w:sz w:val="28"/>
          <w:szCs w:val="28"/>
        </w:rPr>
        <w:t>臺北市、苗栗縣、宜蘭縣、金門縣等4個市縣</w:t>
      </w:r>
      <w:r w:rsidR="006402F3" w:rsidRPr="00E311A6">
        <w:rPr>
          <w:rFonts w:ascii="標楷體" w:eastAsia="標楷體" w:hAnsi="標楷體" w:cs="Times New Roman" w:hint="eastAsia"/>
          <w:sz w:val="28"/>
          <w:szCs w:val="28"/>
        </w:rPr>
        <w:t>政府</w:t>
      </w:r>
      <w:r w:rsidR="00E311A6" w:rsidRPr="00E311A6">
        <w:rPr>
          <w:rFonts w:ascii="標楷體" w:eastAsia="標楷體" w:hAnsi="標楷體" w:cs="Times New Roman" w:hint="eastAsia"/>
          <w:sz w:val="28"/>
          <w:szCs w:val="28"/>
        </w:rPr>
        <w:t>毒防中心</w:t>
      </w:r>
      <w:r w:rsidR="006402F3" w:rsidRPr="00E311A6">
        <w:rPr>
          <w:rFonts w:ascii="標楷體" w:eastAsia="標楷體" w:hAnsi="標楷體" w:cs="Times New Roman" w:hint="eastAsia"/>
          <w:sz w:val="28"/>
          <w:szCs w:val="28"/>
        </w:rPr>
        <w:t>個案管理人力案量比</w:t>
      </w:r>
      <w:r w:rsidR="006C1C6B" w:rsidRPr="00E311A6">
        <w:rPr>
          <w:rFonts w:ascii="標楷體" w:eastAsia="標楷體" w:hAnsi="標楷體" w:cs="Times New Roman" w:hint="eastAsia"/>
          <w:sz w:val="28"/>
          <w:szCs w:val="28"/>
        </w:rPr>
        <w:t>未達</w:t>
      </w:r>
      <w:r w:rsidR="006402F3" w:rsidRPr="00E311A6">
        <w:rPr>
          <w:rFonts w:ascii="標楷體" w:eastAsia="標楷體" w:hAnsi="標楷體" w:cs="Times New Roman"/>
          <w:sz w:val="28"/>
          <w:szCs w:val="28"/>
        </w:rPr>
        <w:t>1</w:t>
      </w:r>
      <w:r w:rsidR="006402F3" w:rsidRPr="00E311A6">
        <w:rPr>
          <w:rFonts w:ascii="標楷體" w:eastAsia="標楷體" w:hAnsi="標楷體" w:cs="Times New Roman" w:hint="eastAsia"/>
          <w:sz w:val="28"/>
          <w:szCs w:val="28"/>
        </w:rPr>
        <w:t>：</w:t>
      </w:r>
      <w:r w:rsidR="006402F3" w:rsidRPr="00E311A6">
        <w:rPr>
          <w:rFonts w:ascii="標楷體" w:eastAsia="標楷體" w:hAnsi="標楷體" w:cs="Times New Roman"/>
          <w:sz w:val="28"/>
          <w:szCs w:val="28"/>
        </w:rPr>
        <w:t>50</w:t>
      </w:r>
      <w:r w:rsidR="00B63720" w:rsidRPr="00E311A6">
        <w:rPr>
          <w:rFonts w:ascii="標楷體" w:eastAsia="標楷體" w:hAnsi="標楷體" w:cs="Times New Roman" w:hint="eastAsia"/>
          <w:sz w:val="28"/>
          <w:szCs w:val="28"/>
        </w:rPr>
        <w:t>之計畫目標</w:t>
      </w:r>
      <w:r w:rsidR="006402F3" w:rsidRPr="00E311A6">
        <w:rPr>
          <w:rFonts w:ascii="標楷體" w:eastAsia="標楷體" w:hAnsi="標楷體" w:cs="Times New Roman" w:hint="eastAsia"/>
          <w:sz w:val="28"/>
          <w:szCs w:val="28"/>
        </w:rPr>
        <w:t>；</w:t>
      </w:r>
      <w:r w:rsidR="00E311A6" w:rsidRPr="00E311A6">
        <w:rPr>
          <w:rFonts w:ascii="標楷體" w:eastAsia="標楷體" w:hAnsi="標楷體" w:cs="Times New Roman" w:hint="eastAsia"/>
          <w:sz w:val="28"/>
          <w:szCs w:val="28"/>
        </w:rPr>
        <w:t>臺北市、彰化縣、連江縣等3</w:t>
      </w:r>
      <w:r w:rsidR="006402F3" w:rsidRPr="00E311A6">
        <w:rPr>
          <w:rFonts w:ascii="標楷體" w:eastAsia="標楷體" w:hAnsi="標楷體" w:cs="Times New Roman" w:hint="eastAsia"/>
          <w:sz w:val="28"/>
          <w:szCs w:val="28"/>
        </w:rPr>
        <w:t>市縣政府</w:t>
      </w:r>
      <w:r w:rsidR="00E311A6" w:rsidRPr="00E311A6">
        <w:rPr>
          <w:rFonts w:ascii="標楷體" w:eastAsia="標楷體" w:hAnsi="標楷體" w:cs="Times New Roman" w:hint="eastAsia"/>
          <w:sz w:val="28"/>
          <w:szCs w:val="28"/>
        </w:rPr>
        <w:t>毒防中心</w:t>
      </w:r>
      <w:r w:rsidR="006402F3" w:rsidRPr="00E311A6">
        <w:rPr>
          <w:rFonts w:ascii="標楷體" w:eastAsia="標楷體" w:hAnsi="標楷體" w:cs="Times New Roman" w:hint="eastAsia"/>
          <w:sz w:val="28"/>
          <w:szCs w:val="28"/>
        </w:rPr>
        <w:t>個案管理人員平均年資未及</w:t>
      </w:r>
      <w:r w:rsidR="006402F3" w:rsidRPr="00E311A6">
        <w:rPr>
          <w:rFonts w:ascii="標楷體" w:eastAsia="標楷體" w:hAnsi="標楷體" w:cs="Times New Roman"/>
          <w:sz w:val="28"/>
          <w:szCs w:val="28"/>
        </w:rPr>
        <w:t>2</w:t>
      </w:r>
      <w:r w:rsidR="006402F3" w:rsidRPr="00E311A6">
        <w:rPr>
          <w:rFonts w:ascii="標楷體" w:eastAsia="標楷體" w:hAnsi="標楷體" w:cs="Times New Roman" w:hint="eastAsia"/>
          <w:sz w:val="28"/>
          <w:szCs w:val="28"/>
        </w:rPr>
        <w:t>年</w:t>
      </w:r>
      <w:r w:rsidR="0004214F">
        <w:rPr>
          <w:rFonts w:ascii="標楷體" w:eastAsia="標楷體" w:hAnsi="標楷體" w:cs="Times New Roman" w:hint="eastAsia"/>
          <w:sz w:val="28"/>
          <w:szCs w:val="28"/>
        </w:rPr>
        <w:t>；</w:t>
      </w:r>
      <w:r w:rsidR="00E311A6" w:rsidRPr="00E311A6">
        <w:rPr>
          <w:rFonts w:ascii="標楷體" w:eastAsia="標楷體" w:hAnsi="標楷體" w:cs="Times New Roman" w:hint="eastAsia"/>
          <w:sz w:val="28"/>
          <w:szCs w:val="28"/>
        </w:rPr>
        <w:t>彰化縣、金門縣等2個縣政府毒防中心</w:t>
      </w:r>
      <w:r w:rsidR="00E311A6" w:rsidRPr="00E311A6">
        <w:rPr>
          <w:rFonts w:ascii="標楷體" w:eastAsia="標楷體" w:hAnsi="標楷體" w:cs="Times New Roman"/>
          <w:sz w:val="28"/>
          <w:szCs w:val="28"/>
        </w:rPr>
        <w:t>個案管理人力</w:t>
      </w:r>
      <w:r w:rsidR="006402F3" w:rsidRPr="00E311A6">
        <w:rPr>
          <w:rFonts w:ascii="標楷體" w:eastAsia="標楷體" w:hAnsi="標楷體" w:cs="Times New Roman" w:hint="eastAsia"/>
          <w:sz w:val="28"/>
          <w:szCs w:val="28"/>
        </w:rPr>
        <w:t>留任率低於目標值</w:t>
      </w:r>
      <w:r w:rsidR="00D15821" w:rsidRPr="00E311A6">
        <w:rPr>
          <w:rFonts w:ascii="標楷體" w:eastAsia="標楷體" w:hAnsi="標楷體" w:cs="Times New Roman" w:hint="eastAsia"/>
          <w:sz w:val="28"/>
          <w:szCs w:val="28"/>
        </w:rPr>
        <w:t>等。</w:t>
      </w:r>
      <w:r w:rsidR="006402F3" w:rsidRPr="00E311A6">
        <w:rPr>
          <w:rFonts w:ascii="標楷體" w:eastAsia="標楷體" w:hAnsi="標楷體" w:cs="Times New Roman" w:hint="eastAsia"/>
          <w:sz w:val="28"/>
          <w:szCs w:val="28"/>
        </w:rPr>
        <w:t>又</w:t>
      </w:r>
      <w:proofErr w:type="gramStart"/>
      <w:r w:rsidR="006402F3" w:rsidRPr="00E311A6">
        <w:rPr>
          <w:rFonts w:ascii="標楷體" w:eastAsia="標楷體" w:hAnsi="標楷體" w:cs="Times New Roman" w:hint="eastAsia"/>
          <w:sz w:val="28"/>
          <w:szCs w:val="28"/>
        </w:rPr>
        <w:t>因毒防中心</w:t>
      </w:r>
      <w:proofErr w:type="gramEnd"/>
      <w:r w:rsidR="006402F3" w:rsidRPr="00E311A6">
        <w:rPr>
          <w:rFonts w:ascii="標楷體" w:eastAsia="標楷體" w:hAnsi="標楷體" w:cs="Times New Roman" w:hint="eastAsia"/>
          <w:sz w:val="28"/>
          <w:szCs w:val="28"/>
        </w:rPr>
        <w:t>未能主動聯繫</w:t>
      </w:r>
      <w:r w:rsidR="00D15821" w:rsidRPr="00E311A6">
        <w:rPr>
          <w:rFonts w:ascii="標楷體" w:eastAsia="標楷體" w:hAnsi="標楷體" w:cs="Times New Roman" w:hint="eastAsia"/>
          <w:sz w:val="28"/>
          <w:szCs w:val="28"/>
        </w:rPr>
        <w:t>警察機關轉</w:t>
      </w:r>
      <w:proofErr w:type="gramStart"/>
      <w:r w:rsidR="00D15821" w:rsidRPr="00E311A6">
        <w:rPr>
          <w:rFonts w:ascii="標楷體" w:eastAsia="標楷體" w:hAnsi="標楷體" w:cs="Times New Roman" w:hint="eastAsia"/>
          <w:sz w:val="28"/>
          <w:szCs w:val="28"/>
        </w:rPr>
        <w:t>介</w:t>
      </w:r>
      <w:proofErr w:type="gramEnd"/>
      <w:r w:rsidR="00D15821" w:rsidRPr="00E311A6">
        <w:rPr>
          <w:rFonts w:ascii="標楷體" w:eastAsia="標楷體" w:hAnsi="標楷體" w:cs="Times New Roman" w:hint="eastAsia"/>
          <w:sz w:val="28"/>
          <w:szCs w:val="28"/>
        </w:rPr>
        <w:t>之個案</w:t>
      </w:r>
      <w:r w:rsidR="006402F3" w:rsidRPr="00E311A6">
        <w:rPr>
          <w:rFonts w:ascii="標楷體" w:eastAsia="標楷體" w:hAnsi="標楷體" w:cs="Times New Roman" w:hint="eastAsia"/>
          <w:sz w:val="28"/>
          <w:szCs w:val="28"/>
        </w:rPr>
        <w:t>，並促請個案</w:t>
      </w:r>
      <w:proofErr w:type="gramStart"/>
      <w:r w:rsidR="006402F3" w:rsidRPr="00E311A6">
        <w:rPr>
          <w:rFonts w:ascii="標楷體" w:eastAsia="標楷體" w:hAnsi="標楷體" w:cs="Times New Roman" w:hint="eastAsia"/>
          <w:sz w:val="28"/>
          <w:szCs w:val="28"/>
        </w:rPr>
        <w:t>至毒防中心</w:t>
      </w:r>
      <w:proofErr w:type="gramEnd"/>
      <w:r w:rsidR="006402F3" w:rsidRPr="00E311A6">
        <w:rPr>
          <w:rFonts w:ascii="標楷體" w:eastAsia="標楷體" w:hAnsi="標楷體" w:cs="Times New Roman" w:hint="eastAsia"/>
          <w:sz w:val="28"/>
          <w:szCs w:val="28"/>
        </w:rPr>
        <w:t>接受服務，致實際</w:t>
      </w:r>
      <w:proofErr w:type="gramStart"/>
      <w:r w:rsidR="006402F3" w:rsidRPr="00E311A6">
        <w:rPr>
          <w:rFonts w:ascii="標楷體" w:eastAsia="標楷體" w:hAnsi="標楷體" w:cs="Times New Roman" w:hint="eastAsia"/>
          <w:sz w:val="28"/>
          <w:szCs w:val="28"/>
        </w:rPr>
        <w:t>至毒防中心</w:t>
      </w:r>
      <w:proofErr w:type="gramEnd"/>
      <w:r w:rsidR="006402F3" w:rsidRPr="00E311A6">
        <w:rPr>
          <w:rFonts w:ascii="標楷體" w:eastAsia="標楷體" w:hAnsi="標楷體" w:cs="Times New Roman" w:hint="eastAsia"/>
          <w:sz w:val="28"/>
          <w:szCs w:val="28"/>
        </w:rPr>
        <w:t>求助之個案</w:t>
      </w:r>
      <w:r w:rsidR="00D15821" w:rsidRPr="00E311A6">
        <w:rPr>
          <w:rFonts w:ascii="標楷體" w:eastAsia="標楷體" w:hAnsi="標楷體" w:cs="Times New Roman" w:hint="eastAsia"/>
          <w:sz w:val="28"/>
          <w:szCs w:val="28"/>
        </w:rPr>
        <w:t>，</w:t>
      </w:r>
      <w:r w:rsidR="006402F3" w:rsidRPr="00E311A6">
        <w:rPr>
          <w:rFonts w:ascii="標楷體" w:eastAsia="標楷體" w:hAnsi="標楷體" w:cs="Times New Roman" w:hint="eastAsia"/>
          <w:sz w:val="28"/>
          <w:szCs w:val="28"/>
        </w:rPr>
        <w:t>僅</w:t>
      </w:r>
      <w:r w:rsidR="00D15821" w:rsidRPr="00E311A6">
        <w:rPr>
          <w:rFonts w:ascii="標楷體" w:eastAsia="標楷體" w:hAnsi="標楷體" w:cs="Times New Roman" w:hint="eastAsia"/>
          <w:sz w:val="28"/>
          <w:szCs w:val="28"/>
        </w:rPr>
        <w:t>占轉</w:t>
      </w:r>
      <w:proofErr w:type="gramStart"/>
      <w:r w:rsidR="00D15821" w:rsidRPr="00E311A6">
        <w:rPr>
          <w:rFonts w:ascii="標楷體" w:eastAsia="標楷體" w:hAnsi="標楷體" w:cs="Times New Roman" w:hint="eastAsia"/>
          <w:sz w:val="28"/>
          <w:szCs w:val="28"/>
        </w:rPr>
        <w:t>介</w:t>
      </w:r>
      <w:proofErr w:type="gramEnd"/>
      <w:r w:rsidR="00D15821" w:rsidRPr="00E311A6">
        <w:rPr>
          <w:rFonts w:ascii="標楷體" w:eastAsia="標楷體" w:hAnsi="標楷體" w:cs="Times New Roman" w:hint="eastAsia"/>
          <w:sz w:val="28"/>
          <w:szCs w:val="28"/>
        </w:rPr>
        <w:t>數之</w:t>
      </w:r>
      <w:r w:rsidR="006402F3" w:rsidRPr="00E311A6">
        <w:rPr>
          <w:rFonts w:ascii="標楷體" w:eastAsia="標楷體" w:hAnsi="標楷體" w:cs="Times New Roman" w:hint="eastAsia"/>
          <w:sz w:val="28"/>
          <w:szCs w:val="28"/>
        </w:rPr>
        <w:t>4.01％，顯示現有毒防中心尚難以有效執行貫穿式保護策略</w:t>
      </w:r>
      <w:r w:rsidR="00D15821" w:rsidRPr="00E311A6">
        <w:rPr>
          <w:rFonts w:ascii="標楷體" w:eastAsia="標楷體" w:hAnsi="標楷體" w:cs="Times New Roman" w:hint="eastAsia"/>
          <w:sz w:val="28"/>
          <w:szCs w:val="28"/>
        </w:rPr>
        <w:t>；另</w:t>
      </w:r>
      <w:proofErr w:type="gramStart"/>
      <w:r w:rsidR="00D15821" w:rsidRPr="00E311A6">
        <w:rPr>
          <w:rFonts w:ascii="標楷體" w:eastAsia="標楷體" w:hAnsi="標楷體" w:cs="Times New Roman" w:hint="eastAsia"/>
          <w:sz w:val="28"/>
          <w:szCs w:val="28"/>
        </w:rPr>
        <w:t>查衛福部</w:t>
      </w:r>
      <w:proofErr w:type="gramEnd"/>
      <w:r w:rsidR="00D15821" w:rsidRPr="00E311A6">
        <w:rPr>
          <w:rFonts w:ascii="標楷體" w:eastAsia="標楷體" w:hAnsi="標楷體" w:cs="Times New Roman" w:hint="eastAsia"/>
          <w:sz w:val="28"/>
          <w:szCs w:val="28"/>
        </w:rPr>
        <w:t>補助21個市縣政府</w:t>
      </w:r>
      <w:r w:rsidR="006402F3" w:rsidRPr="00E311A6">
        <w:rPr>
          <w:rFonts w:ascii="標楷體" w:eastAsia="標楷體" w:hAnsi="標楷體" w:cs="Times New Roman" w:hint="eastAsia"/>
          <w:sz w:val="28"/>
          <w:szCs w:val="28"/>
        </w:rPr>
        <w:t>辦理藥癮者家庭支持服務及資源培力計畫，惟</w:t>
      </w:r>
      <w:r w:rsidR="00E311A6" w:rsidRPr="00E311A6">
        <w:rPr>
          <w:rFonts w:ascii="標楷體" w:eastAsia="標楷體" w:hAnsi="標楷體" w:cs="Times New Roman" w:hint="eastAsia"/>
          <w:sz w:val="28"/>
          <w:szCs w:val="28"/>
        </w:rPr>
        <w:t>臺北市、</w:t>
      </w:r>
      <w:proofErr w:type="gramStart"/>
      <w:r w:rsidR="00E311A6" w:rsidRPr="00E311A6">
        <w:rPr>
          <w:rFonts w:ascii="標楷體" w:eastAsia="標楷體" w:hAnsi="標楷體" w:cs="Times New Roman" w:hint="eastAsia"/>
          <w:sz w:val="28"/>
          <w:szCs w:val="28"/>
        </w:rPr>
        <w:t>臺</w:t>
      </w:r>
      <w:proofErr w:type="gramEnd"/>
      <w:r w:rsidR="00E311A6" w:rsidRPr="00E311A6">
        <w:rPr>
          <w:rFonts w:ascii="標楷體" w:eastAsia="標楷體" w:hAnsi="標楷體" w:cs="Times New Roman" w:hint="eastAsia"/>
          <w:sz w:val="28"/>
          <w:szCs w:val="28"/>
        </w:rPr>
        <w:t>南市、高雄市、彰化縣、屏東縣、花蓮縣、</w:t>
      </w:r>
      <w:proofErr w:type="gramStart"/>
      <w:r w:rsidR="00E311A6" w:rsidRPr="00E311A6">
        <w:rPr>
          <w:rFonts w:ascii="標楷體" w:eastAsia="標楷體" w:hAnsi="標楷體" w:cs="Times New Roman" w:hint="eastAsia"/>
          <w:sz w:val="28"/>
          <w:szCs w:val="28"/>
        </w:rPr>
        <w:t>臺</w:t>
      </w:r>
      <w:proofErr w:type="gramEnd"/>
      <w:r w:rsidR="00E311A6" w:rsidRPr="00E311A6">
        <w:rPr>
          <w:rFonts w:ascii="標楷體" w:eastAsia="標楷體" w:hAnsi="標楷體" w:cs="Times New Roman" w:hint="eastAsia"/>
          <w:sz w:val="28"/>
          <w:szCs w:val="28"/>
        </w:rPr>
        <w:t>東縣、新竹市、澎湖縣等9市縣政府</w:t>
      </w:r>
      <w:r w:rsidR="006402F3" w:rsidRPr="00E311A6">
        <w:rPr>
          <w:rFonts w:ascii="標楷體" w:eastAsia="標楷體" w:hAnsi="標楷體" w:cs="Times New Roman" w:hint="eastAsia"/>
          <w:sz w:val="28"/>
          <w:szCs w:val="28"/>
        </w:rPr>
        <w:t>執行率未達80％</w:t>
      </w:r>
      <w:r w:rsidR="00417D42" w:rsidRPr="00E311A6">
        <w:rPr>
          <w:rFonts w:ascii="標楷體" w:eastAsia="標楷體" w:hAnsi="標楷體" w:cs="Times New Roman" w:hint="eastAsia"/>
          <w:sz w:val="28"/>
          <w:szCs w:val="28"/>
        </w:rPr>
        <w:t>；</w:t>
      </w:r>
      <w:proofErr w:type="gramStart"/>
      <w:r w:rsidR="00E311A6" w:rsidRPr="00E311A6">
        <w:rPr>
          <w:rFonts w:ascii="標楷體" w:eastAsia="標楷體" w:hAnsi="標楷體" w:cs="Times New Roman" w:hint="eastAsia"/>
          <w:sz w:val="28"/>
          <w:szCs w:val="28"/>
        </w:rPr>
        <w:t>臺</w:t>
      </w:r>
      <w:proofErr w:type="gramEnd"/>
      <w:r w:rsidR="00E311A6" w:rsidRPr="00E311A6">
        <w:rPr>
          <w:rFonts w:ascii="標楷體" w:eastAsia="標楷體" w:hAnsi="標楷體" w:cs="Times New Roman" w:hint="eastAsia"/>
          <w:sz w:val="28"/>
          <w:szCs w:val="28"/>
        </w:rPr>
        <w:t>南市、新竹縣、新竹市、澎湖縣、金門縣、苗栗縣等6市縣政府</w:t>
      </w:r>
      <w:proofErr w:type="gramStart"/>
      <w:r w:rsidR="00D15821" w:rsidRPr="00E311A6">
        <w:rPr>
          <w:rFonts w:ascii="標楷體" w:eastAsia="標楷體" w:hAnsi="標楷體" w:cs="Times New Roman" w:hint="eastAsia"/>
          <w:sz w:val="28"/>
          <w:szCs w:val="28"/>
        </w:rPr>
        <w:t>採</w:t>
      </w:r>
      <w:proofErr w:type="gramEnd"/>
      <w:r w:rsidR="00D15821" w:rsidRPr="00E311A6">
        <w:rPr>
          <w:rFonts w:ascii="標楷體" w:eastAsia="標楷體" w:hAnsi="標楷體" w:cs="Times New Roman" w:hint="eastAsia"/>
          <w:sz w:val="28"/>
          <w:szCs w:val="28"/>
        </w:rPr>
        <w:t>自辦方式之市縣，僅1名社工或</w:t>
      </w:r>
      <w:proofErr w:type="gramStart"/>
      <w:r w:rsidR="00D15821" w:rsidRPr="00E311A6">
        <w:rPr>
          <w:rFonts w:ascii="標楷體" w:eastAsia="標楷體" w:hAnsi="標楷體" w:cs="Times New Roman" w:hint="eastAsia"/>
          <w:sz w:val="28"/>
          <w:szCs w:val="28"/>
        </w:rPr>
        <w:t>由毒防</w:t>
      </w:r>
      <w:proofErr w:type="gramEnd"/>
      <w:r w:rsidR="00D15821" w:rsidRPr="00E311A6">
        <w:rPr>
          <w:rFonts w:ascii="標楷體" w:eastAsia="標楷體" w:hAnsi="標楷體" w:cs="Times New Roman" w:hint="eastAsia"/>
          <w:sz w:val="28"/>
          <w:szCs w:val="28"/>
        </w:rPr>
        <w:t>中心兼辦業務</w:t>
      </w:r>
      <w:r w:rsidR="00417D42" w:rsidRPr="00E311A6">
        <w:rPr>
          <w:rFonts w:ascii="標楷體" w:eastAsia="標楷體" w:hAnsi="標楷體" w:cs="Times New Roman" w:hint="eastAsia"/>
          <w:sz w:val="28"/>
          <w:szCs w:val="28"/>
        </w:rPr>
        <w:t>；部分市縣政府</w:t>
      </w:r>
      <w:r w:rsidR="00E311A6" w:rsidRPr="00E311A6">
        <w:rPr>
          <w:rFonts w:ascii="標楷體" w:eastAsia="標楷體" w:hAnsi="標楷體" w:cs="Times New Roman" w:hint="eastAsia"/>
          <w:sz w:val="28"/>
          <w:szCs w:val="28"/>
        </w:rPr>
        <w:t>（如新北市政府、</w:t>
      </w:r>
      <w:proofErr w:type="gramStart"/>
      <w:r w:rsidR="00E311A6" w:rsidRPr="00E311A6">
        <w:rPr>
          <w:rFonts w:ascii="標楷體" w:eastAsia="標楷體" w:hAnsi="標楷體" w:cs="Times New Roman" w:hint="eastAsia"/>
          <w:sz w:val="28"/>
          <w:szCs w:val="28"/>
        </w:rPr>
        <w:t>臺</w:t>
      </w:r>
      <w:proofErr w:type="gramEnd"/>
      <w:r w:rsidR="00E311A6" w:rsidRPr="00E311A6">
        <w:rPr>
          <w:rFonts w:ascii="標楷體" w:eastAsia="標楷體" w:hAnsi="標楷體" w:cs="Times New Roman" w:hint="eastAsia"/>
          <w:sz w:val="28"/>
          <w:szCs w:val="28"/>
        </w:rPr>
        <w:t>東縣政府）</w:t>
      </w:r>
      <w:proofErr w:type="gramStart"/>
      <w:r w:rsidR="00D15821" w:rsidRPr="00E311A6">
        <w:rPr>
          <w:rFonts w:ascii="標楷體" w:eastAsia="標楷體" w:hAnsi="標楷體" w:cs="Times New Roman" w:hint="eastAsia"/>
          <w:sz w:val="28"/>
          <w:szCs w:val="28"/>
        </w:rPr>
        <w:t>受限社政</w:t>
      </w:r>
      <w:proofErr w:type="gramEnd"/>
      <w:r w:rsidR="00D15821" w:rsidRPr="00E311A6">
        <w:rPr>
          <w:rFonts w:ascii="標楷體" w:eastAsia="標楷體" w:hAnsi="標楷體" w:cs="Times New Roman" w:hint="eastAsia"/>
          <w:sz w:val="28"/>
          <w:szCs w:val="28"/>
        </w:rPr>
        <w:t>單位承接量能有限，</w:t>
      </w:r>
      <w:r w:rsidR="006C1C6B" w:rsidRPr="00E311A6">
        <w:rPr>
          <w:rFonts w:ascii="標楷體" w:eastAsia="標楷體" w:hAnsi="標楷體" w:cs="Times New Roman" w:hint="eastAsia"/>
          <w:sz w:val="28"/>
          <w:szCs w:val="28"/>
        </w:rPr>
        <w:t>致</w:t>
      </w:r>
      <w:proofErr w:type="gramStart"/>
      <w:r w:rsidR="006C1C6B" w:rsidRPr="00E311A6">
        <w:rPr>
          <w:rFonts w:ascii="標楷體" w:eastAsia="標楷體" w:hAnsi="標楷體" w:cs="Times New Roman" w:hint="eastAsia"/>
          <w:sz w:val="28"/>
          <w:szCs w:val="28"/>
        </w:rPr>
        <w:t>承接</w:t>
      </w:r>
      <w:r w:rsidR="00D15821" w:rsidRPr="00E311A6">
        <w:rPr>
          <w:rFonts w:ascii="標楷體" w:eastAsia="標楷體" w:hAnsi="標楷體" w:cs="Times New Roman" w:hint="eastAsia"/>
          <w:sz w:val="28"/>
          <w:szCs w:val="28"/>
        </w:rPr>
        <w:t>毒防中心</w:t>
      </w:r>
      <w:proofErr w:type="gramEnd"/>
      <w:r w:rsidR="006C1C6B" w:rsidRPr="00E311A6">
        <w:rPr>
          <w:rFonts w:ascii="標楷體" w:eastAsia="標楷體" w:hAnsi="標楷體" w:cs="Times New Roman" w:hint="eastAsia"/>
          <w:sz w:val="28"/>
          <w:szCs w:val="28"/>
        </w:rPr>
        <w:t>轉</w:t>
      </w:r>
      <w:proofErr w:type="gramStart"/>
      <w:r w:rsidR="006C1C6B" w:rsidRPr="00E311A6">
        <w:rPr>
          <w:rFonts w:ascii="標楷體" w:eastAsia="標楷體" w:hAnsi="標楷體" w:cs="Times New Roman" w:hint="eastAsia"/>
          <w:sz w:val="28"/>
          <w:szCs w:val="28"/>
        </w:rPr>
        <w:t>介</w:t>
      </w:r>
      <w:proofErr w:type="gramEnd"/>
      <w:r w:rsidR="006C1C6B" w:rsidRPr="00E311A6">
        <w:rPr>
          <w:rFonts w:ascii="標楷體" w:eastAsia="標楷體" w:hAnsi="標楷體" w:cs="Times New Roman" w:hint="eastAsia"/>
          <w:sz w:val="28"/>
          <w:szCs w:val="28"/>
        </w:rPr>
        <w:t>藥癮者家庭</w:t>
      </w:r>
      <w:r w:rsidR="00D15821" w:rsidRPr="00E311A6">
        <w:rPr>
          <w:rFonts w:ascii="標楷體" w:eastAsia="標楷體" w:hAnsi="標楷體" w:cs="Times New Roman" w:hint="eastAsia"/>
          <w:sz w:val="28"/>
          <w:szCs w:val="28"/>
        </w:rPr>
        <w:t>服務數偏低等</w:t>
      </w:r>
      <w:r w:rsidR="006402F3" w:rsidRPr="00E311A6">
        <w:rPr>
          <w:rFonts w:ascii="標楷體" w:eastAsia="標楷體" w:hAnsi="標楷體" w:cs="Times New Roman" w:hint="eastAsia"/>
          <w:sz w:val="28"/>
          <w:szCs w:val="28"/>
        </w:rPr>
        <w:t>，均顯示部分市縣因在地資源不足，</w:t>
      </w:r>
      <w:r w:rsidR="00E21B99" w:rsidRPr="00E311A6">
        <w:rPr>
          <w:rFonts w:ascii="標楷體" w:eastAsia="標楷體" w:hAnsi="標楷體" w:cs="Times New Roman" w:hint="eastAsia"/>
          <w:sz w:val="28"/>
          <w:szCs w:val="28"/>
        </w:rPr>
        <w:t>而</w:t>
      </w:r>
      <w:r w:rsidR="006402F3" w:rsidRPr="00E311A6">
        <w:rPr>
          <w:rFonts w:ascii="標楷體" w:eastAsia="標楷體" w:hAnsi="標楷體" w:cs="Times New Roman" w:hint="eastAsia"/>
          <w:sz w:val="28"/>
          <w:szCs w:val="28"/>
        </w:rPr>
        <w:t>影響計畫執行成效，</w:t>
      </w:r>
      <w:r w:rsidR="00417D42" w:rsidRPr="00E311A6">
        <w:rPr>
          <w:rFonts w:ascii="標楷體" w:eastAsia="標楷體" w:hAnsi="標楷體" w:cs="Times New Roman" w:hint="eastAsia"/>
          <w:sz w:val="28"/>
          <w:szCs w:val="28"/>
        </w:rPr>
        <w:t>經函請行政院督促</w:t>
      </w:r>
      <w:proofErr w:type="gramStart"/>
      <w:r w:rsidR="00417D42" w:rsidRPr="00E311A6">
        <w:rPr>
          <w:rFonts w:ascii="標楷體" w:eastAsia="標楷體" w:hAnsi="標楷體" w:cs="Times New Roman" w:hint="eastAsia"/>
          <w:sz w:val="28"/>
          <w:szCs w:val="28"/>
        </w:rPr>
        <w:t>研</w:t>
      </w:r>
      <w:proofErr w:type="gramEnd"/>
      <w:r w:rsidR="00417D42" w:rsidRPr="00E311A6">
        <w:rPr>
          <w:rFonts w:ascii="標楷體" w:eastAsia="標楷體" w:hAnsi="標楷體" w:cs="Times New Roman" w:hint="eastAsia"/>
          <w:sz w:val="28"/>
          <w:szCs w:val="28"/>
        </w:rPr>
        <w:t>謀協助改善</w:t>
      </w:r>
      <w:r w:rsidR="00D15821" w:rsidRPr="00417D42">
        <w:rPr>
          <w:rFonts w:ascii="標楷體" w:eastAsia="標楷體" w:hAnsi="標楷體" w:cs="Times New Roman" w:hint="eastAsia"/>
          <w:sz w:val="28"/>
          <w:szCs w:val="28"/>
        </w:rPr>
        <w:t>，</w:t>
      </w:r>
      <w:r w:rsidR="006402F3" w:rsidRPr="00417D42">
        <w:rPr>
          <w:rFonts w:ascii="標楷體" w:eastAsia="標楷體" w:hAnsi="標楷體" w:cs="Times New Roman" w:hint="eastAsia"/>
          <w:sz w:val="28"/>
          <w:szCs w:val="28"/>
        </w:rPr>
        <w:t>並結合民間反毒團體資源，強化社區處遇，提升政府反毒綜效。</w:t>
      </w:r>
      <w:proofErr w:type="gramStart"/>
      <w:r w:rsidR="00D15821" w:rsidRPr="005F3718">
        <w:rPr>
          <w:rFonts w:ascii="標楷體" w:eastAsia="標楷體" w:hAnsi="標楷體" w:cs="Times New Roman" w:hint="eastAsia"/>
          <w:sz w:val="28"/>
          <w:szCs w:val="28"/>
        </w:rPr>
        <w:t>【</w:t>
      </w:r>
      <w:proofErr w:type="gramEnd"/>
      <w:r w:rsidR="00D15821" w:rsidRPr="005F3718">
        <w:rPr>
          <w:rFonts w:ascii="標楷體" w:eastAsia="標楷體" w:hAnsi="標楷體" w:cs="Times New Roman" w:hint="eastAsia"/>
          <w:sz w:val="28"/>
          <w:szCs w:val="28"/>
        </w:rPr>
        <w:t>詳</w:t>
      </w:r>
      <w:r w:rsidR="00BC6CDB">
        <w:rPr>
          <w:rFonts w:ascii="標楷體" w:eastAsia="標楷體" w:hAnsi="標楷體" w:cs="Times New Roman" w:hint="eastAsia"/>
          <w:sz w:val="28"/>
          <w:szCs w:val="28"/>
        </w:rPr>
        <w:t>總決算</w:t>
      </w:r>
      <w:r w:rsidR="00D15821" w:rsidRPr="005F3718">
        <w:rPr>
          <w:rFonts w:ascii="標楷體" w:eastAsia="標楷體" w:hAnsi="標楷體" w:cs="Times New Roman" w:hint="eastAsia"/>
          <w:sz w:val="28"/>
          <w:szCs w:val="28"/>
        </w:rPr>
        <w:t>審核報告</w:t>
      </w:r>
      <w:proofErr w:type="gramStart"/>
      <w:r w:rsidR="00D15821" w:rsidRPr="005F3718">
        <w:rPr>
          <w:rFonts w:ascii="標楷體" w:eastAsia="標楷體" w:hAnsi="標楷體" w:cs="Times New Roman" w:hint="eastAsia"/>
          <w:sz w:val="28"/>
          <w:szCs w:val="28"/>
        </w:rPr>
        <w:t>第</w:t>
      </w:r>
      <w:r w:rsidR="00FB7E50">
        <w:rPr>
          <w:rFonts w:ascii="標楷體" w:eastAsia="標楷體" w:hAnsi="標楷體" w:cs="Times New Roman" w:hint="eastAsia"/>
          <w:sz w:val="28"/>
          <w:szCs w:val="28"/>
        </w:rPr>
        <w:t>2</w:t>
      </w:r>
      <w:r w:rsidR="00D15821" w:rsidRPr="005F3718">
        <w:rPr>
          <w:rFonts w:ascii="標楷體" w:eastAsia="標楷體" w:hAnsi="標楷體" w:cs="Times New Roman" w:hint="eastAsia"/>
          <w:sz w:val="28"/>
          <w:szCs w:val="28"/>
        </w:rPr>
        <w:t>冊丙</w:t>
      </w:r>
      <w:proofErr w:type="gramEnd"/>
      <w:r w:rsidR="00D15821" w:rsidRPr="005F3718">
        <w:rPr>
          <w:rFonts w:ascii="標楷體" w:eastAsia="標楷體" w:hAnsi="標楷體" w:cs="Times New Roman" w:hint="eastAsia"/>
          <w:sz w:val="28"/>
          <w:szCs w:val="28"/>
        </w:rPr>
        <w:t>、</w:t>
      </w:r>
      <w:r w:rsidR="00D15821">
        <w:rPr>
          <w:rFonts w:ascii="標楷體" w:eastAsia="標楷體" w:hAnsi="標楷體" w:cs="Times New Roman" w:hint="eastAsia"/>
          <w:sz w:val="28"/>
          <w:szCs w:val="28"/>
        </w:rPr>
        <w:t>貳</w:t>
      </w:r>
      <w:r w:rsidR="00D15821" w:rsidRPr="005F3718">
        <w:rPr>
          <w:rFonts w:ascii="標楷體" w:eastAsia="標楷體" w:hAnsi="標楷體" w:cs="Times New Roman" w:hint="eastAsia"/>
          <w:sz w:val="28"/>
          <w:szCs w:val="28"/>
        </w:rPr>
        <w:t>、行政院主管項下重要審核意見（</w:t>
      </w:r>
      <w:r w:rsidR="00FB7E50">
        <w:rPr>
          <w:rFonts w:ascii="標楷體" w:eastAsia="標楷體" w:hAnsi="標楷體" w:cs="Times New Roman" w:hint="eastAsia"/>
          <w:sz w:val="28"/>
          <w:szCs w:val="28"/>
        </w:rPr>
        <w:t>五</w:t>
      </w:r>
      <w:r w:rsidR="00D15821" w:rsidRPr="005F3718">
        <w:rPr>
          <w:rFonts w:ascii="標楷體" w:eastAsia="標楷體" w:hAnsi="標楷體" w:cs="Times New Roman" w:hint="eastAsia"/>
          <w:sz w:val="28"/>
          <w:szCs w:val="28"/>
        </w:rPr>
        <w:t>）</w:t>
      </w:r>
      <w:r w:rsidR="00D15821">
        <w:rPr>
          <w:rFonts w:ascii="標楷體" w:eastAsia="標楷體" w:hAnsi="標楷體" w:cs="Times New Roman"/>
          <w:sz w:val="28"/>
          <w:szCs w:val="28"/>
        </w:rPr>
        <w:t>1.</w:t>
      </w:r>
      <w:r w:rsidR="00D15821">
        <w:rPr>
          <w:rFonts w:ascii="標楷體" w:eastAsia="標楷體" w:hAnsi="標楷體" w:cs="Times New Roman" w:hint="eastAsia"/>
          <w:sz w:val="28"/>
          <w:szCs w:val="28"/>
        </w:rPr>
        <w:t>（1）</w:t>
      </w:r>
      <w:r w:rsidR="003B7EE4">
        <w:rPr>
          <w:rFonts w:ascii="標楷體" w:eastAsia="標楷體" w:hAnsi="標楷體" w:cs="Times New Roman" w:hint="eastAsia"/>
          <w:sz w:val="28"/>
          <w:szCs w:val="28"/>
        </w:rPr>
        <w:t>及</w:t>
      </w:r>
      <w:r w:rsidR="00D15821">
        <w:rPr>
          <w:rFonts w:ascii="標楷體" w:eastAsia="標楷體" w:hAnsi="標楷體" w:cs="Times New Roman" w:hint="eastAsia"/>
          <w:sz w:val="28"/>
          <w:szCs w:val="28"/>
        </w:rPr>
        <w:t>（2）</w:t>
      </w:r>
      <w:proofErr w:type="gramStart"/>
      <w:r w:rsidR="00D15821" w:rsidRPr="005F3718">
        <w:rPr>
          <w:rFonts w:ascii="標楷體" w:eastAsia="標楷體" w:hAnsi="標楷體" w:cs="Times New Roman" w:hint="eastAsia"/>
          <w:sz w:val="28"/>
          <w:szCs w:val="28"/>
        </w:rPr>
        <w:t>】</w:t>
      </w:r>
      <w:proofErr w:type="gramEnd"/>
    </w:p>
    <w:p w14:paraId="62A09988" w14:textId="148E32A4" w:rsidR="00083543" w:rsidRPr="00520B55" w:rsidRDefault="006E0DC0" w:rsidP="00EB7C9D">
      <w:pPr>
        <w:overflowPunct w:val="0"/>
        <w:spacing w:line="520" w:lineRule="exact"/>
        <w:ind w:firstLineChars="450" w:firstLine="1261"/>
        <w:jc w:val="both"/>
        <w:rPr>
          <w:rFonts w:ascii="標楷體" w:eastAsia="標楷體" w:hAnsi="標楷體"/>
          <w:snapToGrid w:val="0"/>
          <w:kern w:val="0"/>
          <w:sz w:val="28"/>
          <w:szCs w:val="18"/>
        </w:rPr>
      </w:pPr>
      <w:r w:rsidRPr="005F3718">
        <w:rPr>
          <w:rFonts w:ascii="標楷體" w:eastAsia="標楷體" w:hAnsi="標楷體" w:hint="eastAsia"/>
          <w:b/>
          <w:snapToGrid w:val="0"/>
          <w:kern w:val="0"/>
          <w:sz w:val="28"/>
          <w:szCs w:val="18"/>
        </w:rPr>
        <w:t xml:space="preserve">2.  </w:t>
      </w:r>
      <w:r w:rsidR="006015B2" w:rsidRPr="006015B2">
        <w:rPr>
          <w:rFonts w:ascii="標楷體" w:eastAsia="標楷體" w:hAnsi="標楷體" w:hint="eastAsia"/>
          <w:b/>
          <w:snapToGrid w:val="0"/>
          <w:kern w:val="0"/>
          <w:sz w:val="28"/>
          <w:szCs w:val="18"/>
        </w:rPr>
        <w:t>法務部矯正署為毒品受刑人辦理相關處遇課程，</w:t>
      </w:r>
      <w:proofErr w:type="gramStart"/>
      <w:r w:rsidR="006015B2" w:rsidRPr="006015B2">
        <w:rPr>
          <w:rFonts w:ascii="標楷體" w:eastAsia="標楷體" w:hAnsi="標楷體" w:hint="eastAsia"/>
          <w:b/>
          <w:snapToGrid w:val="0"/>
          <w:kern w:val="0"/>
          <w:sz w:val="28"/>
          <w:szCs w:val="18"/>
        </w:rPr>
        <w:t>惟處遇</w:t>
      </w:r>
      <w:proofErr w:type="gramEnd"/>
      <w:r w:rsidR="006015B2" w:rsidRPr="006015B2">
        <w:rPr>
          <w:rFonts w:ascii="標楷體" w:eastAsia="標楷體" w:hAnsi="標楷體" w:hint="eastAsia"/>
          <w:b/>
          <w:snapToGrid w:val="0"/>
          <w:kern w:val="0"/>
          <w:sz w:val="28"/>
          <w:szCs w:val="18"/>
        </w:rPr>
        <w:t>課程未考量刑期長短，部分短期</w:t>
      </w:r>
      <w:proofErr w:type="gramStart"/>
      <w:r w:rsidR="006015B2" w:rsidRPr="006015B2">
        <w:rPr>
          <w:rFonts w:ascii="標楷體" w:eastAsia="標楷體" w:hAnsi="標楷體" w:hint="eastAsia"/>
          <w:b/>
          <w:snapToGrid w:val="0"/>
          <w:kern w:val="0"/>
          <w:sz w:val="28"/>
          <w:szCs w:val="18"/>
        </w:rPr>
        <w:t>刑</w:t>
      </w:r>
      <w:proofErr w:type="gramEnd"/>
      <w:r w:rsidR="006015B2" w:rsidRPr="006015B2">
        <w:rPr>
          <w:rFonts w:ascii="標楷體" w:eastAsia="標楷體" w:hAnsi="標楷體" w:hint="eastAsia"/>
          <w:b/>
          <w:snapToGrid w:val="0"/>
          <w:kern w:val="0"/>
          <w:sz w:val="28"/>
          <w:szCs w:val="18"/>
        </w:rPr>
        <w:t>受刑人尚難完成進階處遇課程，且計畫目標尚無法反映實際戒癮治療成效，復因多數毒品受刑人無相關意願或需求而未辦理相關轉</w:t>
      </w:r>
      <w:proofErr w:type="gramStart"/>
      <w:r w:rsidR="006015B2" w:rsidRPr="006015B2">
        <w:rPr>
          <w:rFonts w:ascii="標楷體" w:eastAsia="標楷體" w:hAnsi="標楷體" w:hint="eastAsia"/>
          <w:b/>
          <w:snapToGrid w:val="0"/>
          <w:kern w:val="0"/>
          <w:sz w:val="28"/>
          <w:szCs w:val="18"/>
        </w:rPr>
        <w:t>介</w:t>
      </w:r>
      <w:proofErr w:type="gramEnd"/>
      <w:r w:rsidR="006015B2" w:rsidRPr="006015B2">
        <w:rPr>
          <w:rFonts w:ascii="標楷體" w:eastAsia="標楷體" w:hAnsi="標楷體" w:hint="eastAsia"/>
          <w:b/>
          <w:snapToGrid w:val="0"/>
          <w:kern w:val="0"/>
          <w:sz w:val="28"/>
          <w:szCs w:val="18"/>
        </w:rPr>
        <w:t>，</w:t>
      </w:r>
      <w:proofErr w:type="gramStart"/>
      <w:r w:rsidR="006015B2" w:rsidRPr="006015B2">
        <w:rPr>
          <w:rFonts w:ascii="標楷體" w:eastAsia="標楷體" w:hAnsi="標楷體" w:hint="eastAsia"/>
          <w:b/>
          <w:snapToGrid w:val="0"/>
          <w:kern w:val="0"/>
          <w:sz w:val="28"/>
          <w:szCs w:val="18"/>
        </w:rPr>
        <w:t>復歸轉</w:t>
      </w:r>
      <w:r w:rsidR="006015B2" w:rsidRPr="006015B2">
        <w:rPr>
          <w:rFonts w:ascii="標楷體" w:eastAsia="標楷體" w:hAnsi="標楷體" w:hint="eastAsia"/>
          <w:b/>
          <w:snapToGrid w:val="0"/>
          <w:kern w:val="0"/>
          <w:sz w:val="28"/>
          <w:szCs w:val="18"/>
        </w:rPr>
        <w:lastRenderedPageBreak/>
        <w:t>銜</w:t>
      </w:r>
      <w:proofErr w:type="gramEnd"/>
      <w:r w:rsidR="006015B2" w:rsidRPr="006015B2">
        <w:rPr>
          <w:rFonts w:ascii="標楷體" w:eastAsia="標楷體" w:hAnsi="標楷體" w:hint="eastAsia"/>
          <w:b/>
          <w:snapToGrid w:val="0"/>
          <w:kern w:val="0"/>
          <w:sz w:val="28"/>
          <w:szCs w:val="18"/>
        </w:rPr>
        <w:t>機制尚未能發揮功能，允宜檢討改善：</w:t>
      </w:r>
      <w:r w:rsidR="006015B2" w:rsidRPr="006015B2">
        <w:rPr>
          <w:rFonts w:ascii="標楷體" w:eastAsia="標楷體" w:hAnsi="標楷體" w:hint="eastAsia"/>
          <w:snapToGrid w:val="0"/>
          <w:kern w:val="0"/>
          <w:sz w:val="28"/>
          <w:szCs w:val="18"/>
        </w:rPr>
        <w:t>依「施用毒品者再犯防止推進計畫」（111年至113年），矯正署推動毒品收容人處遇個別化，辦理「科學實證之</w:t>
      </w:r>
      <w:proofErr w:type="gramStart"/>
      <w:r w:rsidR="006015B2" w:rsidRPr="006015B2">
        <w:rPr>
          <w:rFonts w:ascii="標楷體" w:eastAsia="標楷體" w:hAnsi="標楷體" w:hint="eastAsia"/>
          <w:snapToGrid w:val="0"/>
          <w:kern w:val="0"/>
          <w:sz w:val="28"/>
          <w:szCs w:val="18"/>
        </w:rPr>
        <w:t>毒品犯處遇</w:t>
      </w:r>
      <w:proofErr w:type="gramEnd"/>
      <w:r w:rsidR="006015B2" w:rsidRPr="006015B2">
        <w:rPr>
          <w:rFonts w:ascii="標楷體" w:eastAsia="標楷體" w:hAnsi="標楷體" w:hint="eastAsia"/>
          <w:snapToGrid w:val="0"/>
          <w:kern w:val="0"/>
          <w:sz w:val="28"/>
          <w:szCs w:val="18"/>
        </w:rPr>
        <w:t>模式計畫」課程，及強化社會</w:t>
      </w:r>
      <w:proofErr w:type="gramStart"/>
      <w:r w:rsidR="006015B2" w:rsidRPr="006015B2">
        <w:rPr>
          <w:rFonts w:ascii="標楷體" w:eastAsia="標楷體" w:hAnsi="標楷體" w:hint="eastAsia"/>
          <w:snapToGrid w:val="0"/>
          <w:kern w:val="0"/>
          <w:sz w:val="28"/>
          <w:szCs w:val="18"/>
        </w:rPr>
        <w:t>復歸轉銜</w:t>
      </w:r>
      <w:proofErr w:type="gramEnd"/>
      <w:r w:rsidR="006015B2" w:rsidRPr="006015B2">
        <w:rPr>
          <w:rFonts w:ascii="標楷體" w:eastAsia="標楷體" w:hAnsi="標楷體" w:hint="eastAsia"/>
          <w:snapToGrid w:val="0"/>
          <w:kern w:val="0"/>
          <w:sz w:val="28"/>
          <w:szCs w:val="18"/>
        </w:rPr>
        <w:t>機制，以協助毒品施用者出監後減少毒品使用及犯罪行為，惟矯正機關收受施用毒品受刑人逾三分之一為有期徒刑6月以下之短期刑，因在監輔導階段時間僅3個月，部分施用毒品受刑人尚難完成進階處遇課程，而刑期較長之受刑人則因</w:t>
      </w:r>
      <w:proofErr w:type="gramStart"/>
      <w:r w:rsidR="006015B2" w:rsidRPr="006015B2">
        <w:rPr>
          <w:rFonts w:ascii="標楷體" w:eastAsia="標楷體" w:hAnsi="標楷體" w:hint="eastAsia"/>
          <w:snapToGrid w:val="0"/>
          <w:kern w:val="0"/>
          <w:sz w:val="28"/>
          <w:szCs w:val="18"/>
        </w:rPr>
        <w:t>距出監日尚久</w:t>
      </w:r>
      <w:proofErr w:type="gramEnd"/>
      <w:r w:rsidR="006015B2" w:rsidRPr="006015B2">
        <w:rPr>
          <w:rFonts w:ascii="標楷體" w:eastAsia="標楷體" w:hAnsi="標楷體" w:hint="eastAsia"/>
          <w:snapToGrid w:val="0"/>
          <w:kern w:val="0"/>
          <w:sz w:val="28"/>
          <w:szCs w:val="18"/>
        </w:rPr>
        <w:t>，部分受刑人無意參加進階處遇課程，影響處遇課程之辦理；另科學實證處遇計畫之</w:t>
      </w:r>
      <w:proofErr w:type="gramStart"/>
      <w:r w:rsidR="006015B2" w:rsidRPr="006015B2">
        <w:rPr>
          <w:rFonts w:ascii="標楷體" w:eastAsia="標楷體" w:hAnsi="標楷體" w:hint="eastAsia"/>
          <w:snapToGrid w:val="0"/>
          <w:kern w:val="0"/>
          <w:sz w:val="28"/>
          <w:szCs w:val="18"/>
        </w:rPr>
        <w:t>復歸轉銜</w:t>
      </w:r>
      <w:proofErr w:type="gramEnd"/>
      <w:r w:rsidR="006015B2" w:rsidRPr="006015B2">
        <w:rPr>
          <w:rFonts w:ascii="標楷體" w:eastAsia="標楷體" w:hAnsi="標楷體" w:hint="eastAsia"/>
          <w:snapToGrid w:val="0"/>
          <w:kern w:val="0"/>
          <w:sz w:val="28"/>
          <w:szCs w:val="18"/>
        </w:rPr>
        <w:t>需求評估涵蓋率係為投入型指標，側重瞭解施用毒品者出監之需求情形，尚無法反映施用毒品者接受科學實證處遇之實際戒癮治療成效，且因多數毒品受刑人無相關意願或需求而未辦理相關轉</w:t>
      </w:r>
      <w:proofErr w:type="gramStart"/>
      <w:r w:rsidR="006015B2" w:rsidRPr="006015B2">
        <w:rPr>
          <w:rFonts w:ascii="標楷體" w:eastAsia="標楷體" w:hAnsi="標楷體" w:hint="eastAsia"/>
          <w:snapToGrid w:val="0"/>
          <w:kern w:val="0"/>
          <w:sz w:val="28"/>
          <w:szCs w:val="18"/>
        </w:rPr>
        <w:t>介</w:t>
      </w:r>
      <w:proofErr w:type="gramEnd"/>
      <w:r w:rsidR="006015B2" w:rsidRPr="006015B2">
        <w:rPr>
          <w:rFonts w:ascii="標楷體" w:eastAsia="標楷體" w:hAnsi="標楷體" w:hint="eastAsia"/>
          <w:snapToGrid w:val="0"/>
          <w:kern w:val="0"/>
          <w:sz w:val="28"/>
          <w:szCs w:val="18"/>
        </w:rPr>
        <w:t>，顯示相關</w:t>
      </w:r>
      <w:proofErr w:type="gramStart"/>
      <w:r w:rsidR="006015B2" w:rsidRPr="006015B2">
        <w:rPr>
          <w:rFonts w:ascii="標楷體" w:eastAsia="標楷體" w:hAnsi="標楷體" w:hint="eastAsia"/>
          <w:snapToGrid w:val="0"/>
          <w:kern w:val="0"/>
          <w:sz w:val="28"/>
          <w:szCs w:val="18"/>
        </w:rPr>
        <w:t>復歸轉銜</w:t>
      </w:r>
      <w:proofErr w:type="gramEnd"/>
      <w:r w:rsidR="006015B2" w:rsidRPr="006015B2">
        <w:rPr>
          <w:rFonts w:ascii="標楷體" w:eastAsia="標楷體" w:hAnsi="標楷體" w:hint="eastAsia"/>
          <w:snapToGrid w:val="0"/>
          <w:kern w:val="0"/>
          <w:sz w:val="28"/>
          <w:szCs w:val="18"/>
        </w:rPr>
        <w:t>機制尚未能發揮功能等情，經函請法務部矯正署</w:t>
      </w:r>
      <w:proofErr w:type="gramStart"/>
      <w:r w:rsidR="006015B2" w:rsidRPr="006015B2">
        <w:rPr>
          <w:rFonts w:ascii="標楷體" w:eastAsia="標楷體" w:hAnsi="標楷體" w:hint="eastAsia"/>
          <w:snapToGrid w:val="0"/>
          <w:kern w:val="0"/>
          <w:sz w:val="28"/>
          <w:szCs w:val="18"/>
        </w:rPr>
        <w:t>研謀善策</w:t>
      </w:r>
      <w:proofErr w:type="gramEnd"/>
      <w:r w:rsidR="006015B2" w:rsidRPr="006015B2">
        <w:rPr>
          <w:rFonts w:ascii="標楷體" w:eastAsia="標楷體" w:hAnsi="標楷體" w:hint="eastAsia"/>
          <w:snapToGrid w:val="0"/>
          <w:kern w:val="0"/>
          <w:sz w:val="28"/>
          <w:szCs w:val="18"/>
        </w:rPr>
        <w:t>，以增進處遇及</w:t>
      </w:r>
      <w:proofErr w:type="gramStart"/>
      <w:r w:rsidR="006015B2" w:rsidRPr="006015B2">
        <w:rPr>
          <w:rFonts w:ascii="標楷體" w:eastAsia="標楷體" w:hAnsi="標楷體" w:hint="eastAsia"/>
          <w:snapToGrid w:val="0"/>
          <w:kern w:val="0"/>
          <w:sz w:val="28"/>
          <w:szCs w:val="18"/>
        </w:rPr>
        <w:t>復歸轉銜</w:t>
      </w:r>
      <w:proofErr w:type="gramEnd"/>
      <w:r w:rsidR="006015B2" w:rsidRPr="006015B2">
        <w:rPr>
          <w:rFonts w:ascii="標楷體" w:eastAsia="標楷體" w:hAnsi="標楷體" w:hint="eastAsia"/>
          <w:snapToGrid w:val="0"/>
          <w:kern w:val="0"/>
          <w:sz w:val="28"/>
          <w:szCs w:val="18"/>
        </w:rPr>
        <w:t>機制之成效。【詳總決算審核報告第</w:t>
      </w:r>
      <w:r w:rsidR="00FB7E50">
        <w:rPr>
          <w:rFonts w:ascii="標楷體" w:eastAsia="標楷體" w:hAnsi="標楷體" w:hint="eastAsia"/>
          <w:snapToGrid w:val="0"/>
          <w:kern w:val="0"/>
          <w:sz w:val="28"/>
          <w:szCs w:val="18"/>
        </w:rPr>
        <w:t>2</w:t>
      </w:r>
      <w:r w:rsidR="006015B2" w:rsidRPr="006015B2">
        <w:rPr>
          <w:rFonts w:ascii="標楷體" w:eastAsia="標楷體" w:hAnsi="標楷體" w:hint="eastAsia"/>
          <w:snapToGrid w:val="0"/>
          <w:kern w:val="0"/>
          <w:sz w:val="28"/>
          <w:szCs w:val="18"/>
        </w:rPr>
        <w:t>冊丙、拾貳、法務部主管項下重要審核意見（</w:t>
      </w:r>
      <w:r w:rsidR="001F6C40">
        <w:rPr>
          <w:rFonts w:ascii="標楷體" w:eastAsia="標楷體" w:hAnsi="標楷體" w:hint="eastAsia"/>
          <w:snapToGrid w:val="0"/>
          <w:kern w:val="0"/>
          <w:sz w:val="28"/>
          <w:szCs w:val="18"/>
        </w:rPr>
        <w:t>一</w:t>
      </w:r>
      <w:r w:rsidR="006015B2" w:rsidRPr="006015B2">
        <w:rPr>
          <w:rFonts w:ascii="標楷體" w:eastAsia="標楷體" w:hAnsi="標楷體" w:hint="eastAsia"/>
          <w:snapToGrid w:val="0"/>
          <w:kern w:val="0"/>
          <w:sz w:val="28"/>
          <w:szCs w:val="18"/>
        </w:rPr>
        <w:t>）】</w:t>
      </w:r>
    </w:p>
    <w:p w14:paraId="6D46F2A1" w14:textId="5ACE8E7F" w:rsidR="00E007A5" w:rsidRPr="0059426C" w:rsidRDefault="00E007A5" w:rsidP="00EB7C9D">
      <w:pPr>
        <w:overflowPunct w:val="0"/>
        <w:spacing w:line="520" w:lineRule="exact"/>
        <w:ind w:firstLineChars="450" w:firstLine="1261"/>
        <w:jc w:val="both"/>
        <w:rPr>
          <w:rFonts w:ascii="標楷體" w:eastAsia="標楷體" w:hAnsi="標楷體" w:cs="Times New Roman"/>
          <w:sz w:val="28"/>
          <w:szCs w:val="28"/>
        </w:rPr>
      </w:pPr>
      <w:r w:rsidRPr="005F3718">
        <w:rPr>
          <w:rFonts w:ascii="標楷體" w:eastAsia="標楷體" w:hAnsi="標楷體" w:cs="Times New Roman" w:hint="eastAsia"/>
          <w:b/>
          <w:sz w:val="28"/>
          <w:szCs w:val="28"/>
        </w:rPr>
        <w:t xml:space="preserve">3.  </w:t>
      </w:r>
      <w:r w:rsidR="000729E9" w:rsidRPr="000729E9">
        <w:rPr>
          <w:rFonts w:ascii="標楷體" w:eastAsia="標楷體" w:hAnsi="標楷體" w:cs="Times New Roman" w:hint="eastAsia"/>
          <w:b/>
          <w:sz w:val="28"/>
          <w:szCs w:val="28"/>
        </w:rPr>
        <w:t>各就服機構辦理施用毒品者相關就業服務已達預期績效目標，惟部分施用毒品者仍未能穩定就業</w:t>
      </w:r>
      <w:r w:rsidR="00D33DDC">
        <w:rPr>
          <w:rFonts w:ascii="標楷體" w:eastAsia="標楷體" w:hAnsi="標楷體" w:cs="Times New Roman" w:hint="eastAsia"/>
          <w:b/>
          <w:sz w:val="28"/>
          <w:szCs w:val="28"/>
        </w:rPr>
        <w:t>或</w:t>
      </w:r>
      <w:r w:rsidR="000729E9" w:rsidRPr="000729E9">
        <w:rPr>
          <w:rFonts w:ascii="標楷體" w:eastAsia="標楷體" w:hAnsi="標楷體" w:cs="Times New Roman" w:hint="eastAsia"/>
          <w:b/>
          <w:sz w:val="28"/>
          <w:szCs w:val="28"/>
        </w:rPr>
        <w:t>出</w:t>
      </w:r>
      <w:r w:rsidR="00373AA9">
        <w:rPr>
          <w:rFonts w:ascii="標楷體" w:eastAsia="標楷體" w:hAnsi="標楷體" w:cs="Times New Roman" w:hint="eastAsia"/>
          <w:b/>
          <w:sz w:val="28"/>
          <w:szCs w:val="28"/>
        </w:rPr>
        <w:t>矯正機關</w:t>
      </w:r>
      <w:r w:rsidR="000729E9" w:rsidRPr="000729E9">
        <w:rPr>
          <w:rFonts w:ascii="標楷體" w:eastAsia="標楷體" w:hAnsi="標楷體" w:cs="Times New Roman" w:hint="eastAsia"/>
          <w:b/>
          <w:sz w:val="28"/>
          <w:szCs w:val="28"/>
        </w:rPr>
        <w:t>後長期處於失業狀態，允宜</w:t>
      </w:r>
      <w:r w:rsidR="00356529" w:rsidRPr="00356529">
        <w:rPr>
          <w:rFonts w:ascii="標楷體" w:eastAsia="標楷體" w:hAnsi="標楷體" w:cs="Times New Roman" w:hint="eastAsia"/>
          <w:b/>
          <w:sz w:val="28"/>
          <w:szCs w:val="28"/>
        </w:rPr>
        <w:t>強化推動各項就業服務措施，</w:t>
      </w:r>
      <w:r w:rsidR="001C3B31">
        <w:rPr>
          <w:rFonts w:ascii="標楷體" w:eastAsia="標楷體" w:hAnsi="標楷體" w:cs="Times New Roman" w:hint="eastAsia"/>
          <w:b/>
          <w:sz w:val="28"/>
          <w:szCs w:val="28"/>
        </w:rPr>
        <w:t>並</w:t>
      </w:r>
      <w:r w:rsidR="000729E9" w:rsidRPr="000729E9">
        <w:rPr>
          <w:rFonts w:ascii="標楷體" w:eastAsia="標楷體" w:hAnsi="標楷體" w:cs="Times New Roman" w:hint="eastAsia"/>
          <w:b/>
          <w:sz w:val="28"/>
          <w:szCs w:val="28"/>
        </w:rPr>
        <w:t>主動及早介入提供就業服務，以協助儘速復歸社會</w:t>
      </w:r>
      <w:r w:rsidR="0059426C">
        <w:rPr>
          <w:rFonts w:ascii="標楷體" w:eastAsia="標楷體" w:hAnsi="標楷體" w:cs="Times New Roman" w:hint="eastAsia"/>
          <w:b/>
          <w:sz w:val="28"/>
          <w:szCs w:val="28"/>
        </w:rPr>
        <w:t>：</w:t>
      </w:r>
      <w:proofErr w:type="gramStart"/>
      <w:r w:rsidR="00D33DDC" w:rsidRPr="001D6EAA">
        <w:rPr>
          <w:rFonts w:ascii="標楷體" w:eastAsia="標楷體" w:hAnsi="標楷體" w:cs="Times New Roman" w:hint="eastAsia"/>
          <w:sz w:val="28"/>
          <w:szCs w:val="28"/>
        </w:rPr>
        <w:t>勞動部</w:t>
      </w:r>
      <w:r w:rsidR="0059426C" w:rsidRPr="001D6EAA">
        <w:rPr>
          <w:rFonts w:ascii="標楷體" w:eastAsia="標楷體" w:hAnsi="標楷體" w:cs="Times New Roman" w:hint="eastAsia"/>
          <w:sz w:val="28"/>
          <w:szCs w:val="28"/>
        </w:rPr>
        <w:t>依</w:t>
      </w:r>
      <w:proofErr w:type="gramEnd"/>
      <w:r w:rsidR="0059426C" w:rsidRPr="001D6EAA">
        <w:rPr>
          <w:rFonts w:ascii="標楷體" w:eastAsia="標楷體" w:hAnsi="標楷體" w:cs="Times New Roman" w:hint="eastAsia"/>
          <w:sz w:val="28"/>
          <w:szCs w:val="28"/>
        </w:rPr>
        <w:t>「施用毒品者再犯防止推進計畫」（111年至113年），</w:t>
      </w:r>
      <w:r w:rsidR="001D6EAA">
        <w:rPr>
          <w:rFonts w:ascii="標楷體" w:eastAsia="標楷體" w:hAnsi="標楷體" w:cs="Times New Roman" w:hint="eastAsia"/>
          <w:sz w:val="28"/>
          <w:szCs w:val="28"/>
        </w:rPr>
        <w:t>辦理</w:t>
      </w:r>
      <w:r w:rsidR="0059426C" w:rsidRPr="001D6EAA">
        <w:rPr>
          <w:rFonts w:ascii="標楷體" w:eastAsia="標楷體" w:hAnsi="標楷體" w:cs="Times New Roman" w:hint="eastAsia"/>
          <w:sz w:val="28"/>
          <w:szCs w:val="28"/>
        </w:rPr>
        <w:t>施用毒品者就業服務，</w:t>
      </w:r>
      <w:r w:rsidR="00D33DDC">
        <w:rPr>
          <w:rFonts w:ascii="標楷體" w:eastAsia="標楷體" w:hAnsi="標楷體" w:cs="Times New Roman" w:hint="eastAsia"/>
          <w:sz w:val="28"/>
          <w:szCs w:val="28"/>
        </w:rPr>
        <w:t>並</w:t>
      </w:r>
      <w:r w:rsidR="0059426C" w:rsidRPr="001D6EAA">
        <w:rPr>
          <w:rFonts w:ascii="標楷體" w:eastAsia="標楷體" w:hAnsi="標楷體" w:cs="Times New Roman" w:hint="eastAsia"/>
          <w:sz w:val="28"/>
          <w:szCs w:val="28"/>
        </w:rPr>
        <w:t>於111年7月1日訂定發布「施用毒品者就業服務計畫」，由</w:t>
      </w:r>
      <w:r w:rsidR="00B63720">
        <w:rPr>
          <w:rFonts w:ascii="標楷體" w:eastAsia="標楷體" w:hAnsi="標楷體" w:cs="Times New Roman" w:hint="eastAsia"/>
          <w:sz w:val="28"/>
          <w:szCs w:val="28"/>
        </w:rPr>
        <w:t>勞動部勞動力</w:t>
      </w:r>
      <w:r w:rsidR="0059426C" w:rsidRPr="001D6EAA">
        <w:rPr>
          <w:rFonts w:ascii="標楷體" w:eastAsia="標楷體" w:hAnsi="標楷體" w:cs="Times New Roman" w:hint="eastAsia"/>
          <w:sz w:val="28"/>
          <w:szCs w:val="28"/>
        </w:rPr>
        <w:t>發展署各分署及直轄市政府所屬公立就業服務機構（下稱各就服機構）提供各項就業服務措施，以協助施用毒品者穩定就業。</w:t>
      </w:r>
      <w:r w:rsidR="001D6EAA">
        <w:rPr>
          <w:rFonts w:ascii="標楷體" w:eastAsia="標楷體" w:hAnsi="標楷體" w:cs="Times New Roman" w:hint="eastAsia"/>
          <w:sz w:val="28"/>
          <w:szCs w:val="28"/>
        </w:rPr>
        <w:t>經查</w:t>
      </w:r>
      <w:r w:rsidR="0059426C" w:rsidRPr="0059426C">
        <w:rPr>
          <w:rFonts w:ascii="標楷體" w:eastAsia="標楷體" w:hAnsi="標楷體" w:cs="Times New Roman" w:hint="eastAsia"/>
          <w:sz w:val="28"/>
          <w:szCs w:val="28"/>
        </w:rPr>
        <w:t>近</w:t>
      </w:r>
      <w:proofErr w:type="gramStart"/>
      <w:r w:rsidR="0059426C" w:rsidRPr="0059426C">
        <w:rPr>
          <w:rFonts w:ascii="標楷體" w:eastAsia="標楷體" w:hAnsi="標楷體" w:cs="Times New Roman" w:hint="eastAsia"/>
          <w:sz w:val="28"/>
          <w:szCs w:val="28"/>
        </w:rPr>
        <w:t>3</w:t>
      </w:r>
      <w:proofErr w:type="gramEnd"/>
      <w:r w:rsidR="0059426C" w:rsidRPr="0059426C">
        <w:rPr>
          <w:rFonts w:ascii="標楷體" w:eastAsia="標楷體" w:hAnsi="標楷體" w:cs="Times New Roman" w:hint="eastAsia"/>
          <w:sz w:val="28"/>
          <w:szCs w:val="28"/>
        </w:rPr>
        <w:t>年</w:t>
      </w:r>
      <w:r w:rsidR="001D6EAA">
        <w:rPr>
          <w:rFonts w:ascii="標楷體" w:eastAsia="標楷體" w:hAnsi="標楷體" w:cs="Times New Roman" w:hint="eastAsia"/>
          <w:sz w:val="28"/>
          <w:szCs w:val="28"/>
        </w:rPr>
        <w:t>度</w:t>
      </w:r>
      <w:r w:rsidR="0059426C" w:rsidRPr="0059426C">
        <w:rPr>
          <w:rFonts w:ascii="標楷體" w:eastAsia="標楷體" w:hAnsi="標楷體" w:cs="Times New Roman" w:hint="eastAsia"/>
          <w:sz w:val="28"/>
          <w:szCs w:val="28"/>
        </w:rPr>
        <w:t>各就服機構推</w:t>
      </w:r>
      <w:proofErr w:type="gramStart"/>
      <w:r w:rsidR="0059426C" w:rsidRPr="0059426C">
        <w:rPr>
          <w:rFonts w:ascii="標楷體" w:eastAsia="標楷體" w:hAnsi="標楷體" w:cs="Times New Roman" w:hint="eastAsia"/>
          <w:sz w:val="28"/>
          <w:szCs w:val="28"/>
        </w:rPr>
        <w:t>介</w:t>
      </w:r>
      <w:proofErr w:type="gramEnd"/>
      <w:r w:rsidR="0059426C" w:rsidRPr="0059426C">
        <w:rPr>
          <w:rFonts w:ascii="標楷體" w:eastAsia="標楷體" w:hAnsi="標楷體" w:cs="Times New Roman" w:hint="eastAsia"/>
          <w:sz w:val="28"/>
          <w:szCs w:val="28"/>
        </w:rPr>
        <w:t>施用毒品者就業率，已達各年度預期績效目標值，惟推</w:t>
      </w:r>
      <w:proofErr w:type="gramStart"/>
      <w:r w:rsidR="0059426C" w:rsidRPr="0059426C">
        <w:rPr>
          <w:rFonts w:ascii="標楷體" w:eastAsia="標楷體" w:hAnsi="標楷體" w:cs="Times New Roman" w:hint="eastAsia"/>
          <w:sz w:val="28"/>
          <w:szCs w:val="28"/>
        </w:rPr>
        <w:t>介</w:t>
      </w:r>
      <w:proofErr w:type="gramEnd"/>
      <w:r w:rsidR="0059426C" w:rsidRPr="0059426C">
        <w:rPr>
          <w:rFonts w:ascii="標楷體" w:eastAsia="標楷體" w:hAnsi="標楷體" w:cs="Times New Roman" w:hint="eastAsia"/>
          <w:sz w:val="28"/>
          <w:szCs w:val="28"/>
        </w:rPr>
        <w:t>個案穩定就業3個月之比率，</w:t>
      </w:r>
      <w:r w:rsidR="001D6EAA" w:rsidRPr="0059426C">
        <w:rPr>
          <w:rFonts w:ascii="標楷體" w:eastAsia="標楷體" w:hAnsi="標楷體" w:cs="Times New Roman" w:hint="eastAsia"/>
          <w:sz w:val="28"/>
          <w:szCs w:val="28"/>
        </w:rPr>
        <w:t>分別</w:t>
      </w:r>
      <w:r w:rsidR="0059426C" w:rsidRPr="0059426C">
        <w:rPr>
          <w:rFonts w:ascii="標楷體" w:eastAsia="標楷體" w:hAnsi="標楷體" w:cs="Times New Roman" w:hint="eastAsia"/>
          <w:sz w:val="28"/>
          <w:szCs w:val="28"/>
        </w:rPr>
        <w:t>僅</w:t>
      </w:r>
      <w:r w:rsidR="001D6EAA">
        <w:rPr>
          <w:rFonts w:ascii="標楷體" w:eastAsia="標楷體" w:hAnsi="標楷體" w:cs="Times New Roman" w:hint="eastAsia"/>
          <w:sz w:val="28"/>
          <w:szCs w:val="28"/>
        </w:rPr>
        <w:t>為</w:t>
      </w:r>
      <w:r w:rsidR="0059426C" w:rsidRPr="0059426C">
        <w:rPr>
          <w:rFonts w:ascii="標楷體" w:eastAsia="標楷體" w:hAnsi="標楷體" w:cs="Times New Roman" w:hint="eastAsia"/>
          <w:sz w:val="28"/>
          <w:szCs w:val="28"/>
        </w:rPr>
        <w:t>43.68％、61.80％、51.14％，109及</w:t>
      </w:r>
      <w:proofErr w:type="gramStart"/>
      <w:r w:rsidR="0059426C" w:rsidRPr="0059426C">
        <w:rPr>
          <w:rFonts w:ascii="標楷體" w:eastAsia="標楷體" w:hAnsi="標楷體" w:cs="Times New Roman" w:hint="eastAsia"/>
          <w:sz w:val="28"/>
          <w:szCs w:val="28"/>
        </w:rPr>
        <w:t>110</w:t>
      </w:r>
      <w:proofErr w:type="gramEnd"/>
      <w:r w:rsidR="0059426C" w:rsidRPr="0059426C">
        <w:rPr>
          <w:rFonts w:ascii="標楷體" w:eastAsia="標楷體" w:hAnsi="標楷體" w:cs="Times New Roman" w:hint="eastAsia"/>
          <w:sz w:val="28"/>
          <w:szCs w:val="28"/>
        </w:rPr>
        <w:t>年度推</w:t>
      </w:r>
      <w:proofErr w:type="gramStart"/>
      <w:r w:rsidR="0059426C" w:rsidRPr="0059426C">
        <w:rPr>
          <w:rFonts w:ascii="標楷體" w:eastAsia="標楷體" w:hAnsi="標楷體" w:cs="Times New Roman" w:hint="eastAsia"/>
          <w:sz w:val="28"/>
          <w:szCs w:val="28"/>
        </w:rPr>
        <w:t>介</w:t>
      </w:r>
      <w:proofErr w:type="gramEnd"/>
      <w:r w:rsidR="0059426C" w:rsidRPr="0059426C">
        <w:rPr>
          <w:rFonts w:ascii="標楷體" w:eastAsia="標楷體" w:hAnsi="標楷體" w:cs="Times New Roman" w:hint="eastAsia"/>
          <w:sz w:val="28"/>
          <w:szCs w:val="28"/>
        </w:rPr>
        <w:t>個案穩定就業1年之比率，更僅為4.71％、6.51％</w:t>
      </w:r>
      <w:r w:rsidR="000058B2">
        <w:rPr>
          <w:rFonts w:ascii="標楷體" w:eastAsia="標楷體" w:hAnsi="標楷體" w:cs="Times New Roman" w:hint="eastAsia"/>
          <w:sz w:val="28"/>
          <w:szCs w:val="28"/>
        </w:rPr>
        <w:t>（</w:t>
      </w:r>
      <w:r w:rsidR="0059426C" w:rsidRPr="0059426C">
        <w:rPr>
          <w:rFonts w:ascii="標楷體" w:eastAsia="標楷體" w:hAnsi="標楷體" w:cs="Times New Roman" w:hint="eastAsia"/>
          <w:sz w:val="28"/>
          <w:szCs w:val="28"/>
        </w:rPr>
        <w:t>表</w:t>
      </w:r>
      <w:r w:rsidR="00A53A69">
        <w:rPr>
          <w:rFonts w:ascii="標楷體" w:eastAsia="標楷體" w:hAnsi="標楷體" w:cs="Times New Roman"/>
          <w:sz w:val="28"/>
          <w:szCs w:val="28"/>
        </w:rPr>
        <w:t>8</w:t>
      </w:r>
      <w:r w:rsidR="000058B2">
        <w:rPr>
          <w:rFonts w:ascii="標楷體" w:eastAsia="標楷體" w:hAnsi="標楷體" w:cs="Times New Roman" w:hint="eastAsia"/>
          <w:sz w:val="28"/>
          <w:szCs w:val="28"/>
        </w:rPr>
        <w:t>）</w:t>
      </w:r>
      <w:r w:rsidR="0059426C" w:rsidRPr="0059426C">
        <w:rPr>
          <w:rFonts w:ascii="標楷體" w:eastAsia="標楷體" w:hAnsi="標楷體" w:cs="Times New Roman" w:hint="eastAsia"/>
          <w:sz w:val="28"/>
          <w:szCs w:val="28"/>
        </w:rPr>
        <w:t>，顯示多數個案經輔導就業後</w:t>
      </w:r>
      <w:r w:rsidR="00D33DDC">
        <w:rPr>
          <w:rFonts w:ascii="標楷體" w:eastAsia="標楷體" w:hAnsi="標楷體" w:cs="Times New Roman" w:hint="eastAsia"/>
          <w:sz w:val="28"/>
          <w:szCs w:val="28"/>
        </w:rPr>
        <w:t>仍</w:t>
      </w:r>
      <w:r w:rsidR="0059426C" w:rsidRPr="0059426C">
        <w:rPr>
          <w:rFonts w:ascii="標楷體" w:eastAsia="標楷體" w:hAnsi="標楷體" w:cs="Times New Roman" w:hint="eastAsia"/>
          <w:sz w:val="28"/>
          <w:szCs w:val="28"/>
        </w:rPr>
        <w:t>無法長期穩定就業，且隨著追蹤時間越長，個案就業穩定性愈</w:t>
      </w:r>
      <w:r w:rsidR="001D6EAA">
        <w:rPr>
          <w:rFonts w:ascii="標楷體" w:eastAsia="標楷體" w:hAnsi="標楷體" w:cs="Times New Roman" w:hint="eastAsia"/>
          <w:sz w:val="28"/>
          <w:szCs w:val="28"/>
        </w:rPr>
        <w:t>低；再查近</w:t>
      </w:r>
      <w:proofErr w:type="gramStart"/>
      <w:r w:rsidR="001D6EAA">
        <w:rPr>
          <w:rFonts w:ascii="標楷體" w:eastAsia="標楷體" w:hAnsi="標楷體" w:cs="Times New Roman" w:hint="eastAsia"/>
          <w:sz w:val="28"/>
          <w:szCs w:val="28"/>
        </w:rPr>
        <w:t>3</w:t>
      </w:r>
      <w:proofErr w:type="gramEnd"/>
      <w:r w:rsidR="001D6EAA">
        <w:rPr>
          <w:rFonts w:ascii="標楷體" w:eastAsia="標楷體" w:hAnsi="標楷體" w:cs="Times New Roman" w:hint="eastAsia"/>
          <w:sz w:val="28"/>
          <w:szCs w:val="28"/>
        </w:rPr>
        <w:t>年度</w:t>
      </w:r>
      <w:r w:rsidR="00CE58FC">
        <w:rPr>
          <w:rFonts w:ascii="標楷體" w:eastAsia="標楷體" w:hAnsi="標楷體" w:cs="Times New Roman" w:hint="eastAsia"/>
          <w:sz w:val="28"/>
          <w:szCs w:val="28"/>
        </w:rPr>
        <w:t>各就服機構</w:t>
      </w:r>
      <w:r w:rsidR="0059426C" w:rsidRPr="0059426C">
        <w:rPr>
          <w:rFonts w:ascii="標楷體" w:eastAsia="標楷體" w:hAnsi="標楷體" w:cs="Times New Roman" w:hint="eastAsia"/>
          <w:sz w:val="28"/>
          <w:szCs w:val="28"/>
        </w:rPr>
        <w:t>每年服務個案人數約3千餘人，經評估就業意願後開案服務者約僅</w:t>
      </w:r>
      <w:r w:rsidR="0059426C" w:rsidRPr="000B2DCD">
        <w:rPr>
          <w:rFonts w:ascii="標楷體" w:eastAsia="標楷體" w:hAnsi="標楷體" w:cs="Times New Roman" w:hint="eastAsia"/>
          <w:sz w:val="28"/>
          <w:szCs w:val="28"/>
        </w:rPr>
        <w:t>1千</w:t>
      </w:r>
      <w:r w:rsidR="000729E9" w:rsidRPr="000B2DCD">
        <w:rPr>
          <w:rFonts w:ascii="標楷體" w:eastAsia="標楷體" w:hAnsi="標楷體" w:cs="Times New Roman" w:hint="eastAsia"/>
          <w:sz w:val="28"/>
          <w:szCs w:val="28"/>
        </w:rPr>
        <w:t>餘</w:t>
      </w:r>
      <w:r w:rsidR="0059426C" w:rsidRPr="000B2DCD">
        <w:rPr>
          <w:rFonts w:ascii="標楷體" w:eastAsia="標楷體" w:hAnsi="標楷體" w:cs="Times New Roman" w:hint="eastAsia"/>
          <w:sz w:val="28"/>
          <w:szCs w:val="28"/>
        </w:rPr>
        <w:t>人</w:t>
      </w:r>
      <w:r w:rsidR="005F3023" w:rsidRPr="000B2DCD">
        <w:rPr>
          <w:rFonts w:ascii="標楷體" w:eastAsia="標楷體" w:hAnsi="標楷體" w:cs="Times New Roman" w:hint="eastAsia"/>
          <w:sz w:val="28"/>
          <w:szCs w:val="28"/>
        </w:rPr>
        <w:t>，相較於近</w:t>
      </w:r>
      <w:proofErr w:type="gramStart"/>
      <w:r w:rsidR="0059426C" w:rsidRPr="000B2DCD">
        <w:rPr>
          <w:rFonts w:ascii="標楷體" w:eastAsia="標楷體" w:hAnsi="標楷體" w:cs="Times New Roman" w:hint="eastAsia"/>
          <w:sz w:val="28"/>
          <w:szCs w:val="28"/>
        </w:rPr>
        <w:t>3</w:t>
      </w:r>
      <w:proofErr w:type="gramEnd"/>
      <w:r w:rsidR="0059426C" w:rsidRPr="000B2DCD">
        <w:rPr>
          <w:rFonts w:ascii="標楷體" w:eastAsia="標楷體" w:hAnsi="標楷體" w:cs="Times New Roman" w:hint="eastAsia"/>
          <w:sz w:val="28"/>
          <w:szCs w:val="28"/>
        </w:rPr>
        <w:t>年</w:t>
      </w:r>
      <w:r w:rsidR="005F3023" w:rsidRPr="000B2DCD">
        <w:rPr>
          <w:rFonts w:ascii="標楷體" w:eastAsia="標楷體" w:hAnsi="標楷體" w:cs="Times New Roman" w:hint="eastAsia"/>
          <w:sz w:val="28"/>
          <w:szCs w:val="28"/>
        </w:rPr>
        <w:t>度</w:t>
      </w:r>
      <w:r w:rsidR="0059426C" w:rsidRPr="000B2DCD">
        <w:rPr>
          <w:rFonts w:ascii="標楷體" w:eastAsia="標楷體" w:hAnsi="標楷體" w:cs="Times New Roman" w:hint="eastAsia"/>
          <w:sz w:val="28"/>
          <w:szCs w:val="28"/>
        </w:rPr>
        <w:t>施用第一、二級毒品之收容人（含受刑人、受觀察勒戒</w:t>
      </w:r>
      <w:r w:rsidR="0059426C" w:rsidRPr="0059426C">
        <w:rPr>
          <w:rFonts w:ascii="標楷體" w:eastAsia="標楷體" w:hAnsi="標楷體" w:cs="Times New Roman" w:hint="eastAsia"/>
          <w:sz w:val="28"/>
          <w:szCs w:val="28"/>
        </w:rPr>
        <w:t>人、受戒治人）自矯正機關出監（含假釋）人數約1萬</w:t>
      </w:r>
      <w:r w:rsidR="000058B2">
        <w:rPr>
          <w:rFonts w:ascii="標楷體" w:eastAsia="標楷體" w:hAnsi="標楷體" w:cs="Times New Roman" w:hint="eastAsia"/>
          <w:sz w:val="28"/>
          <w:szCs w:val="28"/>
        </w:rPr>
        <w:t>餘</w:t>
      </w:r>
      <w:r w:rsidR="0059426C" w:rsidRPr="0059426C">
        <w:rPr>
          <w:rFonts w:ascii="標楷體" w:eastAsia="標楷體" w:hAnsi="標楷體" w:cs="Times New Roman" w:hint="eastAsia"/>
          <w:sz w:val="28"/>
          <w:szCs w:val="28"/>
        </w:rPr>
        <w:t>人，現行就服機構之服務量能尚有提升空間；另經</w:t>
      </w:r>
      <w:r w:rsidR="006D2686" w:rsidRPr="001D6EAA">
        <w:rPr>
          <w:rFonts w:ascii="標楷體" w:eastAsia="標楷體" w:hAnsi="標楷體" w:cs="Times New Roman"/>
          <w:b/>
          <w:noProof/>
          <w:sz w:val="28"/>
          <w:szCs w:val="28"/>
        </w:rPr>
        <w:lastRenderedPageBreak/>
        <mc:AlternateContent>
          <mc:Choice Requires="wps">
            <w:drawing>
              <wp:anchor distT="45720" distB="45720" distL="114300" distR="114300" simplePos="0" relativeHeight="251659776" behindDoc="0" locked="0" layoutInCell="1" allowOverlap="1" wp14:anchorId="14B3399E" wp14:editId="639BF85D">
                <wp:simplePos x="0" y="0"/>
                <wp:positionH relativeFrom="margin">
                  <wp:align>right</wp:align>
                </wp:positionH>
                <wp:positionV relativeFrom="paragraph">
                  <wp:posOffset>215900</wp:posOffset>
                </wp:positionV>
                <wp:extent cx="5297805" cy="1404620"/>
                <wp:effectExtent l="0" t="0" r="0" b="0"/>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805" cy="1404620"/>
                        </a:xfrm>
                        <a:prstGeom prst="rect">
                          <a:avLst/>
                        </a:prstGeom>
                        <a:noFill/>
                        <a:ln w="9525">
                          <a:noFill/>
                          <a:miter lim="800000"/>
                          <a:headEnd/>
                          <a:tailEnd/>
                        </a:ln>
                      </wps:spPr>
                      <wps:txbx>
                        <w:txbxContent>
                          <w:p w14:paraId="55C43872" w14:textId="163A8938" w:rsidR="006D2686" w:rsidRPr="005F3023" w:rsidRDefault="006D2686" w:rsidP="005F3023">
                            <w:pPr>
                              <w:jc w:val="center"/>
                              <w:rPr>
                                <w:rFonts w:ascii="標楷體" w:eastAsia="標楷體" w:hAnsi="標楷體"/>
                                <w:b/>
                              </w:rPr>
                            </w:pPr>
                            <w:r w:rsidRPr="005F3023">
                              <w:rPr>
                                <w:rFonts w:ascii="標楷體" w:eastAsia="標楷體" w:hAnsi="標楷體" w:hint="eastAsia"/>
                                <w:b/>
                              </w:rPr>
                              <w:t>表</w:t>
                            </w:r>
                            <w:r>
                              <w:rPr>
                                <w:rFonts w:ascii="標楷體" w:eastAsia="標楷體" w:hAnsi="標楷體"/>
                                <w:b/>
                              </w:rPr>
                              <w:t>8</w:t>
                            </w:r>
                            <w:r>
                              <w:rPr>
                                <w:rFonts w:ascii="標楷體" w:eastAsia="標楷體" w:hAnsi="標楷體" w:hint="eastAsia"/>
                                <w:b/>
                              </w:rPr>
                              <w:t xml:space="preserve">　</w:t>
                            </w:r>
                            <w:r w:rsidRPr="005F3023">
                              <w:rPr>
                                <w:rFonts w:ascii="標楷體" w:eastAsia="標楷體" w:hAnsi="標楷體" w:hint="eastAsia"/>
                                <w:b/>
                              </w:rPr>
                              <w:t>公立就業服務機構推</w:t>
                            </w:r>
                            <w:proofErr w:type="gramStart"/>
                            <w:r w:rsidRPr="005F3023">
                              <w:rPr>
                                <w:rFonts w:ascii="標楷體" w:eastAsia="標楷體" w:hAnsi="標楷體" w:hint="eastAsia"/>
                                <w:b/>
                              </w:rPr>
                              <w:t>介</w:t>
                            </w:r>
                            <w:proofErr w:type="gramEnd"/>
                            <w:r w:rsidRPr="005F3023">
                              <w:rPr>
                                <w:rFonts w:ascii="標楷體" w:eastAsia="標楷體" w:hAnsi="標楷體" w:hint="eastAsia"/>
                                <w:b/>
                              </w:rPr>
                              <w:t>施用毒品者就業情形</w:t>
                            </w:r>
                          </w:p>
                          <w:p w14:paraId="1A2D7CFF" w14:textId="63B6417B" w:rsidR="006D2686" w:rsidRPr="000729E9" w:rsidRDefault="006D2686" w:rsidP="006E473C">
                            <w:pPr>
                              <w:ind w:rightChars="-7" w:right="-17"/>
                              <w:jc w:val="right"/>
                              <w:rPr>
                                <w:rFonts w:ascii="標楷體" w:eastAsia="標楷體" w:hAnsi="標楷體"/>
                                <w:sz w:val="22"/>
                              </w:rPr>
                            </w:pPr>
                            <w:r w:rsidRPr="001E797F">
                              <w:rPr>
                                <w:rFonts w:ascii="標楷體" w:eastAsia="標楷體" w:hAnsi="標楷體" w:hint="eastAsia"/>
                                <w:sz w:val="20"/>
                              </w:rPr>
                              <w:t>單位：</w:t>
                            </w:r>
                            <w:proofErr w:type="gramStart"/>
                            <w:r w:rsidRPr="001E797F">
                              <w:rPr>
                                <w:rFonts w:ascii="標楷體" w:eastAsia="標楷體" w:hAnsi="標楷體" w:hint="eastAsia"/>
                                <w:sz w:val="20"/>
                              </w:rPr>
                              <w:t>人次、</w:t>
                            </w:r>
                            <w:proofErr w:type="gramEnd"/>
                            <w:r w:rsidRPr="001E797F">
                              <w:rPr>
                                <w:rFonts w:ascii="標楷體" w:eastAsia="標楷體" w:hAnsi="標楷體" w:hint="eastAsia"/>
                                <w:sz w:val="20"/>
                              </w:rPr>
                              <w:t>％</w:t>
                            </w: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016"/>
                              <w:gridCol w:w="1016"/>
                              <w:gridCol w:w="1347"/>
                              <w:gridCol w:w="1347"/>
                              <w:gridCol w:w="1275"/>
                              <w:gridCol w:w="1276"/>
                            </w:tblGrid>
                            <w:tr w:rsidR="006D2686" w:rsidRPr="005F3023" w14:paraId="0FFE1022" w14:textId="77777777" w:rsidTr="00121A62">
                              <w:tc>
                                <w:tcPr>
                                  <w:tcW w:w="798" w:type="dxa"/>
                                  <w:vMerge w:val="restart"/>
                                  <w:shd w:val="clear" w:color="auto" w:fill="BDD6EE" w:themeFill="accent5" w:themeFillTint="66"/>
                                  <w:vAlign w:val="center"/>
                                </w:tcPr>
                                <w:p w14:paraId="51F53F94" w14:textId="77777777"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年度</w:t>
                                  </w:r>
                                </w:p>
                              </w:tc>
                              <w:tc>
                                <w:tcPr>
                                  <w:tcW w:w="1016" w:type="dxa"/>
                                  <w:vMerge w:val="restart"/>
                                  <w:shd w:val="clear" w:color="auto" w:fill="BDD6EE" w:themeFill="accent5" w:themeFillTint="66"/>
                                  <w:vAlign w:val="center"/>
                                </w:tcPr>
                                <w:p w14:paraId="4894F937" w14:textId="77777777"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服務</w:t>
                                  </w:r>
                                </w:p>
                                <w:p w14:paraId="162994C4" w14:textId="77777777"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人數</w:t>
                                  </w:r>
                                </w:p>
                                <w:p w14:paraId="543CD840" w14:textId="56A331EB"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r>
                                    <w:rPr>
                                      <w:rFonts w:ascii="標楷體" w:eastAsia="標楷體" w:hAnsi="標楷體" w:hint="eastAsia"/>
                                      <w:color w:val="000000"/>
                                      <w:sz w:val="20"/>
                                      <w:szCs w:val="20"/>
                                    </w:rPr>
                                    <w:t>（</w:t>
                                  </w:r>
                                  <w:r w:rsidRPr="005F3023">
                                    <w:rPr>
                                      <w:rFonts w:ascii="標楷體" w:eastAsia="標楷體" w:hAnsi="標楷體" w:hint="eastAsia"/>
                                      <w:color w:val="000000"/>
                                      <w:sz w:val="20"/>
                                      <w:szCs w:val="20"/>
                                    </w:rPr>
                                    <w:t>A</w:t>
                                  </w:r>
                                  <w:r>
                                    <w:rPr>
                                      <w:rFonts w:ascii="標楷體" w:eastAsia="標楷體" w:hAnsi="標楷體" w:hint="eastAsia"/>
                                      <w:color w:val="000000"/>
                                      <w:sz w:val="20"/>
                                      <w:szCs w:val="20"/>
                                    </w:rPr>
                                    <w:t>）</w:t>
                                  </w:r>
                                </w:p>
                              </w:tc>
                              <w:tc>
                                <w:tcPr>
                                  <w:tcW w:w="1016" w:type="dxa"/>
                                  <w:vMerge w:val="restart"/>
                                  <w:shd w:val="clear" w:color="auto" w:fill="BDD6EE" w:themeFill="accent5" w:themeFillTint="66"/>
                                  <w:vAlign w:val="center"/>
                                </w:tcPr>
                                <w:p w14:paraId="7112F34F" w14:textId="71BFD264" w:rsidR="006D2686" w:rsidRPr="005F3023" w:rsidRDefault="006D2686" w:rsidP="006E473C">
                                  <w:pPr>
                                    <w:spacing w:beforeLines="10" w:before="36" w:afterLines="5" w:after="18" w:line="24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成功就業人數</w:t>
                                  </w:r>
                                  <w:r>
                                    <w:rPr>
                                      <w:rFonts w:ascii="標楷體" w:eastAsia="標楷體" w:hAnsi="標楷體" w:hint="eastAsia"/>
                                      <w:color w:val="000000"/>
                                      <w:sz w:val="20"/>
                                      <w:szCs w:val="20"/>
                                    </w:rPr>
                                    <w:t>（</w:t>
                                  </w:r>
                                  <w:r w:rsidRPr="005F3023">
                                    <w:rPr>
                                      <w:rFonts w:ascii="標楷體" w:eastAsia="標楷體" w:hAnsi="標楷體"/>
                                      <w:color w:val="000000"/>
                                      <w:sz w:val="20"/>
                                      <w:szCs w:val="20"/>
                                    </w:rPr>
                                    <w:t>B</w:t>
                                  </w:r>
                                  <w:r>
                                    <w:rPr>
                                      <w:rFonts w:ascii="標楷體" w:eastAsia="標楷體" w:hAnsi="標楷體" w:hint="eastAsia"/>
                                      <w:color w:val="000000"/>
                                      <w:sz w:val="20"/>
                                      <w:szCs w:val="20"/>
                                    </w:rPr>
                                    <w:t>）</w:t>
                                  </w:r>
                                </w:p>
                              </w:tc>
                              <w:tc>
                                <w:tcPr>
                                  <w:tcW w:w="2694" w:type="dxa"/>
                                  <w:gridSpan w:val="2"/>
                                  <w:tcBorders>
                                    <w:right w:val="double" w:sz="4" w:space="0" w:color="auto"/>
                                  </w:tcBorders>
                                  <w:shd w:val="clear" w:color="auto" w:fill="BDD6EE" w:themeFill="accent5" w:themeFillTint="66"/>
                                  <w:vAlign w:val="center"/>
                                </w:tcPr>
                                <w:p w14:paraId="01B04133" w14:textId="77777777" w:rsidR="006D2686" w:rsidRPr="005F3023" w:rsidRDefault="006D2686" w:rsidP="001D6EAA">
                                  <w:pPr>
                                    <w:spacing w:beforeLines="10" w:before="36" w:afterLines="5" w:after="18" w:line="24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推</w:t>
                                  </w:r>
                                  <w:proofErr w:type="gramStart"/>
                                  <w:r w:rsidRPr="005F3023">
                                    <w:rPr>
                                      <w:rFonts w:ascii="標楷體" w:eastAsia="標楷體" w:hAnsi="標楷體" w:hint="eastAsia"/>
                                      <w:color w:val="000000"/>
                                      <w:sz w:val="20"/>
                                      <w:szCs w:val="20"/>
                                    </w:rPr>
                                    <w:t>介</w:t>
                                  </w:r>
                                  <w:proofErr w:type="gramEnd"/>
                                  <w:r w:rsidRPr="005F3023">
                                    <w:rPr>
                                      <w:rFonts w:ascii="標楷體" w:eastAsia="標楷體" w:hAnsi="標楷體" w:hint="eastAsia"/>
                                      <w:color w:val="000000"/>
                                      <w:sz w:val="20"/>
                                      <w:szCs w:val="20"/>
                                    </w:rPr>
                                    <w:t>就業率</w:t>
                                  </w:r>
                                </w:p>
                              </w:tc>
                              <w:tc>
                                <w:tcPr>
                                  <w:tcW w:w="1275" w:type="dxa"/>
                                  <w:vMerge w:val="restart"/>
                                  <w:tcBorders>
                                    <w:left w:val="double" w:sz="4" w:space="0" w:color="auto"/>
                                  </w:tcBorders>
                                  <w:shd w:val="clear" w:color="auto" w:fill="BDD6EE" w:themeFill="accent5" w:themeFillTint="66"/>
                                  <w:vAlign w:val="center"/>
                                </w:tcPr>
                                <w:p w14:paraId="04A1A0DA" w14:textId="77777777" w:rsidR="006D2686" w:rsidRDefault="006D2686" w:rsidP="001D6EAA">
                                  <w:pPr>
                                    <w:spacing w:line="22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穩定就業</w:t>
                                  </w:r>
                                </w:p>
                                <w:p w14:paraId="61C1F141" w14:textId="43B4A819" w:rsidR="006D2686" w:rsidRPr="005F3023" w:rsidRDefault="006D2686" w:rsidP="001D6EAA">
                                  <w:pPr>
                                    <w:spacing w:line="22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3個月比率</w:t>
                                  </w:r>
                                </w:p>
                              </w:tc>
                              <w:tc>
                                <w:tcPr>
                                  <w:tcW w:w="1276" w:type="dxa"/>
                                  <w:vMerge w:val="restart"/>
                                  <w:shd w:val="clear" w:color="auto" w:fill="BDD6EE" w:themeFill="accent5" w:themeFillTint="66"/>
                                  <w:vAlign w:val="center"/>
                                </w:tcPr>
                                <w:p w14:paraId="003F162D" w14:textId="77777777" w:rsidR="006D2686" w:rsidRDefault="006D2686" w:rsidP="001D6EAA">
                                  <w:pPr>
                                    <w:spacing w:line="22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穩定就業</w:t>
                                  </w:r>
                                </w:p>
                                <w:p w14:paraId="68513F80" w14:textId="1CC65888" w:rsidR="006D2686" w:rsidRPr="005F3023" w:rsidRDefault="006D2686" w:rsidP="001D6EAA">
                                  <w:pPr>
                                    <w:spacing w:line="22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1年比率</w:t>
                                  </w:r>
                                </w:p>
                              </w:tc>
                            </w:tr>
                            <w:tr w:rsidR="006D2686" w:rsidRPr="005F3023" w14:paraId="009A2D70" w14:textId="77777777" w:rsidTr="00121A62">
                              <w:tc>
                                <w:tcPr>
                                  <w:tcW w:w="798" w:type="dxa"/>
                                  <w:vMerge/>
                                  <w:shd w:val="clear" w:color="auto" w:fill="auto"/>
                                  <w:vAlign w:val="center"/>
                                </w:tcPr>
                                <w:p w14:paraId="20BD9AC8" w14:textId="77777777"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p>
                              </w:tc>
                              <w:tc>
                                <w:tcPr>
                                  <w:tcW w:w="1016" w:type="dxa"/>
                                  <w:vMerge/>
                                  <w:shd w:val="clear" w:color="auto" w:fill="auto"/>
                                  <w:vAlign w:val="center"/>
                                </w:tcPr>
                                <w:p w14:paraId="24E7A780" w14:textId="77777777"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p>
                              </w:tc>
                              <w:tc>
                                <w:tcPr>
                                  <w:tcW w:w="1016" w:type="dxa"/>
                                  <w:vMerge/>
                                  <w:shd w:val="clear" w:color="auto" w:fill="DEEAF6" w:themeFill="accent5" w:themeFillTint="33"/>
                                  <w:vAlign w:val="center"/>
                                </w:tcPr>
                                <w:p w14:paraId="4D2E83E7" w14:textId="61A08BC8"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p>
                              </w:tc>
                              <w:tc>
                                <w:tcPr>
                                  <w:tcW w:w="1347" w:type="dxa"/>
                                  <w:shd w:val="clear" w:color="auto" w:fill="BDD6EE" w:themeFill="accent5" w:themeFillTint="66"/>
                                  <w:vAlign w:val="center"/>
                                </w:tcPr>
                                <w:p w14:paraId="04641396" w14:textId="77777777"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目標值</w:t>
                                  </w:r>
                                </w:p>
                              </w:tc>
                              <w:tc>
                                <w:tcPr>
                                  <w:tcW w:w="1347" w:type="dxa"/>
                                  <w:tcBorders>
                                    <w:right w:val="double" w:sz="4" w:space="0" w:color="auto"/>
                                  </w:tcBorders>
                                  <w:shd w:val="clear" w:color="auto" w:fill="BDD6EE" w:themeFill="accent5" w:themeFillTint="66"/>
                                  <w:vAlign w:val="center"/>
                                </w:tcPr>
                                <w:p w14:paraId="0E501C8A" w14:textId="77777777"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實際值</w:t>
                                  </w:r>
                                </w:p>
                                <w:p w14:paraId="326392B4" w14:textId="0E6F0154"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r>
                                    <w:rPr>
                                      <w:rFonts w:ascii="標楷體" w:eastAsia="標楷體" w:hAnsi="標楷體" w:hint="eastAsia"/>
                                      <w:color w:val="000000"/>
                                      <w:sz w:val="20"/>
                                      <w:szCs w:val="20"/>
                                    </w:rPr>
                                    <w:t>（</w:t>
                                  </w:r>
                                  <w:r w:rsidRPr="005F3023">
                                    <w:rPr>
                                      <w:rFonts w:ascii="標楷體" w:eastAsia="標楷體" w:hAnsi="標楷體" w:hint="eastAsia"/>
                                      <w:color w:val="000000"/>
                                      <w:sz w:val="20"/>
                                      <w:szCs w:val="20"/>
                                    </w:rPr>
                                    <w:t>B</w:t>
                                  </w:r>
                                  <w:r w:rsidRPr="005F3023">
                                    <w:rPr>
                                      <w:rFonts w:ascii="標楷體" w:eastAsia="標楷體" w:hAnsi="標楷體"/>
                                      <w:color w:val="000000"/>
                                      <w:sz w:val="20"/>
                                      <w:szCs w:val="20"/>
                                    </w:rPr>
                                    <w:t>/</w:t>
                                  </w:r>
                                  <w:r w:rsidRPr="005F3023">
                                    <w:rPr>
                                      <w:rFonts w:ascii="標楷體" w:eastAsia="標楷體" w:hAnsi="標楷體" w:hint="eastAsia"/>
                                      <w:color w:val="000000"/>
                                      <w:sz w:val="20"/>
                                      <w:szCs w:val="20"/>
                                    </w:rPr>
                                    <w:t>A</w:t>
                                  </w:r>
                                  <w:r w:rsidRPr="005F3023">
                                    <w:rPr>
                                      <w:rFonts w:ascii="標楷體" w:eastAsia="標楷體" w:hAnsi="標楷體"/>
                                      <w:color w:val="000000"/>
                                      <w:sz w:val="20"/>
                                      <w:szCs w:val="20"/>
                                    </w:rPr>
                                    <w:t>×100</w:t>
                                  </w:r>
                                  <w:r>
                                    <w:rPr>
                                      <w:rFonts w:ascii="標楷體" w:eastAsia="標楷體" w:hAnsi="標楷體" w:hint="eastAsia"/>
                                      <w:color w:val="000000"/>
                                      <w:sz w:val="20"/>
                                      <w:szCs w:val="20"/>
                                    </w:rPr>
                                    <w:t>）</w:t>
                                  </w:r>
                                </w:p>
                              </w:tc>
                              <w:tc>
                                <w:tcPr>
                                  <w:tcW w:w="1275" w:type="dxa"/>
                                  <w:vMerge/>
                                  <w:tcBorders>
                                    <w:left w:val="double" w:sz="4" w:space="0" w:color="auto"/>
                                  </w:tcBorders>
                                  <w:shd w:val="clear" w:color="auto" w:fill="auto"/>
                                  <w:vAlign w:val="center"/>
                                </w:tcPr>
                                <w:p w14:paraId="30FFE28D" w14:textId="77777777"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p>
                              </w:tc>
                              <w:tc>
                                <w:tcPr>
                                  <w:tcW w:w="1276" w:type="dxa"/>
                                  <w:vMerge/>
                                  <w:shd w:val="clear" w:color="auto" w:fill="auto"/>
                                  <w:vAlign w:val="center"/>
                                </w:tcPr>
                                <w:p w14:paraId="63A308EC" w14:textId="77777777"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p>
                              </w:tc>
                            </w:tr>
                            <w:tr w:rsidR="006D2686" w:rsidRPr="005F3023" w14:paraId="6C97525F" w14:textId="77777777" w:rsidTr="009E09B5">
                              <w:trPr>
                                <w:trHeight w:val="333"/>
                              </w:trPr>
                              <w:tc>
                                <w:tcPr>
                                  <w:tcW w:w="798" w:type="dxa"/>
                                  <w:shd w:val="clear" w:color="auto" w:fill="auto"/>
                                  <w:vAlign w:val="center"/>
                                </w:tcPr>
                                <w:p w14:paraId="35CDE426" w14:textId="77777777" w:rsidR="006D2686" w:rsidRPr="005F3023" w:rsidRDefault="006D2686" w:rsidP="001D6EAA">
                                  <w:pPr>
                                    <w:spacing w:line="240" w:lineRule="exact"/>
                                    <w:jc w:val="center"/>
                                    <w:rPr>
                                      <w:rFonts w:ascii="標楷體" w:eastAsia="標楷體" w:hAnsi="標楷體"/>
                                      <w:sz w:val="20"/>
                                      <w:szCs w:val="20"/>
                                    </w:rPr>
                                  </w:pPr>
                                  <w:r w:rsidRPr="005F3023">
                                    <w:rPr>
                                      <w:rFonts w:ascii="標楷體" w:eastAsia="標楷體" w:hAnsi="標楷體" w:hint="eastAsia"/>
                                      <w:sz w:val="20"/>
                                      <w:szCs w:val="20"/>
                                    </w:rPr>
                                    <w:t>109</w:t>
                                  </w:r>
                                </w:p>
                              </w:tc>
                              <w:tc>
                                <w:tcPr>
                                  <w:tcW w:w="1016" w:type="dxa"/>
                                  <w:shd w:val="clear" w:color="auto" w:fill="auto"/>
                                  <w:vAlign w:val="center"/>
                                </w:tcPr>
                                <w:p w14:paraId="36B66411"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3,661</w:t>
                                  </w:r>
                                </w:p>
                              </w:tc>
                              <w:tc>
                                <w:tcPr>
                                  <w:tcW w:w="1016" w:type="dxa"/>
                                  <w:shd w:val="clear" w:color="auto" w:fill="auto"/>
                                  <w:vAlign w:val="center"/>
                                </w:tcPr>
                                <w:p w14:paraId="0E29B273"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1,</w:t>
                                  </w:r>
                                  <w:r w:rsidRPr="005F3023">
                                    <w:rPr>
                                      <w:rFonts w:ascii="標楷體" w:eastAsia="標楷體" w:hAnsi="標楷體"/>
                                      <w:sz w:val="20"/>
                                      <w:szCs w:val="20"/>
                                    </w:rPr>
                                    <w:t>614</w:t>
                                  </w:r>
                                </w:p>
                              </w:tc>
                              <w:tc>
                                <w:tcPr>
                                  <w:tcW w:w="1347" w:type="dxa"/>
                                  <w:shd w:val="clear" w:color="auto" w:fill="auto"/>
                                  <w:vAlign w:val="center"/>
                                </w:tcPr>
                                <w:p w14:paraId="6A815932" w14:textId="0FB2B42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30</w:t>
                                  </w:r>
                                  <w:r>
                                    <w:rPr>
                                      <w:rFonts w:ascii="標楷體" w:eastAsia="標楷體" w:hAnsi="標楷體"/>
                                      <w:sz w:val="20"/>
                                      <w:szCs w:val="20"/>
                                    </w:rPr>
                                    <w:t>.00</w:t>
                                  </w:r>
                                </w:p>
                              </w:tc>
                              <w:tc>
                                <w:tcPr>
                                  <w:tcW w:w="1347" w:type="dxa"/>
                                  <w:tcBorders>
                                    <w:right w:val="double" w:sz="4" w:space="0" w:color="auto"/>
                                  </w:tcBorders>
                                  <w:shd w:val="clear" w:color="auto" w:fill="auto"/>
                                  <w:vAlign w:val="center"/>
                                </w:tcPr>
                                <w:p w14:paraId="7F47CFB1"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sz w:val="20"/>
                                      <w:szCs w:val="20"/>
                                    </w:rPr>
                                    <w:t>44</w:t>
                                  </w:r>
                                  <w:r w:rsidRPr="005F3023">
                                    <w:rPr>
                                      <w:rFonts w:ascii="標楷體" w:eastAsia="標楷體" w:hAnsi="標楷體" w:hint="eastAsia"/>
                                      <w:sz w:val="20"/>
                                      <w:szCs w:val="20"/>
                                    </w:rPr>
                                    <w:t>.</w:t>
                                  </w:r>
                                  <w:r w:rsidRPr="005F3023">
                                    <w:rPr>
                                      <w:rFonts w:ascii="標楷體" w:eastAsia="標楷體" w:hAnsi="標楷體"/>
                                      <w:sz w:val="20"/>
                                      <w:szCs w:val="20"/>
                                    </w:rPr>
                                    <w:t>09</w:t>
                                  </w:r>
                                  <w:r w:rsidRPr="005F3023">
                                    <w:rPr>
                                      <w:rFonts w:ascii="標楷體" w:eastAsia="標楷體" w:hAnsi="標楷體" w:hint="eastAsia"/>
                                      <w:sz w:val="20"/>
                                      <w:szCs w:val="20"/>
                                    </w:rPr>
                                    <w:t xml:space="preserve"> </w:t>
                                  </w:r>
                                </w:p>
                              </w:tc>
                              <w:tc>
                                <w:tcPr>
                                  <w:tcW w:w="1275" w:type="dxa"/>
                                  <w:tcBorders>
                                    <w:left w:val="double" w:sz="4" w:space="0" w:color="auto"/>
                                  </w:tcBorders>
                                  <w:shd w:val="clear" w:color="auto" w:fill="auto"/>
                                  <w:vAlign w:val="center"/>
                                </w:tcPr>
                                <w:p w14:paraId="00F7B529"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43.68</w:t>
                                  </w:r>
                                </w:p>
                              </w:tc>
                              <w:tc>
                                <w:tcPr>
                                  <w:tcW w:w="1276" w:type="dxa"/>
                                  <w:shd w:val="clear" w:color="auto" w:fill="auto"/>
                                  <w:vAlign w:val="center"/>
                                </w:tcPr>
                                <w:p w14:paraId="39EDA31D" w14:textId="77777777" w:rsidR="006D2686" w:rsidRPr="005F3023" w:rsidRDefault="006D2686" w:rsidP="001D6EAA">
                                  <w:pPr>
                                    <w:pStyle w:val="aff2"/>
                                    <w:overflowPunct w:val="0"/>
                                    <w:spacing w:line="240" w:lineRule="exact"/>
                                    <w:jc w:val="right"/>
                                    <w:rPr>
                                      <w:rFonts w:ascii="標楷體" w:hAnsi="標楷體"/>
                                      <w:sz w:val="20"/>
                                    </w:rPr>
                                  </w:pPr>
                                  <w:r w:rsidRPr="005F3023">
                                    <w:rPr>
                                      <w:rFonts w:ascii="標楷體" w:hAnsi="標楷體" w:hint="eastAsia"/>
                                      <w:sz w:val="20"/>
                                    </w:rPr>
                                    <w:t>4.71</w:t>
                                  </w:r>
                                </w:p>
                              </w:tc>
                            </w:tr>
                            <w:tr w:rsidR="006D2686" w:rsidRPr="005F3023" w14:paraId="3C8D1B10" w14:textId="77777777" w:rsidTr="009E09B5">
                              <w:trPr>
                                <w:trHeight w:val="333"/>
                              </w:trPr>
                              <w:tc>
                                <w:tcPr>
                                  <w:tcW w:w="798" w:type="dxa"/>
                                  <w:shd w:val="clear" w:color="auto" w:fill="auto"/>
                                  <w:vAlign w:val="center"/>
                                </w:tcPr>
                                <w:p w14:paraId="043FECB8" w14:textId="77777777" w:rsidR="006D2686" w:rsidRPr="005F3023" w:rsidRDefault="006D2686" w:rsidP="001D6EAA">
                                  <w:pPr>
                                    <w:spacing w:line="240" w:lineRule="exact"/>
                                    <w:jc w:val="center"/>
                                    <w:rPr>
                                      <w:rFonts w:ascii="標楷體" w:eastAsia="標楷體" w:hAnsi="標楷體"/>
                                      <w:sz w:val="20"/>
                                      <w:szCs w:val="20"/>
                                    </w:rPr>
                                  </w:pPr>
                                  <w:r w:rsidRPr="005F3023">
                                    <w:rPr>
                                      <w:rFonts w:ascii="標楷體" w:eastAsia="標楷體" w:hAnsi="標楷體" w:hint="eastAsia"/>
                                      <w:sz w:val="20"/>
                                      <w:szCs w:val="20"/>
                                    </w:rPr>
                                    <w:t>110</w:t>
                                  </w:r>
                                </w:p>
                              </w:tc>
                              <w:tc>
                                <w:tcPr>
                                  <w:tcW w:w="1016" w:type="dxa"/>
                                  <w:shd w:val="clear" w:color="auto" w:fill="auto"/>
                                  <w:vAlign w:val="center"/>
                                </w:tcPr>
                                <w:p w14:paraId="2368F908"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3,032</w:t>
                                  </w:r>
                                </w:p>
                              </w:tc>
                              <w:tc>
                                <w:tcPr>
                                  <w:tcW w:w="1016" w:type="dxa"/>
                                  <w:shd w:val="clear" w:color="auto" w:fill="auto"/>
                                  <w:vAlign w:val="center"/>
                                </w:tcPr>
                                <w:p w14:paraId="0D266580"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1</w:t>
                                  </w:r>
                                  <w:r w:rsidRPr="005F3023">
                                    <w:rPr>
                                      <w:rFonts w:ascii="標楷體" w:eastAsia="標楷體" w:hAnsi="標楷體"/>
                                      <w:sz w:val="20"/>
                                      <w:szCs w:val="20"/>
                                    </w:rPr>
                                    <w:t>,</w:t>
                                  </w:r>
                                  <w:r w:rsidRPr="005F3023">
                                    <w:rPr>
                                      <w:rFonts w:ascii="標楷體" w:eastAsia="標楷體" w:hAnsi="標楷體" w:hint="eastAsia"/>
                                      <w:sz w:val="20"/>
                                      <w:szCs w:val="20"/>
                                    </w:rPr>
                                    <w:t>398</w:t>
                                  </w:r>
                                </w:p>
                              </w:tc>
                              <w:tc>
                                <w:tcPr>
                                  <w:tcW w:w="1347" w:type="dxa"/>
                                  <w:shd w:val="clear" w:color="auto" w:fill="auto"/>
                                  <w:vAlign w:val="center"/>
                                </w:tcPr>
                                <w:p w14:paraId="3655DFE3" w14:textId="5868ED5D"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31</w:t>
                                  </w:r>
                                  <w:r>
                                    <w:rPr>
                                      <w:rFonts w:ascii="標楷體" w:eastAsia="標楷體" w:hAnsi="標楷體"/>
                                      <w:sz w:val="20"/>
                                      <w:szCs w:val="20"/>
                                    </w:rPr>
                                    <w:t>.00</w:t>
                                  </w:r>
                                </w:p>
                              </w:tc>
                              <w:tc>
                                <w:tcPr>
                                  <w:tcW w:w="1347" w:type="dxa"/>
                                  <w:tcBorders>
                                    <w:right w:val="double" w:sz="4" w:space="0" w:color="auto"/>
                                  </w:tcBorders>
                                  <w:shd w:val="clear" w:color="auto" w:fill="auto"/>
                                  <w:vAlign w:val="center"/>
                                </w:tcPr>
                                <w:p w14:paraId="177AEA86"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 xml:space="preserve">46.11 </w:t>
                                  </w:r>
                                </w:p>
                              </w:tc>
                              <w:tc>
                                <w:tcPr>
                                  <w:tcW w:w="1275" w:type="dxa"/>
                                  <w:tcBorders>
                                    <w:left w:val="double" w:sz="4" w:space="0" w:color="auto"/>
                                  </w:tcBorders>
                                  <w:shd w:val="clear" w:color="auto" w:fill="auto"/>
                                  <w:vAlign w:val="center"/>
                                </w:tcPr>
                                <w:p w14:paraId="6183CF19"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 xml:space="preserve">61.80　</w:t>
                                  </w:r>
                                </w:p>
                              </w:tc>
                              <w:tc>
                                <w:tcPr>
                                  <w:tcW w:w="1276" w:type="dxa"/>
                                  <w:shd w:val="clear" w:color="auto" w:fill="auto"/>
                                  <w:vAlign w:val="center"/>
                                </w:tcPr>
                                <w:p w14:paraId="18ACE9AC" w14:textId="77777777" w:rsidR="006D2686" w:rsidRPr="005F3023" w:rsidRDefault="006D2686" w:rsidP="001D6EAA">
                                  <w:pPr>
                                    <w:pStyle w:val="aff2"/>
                                    <w:overflowPunct w:val="0"/>
                                    <w:spacing w:line="240" w:lineRule="exact"/>
                                    <w:jc w:val="right"/>
                                    <w:rPr>
                                      <w:rFonts w:ascii="標楷體" w:hAnsi="標楷體"/>
                                      <w:sz w:val="20"/>
                                    </w:rPr>
                                  </w:pPr>
                                  <w:r w:rsidRPr="005F3023">
                                    <w:rPr>
                                      <w:rFonts w:ascii="標楷體" w:hAnsi="標楷體" w:hint="eastAsia"/>
                                      <w:sz w:val="20"/>
                                    </w:rPr>
                                    <w:t>6.51</w:t>
                                  </w:r>
                                </w:p>
                              </w:tc>
                            </w:tr>
                            <w:tr w:rsidR="006D2686" w:rsidRPr="005F3023" w14:paraId="6C8D4B49" w14:textId="77777777" w:rsidTr="009E09B5">
                              <w:trPr>
                                <w:trHeight w:val="333"/>
                              </w:trPr>
                              <w:tc>
                                <w:tcPr>
                                  <w:tcW w:w="798" w:type="dxa"/>
                                  <w:tcBorders>
                                    <w:bottom w:val="single" w:sz="4" w:space="0" w:color="auto"/>
                                  </w:tcBorders>
                                  <w:shd w:val="clear" w:color="auto" w:fill="auto"/>
                                  <w:vAlign w:val="center"/>
                                </w:tcPr>
                                <w:p w14:paraId="0C541BC4" w14:textId="77777777" w:rsidR="006D2686" w:rsidRPr="005F3023" w:rsidRDefault="006D2686" w:rsidP="001D6EAA">
                                  <w:pPr>
                                    <w:spacing w:line="240" w:lineRule="exact"/>
                                    <w:jc w:val="center"/>
                                    <w:rPr>
                                      <w:rFonts w:ascii="標楷體" w:eastAsia="標楷體" w:hAnsi="標楷體"/>
                                      <w:sz w:val="20"/>
                                      <w:szCs w:val="20"/>
                                    </w:rPr>
                                  </w:pPr>
                                  <w:r w:rsidRPr="005F3023">
                                    <w:rPr>
                                      <w:rFonts w:ascii="標楷體" w:eastAsia="標楷體" w:hAnsi="標楷體" w:hint="eastAsia"/>
                                      <w:sz w:val="20"/>
                                      <w:szCs w:val="20"/>
                                    </w:rPr>
                                    <w:t>111</w:t>
                                  </w:r>
                                </w:p>
                              </w:tc>
                              <w:tc>
                                <w:tcPr>
                                  <w:tcW w:w="1016" w:type="dxa"/>
                                  <w:tcBorders>
                                    <w:bottom w:val="single" w:sz="4" w:space="0" w:color="auto"/>
                                  </w:tcBorders>
                                  <w:shd w:val="clear" w:color="auto" w:fill="auto"/>
                                  <w:vAlign w:val="center"/>
                                </w:tcPr>
                                <w:p w14:paraId="11B9F7B6"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3,089</w:t>
                                  </w:r>
                                </w:p>
                              </w:tc>
                              <w:tc>
                                <w:tcPr>
                                  <w:tcW w:w="1016" w:type="dxa"/>
                                  <w:tcBorders>
                                    <w:bottom w:val="single" w:sz="4" w:space="0" w:color="auto"/>
                                  </w:tcBorders>
                                  <w:shd w:val="clear" w:color="auto" w:fill="auto"/>
                                  <w:vAlign w:val="center"/>
                                </w:tcPr>
                                <w:p w14:paraId="2660BBDD"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1</w:t>
                                  </w:r>
                                  <w:r w:rsidRPr="005F3023">
                                    <w:rPr>
                                      <w:rFonts w:ascii="標楷體" w:eastAsia="標楷體" w:hAnsi="標楷體"/>
                                      <w:sz w:val="20"/>
                                      <w:szCs w:val="20"/>
                                    </w:rPr>
                                    <w:t>,</w:t>
                                  </w:r>
                                  <w:r w:rsidRPr="005F3023">
                                    <w:rPr>
                                      <w:rFonts w:ascii="標楷體" w:eastAsia="標楷體" w:hAnsi="標楷體" w:hint="eastAsia"/>
                                      <w:sz w:val="20"/>
                                      <w:szCs w:val="20"/>
                                    </w:rPr>
                                    <w:t>398</w:t>
                                  </w:r>
                                </w:p>
                              </w:tc>
                              <w:tc>
                                <w:tcPr>
                                  <w:tcW w:w="1347" w:type="dxa"/>
                                  <w:tcBorders>
                                    <w:bottom w:val="single" w:sz="4" w:space="0" w:color="auto"/>
                                  </w:tcBorders>
                                  <w:shd w:val="clear" w:color="auto" w:fill="auto"/>
                                  <w:vAlign w:val="center"/>
                                </w:tcPr>
                                <w:p w14:paraId="5C59E63C" w14:textId="1CC0BE66"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32</w:t>
                                  </w:r>
                                  <w:r>
                                    <w:rPr>
                                      <w:rFonts w:ascii="標楷體" w:eastAsia="標楷體" w:hAnsi="標楷體"/>
                                      <w:sz w:val="20"/>
                                      <w:szCs w:val="20"/>
                                    </w:rPr>
                                    <w:t>.00</w:t>
                                  </w:r>
                                </w:p>
                              </w:tc>
                              <w:tc>
                                <w:tcPr>
                                  <w:tcW w:w="1347" w:type="dxa"/>
                                  <w:tcBorders>
                                    <w:bottom w:val="single" w:sz="4" w:space="0" w:color="auto"/>
                                    <w:right w:val="double" w:sz="4" w:space="0" w:color="auto"/>
                                  </w:tcBorders>
                                  <w:shd w:val="clear" w:color="auto" w:fill="auto"/>
                                  <w:vAlign w:val="center"/>
                                </w:tcPr>
                                <w:p w14:paraId="7FE28195"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 xml:space="preserve">45.26 </w:t>
                                  </w:r>
                                </w:p>
                              </w:tc>
                              <w:tc>
                                <w:tcPr>
                                  <w:tcW w:w="1275" w:type="dxa"/>
                                  <w:tcBorders>
                                    <w:left w:val="double" w:sz="4" w:space="0" w:color="auto"/>
                                    <w:bottom w:val="single" w:sz="4" w:space="0" w:color="auto"/>
                                  </w:tcBorders>
                                  <w:shd w:val="clear" w:color="auto" w:fill="auto"/>
                                  <w:vAlign w:val="center"/>
                                </w:tcPr>
                                <w:p w14:paraId="2F921FA6"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 xml:space="preserve">51.14　</w:t>
                                  </w:r>
                                </w:p>
                              </w:tc>
                              <w:tc>
                                <w:tcPr>
                                  <w:tcW w:w="1276" w:type="dxa"/>
                                  <w:tcBorders>
                                    <w:bottom w:val="single" w:sz="4" w:space="0" w:color="auto"/>
                                  </w:tcBorders>
                                  <w:shd w:val="clear" w:color="auto" w:fill="auto"/>
                                  <w:vAlign w:val="center"/>
                                </w:tcPr>
                                <w:p w14:paraId="13D4FA26" w14:textId="77777777" w:rsidR="006D2686" w:rsidRPr="005F3023" w:rsidRDefault="006D2686" w:rsidP="001D6EAA">
                                  <w:pPr>
                                    <w:pStyle w:val="aff2"/>
                                    <w:overflowPunct w:val="0"/>
                                    <w:spacing w:line="240" w:lineRule="exact"/>
                                    <w:jc w:val="right"/>
                                    <w:rPr>
                                      <w:rFonts w:ascii="標楷體" w:hAnsi="標楷體"/>
                                      <w:sz w:val="20"/>
                                    </w:rPr>
                                  </w:pPr>
                                  <w:r w:rsidRPr="005F3023">
                                    <w:rPr>
                                      <w:rFonts w:ascii="標楷體" w:hAnsi="標楷體" w:hint="eastAsia"/>
                                      <w:sz w:val="20"/>
                                    </w:rPr>
                                    <w:t>(</w:t>
                                  </w:r>
                                  <w:proofErr w:type="gramStart"/>
                                  <w:r w:rsidRPr="005F3023">
                                    <w:rPr>
                                      <w:rFonts w:ascii="標楷體" w:hAnsi="標楷體" w:hint="eastAsia"/>
                                      <w:sz w:val="20"/>
                                    </w:rPr>
                                    <w:t>註</w:t>
                                  </w:r>
                                  <w:proofErr w:type="gramEnd"/>
                                  <w:r w:rsidRPr="005F3023">
                                    <w:rPr>
                                      <w:rFonts w:ascii="標楷體" w:hAnsi="標楷體" w:hint="eastAsia"/>
                                      <w:sz w:val="20"/>
                                    </w:rPr>
                                    <w:t>1)</w:t>
                                  </w:r>
                                </w:p>
                              </w:tc>
                            </w:tr>
                          </w:tbl>
                          <w:p w14:paraId="4B3CF8FB" w14:textId="270C942A" w:rsidR="006D2686" w:rsidRPr="005F3023" w:rsidRDefault="006D2686" w:rsidP="005F3023">
                            <w:pPr>
                              <w:snapToGrid w:val="0"/>
                              <w:ind w:firstLineChars="78" w:firstLine="140"/>
                              <w:contextualSpacing/>
                              <w:rPr>
                                <w:rFonts w:ascii="標楷體" w:eastAsia="標楷體" w:hAnsi="標楷體"/>
                                <w:sz w:val="18"/>
                              </w:rPr>
                            </w:pPr>
                            <w:proofErr w:type="gramStart"/>
                            <w:r w:rsidRPr="005F3023">
                              <w:rPr>
                                <w:rFonts w:ascii="標楷體" w:eastAsia="標楷體" w:hAnsi="標楷體" w:hint="eastAsia"/>
                                <w:sz w:val="18"/>
                              </w:rPr>
                              <w:t>註</w:t>
                            </w:r>
                            <w:proofErr w:type="gramEnd"/>
                            <w:r w:rsidRPr="005F3023">
                              <w:rPr>
                                <w:rFonts w:ascii="標楷體" w:eastAsia="標楷體" w:hAnsi="標楷體" w:hint="eastAsia"/>
                                <w:sz w:val="18"/>
                              </w:rPr>
                              <w:t>：1.</w:t>
                            </w:r>
                            <w:r>
                              <w:rPr>
                                <w:rFonts w:ascii="標楷體" w:eastAsia="標楷體" w:hAnsi="標楷體" w:hint="eastAsia"/>
                                <w:sz w:val="18"/>
                              </w:rPr>
                              <w:t>查核截止日，</w:t>
                            </w:r>
                            <w:r w:rsidRPr="005F3023">
                              <w:rPr>
                                <w:rFonts w:ascii="標楷體" w:eastAsia="標楷體" w:hAnsi="標楷體" w:hint="eastAsia"/>
                                <w:sz w:val="18"/>
                              </w:rPr>
                              <w:t>尚未達穩定就業1年之追蹤期。</w:t>
                            </w:r>
                          </w:p>
                          <w:p w14:paraId="6EC97698" w14:textId="657CD44C" w:rsidR="006D2686" w:rsidRDefault="006D2686" w:rsidP="005F3023">
                            <w:pPr>
                              <w:snapToGrid w:val="0"/>
                              <w:ind w:firstLineChars="78" w:firstLine="140"/>
                              <w:contextualSpacing/>
                            </w:pPr>
                            <w:proofErr w:type="gramStart"/>
                            <w:r w:rsidRPr="000729E9">
                              <w:rPr>
                                <w:rFonts w:ascii="標楷體" w:eastAsia="標楷體" w:hAnsi="標楷體" w:hint="eastAsia"/>
                                <w:color w:val="FFFFFF" w:themeColor="background1"/>
                                <w:sz w:val="18"/>
                              </w:rPr>
                              <w:t>註</w:t>
                            </w:r>
                            <w:proofErr w:type="gramEnd"/>
                            <w:r w:rsidRPr="000729E9">
                              <w:rPr>
                                <w:rFonts w:ascii="標楷體" w:eastAsia="標楷體" w:hAnsi="標楷體" w:hint="eastAsia"/>
                                <w:color w:val="FFFFFF" w:themeColor="background1"/>
                                <w:sz w:val="18"/>
                              </w:rPr>
                              <w:t>：</w:t>
                            </w:r>
                            <w:r w:rsidRPr="005F3023">
                              <w:rPr>
                                <w:rFonts w:ascii="標楷體" w:eastAsia="標楷體" w:hAnsi="標楷體" w:hint="eastAsia"/>
                                <w:sz w:val="18"/>
                              </w:rPr>
                              <w:t>2.</w:t>
                            </w:r>
                            <w:r w:rsidRPr="005B430B">
                              <w:rPr>
                                <w:rFonts w:ascii="標楷體" w:eastAsia="標楷體" w:hAnsi="標楷體" w:hint="eastAsia"/>
                                <w:sz w:val="18"/>
                              </w:rPr>
                              <w:t>資料來源：</w:t>
                            </w:r>
                            <w:r w:rsidRPr="005F3023">
                              <w:rPr>
                                <w:rFonts w:ascii="標楷體" w:eastAsia="標楷體" w:hAnsi="標楷體" w:hint="eastAsia"/>
                                <w:sz w:val="18"/>
                              </w:rPr>
                              <w:t>整理自勞動力發展署提供資料。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4B3399E" id="_x0000_s1034" type="#_x0000_t202" style="position:absolute;left:0;text-align:left;margin-left:365.95pt;margin-top:17pt;width:417.15pt;height:110.6pt;z-index:25165977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" filled="f" stroked="f">
                <v:textbox style="mso-fit-shape-to-text:t">
                  <w:txbxContent>
                    <w:p w14:paraId="55C43872" w14:textId="163A8938" w:rsidR="006D2686" w:rsidRPr="005F3023" w:rsidRDefault="006D2686" w:rsidP="005F3023">
                      <w:pPr>
                        <w:jc w:val="center"/>
                        <w:rPr>
                          <w:rFonts w:ascii="標楷體" w:eastAsia="標楷體" w:hAnsi="標楷體"/>
                          <w:b/>
                        </w:rPr>
                      </w:pPr>
                      <w:r w:rsidRPr="005F3023">
                        <w:rPr>
                          <w:rFonts w:ascii="標楷體" w:eastAsia="標楷體" w:hAnsi="標楷體" w:hint="eastAsia"/>
                          <w:b/>
                        </w:rPr>
                        <w:t>表</w:t>
                      </w:r>
                      <w:r>
                        <w:rPr>
                          <w:rFonts w:ascii="標楷體" w:eastAsia="標楷體" w:hAnsi="標楷體"/>
                          <w:b/>
                        </w:rPr>
                        <w:t>8</w:t>
                      </w:r>
                      <w:r>
                        <w:rPr>
                          <w:rFonts w:ascii="標楷體" w:eastAsia="標楷體" w:hAnsi="標楷體" w:hint="eastAsia"/>
                          <w:b/>
                        </w:rPr>
                        <w:t xml:space="preserve">　</w:t>
                      </w:r>
                      <w:r w:rsidRPr="005F3023">
                        <w:rPr>
                          <w:rFonts w:ascii="標楷體" w:eastAsia="標楷體" w:hAnsi="標楷體" w:hint="eastAsia"/>
                          <w:b/>
                        </w:rPr>
                        <w:t>公立就業服務機構推</w:t>
                      </w:r>
                      <w:proofErr w:type="gramStart"/>
                      <w:r w:rsidRPr="005F3023">
                        <w:rPr>
                          <w:rFonts w:ascii="標楷體" w:eastAsia="標楷體" w:hAnsi="標楷體" w:hint="eastAsia"/>
                          <w:b/>
                        </w:rPr>
                        <w:t>介</w:t>
                      </w:r>
                      <w:proofErr w:type="gramEnd"/>
                      <w:r w:rsidRPr="005F3023">
                        <w:rPr>
                          <w:rFonts w:ascii="標楷體" w:eastAsia="標楷體" w:hAnsi="標楷體" w:hint="eastAsia"/>
                          <w:b/>
                        </w:rPr>
                        <w:t>施用毒品者就業情形</w:t>
                      </w:r>
                    </w:p>
                    <w:p w14:paraId="1A2D7CFF" w14:textId="63B6417B" w:rsidR="006D2686" w:rsidRPr="000729E9" w:rsidRDefault="006D2686" w:rsidP="006E473C">
                      <w:pPr>
                        <w:ind w:rightChars="-7" w:right="-17"/>
                        <w:jc w:val="right"/>
                        <w:rPr>
                          <w:rFonts w:ascii="標楷體" w:eastAsia="標楷體" w:hAnsi="標楷體"/>
                          <w:sz w:val="22"/>
                        </w:rPr>
                      </w:pPr>
                      <w:r w:rsidRPr="001E797F">
                        <w:rPr>
                          <w:rFonts w:ascii="標楷體" w:eastAsia="標楷體" w:hAnsi="標楷體" w:hint="eastAsia"/>
                          <w:sz w:val="20"/>
                        </w:rPr>
                        <w:t>單位：</w:t>
                      </w:r>
                      <w:proofErr w:type="gramStart"/>
                      <w:r w:rsidRPr="001E797F">
                        <w:rPr>
                          <w:rFonts w:ascii="標楷體" w:eastAsia="標楷體" w:hAnsi="標楷體" w:hint="eastAsia"/>
                          <w:sz w:val="20"/>
                        </w:rPr>
                        <w:t>人次、</w:t>
                      </w:r>
                      <w:proofErr w:type="gramEnd"/>
                      <w:r w:rsidRPr="001E797F">
                        <w:rPr>
                          <w:rFonts w:ascii="標楷體" w:eastAsia="標楷體" w:hAnsi="標楷體" w:hint="eastAsia"/>
                          <w:sz w:val="20"/>
                        </w:rPr>
                        <w:t>％</w:t>
                      </w: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016"/>
                        <w:gridCol w:w="1016"/>
                        <w:gridCol w:w="1347"/>
                        <w:gridCol w:w="1347"/>
                        <w:gridCol w:w="1275"/>
                        <w:gridCol w:w="1276"/>
                      </w:tblGrid>
                      <w:tr w:rsidR="006D2686" w:rsidRPr="005F3023" w14:paraId="0FFE1022" w14:textId="77777777" w:rsidTr="00121A62">
                        <w:tc>
                          <w:tcPr>
                            <w:tcW w:w="798" w:type="dxa"/>
                            <w:vMerge w:val="restart"/>
                            <w:shd w:val="clear" w:color="auto" w:fill="BDD6EE" w:themeFill="accent5" w:themeFillTint="66"/>
                            <w:vAlign w:val="center"/>
                          </w:tcPr>
                          <w:p w14:paraId="51F53F94" w14:textId="77777777"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年度</w:t>
                            </w:r>
                          </w:p>
                        </w:tc>
                        <w:tc>
                          <w:tcPr>
                            <w:tcW w:w="1016" w:type="dxa"/>
                            <w:vMerge w:val="restart"/>
                            <w:shd w:val="clear" w:color="auto" w:fill="BDD6EE" w:themeFill="accent5" w:themeFillTint="66"/>
                            <w:vAlign w:val="center"/>
                          </w:tcPr>
                          <w:p w14:paraId="4894F937" w14:textId="77777777"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服務</w:t>
                            </w:r>
                          </w:p>
                          <w:p w14:paraId="162994C4" w14:textId="77777777"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人數</w:t>
                            </w:r>
                          </w:p>
                          <w:p w14:paraId="543CD840" w14:textId="56A331EB"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r>
                              <w:rPr>
                                <w:rFonts w:ascii="標楷體" w:eastAsia="標楷體" w:hAnsi="標楷體" w:hint="eastAsia"/>
                                <w:color w:val="000000"/>
                                <w:sz w:val="20"/>
                                <w:szCs w:val="20"/>
                              </w:rPr>
                              <w:t>（</w:t>
                            </w:r>
                            <w:r w:rsidRPr="005F3023">
                              <w:rPr>
                                <w:rFonts w:ascii="標楷體" w:eastAsia="標楷體" w:hAnsi="標楷體" w:hint="eastAsia"/>
                                <w:color w:val="000000"/>
                                <w:sz w:val="20"/>
                                <w:szCs w:val="20"/>
                              </w:rPr>
                              <w:t>A</w:t>
                            </w:r>
                            <w:r>
                              <w:rPr>
                                <w:rFonts w:ascii="標楷體" w:eastAsia="標楷體" w:hAnsi="標楷體" w:hint="eastAsia"/>
                                <w:color w:val="000000"/>
                                <w:sz w:val="20"/>
                                <w:szCs w:val="20"/>
                              </w:rPr>
                              <w:t>）</w:t>
                            </w:r>
                          </w:p>
                        </w:tc>
                        <w:tc>
                          <w:tcPr>
                            <w:tcW w:w="1016" w:type="dxa"/>
                            <w:vMerge w:val="restart"/>
                            <w:shd w:val="clear" w:color="auto" w:fill="BDD6EE" w:themeFill="accent5" w:themeFillTint="66"/>
                            <w:vAlign w:val="center"/>
                          </w:tcPr>
                          <w:p w14:paraId="7112F34F" w14:textId="71BFD264" w:rsidR="006D2686" w:rsidRPr="005F3023" w:rsidRDefault="006D2686" w:rsidP="006E473C">
                            <w:pPr>
                              <w:spacing w:beforeLines="10" w:before="36" w:afterLines="5" w:after="18" w:line="24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成功就業人數</w:t>
                            </w:r>
                            <w:r>
                              <w:rPr>
                                <w:rFonts w:ascii="標楷體" w:eastAsia="標楷體" w:hAnsi="標楷體" w:hint="eastAsia"/>
                                <w:color w:val="000000"/>
                                <w:sz w:val="20"/>
                                <w:szCs w:val="20"/>
                              </w:rPr>
                              <w:t>（</w:t>
                            </w:r>
                            <w:r w:rsidRPr="005F3023">
                              <w:rPr>
                                <w:rFonts w:ascii="標楷體" w:eastAsia="標楷體" w:hAnsi="標楷體"/>
                                <w:color w:val="000000"/>
                                <w:sz w:val="20"/>
                                <w:szCs w:val="20"/>
                              </w:rPr>
                              <w:t>B</w:t>
                            </w:r>
                            <w:r>
                              <w:rPr>
                                <w:rFonts w:ascii="標楷體" w:eastAsia="標楷體" w:hAnsi="標楷體" w:hint="eastAsia"/>
                                <w:color w:val="000000"/>
                                <w:sz w:val="20"/>
                                <w:szCs w:val="20"/>
                              </w:rPr>
                              <w:t>）</w:t>
                            </w:r>
                          </w:p>
                        </w:tc>
                        <w:tc>
                          <w:tcPr>
                            <w:tcW w:w="2694" w:type="dxa"/>
                            <w:gridSpan w:val="2"/>
                            <w:tcBorders>
                              <w:right w:val="double" w:sz="4" w:space="0" w:color="auto"/>
                            </w:tcBorders>
                            <w:shd w:val="clear" w:color="auto" w:fill="BDD6EE" w:themeFill="accent5" w:themeFillTint="66"/>
                            <w:vAlign w:val="center"/>
                          </w:tcPr>
                          <w:p w14:paraId="01B04133" w14:textId="77777777" w:rsidR="006D2686" w:rsidRPr="005F3023" w:rsidRDefault="006D2686" w:rsidP="001D6EAA">
                            <w:pPr>
                              <w:spacing w:beforeLines="10" w:before="36" w:afterLines="5" w:after="18" w:line="24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推</w:t>
                            </w:r>
                            <w:proofErr w:type="gramStart"/>
                            <w:r w:rsidRPr="005F3023">
                              <w:rPr>
                                <w:rFonts w:ascii="標楷體" w:eastAsia="標楷體" w:hAnsi="標楷體" w:hint="eastAsia"/>
                                <w:color w:val="000000"/>
                                <w:sz w:val="20"/>
                                <w:szCs w:val="20"/>
                              </w:rPr>
                              <w:t>介</w:t>
                            </w:r>
                            <w:proofErr w:type="gramEnd"/>
                            <w:r w:rsidRPr="005F3023">
                              <w:rPr>
                                <w:rFonts w:ascii="標楷體" w:eastAsia="標楷體" w:hAnsi="標楷體" w:hint="eastAsia"/>
                                <w:color w:val="000000"/>
                                <w:sz w:val="20"/>
                                <w:szCs w:val="20"/>
                              </w:rPr>
                              <w:t>就業率</w:t>
                            </w:r>
                          </w:p>
                        </w:tc>
                        <w:tc>
                          <w:tcPr>
                            <w:tcW w:w="1275" w:type="dxa"/>
                            <w:vMerge w:val="restart"/>
                            <w:tcBorders>
                              <w:left w:val="double" w:sz="4" w:space="0" w:color="auto"/>
                            </w:tcBorders>
                            <w:shd w:val="clear" w:color="auto" w:fill="BDD6EE" w:themeFill="accent5" w:themeFillTint="66"/>
                            <w:vAlign w:val="center"/>
                          </w:tcPr>
                          <w:p w14:paraId="04A1A0DA" w14:textId="77777777" w:rsidR="006D2686" w:rsidRDefault="006D2686" w:rsidP="001D6EAA">
                            <w:pPr>
                              <w:spacing w:line="22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穩定就業</w:t>
                            </w:r>
                          </w:p>
                          <w:p w14:paraId="61C1F141" w14:textId="43B4A819" w:rsidR="006D2686" w:rsidRPr="005F3023" w:rsidRDefault="006D2686" w:rsidP="001D6EAA">
                            <w:pPr>
                              <w:spacing w:line="22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3個月比率</w:t>
                            </w:r>
                          </w:p>
                        </w:tc>
                        <w:tc>
                          <w:tcPr>
                            <w:tcW w:w="1276" w:type="dxa"/>
                            <w:vMerge w:val="restart"/>
                            <w:shd w:val="clear" w:color="auto" w:fill="BDD6EE" w:themeFill="accent5" w:themeFillTint="66"/>
                            <w:vAlign w:val="center"/>
                          </w:tcPr>
                          <w:p w14:paraId="003F162D" w14:textId="77777777" w:rsidR="006D2686" w:rsidRDefault="006D2686" w:rsidP="001D6EAA">
                            <w:pPr>
                              <w:spacing w:line="22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穩定就業</w:t>
                            </w:r>
                          </w:p>
                          <w:p w14:paraId="68513F80" w14:textId="1CC65888" w:rsidR="006D2686" w:rsidRPr="005F3023" w:rsidRDefault="006D2686" w:rsidP="001D6EAA">
                            <w:pPr>
                              <w:spacing w:line="22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1年比率</w:t>
                            </w:r>
                          </w:p>
                        </w:tc>
                      </w:tr>
                      <w:tr w:rsidR="006D2686" w:rsidRPr="005F3023" w14:paraId="009A2D70" w14:textId="77777777" w:rsidTr="00121A62">
                        <w:tc>
                          <w:tcPr>
                            <w:tcW w:w="798" w:type="dxa"/>
                            <w:vMerge/>
                            <w:shd w:val="clear" w:color="auto" w:fill="auto"/>
                            <w:vAlign w:val="center"/>
                          </w:tcPr>
                          <w:p w14:paraId="20BD9AC8" w14:textId="77777777"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p>
                        </w:tc>
                        <w:tc>
                          <w:tcPr>
                            <w:tcW w:w="1016" w:type="dxa"/>
                            <w:vMerge/>
                            <w:shd w:val="clear" w:color="auto" w:fill="auto"/>
                            <w:vAlign w:val="center"/>
                          </w:tcPr>
                          <w:p w14:paraId="24E7A780" w14:textId="77777777"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p>
                        </w:tc>
                        <w:tc>
                          <w:tcPr>
                            <w:tcW w:w="1016" w:type="dxa"/>
                            <w:vMerge/>
                            <w:shd w:val="clear" w:color="auto" w:fill="DEEAF6" w:themeFill="accent5" w:themeFillTint="33"/>
                            <w:vAlign w:val="center"/>
                          </w:tcPr>
                          <w:p w14:paraId="4D2E83E7" w14:textId="61A08BC8"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p>
                        </w:tc>
                        <w:tc>
                          <w:tcPr>
                            <w:tcW w:w="1347" w:type="dxa"/>
                            <w:shd w:val="clear" w:color="auto" w:fill="BDD6EE" w:themeFill="accent5" w:themeFillTint="66"/>
                            <w:vAlign w:val="center"/>
                          </w:tcPr>
                          <w:p w14:paraId="04641396" w14:textId="77777777"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目標值</w:t>
                            </w:r>
                          </w:p>
                        </w:tc>
                        <w:tc>
                          <w:tcPr>
                            <w:tcW w:w="1347" w:type="dxa"/>
                            <w:tcBorders>
                              <w:right w:val="double" w:sz="4" w:space="0" w:color="auto"/>
                            </w:tcBorders>
                            <w:shd w:val="clear" w:color="auto" w:fill="BDD6EE" w:themeFill="accent5" w:themeFillTint="66"/>
                            <w:vAlign w:val="center"/>
                          </w:tcPr>
                          <w:p w14:paraId="0E501C8A" w14:textId="77777777"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r w:rsidRPr="005F3023">
                              <w:rPr>
                                <w:rFonts w:ascii="標楷體" w:eastAsia="標楷體" w:hAnsi="標楷體" w:hint="eastAsia"/>
                                <w:color w:val="000000"/>
                                <w:sz w:val="20"/>
                                <w:szCs w:val="20"/>
                              </w:rPr>
                              <w:t>實際值</w:t>
                            </w:r>
                          </w:p>
                          <w:p w14:paraId="326392B4" w14:textId="0E6F0154"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r>
                              <w:rPr>
                                <w:rFonts w:ascii="標楷體" w:eastAsia="標楷體" w:hAnsi="標楷體" w:hint="eastAsia"/>
                                <w:color w:val="000000"/>
                                <w:sz w:val="20"/>
                                <w:szCs w:val="20"/>
                              </w:rPr>
                              <w:t>（</w:t>
                            </w:r>
                            <w:r w:rsidRPr="005F3023">
                              <w:rPr>
                                <w:rFonts w:ascii="標楷體" w:eastAsia="標楷體" w:hAnsi="標楷體" w:hint="eastAsia"/>
                                <w:color w:val="000000"/>
                                <w:sz w:val="20"/>
                                <w:szCs w:val="20"/>
                              </w:rPr>
                              <w:t>B</w:t>
                            </w:r>
                            <w:r w:rsidRPr="005F3023">
                              <w:rPr>
                                <w:rFonts w:ascii="標楷體" w:eastAsia="標楷體" w:hAnsi="標楷體"/>
                                <w:color w:val="000000"/>
                                <w:sz w:val="20"/>
                                <w:szCs w:val="20"/>
                              </w:rPr>
                              <w:t>/</w:t>
                            </w:r>
                            <w:r w:rsidRPr="005F3023">
                              <w:rPr>
                                <w:rFonts w:ascii="標楷體" w:eastAsia="標楷體" w:hAnsi="標楷體" w:hint="eastAsia"/>
                                <w:color w:val="000000"/>
                                <w:sz w:val="20"/>
                                <w:szCs w:val="20"/>
                              </w:rPr>
                              <w:t>A</w:t>
                            </w:r>
                            <w:r w:rsidRPr="005F3023">
                              <w:rPr>
                                <w:rFonts w:ascii="標楷體" w:eastAsia="標楷體" w:hAnsi="標楷體"/>
                                <w:color w:val="000000"/>
                                <w:sz w:val="20"/>
                                <w:szCs w:val="20"/>
                              </w:rPr>
                              <w:t>×100</w:t>
                            </w:r>
                            <w:r>
                              <w:rPr>
                                <w:rFonts w:ascii="標楷體" w:eastAsia="標楷體" w:hAnsi="標楷體" w:hint="eastAsia"/>
                                <w:color w:val="000000"/>
                                <w:sz w:val="20"/>
                                <w:szCs w:val="20"/>
                              </w:rPr>
                              <w:t>）</w:t>
                            </w:r>
                          </w:p>
                        </w:tc>
                        <w:tc>
                          <w:tcPr>
                            <w:tcW w:w="1275" w:type="dxa"/>
                            <w:vMerge/>
                            <w:tcBorders>
                              <w:left w:val="double" w:sz="4" w:space="0" w:color="auto"/>
                            </w:tcBorders>
                            <w:shd w:val="clear" w:color="auto" w:fill="auto"/>
                            <w:vAlign w:val="center"/>
                          </w:tcPr>
                          <w:p w14:paraId="30FFE28D" w14:textId="77777777"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p>
                        </w:tc>
                        <w:tc>
                          <w:tcPr>
                            <w:tcW w:w="1276" w:type="dxa"/>
                            <w:vMerge/>
                            <w:shd w:val="clear" w:color="auto" w:fill="auto"/>
                            <w:vAlign w:val="center"/>
                          </w:tcPr>
                          <w:p w14:paraId="63A308EC" w14:textId="77777777" w:rsidR="006D2686" w:rsidRPr="005F3023" w:rsidRDefault="006D2686" w:rsidP="001D6EAA">
                            <w:pPr>
                              <w:spacing w:beforeLines="10" w:before="36" w:afterLines="5" w:after="18" w:line="200" w:lineRule="exact"/>
                              <w:jc w:val="center"/>
                              <w:rPr>
                                <w:rFonts w:ascii="標楷體" w:eastAsia="標楷體" w:hAnsi="標楷體"/>
                                <w:color w:val="000000"/>
                                <w:sz w:val="20"/>
                                <w:szCs w:val="20"/>
                              </w:rPr>
                            </w:pPr>
                          </w:p>
                        </w:tc>
                      </w:tr>
                      <w:tr w:rsidR="006D2686" w:rsidRPr="005F3023" w14:paraId="6C97525F" w14:textId="77777777" w:rsidTr="009E09B5">
                        <w:trPr>
                          <w:trHeight w:val="333"/>
                        </w:trPr>
                        <w:tc>
                          <w:tcPr>
                            <w:tcW w:w="798" w:type="dxa"/>
                            <w:shd w:val="clear" w:color="auto" w:fill="auto"/>
                            <w:vAlign w:val="center"/>
                          </w:tcPr>
                          <w:p w14:paraId="35CDE426" w14:textId="77777777" w:rsidR="006D2686" w:rsidRPr="005F3023" w:rsidRDefault="006D2686" w:rsidP="001D6EAA">
                            <w:pPr>
                              <w:spacing w:line="240" w:lineRule="exact"/>
                              <w:jc w:val="center"/>
                              <w:rPr>
                                <w:rFonts w:ascii="標楷體" w:eastAsia="標楷體" w:hAnsi="標楷體"/>
                                <w:sz w:val="20"/>
                                <w:szCs w:val="20"/>
                              </w:rPr>
                            </w:pPr>
                            <w:r w:rsidRPr="005F3023">
                              <w:rPr>
                                <w:rFonts w:ascii="標楷體" w:eastAsia="標楷體" w:hAnsi="標楷體" w:hint="eastAsia"/>
                                <w:sz w:val="20"/>
                                <w:szCs w:val="20"/>
                              </w:rPr>
                              <w:t>109</w:t>
                            </w:r>
                          </w:p>
                        </w:tc>
                        <w:tc>
                          <w:tcPr>
                            <w:tcW w:w="1016" w:type="dxa"/>
                            <w:shd w:val="clear" w:color="auto" w:fill="auto"/>
                            <w:vAlign w:val="center"/>
                          </w:tcPr>
                          <w:p w14:paraId="36B66411"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3,661</w:t>
                            </w:r>
                          </w:p>
                        </w:tc>
                        <w:tc>
                          <w:tcPr>
                            <w:tcW w:w="1016" w:type="dxa"/>
                            <w:shd w:val="clear" w:color="auto" w:fill="auto"/>
                            <w:vAlign w:val="center"/>
                          </w:tcPr>
                          <w:p w14:paraId="0E29B273"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1,</w:t>
                            </w:r>
                            <w:r w:rsidRPr="005F3023">
                              <w:rPr>
                                <w:rFonts w:ascii="標楷體" w:eastAsia="標楷體" w:hAnsi="標楷體"/>
                                <w:sz w:val="20"/>
                                <w:szCs w:val="20"/>
                              </w:rPr>
                              <w:t>614</w:t>
                            </w:r>
                          </w:p>
                        </w:tc>
                        <w:tc>
                          <w:tcPr>
                            <w:tcW w:w="1347" w:type="dxa"/>
                            <w:shd w:val="clear" w:color="auto" w:fill="auto"/>
                            <w:vAlign w:val="center"/>
                          </w:tcPr>
                          <w:p w14:paraId="6A815932" w14:textId="0FB2B42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30</w:t>
                            </w:r>
                            <w:r>
                              <w:rPr>
                                <w:rFonts w:ascii="標楷體" w:eastAsia="標楷體" w:hAnsi="標楷體"/>
                                <w:sz w:val="20"/>
                                <w:szCs w:val="20"/>
                              </w:rPr>
                              <w:t>.00</w:t>
                            </w:r>
                          </w:p>
                        </w:tc>
                        <w:tc>
                          <w:tcPr>
                            <w:tcW w:w="1347" w:type="dxa"/>
                            <w:tcBorders>
                              <w:right w:val="double" w:sz="4" w:space="0" w:color="auto"/>
                            </w:tcBorders>
                            <w:shd w:val="clear" w:color="auto" w:fill="auto"/>
                            <w:vAlign w:val="center"/>
                          </w:tcPr>
                          <w:p w14:paraId="7F47CFB1"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sz w:val="20"/>
                                <w:szCs w:val="20"/>
                              </w:rPr>
                              <w:t>44</w:t>
                            </w:r>
                            <w:r w:rsidRPr="005F3023">
                              <w:rPr>
                                <w:rFonts w:ascii="標楷體" w:eastAsia="標楷體" w:hAnsi="標楷體" w:hint="eastAsia"/>
                                <w:sz w:val="20"/>
                                <w:szCs w:val="20"/>
                              </w:rPr>
                              <w:t>.</w:t>
                            </w:r>
                            <w:r w:rsidRPr="005F3023">
                              <w:rPr>
                                <w:rFonts w:ascii="標楷體" w:eastAsia="標楷體" w:hAnsi="標楷體"/>
                                <w:sz w:val="20"/>
                                <w:szCs w:val="20"/>
                              </w:rPr>
                              <w:t>09</w:t>
                            </w:r>
                            <w:r w:rsidRPr="005F3023">
                              <w:rPr>
                                <w:rFonts w:ascii="標楷體" w:eastAsia="標楷體" w:hAnsi="標楷體" w:hint="eastAsia"/>
                                <w:sz w:val="20"/>
                                <w:szCs w:val="20"/>
                              </w:rPr>
                              <w:t xml:space="preserve"> </w:t>
                            </w:r>
                          </w:p>
                        </w:tc>
                        <w:tc>
                          <w:tcPr>
                            <w:tcW w:w="1275" w:type="dxa"/>
                            <w:tcBorders>
                              <w:left w:val="double" w:sz="4" w:space="0" w:color="auto"/>
                            </w:tcBorders>
                            <w:shd w:val="clear" w:color="auto" w:fill="auto"/>
                            <w:vAlign w:val="center"/>
                          </w:tcPr>
                          <w:p w14:paraId="00F7B529"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43.68</w:t>
                            </w:r>
                          </w:p>
                        </w:tc>
                        <w:tc>
                          <w:tcPr>
                            <w:tcW w:w="1276" w:type="dxa"/>
                            <w:shd w:val="clear" w:color="auto" w:fill="auto"/>
                            <w:vAlign w:val="center"/>
                          </w:tcPr>
                          <w:p w14:paraId="39EDA31D" w14:textId="77777777" w:rsidR="006D2686" w:rsidRPr="005F3023" w:rsidRDefault="006D2686" w:rsidP="001D6EAA">
                            <w:pPr>
                              <w:pStyle w:val="aff2"/>
                              <w:overflowPunct w:val="0"/>
                              <w:spacing w:line="240" w:lineRule="exact"/>
                              <w:jc w:val="right"/>
                              <w:rPr>
                                <w:rFonts w:ascii="標楷體" w:hAnsi="標楷體"/>
                                <w:sz w:val="20"/>
                              </w:rPr>
                            </w:pPr>
                            <w:r w:rsidRPr="005F3023">
                              <w:rPr>
                                <w:rFonts w:ascii="標楷體" w:hAnsi="標楷體" w:hint="eastAsia"/>
                                <w:sz w:val="20"/>
                              </w:rPr>
                              <w:t>4.71</w:t>
                            </w:r>
                          </w:p>
                        </w:tc>
                      </w:tr>
                      <w:tr w:rsidR="006D2686" w:rsidRPr="005F3023" w14:paraId="3C8D1B10" w14:textId="77777777" w:rsidTr="009E09B5">
                        <w:trPr>
                          <w:trHeight w:val="333"/>
                        </w:trPr>
                        <w:tc>
                          <w:tcPr>
                            <w:tcW w:w="798" w:type="dxa"/>
                            <w:shd w:val="clear" w:color="auto" w:fill="auto"/>
                            <w:vAlign w:val="center"/>
                          </w:tcPr>
                          <w:p w14:paraId="043FECB8" w14:textId="77777777" w:rsidR="006D2686" w:rsidRPr="005F3023" w:rsidRDefault="006D2686" w:rsidP="001D6EAA">
                            <w:pPr>
                              <w:spacing w:line="240" w:lineRule="exact"/>
                              <w:jc w:val="center"/>
                              <w:rPr>
                                <w:rFonts w:ascii="標楷體" w:eastAsia="標楷體" w:hAnsi="標楷體"/>
                                <w:sz w:val="20"/>
                                <w:szCs w:val="20"/>
                              </w:rPr>
                            </w:pPr>
                            <w:r w:rsidRPr="005F3023">
                              <w:rPr>
                                <w:rFonts w:ascii="標楷體" w:eastAsia="標楷體" w:hAnsi="標楷體" w:hint="eastAsia"/>
                                <w:sz w:val="20"/>
                                <w:szCs w:val="20"/>
                              </w:rPr>
                              <w:t>110</w:t>
                            </w:r>
                          </w:p>
                        </w:tc>
                        <w:tc>
                          <w:tcPr>
                            <w:tcW w:w="1016" w:type="dxa"/>
                            <w:shd w:val="clear" w:color="auto" w:fill="auto"/>
                            <w:vAlign w:val="center"/>
                          </w:tcPr>
                          <w:p w14:paraId="2368F908"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3,032</w:t>
                            </w:r>
                          </w:p>
                        </w:tc>
                        <w:tc>
                          <w:tcPr>
                            <w:tcW w:w="1016" w:type="dxa"/>
                            <w:shd w:val="clear" w:color="auto" w:fill="auto"/>
                            <w:vAlign w:val="center"/>
                          </w:tcPr>
                          <w:p w14:paraId="0D266580"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1</w:t>
                            </w:r>
                            <w:r w:rsidRPr="005F3023">
                              <w:rPr>
                                <w:rFonts w:ascii="標楷體" w:eastAsia="標楷體" w:hAnsi="標楷體"/>
                                <w:sz w:val="20"/>
                                <w:szCs w:val="20"/>
                              </w:rPr>
                              <w:t>,</w:t>
                            </w:r>
                            <w:r w:rsidRPr="005F3023">
                              <w:rPr>
                                <w:rFonts w:ascii="標楷體" w:eastAsia="標楷體" w:hAnsi="標楷體" w:hint="eastAsia"/>
                                <w:sz w:val="20"/>
                                <w:szCs w:val="20"/>
                              </w:rPr>
                              <w:t>398</w:t>
                            </w:r>
                          </w:p>
                        </w:tc>
                        <w:tc>
                          <w:tcPr>
                            <w:tcW w:w="1347" w:type="dxa"/>
                            <w:shd w:val="clear" w:color="auto" w:fill="auto"/>
                            <w:vAlign w:val="center"/>
                          </w:tcPr>
                          <w:p w14:paraId="3655DFE3" w14:textId="5868ED5D"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31</w:t>
                            </w:r>
                            <w:r>
                              <w:rPr>
                                <w:rFonts w:ascii="標楷體" w:eastAsia="標楷體" w:hAnsi="標楷體"/>
                                <w:sz w:val="20"/>
                                <w:szCs w:val="20"/>
                              </w:rPr>
                              <w:t>.00</w:t>
                            </w:r>
                          </w:p>
                        </w:tc>
                        <w:tc>
                          <w:tcPr>
                            <w:tcW w:w="1347" w:type="dxa"/>
                            <w:tcBorders>
                              <w:right w:val="double" w:sz="4" w:space="0" w:color="auto"/>
                            </w:tcBorders>
                            <w:shd w:val="clear" w:color="auto" w:fill="auto"/>
                            <w:vAlign w:val="center"/>
                          </w:tcPr>
                          <w:p w14:paraId="177AEA86"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 xml:space="preserve">46.11 </w:t>
                            </w:r>
                          </w:p>
                        </w:tc>
                        <w:tc>
                          <w:tcPr>
                            <w:tcW w:w="1275" w:type="dxa"/>
                            <w:tcBorders>
                              <w:left w:val="double" w:sz="4" w:space="0" w:color="auto"/>
                            </w:tcBorders>
                            <w:shd w:val="clear" w:color="auto" w:fill="auto"/>
                            <w:vAlign w:val="center"/>
                          </w:tcPr>
                          <w:p w14:paraId="6183CF19"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 xml:space="preserve">61.80　</w:t>
                            </w:r>
                          </w:p>
                        </w:tc>
                        <w:tc>
                          <w:tcPr>
                            <w:tcW w:w="1276" w:type="dxa"/>
                            <w:shd w:val="clear" w:color="auto" w:fill="auto"/>
                            <w:vAlign w:val="center"/>
                          </w:tcPr>
                          <w:p w14:paraId="18ACE9AC" w14:textId="77777777" w:rsidR="006D2686" w:rsidRPr="005F3023" w:rsidRDefault="006D2686" w:rsidP="001D6EAA">
                            <w:pPr>
                              <w:pStyle w:val="aff2"/>
                              <w:overflowPunct w:val="0"/>
                              <w:spacing w:line="240" w:lineRule="exact"/>
                              <w:jc w:val="right"/>
                              <w:rPr>
                                <w:rFonts w:ascii="標楷體" w:hAnsi="標楷體"/>
                                <w:sz w:val="20"/>
                              </w:rPr>
                            </w:pPr>
                            <w:r w:rsidRPr="005F3023">
                              <w:rPr>
                                <w:rFonts w:ascii="標楷體" w:hAnsi="標楷體" w:hint="eastAsia"/>
                                <w:sz w:val="20"/>
                              </w:rPr>
                              <w:t>6.51</w:t>
                            </w:r>
                          </w:p>
                        </w:tc>
                      </w:tr>
                      <w:tr w:rsidR="006D2686" w:rsidRPr="005F3023" w14:paraId="6C8D4B49" w14:textId="77777777" w:rsidTr="009E09B5">
                        <w:trPr>
                          <w:trHeight w:val="333"/>
                        </w:trPr>
                        <w:tc>
                          <w:tcPr>
                            <w:tcW w:w="798" w:type="dxa"/>
                            <w:tcBorders>
                              <w:bottom w:val="single" w:sz="4" w:space="0" w:color="auto"/>
                            </w:tcBorders>
                            <w:shd w:val="clear" w:color="auto" w:fill="auto"/>
                            <w:vAlign w:val="center"/>
                          </w:tcPr>
                          <w:p w14:paraId="0C541BC4" w14:textId="77777777" w:rsidR="006D2686" w:rsidRPr="005F3023" w:rsidRDefault="006D2686" w:rsidP="001D6EAA">
                            <w:pPr>
                              <w:spacing w:line="240" w:lineRule="exact"/>
                              <w:jc w:val="center"/>
                              <w:rPr>
                                <w:rFonts w:ascii="標楷體" w:eastAsia="標楷體" w:hAnsi="標楷體"/>
                                <w:sz w:val="20"/>
                                <w:szCs w:val="20"/>
                              </w:rPr>
                            </w:pPr>
                            <w:r w:rsidRPr="005F3023">
                              <w:rPr>
                                <w:rFonts w:ascii="標楷體" w:eastAsia="標楷體" w:hAnsi="標楷體" w:hint="eastAsia"/>
                                <w:sz w:val="20"/>
                                <w:szCs w:val="20"/>
                              </w:rPr>
                              <w:t>111</w:t>
                            </w:r>
                          </w:p>
                        </w:tc>
                        <w:tc>
                          <w:tcPr>
                            <w:tcW w:w="1016" w:type="dxa"/>
                            <w:tcBorders>
                              <w:bottom w:val="single" w:sz="4" w:space="0" w:color="auto"/>
                            </w:tcBorders>
                            <w:shd w:val="clear" w:color="auto" w:fill="auto"/>
                            <w:vAlign w:val="center"/>
                          </w:tcPr>
                          <w:p w14:paraId="11B9F7B6"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3,089</w:t>
                            </w:r>
                          </w:p>
                        </w:tc>
                        <w:tc>
                          <w:tcPr>
                            <w:tcW w:w="1016" w:type="dxa"/>
                            <w:tcBorders>
                              <w:bottom w:val="single" w:sz="4" w:space="0" w:color="auto"/>
                            </w:tcBorders>
                            <w:shd w:val="clear" w:color="auto" w:fill="auto"/>
                            <w:vAlign w:val="center"/>
                          </w:tcPr>
                          <w:p w14:paraId="2660BBDD"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1</w:t>
                            </w:r>
                            <w:r w:rsidRPr="005F3023">
                              <w:rPr>
                                <w:rFonts w:ascii="標楷體" w:eastAsia="標楷體" w:hAnsi="標楷體"/>
                                <w:sz w:val="20"/>
                                <w:szCs w:val="20"/>
                              </w:rPr>
                              <w:t>,</w:t>
                            </w:r>
                            <w:r w:rsidRPr="005F3023">
                              <w:rPr>
                                <w:rFonts w:ascii="標楷體" w:eastAsia="標楷體" w:hAnsi="標楷體" w:hint="eastAsia"/>
                                <w:sz w:val="20"/>
                                <w:szCs w:val="20"/>
                              </w:rPr>
                              <w:t>398</w:t>
                            </w:r>
                          </w:p>
                        </w:tc>
                        <w:tc>
                          <w:tcPr>
                            <w:tcW w:w="1347" w:type="dxa"/>
                            <w:tcBorders>
                              <w:bottom w:val="single" w:sz="4" w:space="0" w:color="auto"/>
                            </w:tcBorders>
                            <w:shd w:val="clear" w:color="auto" w:fill="auto"/>
                            <w:vAlign w:val="center"/>
                          </w:tcPr>
                          <w:p w14:paraId="5C59E63C" w14:textId="1CC0BE66"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32</w:t>
                            </w:r>
                            <w:r>
                              <w:rPr>
                                <w:rFonts w:ascii="標楷體" w:eastAsia="標楷體" w:hAnsi="標楷體"/>
                                <w:sz w:val="20"/>
                                <w:szCs w:val="20"/>
                              </w:rPr>
                              <w:t>.00</w:t>
                            </w:r>
                          </w:p>
                        </w:tc>
                        <w:tc>
                          <w:tcPr>
                            <w:tcW w:w="1347" w:type="dxa"/>
                            <w:tcBorders>
                              <w:bottom w:val="single" w:sz="4" w:space="0" w:color="auto"/>
                              <w:right w:val="double" w:sz="4" w:space="0" w:color="auto"/>
                            </w:tcBorders>
                            <w:shd w:val="clear" w:color="auto" w:fill="auto"/>
                            <w:vAlign w:val="center"/>
                          </w:tcPr>
                          <w:p w14:paraId="7FE28195"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 xml:space="preserve">45.26 </w:t>
                            </w:r>
                          </w:p>
                        </w:tc>
                        <w:tc>
                          <w:tcPr>
                            <w:tcW w:w="1275" w:type="dxa"/>
                            <w:tcBorders>
                              <w:left w:val="double" w:sz="4" w:space="0" w:color="auto"/>
                              <w:bottom w:val="single" w:sz="4" w:space="0" w:color="auto"/>
                            </w:tcBorders>
                            <w:shd w:val="clear" w:color="auto" w:fill="auto"/>
                            <w:vAlign w:val="center"/>
                          </w:tcPr>
                          <w:p w14:paraId="2F921FA6" w14:textId="77777777" w:rsidR="006D2686" w:rsidRPr="005F3023" w:rsidRDefault="006D2686" w:rsidP="001D6EAA">
                            <w:pPr>
                              <w:spacing w:line="240" w:lineRule="exact"/>
                              <w:jc w:val="right"/>
                              <w:rPr>
                                <w:rFonts w:ascii="標楷體" w:eastAsia="標楷體" w:hAnsi="標楷體"/>
                                <w:sz w:val="20"/>
                                <w:szCs w:val="20"/>
                              </w:rPr>
                            </w:pPr>
                            <w:r w:rsidRPr="005F3023">
                              <w:rPr>
                                <w:rFonts w:ascii="標楷體" w:eastAsia="標楷體" w:hAnsi="標楷體" w:hint="eastAsia"/>
                                <w:sz w:val="20"/>
                                <w:szCs w:val="20"/>
                              </w:rPr>
                              <w:t xml:space="preserve">51.14　</w:t>
                            </w:r>
                          </w:p>
                        </w:tc>
                        <w:tc>
                          <w:tcPr>
                            <w:tcW w:w="1276" w:type="dxa"/>
                            <w:tcBorders>
                              <w:bottom w:val="single" w:sz="4" w:space="0" w:color="auto"/>
                            </w:tcBorders>
                            <w:shd w:val="clear" w:color="auto" w:fill="auto"/>
                            <w:vAlign w:val="center"/>
                          </w:tcPr>
                          <w:p w14:paraId="13D4FA26" w14:textId="77777777" w:rsidR="006D2686" w:rsidRPr="005F3023" w:rsidRDefault="006D2686" w:rsidP="001D6EAA">
                            <w:pPr>
                              <w:pStyle w:val="aff2"/>
                              <w:overflowPunct w:val="0"/>
                              <w:spacing w:line="240" w:lineRule="exact"/>
                              <w:jc w:val="right"/>
                              <w:rPr>
                                <w:rFonts w:ascii="標楷體" w:hAnsi="標楷體"/>
                                <w:sz w:val="20"/>
                              </w:rPr>
                            </w:pPr>
                            <w:r w:rsidRPr="005F3023">
                              <w:rPr>
                                <w:rFonts w:ascii="標楷體" w:hAnsi="標楷體" w:hint="eastAsia"/>
                                <w:sz w:val="20"/>
                              </w:rPr>
                              <w:t>(</w:t>
                            </w:r>
                            <w:proofErr w:type="gramStart"/>
                            <w:r w:rsidRPr="005F3023">
                              <w:rPr>
                                <w:rFonts w:ascii="標楷體" w:hAnsi="標楷體" w:hint="eastAsia"/>
                                <w:sz w:val="20"/>
                              </w:rPr>
                              <w:t>註</w:t>
                            </w:r>
                            <w:proofErr w:type="gramEnd"/>
                            <w:r w:rsidRPr="005F3023">
                              <w:rPr>
                                <w:rFonts w:ascii="標楷體" w:hAnsi="標楷體" w:hint="eastAsia"/>
                                <w:sz w:val="20"/>
                              </w:rPr>
                              <w:t>1)</w:t>
                            </w:r>
                          </w:p>
                        </w:tc>
                      </w:tr>
                    </w:tbl>
                    <w:p w14:paraId="4B3CF8FB" w14:textId="270C942A" w:rsidR="006D2686" w:rsidRPr="005F3023" w:rsidRDefault="006D2686" w:rsidP="005F3023">
                      <w:pPr>
                        <w:snapToGrid w:val="0"/>
                        <w:ind w:firstLineChars="78" w:firstLine="140"/>
                        <w:contextualSpacing/>
                        <w:rPr>
                          <w:rFonts w:ascii="標楷體" w:eastAsia="標楷體" w:hAnsi="標楷體"/>
                          <w:sz w:val="18"/>
                        </w:rPr>
                      </w:pPr>
                      <w:proofErr w:type="gramStart"/>
                      <w:r w:rsidRPr="005F3023">
                        <w:rPr>
                          <w:rFonts w:ascii="標楷體" w:eastAsia="標楷體" w:hAnsi="標楷體" w:hint="eastAsia"/>
                          <w:sz w:val="18"/>
                        </w:rPr>
                        <w:t>註</w:t>
                      </w:r>
                      <w:proofErr w:type="gramEnd"/>
                      <w:r w:rsidRPr="005F3023">
                        <w:rPr>
                          <w:rFonts w:ascii="標楷體" w:eastAsia="標楷體" w:hAnsi="標楷體" w:hint="eastAsia"/>
                          <w:sz w:val="18"/>
                        </w:rPr>
                        <w:t>：1.</w:t>
                      </w:r>
                      <w:r>
                        <w:rPr>
                          <w:rFonts w:ascii="標楷體" w:eastAsia="標楷體" w:hAnsi="標楷體" w:hint="eastAsia"/>
                          <w:sz w:val="18"/>
                        </w:rPr>
                        <w:t>查核截止日，</w:t>
                      </w:r>
                      <w:r w:rsidRPr="005F3023">
                        <w:rPr>
                          <w:rFonts w:ascii="標楷體" w:eastAsia="標楷體" w:hAnsi="標楷體" w:hint="eastAsia"/>
                          <w:sz w:val="18"/>
                        </w:rPr>
                        <w:t>尚未達穩定就業1年之追蹤期。</w:t>
                      </w:r>
                    </w:p>
                    <w:p w14:paraId="6EC97698" w14:textId="657CD44C" w:rsidR="006D2686" w:rsidRDefault="006D2686" w:rsidP="005F3023">
                      <w:pPr>
                        <w:snapToGrid w:val="0"/>
                        <w:ind w:firstLineChars="78" w:firstLine="140"/>
                        <w:contextualSpacing/>
                      </w:pPr>
                      <w:proofErr w:type="gramStart"/>
                      <w:r w:rsidRPr="000729E9">
                        <w:rPr>
                          <w:rFonts w:ascii="標楷體" w:eastAsia="標楷體" w:hAnsi="標楷體" w:hint="eastAsia"/>
                          <w:color w:val="FFFFFF" w:themeColor="background1"/>
                          <w:sz w:val="18"/>
                        </w:rPr>
                        <w:t>註</w:t>
                      </w:r>
                      <w:proofErr w:type="gramEnd"/>
                      <w:r w:rsidRPr="000729E9">
                        <w:rPr>
                          <w:rFonts w:ascii="標楷體" w:eastAsia="標楷體" w:hAnsi="標楷體" w:hint="eastAsia"/>
                          <w:color w:val="FFFFFF" w:themeColor="background1"/>
                          <w:sz w:val="18"/>
                        </w:rPr>
                        <w:t>：</w:t>
                      </w:r>
                      <w:r w:rsidRPr="005F3023">
                        <w:rPr>
                          <w:rFonts w:ascii="標楷體" w:eastAsia="標楷體" w:hAnsi="標楷體" w:hint="eastAsia"/>
                          <w:sz w:val="18"/>
                        </w:rPr>
                        <w:t>2.</w:t>
                      </w:r>
                      <w:r w:rsidRPr="005B430B">
                        <w:rPr>
                          <w:rFonts w:ascii="標楷體" w:eastAsia="標楷體" w:hAnsi="標楷體" w:hint="eastAsia"/>
                          <w:sz w:val="18"/>
                        </w:rPr>
                        <w:t>資料來源：</w:t>
                      </w:r>
                      <w:r w:rsidRPr="005F3023">
                        <w:rPr>
                          <w:rFonts w:ascii="標楷體" w:eastAsia="標楷體" w:hAnsi="標楷體" w:hint="eastAsia"/>
                          <w:sz w:val="18"/>
                        </w:rPr>
                        <w:t>整理自勞動力發展署提供資料。</w:t>
                      </w:r>
                    </w:p>
                  </w:txbxContent>
                </v:textbox>
                <w10:wrap type="square" anchorx="margin"/>
              </v:shape>
            </w:pict>
          </mc:Fallback>
        </mc:AlternateContent>
      </w:r>
      <w:r w:rsidR="0059426C" w:rsidRPr="0059426C">
        <w:rPr>
          <w:rFonts w:ascii="標楷體" w:eastAsia="標楷體" w:hAnsi="標楷體" w:cs="Times New Roman" w:hint="eastAsia"/>
          <w:sz w:val="28"/>
          <w:szCs w:val="28"/>
        </w:rPr>
        <w:t>勾</w:t>
      </w:r>
      <w:proofErr w:type="gramStart"/>
      <w:r w:rsidR="0059426C" w:rsidRPr="0059426C">
        <w:rPr>
          <w:rFonts w:ascii="標楷體" w:eastAsia="標楷體" w:hAnsi="標楷體" w:cs="Times New Roman" w:hint="eastAsia"/>
          <w:sz w:val="28"/>
          <w:szCs w:val="28"/>
        </w:rPr>
        <w:t>稽</w:t>
      </w:r>
      <w:proofErr w:type="gramEnd"/>
      <w:r w:rsidR="0059426C" w:rsidRPr="0059426C">
        <w:rPr>
          <w:rFonts w:ascii="標楷體" w:eastAsia="標楷體" w:hAnsi="標楷體" w:cs="Times New Roman" w:hint="eastAsia"/>
          <w:sz w:val="28"/>
          <w:szCs w:val="28"/>
        </w:rPr>
        <w:t>比對該等人員</w:t>
      </w:r>
      <w:r w:rsidR="001D6EAA" w:rsidRPr="001D6EAA">
        <w:rPr>
          <w:rFonts w:ascii="標楷體" w:eastAsia="標楷體" w:hAnsi="標楷體" w:cs="Times New Roman" w:hint="eastAsia"/>
          <w:sz w:val="28"/>
          <w:szCs w:val="28"/>
        </w:rPr>
        <w:t>出監（含假釋）後111年度未投保</w:t>
      </w:r>
      <w:r w:rsidR="00BA05A4">
        <w:rPr>
          <w:rFonts w:ascii="標楷體" w:eastAsia="標楷體" w:hAnsi="標楷體" w:cs="Times New Roman" w:hint="eastAsia"/>
          <w:sz w:val="28"/>
          <w:szCs w:val="28"/>
        </w:rPr>
        <w:t>勞工保險</w:t>
      </w:r>
      <w:r w:rsidR="0059426C" w:rsidRPr="0059426C">
        <w:rPr>
          <w:rFonts w:ascii="標楷體" w:eastAsia="標楷體" w:hAnsi="標楷體" w:cs="Times New Roman" w:hint="eastAsia"/>
          <w:sz w:val="28"/>
          <w:szCs w:val="28"/>
        </w:rPr>
        <w:t>（含就業保險、勞工職業災害保險）情形（表</w:t>
      </w:r>
      <w:r w:rsidR="00A53A69">
        <w:rPr>
          <w:rFonts w:ascii="標楷體" w:eastAsia="標楷體" w:hAnsi="標楷體" w:cs="Times New Roman"/>
          <w:sz w:val="28"/>
          <w:szCs w:val="28"/>
        </w:rPr>
        <w:t>9</w:t>
      </w:r>
      <w:r w:rsidR="0059426C" w:rsidRPr="0059426C">
        <w:rPr>
          <w:rFonts w:ascii="標楷體" w:eastAsia="標楷體" w:hAnsi="標楷體" w:cs="Times New Roman" w:hint="eastAsia"/>
          <w:sz w:val="28"/>
          <w:szCs w:val="28"/>
        </w:rPr>
        <w:t>），顯示仍有一定比率之施用毒品者出</w:t>
      </w:r>
      <w:r w:rsidR="00373AA9">
        <w:rPr>
          <w:rFonts w:ascii="標楷體" w:eastAsia="標楷體" w:hAnsi="標楷體" w:cs="Times New Roman" w:hint="eastAsia"/>
          <w:sz w:val="28"/>
          <w:szCs w:val="28"/>
        </w:rPr>
        <w:t>矯正機關</w:t>
      </w:r>
      <w:r w:rsidR="0059426C" w:rsidRPr="0059426C">
        <w:rPr>
          <w:rFonts w:ascii="標楷體" w:eastAsia="標楷體" w:hAnsi="標楷體" w:cs="Times New Roman" w:hint="eastAsia"/>
          <w:sz w:val="28"/>
          <w:szCs w:val="28"/>
        </w:rPr>
        <w:t>後長期未就業，尚待就服機構主動介入適時提供就業協助</w:t>
      </w:r>
      <w:r w:rsidR="001D6EAA">
        <w:rPr>
          <w:rFonts w:ascii="標楷體" w:eastAsia="標楷體" w:hAnsi="標楷體" w:cs="Times New Roman" w:hint="eastAsia"/>
          <w:sz w:val="28"/>
          <w:szCs w:val="28"/>
        </w:rPr>
        <w:t>，經函請勞動部</w:t>
      </w:r>
      <w:r w:rsidR="0013577B" w:rsidRPr="0013577B">
        <w:rPr>
          <w:rFonts w:ascii="標楷體" w:eastAsia="標楷體" w:hAnsi="標楷體" w:cs="Times New Roman" w:hint="eastAsia"/>
          <w:sz w:val="28"/>
          <w:szCs w:val="28"/>
        </w:rPr>
        <w:t>強化</w:t>
      </w:r>
      <w:r w:rsidR="006D2686" w:rsidRPr="001D6EAA">
        <w:rPr>
          <w:rFonts w:ascii="標楷體" w:eastAsia="標楷體" w:hAnsi="標楷體" w:cs="Times New Roman"/>
          <w:b/>
          <w:noProof/>
          <w:sz w:val="28"/>
          <w:szCs w:val="28"/>
        </w:rPr>
        <mc:AlternateContent>
          <mc:Choice Requires="wps">
            <w:drawing>
              <wp:anchor distT="45720" distB="45720" distL="114300" distR="114300" simplePos="0" relativeHeight="251660800" behindDoc="0" locked="0" layoutInCell="1" allowOverlap="1" wp14:anchorId="0EC5D770" wp14:editId="53A1A312">
                <wp:simplePos x="0" y="0"/>
                <wp:positionH relativeFrom="margin">
                  <wp:posOffset>2795270</wp:posOffset>
                </wp:positionH>
                <wp:positionV relativeFrom="paragraph">
                  <wp:posOffset>3024505</wp:posOffset>
                </wp:positionV>
                <wp:extent cx="3535680" cy="1404620"/>
                <wp:effectExtent l="0" t="0" r="0" b="0"/>
                <wp:wrapSquare wrapText="bothSides"/>
                <wp:docPr id="1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680" cy="1404620"/>
                        </a:xfrm>
                        <a:prstGeom prst="rect">
                          <a:avLst/>
                        </a:prstGeom>
                        <a:noFill/>
                        <a:ln w="9525">
                          <a:noFill/>
                          <a:miter lim="800000"/>
                          <a:headEnd/>
                          <a:tailEnd/>
                        </a:ln>
                      </wps:spPr>
                      <wps:txbx>
                        <w:txbxContent>
                          <w:p w14:paraId="34F6A184" w14:textId="454DA54A" w:rsidR="006D2686" w:rsidRPr="000729E9" w:rsidRDefault="006D2686" w:rsidP="000058B2">
                            <w:pPr>
                              <w:snapToGrid w:val="0"/>
                              <w:ind w:leftChars="-43" w:left="570" w:hangingChars="280" w:hanging="673"/>
                              <w:contextualSpacing/>
                              <w:rPr>
                                <w:rFonts w:ascii="標楷體" w:eastAsia="標楷體" w:hAnsi="標楷體"/>
                                <w:b/>
                              </w:rPr>
                            </w:pPr>
                            <w:r w:rsidRPr="000729E9">
                              <w:rPr>
                                <w:rFonts w:ascii="標楷體" w:eastAsia="標楷體" w:hAnsi="標楷體" w:hint="eastAsia"/>
                                <w:b/>
                              </w:rPr>
                              <w:t>表</w:t>
                            </w:r>
                            <w:r>
                              <w:rPr>
                                <w:rFonts w:ascii="標楷體" w:eastAsia="標楷體" w:hAnsi="標楷體"/>
                                <w:b/>
                              </w:rPr>
                              <w:t>9</w:t>
                            </w:r>
                            <w:r w:rsidRPr="000729E9">
                              <w:rPr>
                                <w:rFonts w:ascii="標楷體" w:eastAsia="標楷體" w:hAnsi="標楷體" w:hint="eastAsia"/>
                                <w:b/>
                              </w:rPr>
                              <w:t xml:space="preserve"> </w:t>
                            </w:r>
                            <w:r>
                              <w:rPr>
                                <w:rFonts w:ascii="標楷體" w:eastAsia="標楷體" w:hAnsi="標楷體"/>
                                <w:b/>
                              </w:rPr>
                              <w:t xml:space="preserve"> </w:t>
                            </w:r>
                            <w:r w:rsidRPr="000729E9">
                              <w:rPr>
                                <w:rFonts w:ascii="標楷體" w:eastAsia="標楷體" w:hAnsi="標楷體" w:hint="eastAsia"/>
                                <w:b/>
                              </w:rPr>
                              <w:t>施用毒品者自矯正機關出監後投保勞工保險情形</w:t>
                            </w:r>
                          </w:p>
                          <w:p w14:paraId="18AFEB04" w14:textId="749F0996" w:rsidR="006D2686" w:rsidRPr="000729E9" w:rsidRDefault="006D2686" w:rsidP="000729E9">
                            <w:pPr>
                              <w:jc w:val="right"/>
                              <w:rPr>
                                <w:rFonts w:ascii="標楷體" w:eastAsia="標楷體" w:hAnsi="標楷體"/>
                                <w:sz w:val="22"/>
                              </w:rPr>
                            </w:pPr>
                            <w:r w:rsidRPr="001E797F">
                              <w:rPr>
                                <w:rFonts w:ascii="標楷體" w:eastAsia="標楷體" w:hAnsi="標楷體" w:hint="eastAsia"/>
                                <w:sz w:val="20"/>
                              </w:rPr>
                              <w:t>單位：人、％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207"/>
                              <w:gridCol w:w="1432"/>
                              <w:gridCol w:w="1427"/>
                            </w:tblGrid>
                            <w:tr w:rsidR="006D2686" w:rsidRPr="000729E9" w14:paraId="379D4EB5" w14:textId="77777777" w:rsidTr="00121A62">
                              <w:trPr>
                                <w:trHeight w:val="287"/>
                              </w:trPr>
                              <w:tc>
                                <w:tcPr>
                                  <w:tcW w:w="1229" w:type="dxa"/>
                                  <w:vMerge w:val="restart"/>
                                  <w:shd w:val="clear" w:color="auto" w:fill="BDD6EE" w:themeFill="accent5" w:themeFillTint="66"/>
                                  <w:vAlign w:val="center"/>
                                </w:tcPr>
                                <w:p w14:paraId="40E56FC2" w14:textId="77777777" w:rsidR="006D2686" w:rsidRPr="001D6EAA" w:rsidRDefault="006D2686" w:rsidP="001D6EAA">
                                  <w:pPr>
                                    <w:spacing w:line="240" w:lineRule="exact"/>
                                    <w:jc w:val="center"/>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出監(含假釋)年度</w:t>
                                  </w:r>
                                </w:p>
                              </w:tc>
                              <w:tc>
                                <w:tcPr>
                                  <w:tcW w:w="1229" w:type="dxa"/>
                                  <w:vMerge w:val="restart"/>
                                  <w:shd w:val="clear" w:color="auto" w:fill="BDD6EE" w:themeFill="accent5" w:themeFillTint="66"/>
                                  <w:vAlign w:val="center"/>
                                </w:tcPr>
                                <w:p w14:paraId="3CFD2D09" w14:textId="77777777" w:rsidR="006D2686" w:rsidRPr="001D6EAA" w:rsidRDefault="006D2686" w:rsidP="001D6EAA">
                                  <w:pPr>
                                    <w:spacing w:line="240" w:lineRule="exact"/>
                                    <w:jc w:val="center"/>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出監(含假釋)人數</w:t>
                                  </w:r>
                                </w:p>
                              </w:tc>
                              <w:tc>
                                <w:tcPr>
                                  <w:tcW w:w="2935" w:type="dxa"/>
                                  <w:gridSpan w:val="2"/>
                                  <w:shd w:val="clear" w:color="auto" w:fill="BDD6EE" w:themeFill="accent5" w:themeFillTint="66"/>
                                  <w:vAlign w:val="center"/>
                                </w:tcPr>
                                <w:p w14:paraId="67BC2326" w14:textId="77777777" w:rsidR="006D2686" w:rsidRPr="001D6EAA" w:rsidRDefault="006D2686" w:rsidP="001D6EAA">
                                  <w:pPr>
                                    <w:spacing w:line="240" w:lineRule="exact"/>
                                    <w:jc w:val="center"/>
                                    <w:rPr>
                                      <w:rFonts w:ascii="標楷體" w:eastAsia="標楷體" w:hAnsi="標楷體" w:cs="Times New Roman"/>
                                      <w:color w:val="000000"/>
                                      <w:sz w:val="20"/>
                                      <w:szCs w:val="20"/>
                                    </w:rPr>
                                  </w:pPr>
                                  <w:proofErr w:type="gramStart"/>
                                  <w:r w:rsidRPr="001D6EAA">
                                    <w:rPr>
                                      <w:rFonts w:ascii="標楷體" w:eastAsia="標楷體" w:hAnsi="標楷體" w:cs="新細明體" w:hint="eastAsia"/>
                                      <w:color w:val="000000"/>
                                      <w:kern w:val="0"/>
                                      <w:sz w:val="20"/>
                                      <w:szCs w:val="20"/>
                                    </w:rPr>
                                    <w:t>111</w:t>
                                  </w:r>
                                  <w:proofErr w:type="gramEnd"/>
                                  <w:r w:rsidRPr="001D6EAA">
                                    <w:rPr>
                                      <w:rFonts w:ascii="標楷體" w:eastAsia="標楷體" w:hAnsi="標楷體" w:cs="新細明體" w:hint="eastAsia"/>
                                      <w:color w:val="000000"/>
                                      <w:kern w:val="0"/>
                                      <w:sz w:val="20"/>
                                      <w:szCs w:val="20"/>
                                    </w:rPr>
                                    <w:t>年度未投保勞工保險者</w:t>
                                  </w:r>
                                </w:p>
                              </w:tc>
                            </w:tr>
                            <w:tr w:rsidR="006D2686" w:rsidRPr="000729E9" w14:paraId="65C3508F" w14:textId="77777777" w:rsidTr="00121A62">
                              <w:tc>
                                <w:tcPr>
                                  <w:tcW w:w="1229" w:type="dxa"/>
                                  <w:vMerge/>
                                  <w:shd w:val="clear" w:color="auto" w:fill="BDD6EE" w:themeFill="accent5" w:themeFillTint="66"/>
                                  <w:vAlign w:val="center"/>
                                </w:tcPr>
                                <w:p w14:paraId="28E150CB" w14:textId="77777777" w:rsidR="006D2686" w:rsidRPr="001D6EAA" w:rsidRDefault="006D2686" w:rsidP="001D6EAA">
                                  <w:pPr>
                                    <w:spacing w:line="240" w:lineRule="exact"/>
                                    <w:jc w:val="center"/>
                                    <w:rPr>
                                      <w:rFonts w:ascii="標楷體" w:eastAsia="標楷體" w:hAnsi="標楷體" w:cs="Times New Roman"/>
                                      <w:color w:val="000000"/>
                                      <w:sz w:val="20"/>
                                      <w:szCs w:val="20"/>
                                    </w:rPr>
                                  </w:pPr>
                                </w:p>
                              </w:tc>
                              <w:tc>
                                <w:tcPr>
                                  <w:tcW w:w="1229" w:type="dxa"/>
                                  <w:vMerge/>
                                  <w:shd w:val="clear" w:color="auto" w:fill="BDD6EE" w:themeFill="accent5" w:themeFillTint="66"/>
                                  <w:vAlign w:val="center"/>
                                </w:tcPr>
                                <w:p w14:paraId="66E549D2" w14:textId="77777777" w:rsidR="006D2686" w:rsidRPr="001D6EAA" w:rsidRDefault="006D2686" w:rsidP="001D6EAA">
                                  <w:pPr>
                                    <w:spacing w:line="240" w:lineRule="exact"/>
                                    <w:jc w:val="center"/>
                                    <w:rPr>
                                      <w:rFonts w:ascii="標楷體" w:eastAsia="標楷體" w:hAnsi="標楷體" w:cs="Times New Roman"/>
                                      <w:color w:val="000000"/>
                                      <w:sz w:val="20"/>
                                      <w:szCs w:val="20"/>
                                    </w:rPr>
                                  </w:pPr>
                                </w:p>
                              </w:tc>
                              <w:tc>
                                <w:tcPr>
                                  <w:tcW w:w="1467" w:type="dxa"/>
                                  <w:shd w:val="clear" w:color="auto" w:fill="BDD6EE" w:themeFill="accent5" w:themeFillTint="66"/>
                                  <w:vAlign w:val="center"/>
                                </w:tcPr>
                                <w:p w14:paraId="1059E7B3" w14:textId="77777777" w:rsidR="006D2686" w:rsidRPr="001D6EAA" w:rsidRDefault="006D2686" w:rsidP="001D6EAA">
                                  <w:pPr>
                                    <w:spacing w:line="240" w:lineRule="exact"/>
                                    <w:jc w:val="center"/>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人數</w:t>
                                  </w:r>
                                </w:p>
                              </w:tc>
                              <w:tc>
                                <w:tcPr>
                                  <w:tcW w:w="1468" w:type="dxa"/>
                                  <w:shd w:val="clear" w:color="auto" w:fill="BDD6EE" w:themeFill="accent5" w:themeFillTint="66"/>
                                  <w:vAlign w:val="center"/>
                                </w:tcPr>
                                <w:p w14:paraId="641A7339" w14:textId="77777777" w:rsidR="006D2686" w:rsidRPr="001D6EAA" w:rsidRDefault="006D2686" w:rsidP="001D6EAA">
                                  <w:pPr>
                                    <w:spacing w:line="240" w:lineRule="exact"/>
                                    <w:jc w:val="center"/>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比率</w:t>
                                  </w:r>
                                </w:p>
                              </w:tc>
                            </w:tr>
                            <w:tr w:rsidR="006D2686" w:rsidRPr="000729E9" w14:paraId="77A2A3E6" w14:textId="77777777" w:rsidTr="000729E9">
                              <w:trPr>
                                <w:trHeight w:val="499"/>
                              </w:trPr>
                              <w:tc>
                                <w:tcPr>
                                  <w:tcW w:w="1229" w:type="dxa"/>
                                  <w:shd w:val="clear" w:color="auto" w:fill="auto"/>
                                  <w:vAlign w:val="center"/>
                                </w:tcPr>
                                <w:p w14:paraId="10F66BA6" w14:textId="77777777" w:rsidR="006D2686" w:rsidRPr="001D6EAA" w:rsidRDefault="006D2686" w:rsidP="001D6EAA">
                                  <w:pPr>
                                    <w:spacing w:line="240" w:lineRule="exact"/>
                                    <w:jc w:val="center"/>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109</w:t>
                                  </w:r>
                                </w:p>
                              </w:tc>
                              <w:tc>
                                <w:tcPr>
                                  <w:tcW w:w="1229" w:type="dxa"/>
                                  <w:shd w:val="clear" w:color="auto" w:fill="auto"/>
                                  <w:vAlign w:val="center"/>
                                </w:tcPr>
                                <w:p w14:paraId="588C6FC8" w14:textId="77777777" w:rsidR="006D2686" w:rsidRPr="001D6EAA" w:rsidRDefault="006D2686" w:rsidP="001D6EAA">
                                  <w:pPr>
                                    <w:spacing w:line="240" w:lineRule="exact"/>
                                    <w:jc w:val="right"/>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 xml:space="preserve">14,532 </w:t>
                                  </w:r>
                                </w:p>
                              </w:tc>
                              <w:tc>
                                <w:tcPr>
                                  <w:tcW w:w="1467" w:type="dxa"/>
                                  <w:shd w:val="clear" w:color="auto" w:fill="auto"/>
                                  <w:vAlign w:val="center"/>
                                </w:tcPr>
                                <w:p w14:paraId="41833165" w14:textId="77777777" w:rsidR="006D2686" w:rsidRPr="001D6EAA" w:rsidRDefault="006D2686" w:rsidP="001D6EAA">
                                  <w:pPr>
                                    <w:overflowPunct w:val="0"/>
                                    <w:spacing w:line="240" w:lineRule="exact"/>
                                    <w:jc w:val="right"/>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9,581</w:t>
                                  </w:r>
                                </w:p>
                              </w:tc>
                              <w:tc>
                                <w:tcPr>
                                  <w:tcW w:w="1468" w:type="dxa"/>
                                  <w:shd w:val="clear" w:color="auto" w:fill="auto"/>
                                  <w:vAlign w:val="center"/>
                                </w:tcPr>
                                <w:p w14:paraId="610AD538" w14:textId="77777777" w:rsidR="006D2686" w:rsidRPr="001D6EAA" w:rsidRDefault="006D2686" w:rsidP="001D6EAA">
                                  <w:pPr>
                                    <w:overflowPunct w:val="0"/>
                                    <w:spacing w:line="240" w:lineRule="exact"/>
                                    <w:jc w:val="right"/>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65.93</w:t>
                                  </w:r>
                                </w:p>
                              </w:tc>
                            </w:tr>
                            <w:tr w:rsidR="006D2686" w:rsidRPr="000729E9" w14:paraId="7434C4CE" w14:textId="77777777" w:rsidTr="000729E9">
                              <w:trPr>
                                <w:trHeight w:val="499"/>
                              </w:trPr>
                              <w:tc>
                                <w:tcPr>
                                  <w:tcW w:w="1229" w:type="dxa"/>
                                  <w:shd w:val="clear" w:color="auto" w:fill="auto"/>
                                  <w:vAlign w:val="center"/>
                                </w:tcPr>
                                <w:p w14:paraId="3576B799" w14:textId="77777777" w:rsidR="006D2686" w:rsidRPr="001D6EAA" w:rsidRDefault="006D2686" w:rsidP="001D6EAA">
                                  <w:pPr>
                                    <w:spacing w:line="240" w:lineRule="exact"/>
                                    <w:jc w:val="center"/>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110</w:t>
                                  </w:r>
                                </w:p>
                              </w:tc>
                              <w:tc>
                                <w:tcPr>
                                  <w:tcW w:w="1229" w:type="dxa"/>
                                  <w:shd w:val="clear" w:color="auto" w:fill="auto"/>
                                  <w:vAlign w:val="center"/>
                                </w:tcPr>
                                <w:p w14:paraId="266E4AF7" w14:textId="77777777" w:rsidR="006D2686" w:rsidRPr="001D6EAA" w:rsidRDefault="006D2686" w:rsidP="001D6EAA">
                                  <w:pPr>
                                    <w:spacing w:line="240" w:lineRule="exact"/>
                                    <w:jc w:val="right"/>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 xml:space="preserve">19,452 </w:t>
                                  </w:r>
                                </w:p>
                              </w:tc>
                              <w:tc>
                                <w:tcPr>
                                  <w:tcW w:w="1467" w:type="dxa"/>
                                  <w:shd w:val="clear" w:color="auto" w:fill="auto"/>
                                  <w:vAlign w:val="center"/>
                                </w:tcPr>
                                <w:p w14:paraId="2F5F9735" w14:textId="77777777" w:rsidR="006D2686" w:rsidRPr="001D6EAA" w:rsidRDefault="006D2686" w:rsidP="001D6EAA">
                                  <w:pPr>
                                    <w:overflowPunct w:val="0"/>
                                    <w:spacing w:line="240" w:lineRule="exact"/>
                                    <w:jc w:val="right"/>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13,060</w:t>
                                  </w:r>
                                </w:p>
                              </w:tc>
                              <w:tc>
                                <w:tcPr>
                                  <w:tcW w:w="1468" w:type="dxa"/>
                                  <w:shd w:val="clear" w:color="auto" w:fill="auto"/>
                                  <w:vAlign w:val="center"/>
                                </w:tcPr>
                                <w:p w14:paraId="01389EE7" w14:textId="77777777" w:rsidR="006D2686" w:rsidRPr="001D6EAA" w:rsidRDefault="006D2686" w:rsidP="001D6EAA">
                                  <w:pPr>
                                    <w:overflowPunct w:val="0"/>
                                    <w:spacing w:line="240" w:lineRule="exact"/>
                                    <w:jc w:val="right"/>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67.14</w:t>
                                  </w:r>
                                </w:p>
                              </w:tc>
                            </w:tr>
                            <w:tr w:rsidR="006D2686" w:rsidRPr="000729E9" w14:paraId="46823951" w14:textId="77777777" w:rsidTr="000729E9">
                              <w:trPr>
                                <w:trHeight w:val="499"/>
                              </w:trPr>
                              <w:tc>
                                <w:tcPr>
                                  <w:tcW w:w="1229" w:type="dxa"/>
                                  <w:tcBorders>
                                    <w:bottom w:val="single" w:sz="4" w:space="0" w:color="auto"/>
                                  </w:tcBorders>
                                  <w:shd w:val="clear" w:color="auto" w:fill="auto"/>
                                  <w:vAlign w:val="center"/>
                                </w:tcPr>
                                <w:p w14:paraId="276EF838" w14:textId="77777777" w:rsidR="006D2686" w:rsidRPr="001D6EAA" w:rsidRDefault="006D2686" w:rsidP="001D6EAA">
                                  <w:pPr>
                                    <w:spacing w:line="240" w:lineRule="exact"/>
                                    <w:jc w:val="center"/>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111</w:t>
                                  </w:r>
                                </w:p>
                                <w:p w14:paraId="67353237" w14:textId="1553B99D" w:rsidR="006D2686" w:rsidRPr="001D6EAA" w:rsidRDefault="006D2686" w:rsidP="000C7BB2">
                                  <w:pPr>
                                    <w:spacing w:line="240" w:lineRule="exact"/>
                                    <w:jc w:val="center"/>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(1</w:t>
                                  </w:r>
                                  <w:r>
                                    <w:rPr>
                                      <w:rFonts w:ascii="標楷體" w:eastAsia="標楷體" w:hAnsi="標楷體" w:cs="Times New Roman" w:hint="eastAsia"/>
                                      <w:color w:val="000000"/>
                                      <w:sz w:val="20"/>
                                      <w:szCs w:val="20"/>
                                    </w:rPr>
                                    <w:t>-</w:t>
                                  </w:r>
                                  <w:r w:rsidRPr="001D6EAA">
                                    <w:rPr>
                                      <w:rFonts w:ascii="標楷體" w:eastAsia="標楷體" w:hAnsi="標楷體" w:cs="Times New Roman" w:hint="eastAsia"/>
                                      <w:color w:val="000000"/>
                                      <w:sz w:val="20"/>
                                      <w:szCs w:val="20"/>
                                    </w:rPr>
                                    <w:t>6月)</w:t>
                                  </w:r>
                                </w:p>
                              </w:tc>
                              <w:tc>
                                <w:tcPr>
                                  <w:tcW w:w="1229" w:type="dxa"/>
                                  <w:tcBorders>
                                    <w:bottom w:val="single" w:sz="4" w:space="0" w:color="auto"/>
                                  </w:tcBorders>
                                  <w:shd w:val="clear" w:color="auto" w:fill="auto"/>
                                  <w:vAlign w:val="center"/>
                                </w:tcPr>
                                <w:p w14:paraId="7ED458D2" w14:textId="77777777" w:rsidR="006D2686" w:rsidRPr="001D6EAA" w:rsidRDefault="006D2686" w:rsidP="001D6EAA">
                                  <w:pPr>
                                    <w:spacing w:line="240" w:lineRule="exact"/>
                                    <w:jc w:val="right"/>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 xml:space="preserve">11,225 </w:t>
                                  </w:r>
                                </w:p>
                              </w:tc>
                              <w:tc>
                                <w:tcPr>
                                  <w:tcW w:w="1467" w:type="dxa"/>
                                  <w:tcBorders>
                                    <w:bottom w:val="single" w:sz="4" w:space="0" w:color="auto"/>
                                  </w:tcBorders>
                                  <w:shd w:val="clear" w:color="auto" w:fill="auto"/>
                                  <w:vAlign w:val="center"/>
                                </w:tcPr>
                                <w:p w14:paraId="13334145" w14:textId="77777777" w:rsidR="006D2686" w:rsidRPr="001D6EAA" w:rsidRDefault="006D2686" w:rsidP="001D6EAA">
                                  <w:pPr>
                                    <w:overflowPunct w:val="0"/>
                                    <w:spacing w:line="240" w:lineRule="exact"/>
                                    <w:jc w:val="right"/>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7,624</w:t>
                                  </w:r>
                                </w:p>
                              </w:tc>
                              <w:tc>
                                <w:tcPr>
                                  <w:tcW w:w="1468" w:type="dxa"/>
                                  <w:tcBorders>
                                    <w:bottom w:val="single" w:sz="4" w:space="0" w:color="auto"/>
                                  </w:tcBorders>
                                  <w:shd w:val="clear" w:color="auto" w:fill="auto"/>
                                  <w:vAlign w:val="center"/>
                                </w:tcPr>
                                <w:p w14:paraId="305BA2D3" w14:textId="77777777" w:rsidR="006D2686" w:rsidRPr="001D6EAA" w:rsidRDefault="006D2686" w:rsidP="001D6EAA">
                                  <w:pPr>
                                    <w:overflowPunct w:val="0"/>
                                    <w:spacing w:line="240" w:lineRule="exact"/>
                                    <w:jc w:val="right"/>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67.92</w:t>
                                  </w:r>
                                </w:p>
                              </w:tc>
                            </w:tr>
                          </w:tbl>
                          <w:p w14:paraId="0E2D21DE" w14:textId="138F0DA5" w:rsidR="006D2686" w:rsidRPr="000729E9" w:rsidRDefault="006D2686" w:rsidP="004B238D">
                            <w:pPr>
                              <w:snapToGrid w:val="0"/>
                              <w:ind w:leftChars="-59" w:left="-2" w:hangingChars="78" w:hanging="140"/>
                              <w:contextualSpacing/>
                              <w:rPr>
                                <w:rFonts w:ascii="標楷體" w:eastAsia="標楷體" w:hAnsi="標楷體"/>
                                <w:sz w:val="18"/>
                              </w:rPr>
                            </w:pPr>
                            <w:r>
                              <w:rPr>
                                <w:rFonts w:ascii="標楷體" w:eastAsia="標楷體" w:hAnsi="標楷體" w:hint="eastAsia"/>
                                <w:sz w:val="18"/>
                              </w:rPr>
                              <w:t>資料來源</w:t>
                            </w:r>
                            <w:r w:rsidRPr="000729E9">
                              <w:rPr>
                                <w:rFonts w:ascii="標楷體" w:eastAsia="標楷體" w:hAnsi="標楷體" w:hint="eastAsia"/>
                                <w:sz w:val="18"/>
                              </w:rPr>
                              <w:t>：經依法務部矯正署及勞工保險局提供資料勾</w:t>
                            </w:r>
                            <w:proofErr w:type="gramStart"/>
                            <w:r w:rsidRPr="000729E9">
                              <w:rPr>
                                <w:rFonts w:ascii="標楷體" w:eastAsia="標楷體" w:hAnsi="標楷體" w:hint="eastAsia"/>
                                <w:sz w:val="18"/>
                              </w:rPr>
                              <w:t>稽</w:t>
                            </w:r>
                            <w:proofErr w:type="gramEnd"/>
                            <w:r w:rsidRPr="000729E9">
                              <w:rPr>
                                <w:rFonts w:ascii="標楷體" w:eastAsia="標楷體" w:hAnsi="標楷體" w:hint="eastAsia"/>
                                <w:sz w:val="18"/>
                              </w:rPr>
                              <w:t>比對結果。</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EC5D770" id="_x0000_s1035" type="#_x0000_t202" style="position:absolute;left:0;text-align:left;margin-left:220.1pt;margin-top:238.15pt;width:278.4pt;height:110.6pt;z-index:251660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" filled="f" stroked="f">
                <v:textbox style="mso-fit-shape-to-text:t">
                  <w:txbxContent>
                    <w:p w14:paraId="34F6A184" w14:textId="454DA54A" w:rsidR="006D2686" w:rsidRPr="000729E9" w:rsidRDefault="006D2686" w:rsidP="000058B2">
                      <w:pPr>
                        <w:snapToGrid w:val="0"/>
                        <w:ind w:leftChars="-43" w:left="570" w:hangingChars="280" w:hanging="673"/>
                        <w:contextualSpacing/>
                        <w:rPr>
                          <w:rFonts w:ascii="標楷體" w:eastAsia="標楷體" w:hAnsi="標楷體"/>
                          <w:b/>
                        </w:rPr>
                      </w:pPr>
                      <w:r w:rsidRPr="000729E9">
                        <w:rPr>
                          <w:rFonts w:ascii="標楷體" w:eastAsia="標楷體" w:hAnsi="標楷體" w:hint="eastAsia"/>
                          <w:b/>
                        </w:rPr>
                        <w:t>表</w:t>
                      </w:r>
                      <w:r>
                        <w:rPr>
                          <w:rFonts w:ascii="標楷體" w:eastAsia="標楷體" w:hAnsi="標楷體"/>
                          <w:b/>
                        </w:rPr>
                        <w:t>9</w:t>
                      </w:r>
                      <w:r w:rsidRPr="000729E9">
                        <w:rPr>
                          <w:rFonts w:ascii="標楷體" w:eastAsia="標楷體" w:hAnsi="標楷體" w:hint="eastAsia"/>
                          <w:b/>
                        </w:rPr>
                        <w:t xml:space="preserve"> </w:t>
                      </w:r>
                      <w:r>
                        <w:rPr>
                          <w:rFonts w:ascii="標楷體" w:eastAsia="標楷體" w:hAnsi="標楷體"/>
                          <w:b/>
                        </w:rPr>
                        <w:t xml:space="preserve"> </w:t>
                      </w:r>
                      <w:r w:rsidRPr="000729E9">
                        <w:rPr>
                          <w:rFonts w:ascii="標楷體" w:eastAsia="標楷體" w:hAnsi="標楷體" w:hint="eastAsia"/>
                          <w:b/>
                        </w:rPr>
                        <w:t>施用毒品者自矯正機關出監後投保勞工保險情形</w:t>
                      </w:r>
                    </w:p>
                    <w:p w14:paraId="18AFEB04" w14:textId="749F0996" w:rsidR="006D2686" w:rsidRPr="000729E9" w:rsidRDefault="006D2686" w:rsidP="000729E9">
                      <w:pPr>
                        <w:jc w:val="right"/>
                        <w:rPr>
                          <w:rFonts w:ascii="標楷體" w:eastAsia="標楷體" w:hAnsi="標楷體"/>
                          <w:sz w:val="22"/>
                        </w:rPr>
                      </w:pPr>
                      <w:r w:rsidRPr="001E797F">
                        <w:rPr>
                          <w:rFonts w:ascii="標楷體" w:eastAsia="標楷體" w:hAnsi="標楷體" w:hint="eastAsia"/>
                          <w:sz w:val="20"/>
                        </w:rPr>
                        <w:t>單位：人、％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207"/>
                        <w:gridCol w:w="1432"/>
                        <w:gridCol w:w="1427"/>
                      </w:tblGrid>
                      <w:tr w:rsidR="006D2686" w:rsidRPr="000729E9" w14:paraId="379D4EB5" w14:textId="77777777" w:rsidTr="00121A62">
                        <w:trPr>
                          <w:trHeight w:val="287"/>
                        </w:trPr>
                        <w:tc>
                          <w:tcPr>
                            <w:tcW w:w="1229" w:type="dxa"/>
                            <w:vMerge w:val="restart"/>
                            <w:shd w:val="clear" w:color="auto" w:fill="BDD6EE" w:themeFill="accent5" w:themeFillTint="66"/>
                            <w:vAlign w:val="center"/>
                          </w:tcPr>
                          <w:p w14:paraId="40E56FC2" w14:textId="77777777" w:rsidR="006D2686" w:rsidRPr="001D6EAA" w:rsidRDefault="006D2686" w:rsidP="001D6EAA">
                            <w:pPr>
                              <w:spacing w:line="240" w:lineRule="exact"/>
                              <w:jc w:val="center"/>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出監(含假釋)年度</w:t>
                            </w:r>
                          </w:p>
                        </w:tc>
                        <w:tc>
                          <w:tcPr>
                            <w:tcW w:w="1229" w:type="dxa"/>
                            <w:vMerge w:val="restart"/>
                            <w:shd w:val="clear" w:color="auto" w:fill="BDD6EE" w:themeFill="accent5" w:themeFillTint="66"/>
                            <w:vAlign w:val="center"/>
                          </w:tcPr>
                          <w:p w14:paraId="3CFD2D09" w14:textId="77777777" w:rsidR="006D2686" w:rsidRPr="001D6EAA" w:rsidRDefault="006D2686" w:rsidP="001D6EAA">
                            <w:pPr>
                              <w:spacing w:line="240" w:lineRule="exact"/>
                              <w:jc w:val="center"/>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出監(含假釋)人數</w:t>
                            </w:r>
                          </w:p>
                        </w:tc>
                        <w:tc>
                          <w:tcPr>
                            <w:tcW w:w="2935" w:type="dxa"/>
                            <w:gridSpan w:val="2"/>
                            <w:shd w:val="clear" w:color="auto" w:fill="BDD6EE" w:themeFill="accent5" w:themeFillTint="66"/>
                            <w:vAlign w:val="center"/>
                          </w:tcPr>
                          <w:p w14:paraId="67BC2326" w14:textId="77777777" w:rsidR="006D2686" w:rsidRPr="001D6EAA" w:rsidRDefault="006D2686" w:rsidP="001D6EAA">
                            <w:pPr>
                              <w:spacing w:line="240" w:lineRule="exact"/>
                              <w:jc w:val="center"/>
                              <w:rPr>
                                <w:rFonts w:ascii="標楷體" w:eastAsia="標楷體" w:hAnsi="標楷體" w:cs="Times New Roman"/>
                                <w:color w:val="000000"/>
                                <w:sz w:val="20"/>
                                <w:szCs w:val="20"/>
                              </w:rPr>
                            </w:pPr>
                            <w:proofErr w:type="gramStart"/>
                            <w:r w:rsidRPr="001D6EAA">
                              <w:rPr>
                                <w:rFonts w:ascii="標楷體" w:eastAsia="標楷體" w:hAnsi="標楷體" w:cs="新細明體" w:hint="eastAsia"/>
                                <w:color w:val="000000"/>
                                <w:kern w:val="0"/>
                                <w:sz w:val="20"/>
                                <w:szCs w:val="20"/>
                              </w:rPr>
                              <w:t>111</w:t>
                            </w:r>
                            <w:proofErr w:type="gramEnd"/>
                            <w:r w:rsidRPr="001D6EAA">
                              <w:rPr>
                                <w:rFonts w:ascii="標楷體" w:eastAsia="標楷體" w:hAnsi="標楷體" w:cs="新細明體" w:hint="eastAsia"/>
                                <w:color w:val="000000"/>
                                <w:kern w:val="0"/>
                                <w:sz w:val="20"/>
                                <w:szCs w:val="20"/>
                              </w:rPr>
                              <w:t>年度未投保勞工保險者</w:t>
                            </w:r>
                          </w:p>
                        </w:tc>
                      </w:tr>
                      <w:tr w:rsidR="006D2686" w:rsidRPr="000729E9" w14:paraId="65C3508F" w14:textId="77777777" w:rsidTr="00121A62">
                        <w:tc>
                          <w:tcPr>
                            <w:tcW w:w="1229" w:type="dxa"/>
                            <w:vMerge/>
                            <w:shd w:val="clear" w:color="auto" w:fill="BDD6EE" w:themeFill="accent5" w:themeFillTint="66"/>
                            <w:vAlign w:val="center"/>
                          </w:tcPr>
                          <w:p w14:paraId="28E150CB" w14:textId="77777777" w:rsidR="006D2686" w:rsidRPr="001D6EAA" w:rsidRDefault="006D2686" w:rsidP="001D6EAA">
                            <w:pPr>
                              <w:spacing w:line="240" w:lineRule="exact"/>
                              <w:jc w:val="center"/>
                              <w:rPr>
                                <w:rFonts w:ascii="標楷體" w:eastAsia="標楷體" w:hAnsi="標楷體" w:cs="Times New Roman"/>
                                <w:color w:val="000000"/>
                                <w:sz w:val="20"/>
                                <w:szCs w:val="20"/>
                              </w:rPr>
                            </w:pPr>
                          </w:p>
                        </w:tc>
                        <w:tc>
                          <w:tcPr>
                            <w:tcW w:w="1229" w:type="dxa"/>
                            <w:vMerge/>
                            <w:shd w:val="clear" w:color="auto" w:fill="BDD6EE" w:themeFill="accent5" w:themeFillTint="66"/>
                            <w:vAlign w:val="center"/>
                          </w:tcPr>
                          <w:p w14:paraId="66E549D2" w14:textId="77777777" w:rsidR="006D2686" w:rsidRPr="001D6EAA" w:rsidRDefault="006D2686" w:rsidP="001D6EAA">
                            <w:pPr>
                              <w:spacing w:line="240" w:lineRule="exact"/>
                              <w:jc w:val="center"/>
                              <w:rPr>
                                <w:rFonts w:ascii="標楷體" w:eastAsia="標楷體" w:hAnsi="標楷體" w:cs="Times New Roman"/>
                                <w:color w:val="000000"/>
                                <w:sz w:val="20"/>
                                <w:szCs w:val="20"/>
                              </w:rPr>
                            </w:pPr>
                          </w:p>
                        </w:tc>
                        <w:tc>
                          <w:tcPr>
                            <w:tcW w:w="1467" w:type="dxa"/>
                            <w:shd w:val="clear" w:color="auto" w:fill="BDD6EE" w:themeFill="accent5" w:themeFillTint="66"/>
                            <w:vAlign w:val="center"/>
                          </w:tcPr>
                          <w:p w14:paraId="1059E7B3" w14:textId="77777777" w:rsidR="006D2686" w:rsidRPr="001D6EAA" w:rsidRDefault="006D2686" w:rsidP="001D6EAA">
                            <w:pPr>
                              <w:spacing w:line="240" w:lineRule="exact"/>
                              <w:jc w:val="center"/>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人數</w:t>
                            </w:r>
                          </w:p>
                        </w:tc>
                        <w:tc>
                          <w:tcPr>
                            <w:tcW w:w="1468" w:type="dxa"/>
                            <w:shd w:val="clear" w:color="auto" w:fill="BDD6EE" w:themeFill="accent5" w:themeFillTint="66"/>
                            <w:vAlign w:val="center"/>
                          </w:tcPr>
                          <w:p w14:paraId="641A7339" w14:textId="77777777" w:rsidR="006D2686" w:rsidRPr="001D6EAA" w:rsidRDefault="006D2686" w:rsidP="001D6EAA">
                            <w:pPr>
                              <w:spacing w:line="240" w:lineRule="exact"/>
                              <w:jc w:val="center"/>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比率</w:t>
                            </w:r>
                          </w:p>
                        </w:tc>
                      </w:tr>
                      <w:tr w:rsidR="006D2686" w:rsidRPr="000729E9" w14:paraId="77A2A3E6" w14:textId="77777777" w:rsidTr="000729E9">
                        <w:trPr>
                          <w:trHeight w:val="499"/>
                        </w:trPr>
                        <w:tc>
                          <w:tcPr>
                            <w:tcW w:w="1229" w:type="dxa"/>
                            <w:shd w:val="clear" w:color="auto" w:fill="auto"/>
                            <w:vAlign w:val="center"/>
                          </w:tcPr>
                          <w:p w14:paraId="10F66BA6" w14:textId="77777777" w:rsidR="006D2686" w:rsidRPr="001D6EAA" w:rsidRDefault="006D2686" w:rsidP="001D6EAA">
                            <w:pPr>
                              <w:spacing w:line="240" w:lineRule="exact"/>
                              <w:jc w:val="center"/>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109</w:t>
                            </w:r>
                          </w:p>
                        </w:tc>
                        <w:tc>
                          <w:tcPr>
                            <w:tcW w:w="1229" w:type="dxa"/>
                            <w:shd w:val="clear" w:color="auto" w:fill="auto"/>
                            <w:vAlign w:val="center"/>
                          </w:tcPr>
                          <w:p w14:paraId="588C6FC8" w14:textId="77777777" w:rsidR="006D2686" w:rsidRPr="001D6EAA" w:rsidRDefault="006D2686" w:rsidP="001D6EAA">
                            <w:pPr>
                              <w:spacing w:line="240" w:lineRule="exact"/>
                              <w:jc w:val="right"/>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 xml:space="preserve">14,532 </w:t>
                            </w:r>
                          </w:p>
                        </w:tc>
                        <w:tc>
                          <w:tcPr>
                            <w:tcW w:w="1467" w:type="dxa"/>
                            <w:shd w:val="clear" w:color="auto" w:fill="auto"/>
                            <w:vAlign w:val="center"/>
                          </w:tcPr>
                          <w:p w14:paraId="41833165" w14:textId="77777777" w:rsidR="006D2686" w:rsidRPr="001D6EAA" w:rsidRDefault="006D2686" w:rsidP="001D6EAA">
                            <w:pPr>
                              <w:overflowPunct w:val="0"/>
                              <w:spacing w:line="240" w:lineRule="exact"/>
                              <w:jc w:val="right"/>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9,581</w:t>
                            </w:r>
                          </w:p>
                        </w:tc>
                        <w:tc>
                          <w:tcPr>
                            <w:tcW w:w="1468" w:type="dxa"/>
                            <w:shd w:val="clear" w:color="auto" w:fill="auto"/>
                            <w:vAlign w:val="center"/>
                          </w:tcPr>
                          <w:p w14:paraId="610AD538" w14:textId="77777777" w:rsidR="006D2686" w:rsidRPr="001D6EAA" w:rsidRDefault="006D2686" w:rsidP="001D6EAA">
                            <w:pPr>
                              <w:overflowPunct w:val="0"/>
                              <w:spacing w:line="240" w:lineRule="exact"/>
                              <w:jc w:val="right"/>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65.93</w:t>
                            </w:r>
                          </w:p>
                        </w:tc>
                      </w:tr>
                      <w:tr w:rsidR="006D2686" w:rsidRPr="000729E9" w14:paraId="7434C4CE" w14:textId="77777777" w:rsidTr="000729E9">
                        <w:trPr>
                          <w:trHeight w:val="499"/>
                        </w:trPr>
                        <w:tc>
                          <w:tcPr>
                            <w:tcW w:w="1229" w:type="dxa"/>
                            <w:shd w:val="clear" w:color="auto" w:fill="auto"/>
                            <w:vAlign w:val="center"/>
                          </w:tcPr>
                          <w:p w14:paraId="3576B799" w14:textId="77777777" w:rsidR="006D2686" w:rsidRPr="001D6EAA" w:rsidRDefault="006D2686" w:rsidP="001D6EAA">
                            <w:pPr>
                              <w:spacing w:line="240" w:lineRule="exact"/>
                              <w:jc w:val="center"/>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110</w:t>
                            </w:r>
                          </w:p>
                        </w:tc>
                        <w:tc>
                          <w:tcPr>
                            <w:tcW w:w="1229" w:type="dxa"/>
                            <w:shd w:val="clear" w:color="auto" w:fill="auto"/>
                            <w:vAlign w:val="center"/>
                          </w:tcPr>
                          <w:p w14:paraId="266E4AF7" w14:textId="77777777" w:rsidR="006D2686" w:rsidRPr="001D6EAA" w:rsidRDefault="006D2686" w:rsidP="001D6EAA">
                            <w:pPr>
                              <w:spacing w:line="240" w:lineRule="exact"/>
                              <w:jc w:val="right"/>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 xml:space="preserve">19,452 </w:t>
                            </w:r>
                          </w:p>
                        </w:tc>
                        <w:tc>
                          <w:tcPr>
                            <w:tcW w:w="1467" w:type="dxa"/>
                            <w:shd w:val="clear" w:color="auto" w:fill="auto"/>
                            <w:vAlign w:val="center"/>
                          </w:tcPr>
                          <w:p w14:paraId="2F5F9735" w14:textId="77777777" w:rsidR="006D2686" w:rsidRPr="001D6EAA" w:rsidRDefault="006D2686" w:rsidP="001D6EAA">
                            <w:pPr>
                              <w:overflowPunct w:val="0"/>
                              <w:spacing w:line="240" w:lineRule="exact"/>
                              <w:jc w:val="right"/>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13,060</w:t>
                            </w:r>
                          </w:p>
                        </w:tc>
                        <w:tc>
                          <w:tcPr>
                            <w:tcW w:w="1468" w:type="dxa"/>
                            <w:shd w:val="clear" w:color="auto" w:fill="auto"/>
                            <w:vAlign w:val="center"/>
                          </w:tcPr>
                          <w:p w14:paraId="01389EE7" w14:textId="77777777" w:rsidR="006D2686" w:rsidRPr="001D6EAA" w:rsidRDefault="006D2686" w:rsidP="001D6EAA">
                            <w:pPr>
                              <w:overflowPunct w:val="0"/>
                              <w:spacing w:line="240" w:lineRule="exact"/>
                              <w:jc w:val="right"/>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67.14</w:t>
                            </w:r>
                          </w:p>
                        </w:tc>
                      </w:tr>
                      <w:tr w:rsidR="006D2686" w:rsidRPr="000729E9" w14:paraId="46823951" w14:textId="77777777" w:rsidTr="000729E9">
                        <w:trPr>
                          <w:trHeight w:val="499"/>
                        </w:trPr>
                        <w:tc>
                          <w:tcPr>
                            <w:tcW w:w="1229" w:type="dxa"/>
                            <w:tcBorders>
                              <w:bottom w:val="single" w:sz="4" w:space="0" w:color="auto"/>
                            </w:tcBorders>
                            <w:shd w:val="clear" w:color="auto" w:fill="auto"/>
                            <w:vAlign w:val="center"/>
                          </w:tcPr>
                          <w:p w14:paraId="276EF838" w14:textId="77777777" w:rsidR="006D2686" w:rsidRPr="001D6EAA" w:rsidRDefault="006D2686" w:rsidP="001D6EAA">
                            <w:pPr>
                              <w:spacing w:line="240" w:lineRule="exact"/>
                              <w:jc w:val="center"/>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111</w:t>
                            </w:r>
                          </w:p>
                          <w:p w14:paraId="67353237" w14:textId="1553B99D" w:rsidR="006D2686" w:rsidRPr="001D6EAA" w:rsidRDefault="006D2686" w:rsidP="000C7BB2">
                            <w:pPr>
                              <w:spacing w:line="240" w:lineRule="exact"/>
                              <w:jc w:val="center"/>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(1</w:t>
                            </w:r>
                            <w:r>
                              <w:rPr>
                                <w:rFonts w:ascii="標楷體" w:eastAsia="標楷體" w:hAnsi="標楷體" w:cs="Times New Roman" w:hint="eastAsia"/>
                                <w:color w:val="000000"/>
                                <w:sz w:val="20"/>
                                <w:szCs w:val="20"/>
                              </w:rPr>
                              <w:t>-</w:t>
                            </w:r>
                            <w:r w:rsidRPr="001D6EAA">
                              <w:rPr>
                                <w:rFonts w:ascii="標楷體" w:eastAsia="標楷體" w:hAnsi="標楷體" w:cs="Times New Roman" w:hint="eastAsia"/>
                                <w:color w:val="000000"/>
                                <w:sz w:val="20"/>
                                <w:szCs w:val="20"/>
                              </w:rPr>
                              <w:t>6月)</w:t>
                            </w:r>
                          </w:p>
                        </w:tc>
                        <w:tc>
                          <w:tcPr>
                            <w:tcW w:w="1229" w:type="dxa"/>
                            <w:tcBorders>
                              <w:bottom w:val="single" w:sz="4" w:space="0" w:color="auto"/>
                            </w:tcBorders>
                            <w:shd w:val="clear" w:color="auto" w:fill="auto"/>
                            <w:vAlign w:val="center"/>
                          </w:tcPr>
                          <w:p w14:paraId="7ED458D2" w14:textId="77777777" w:rsidR="006D2686" w:rsidRPr="001D6EAA" w:rsidRDefault="006D2686" w:rsidP="001D6EAA">
                            <w:pPr>
                              <w:spacing w:line="240" w:lineRule="exact"/>
                              <w:jc w:val="right"/>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 xml:space="preserve">11,225 </w:t>
                            </w:r>
                          </w:p>
                        </w:tc>
                        <w:tc>
                          <w:tcPr>
                            <w:tcW w:w="1467" w:type="dxa"/>
                            <w:tcBorders>
                              <w:bottom w:val="single" w:sz="4" w:space="0" w:color="auto"/>
                            </w:tcBorders>
                            <w:shd w:val="clear" w:color="auto" w:fill="auto"/>
                            <w:vAlign w:val="center"/>
                          </w:tcPr>
                          <w:p w14:paraId="13334145" w14:textId="77777777" w:rsidR="006D2686" w:rsidRPr="001D6EAA" w:rsidRDefault="006D2686" w:rsidP="001D6EAA">
                            <w:pPr>
                              <w:overflowPunct w:val="0"/>
                              <w:spacing w:line="240" w:lineRule="exact"/>
                              <w:jc w:val="right"/>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7,624</w:t>
                            </w:r>
                          </w:p>
                        </w:tc>
                        <w:tc>
                          <w:tcPr>
                            <w:tcW w:w="1468" w:type="dxa"/>
                            <w:tcBorders>
                              <w:bottom w:val="single" w:sz="4" w:space="0" w:color="auto"/>
                            </w:tcBorders>
                            <w:shd w:val="clear" w:color="auto" w:fill="auto"/>
                            <w:vAlign w:val="center"/>
                          </w:tcPr>
                          <w:p w14:paraId="305BA2D3" w14:textId="77777777" w:rsidR="006D2686" w:rsidRPr="001D6EAA" w:rsidRDefault="006D2686" w:rsidP="001D6EAA">
                            <w:pPr>
                              <w:overflowPunct w:val="0"/>
                              <w:spacing w:line="240" w:lineRule="exact"/>
                              <w:jc w:val="right"/>
                              <w:rPr>
                                <w:rFonts w:ascii="標楷體" w:eastAsia="標楷體" w:hAnsi="標楷體" w:cs="Times New Roman"/>
                                <w:color w:val="000000"/>
                                <w:sz w:val="20"/>
                                <w:szCs w:val="20"/>
                              </w:rPr>
                            </w:pPr>
                            <w:r w:rsidRPr="001D6EAA">
                              <w:rPr>
                                <w:rFonts w:ascii="標楷體" w:eastAsia="標楷體" w:hAnsi="標楷體" w:cs="Times New Roman" w:hint="eastAsia"/>
                                <w:color w:val="000000"/>
                                <w:sz w:val="20"/>
                                <w:szCs w:val="20"/>
                              </w:rPr>
                              <w:t>67.92</w:t>
                            </w:r>
                          </w:p>
                        </w:tc>
                      </w:tr>
                    </w:tbl>
                    <w:p w14:paraId="0E2D21DE" w14:textId="138F0DA5" w:rsidR="006D2686" w:rsidRPr="000729E9" w:rsidRDefault="006D2686" w:rsidP="004B238D">
                      <w:pPr>
                        <w:snapToGrid w:val="0"/>
                        <w:ind w:leftChars="-59" w:left="-2" w:hangingChars="78" w:hanging="140"/>
                        <w:contextualSpacing/>
                        <w:rPr>
                          <w:rFonts w:ascii="標楷體" w:eastAsia="標楷體" w:hAnsi="標楷體"/>
                          <w:sz w:val="18"/>
                        </w:rPr>
                      </w:pPr>
                      <w:r>
                        <w:rPr>
                          <w:rFonts w:ascii="標楷體" w:eastAsia="標楷體" w:hAnsi="標楷體" w:hint="eastAsia"/>
                          <w:sz w:val="18"/>
                        </w:rPr>
                        <w:t>資料來源</w:t>
                      </w:r>
                      <w:r w:rsidRPr="000729E9">
                        <w:rPr>
                          <w:rFonts w:ascii="標楷體" w:eastAsia="標楷體" w:hAnsi="標楷體" w:hint="eastAsia"/>
                          <w:sz w:val="18"/>
                        </w:rPr>
                        <w:t>：經依法務部矯正署及勞工保險局提供資料勾</w:t>
                      </w:r>
                      <w:proofErr w:type="gramStart"/>
                      <w:r w:rsidRPr="000729E9">
                        <w:rPr>
                          <w:rFonts w:ascii="標楷體" w:eastAsia="標楷體" w:hAnsi="標楷體" w:hint="eastAsia"/>
                          <w:sz w:val="18"/>
                        </w:rPr>
                        <w:t>稽</w:t>
                      </w:r>
                      <w:proofErr w:type="gramEnd"/>
                      <w:r w:rsidRPr="000729E9">
                        <w:rPr>
                          <w:rFonts w:ascii="標楷體" w:eastAsia="標楷體" w:hAnsi="標楷體" w:hint="eastAsia"/>
                          <w:sz w:val="18"/>
                        </w:rPr>
                        <w:t>比對結果。</w:t>
                      </w:r>
                    </w:p>
                  </w:txbxContent>
                </v:textbox>
                <w10:wrap type="square" anchorx="margin"/>
              </v:shape>
            </w:pict>
          </mc:Fallback>
        </mc:AlternateContent>
      </w:r>
      <w:r w:rsidR="0013577B" w:rsidRPr="0013577B">
        <w:rPr>
          <w:rFonts w:ascii="標楷體" w:eastAsia="標楷體" w:hAnsi="標楷體" w:cs="Times New Roman" w:hint="eastAsia"/>
          <w:sz w:val="28"/>
          <w:szCs w:val="28"/>
        </w:rPr>
        <w:t>推動各項就業服務措施，深入探究施用毒品者未能穩定就業之問題癥結，適時滾動調整計畫內容</w:t>
      </w:r>
      <w:r w:rsidR="005F3023">
        <w:rPr>
          <w:rFonts w:ascii="標楷體" w:eastAsia="標楷體" w:hAnsi="標楷體" w:cs="Times New Roman" w:hint="eastAsia"/>
          <w:sz w:val="28"/>
          <w:szCs w:val="28"/>
        </w:rPr>
        <w:t>，並</w:t>
      </w:r>
      <w:r w:rsidR="005F3023" w:rsidRPr="005F3023">
        <w:rPr>
          <w:rFonts w:ascii="標楷體" w:eastAsia="標楷體" w:hAnsi="標楷體" w:cs="Times New Roman" w:hint="eastAsia"/>
          <w:sz w:val="28"/>
          <w:szCs w:val="28"/>
        </w:rPr>
        <w:t>及時掌握施用毒品者出監後就業狀況，適時主動介入提供就業服務，以協助儘速復歸社會。【詳</w:t>
      </w:r>
      <w:r w:rsidR="00BC6CDB">
        <w:rPr>
          <w:rFonts w:ascii="標楷體" w:eastAsia="標楷體" w:hAnsi="標楷體" w:cs="Times New Roman" w:hint="eastAsia"/>
          <w:sz w:val="28"/>
          <w:szCs w:val="28"/>
        </w:rPr>
        <w:t>總決算</w:t>
      </w:r>
      <w:r w:rsidR="005F3023" w:rsidRPr="005F3023">
        <w:rPr>
          <w:rFonts w:ascii="標楷體" w:eastAsia="標楷體" w:hAnsi="標楷體" w:cs="Times New Roman" w:hint="eastAsia"/>
          <w:sz w:val="28"/>
          <w:szCs w:val="28"/>
        </w:rPr>
        <w:t>審核報告第</w:t>
      </w:r>
      <w:r w:rsidR="00FB7E50">
        <w:rPr>
          <w:rFonts w:ascii="標楷體" w:eastAsia="標楷體" w:hAnsi="標楷體" w:cs="Times New Roman" w:hint="eastAsia"/>
          <w:sz w:val="28"/>
          <w:szCs w:val="28"/>
        </w:rPr>
        <w:t>2</w:t>
      </w:r>
      <w:r w:rsidR="005F3023" w:rsidRPr="005F3023">
        <w:rPr>
          <w:rFonts w:ascii="標楷體" w:eastAsia="標楷體" w:hAnsi="標楷體" w:cs="Times New Roman" w:hint="eastAsia"/>
          <w:sz w:val="28"/>
          <w:szCs w:val="28"/>
        </w:rPr>
        <w:t>冊丙、</w:t>
      </w:r>
      <w:r w:rsidR="00A06552" w:rsidRPr="00A06552">
        <w:rPr>
          <w:rFonts w:ascii="標楷體" w:eastAsia="標楷體" w:hAnsi="標楷體" w:cs="Times New Roman" w:hint="eastAsia"/>
          <w:sz w:val="28"/>
          <w:szCs w:val="28"/>
        </w:rPr>
        <w:t>拾伍</w:t>
      </w:r>
      <w:r w:rsidR="005F3023" w:rsidRPr="005F3023">
        <w:rPr>
          <w:rFonts w:ascii="標楷體" w:eastAsia="標楷體" w:hAnsi="標楷體" w:cs="Times New Roman" w:hint="eastAsia"/>
          <w:sz w:val="28"/>
          <w:szCs w:val="28"/>
        </w:rPr>
        <w:t>、</w:t>
      </w:r>
      <w:r w:rsidR="005F3023">
        <w:rPr>
          <w:rFonts w:ascii="標楷體" w:eastAsia="標楷體" w:hAnsi="標楷體" w:cs="Times New Roman" w:hint="eastAsia"/>
          <w:sz w:val="28"/>
          <w:szCs w:val="28"/>
        </w:rPr>
        <w:t>勞動部</w:t>
      </w:r>
      <w:r w:rsidR="005F3023" w:rsidRPr="005F3023">
        <w:rPr>
          <w:rFonts w:ascii="標楷體" w:eastAsia="標楷體" w:hAnsi="標楷體" w:cs="Times New Roman" w:hint="eastAsia"/>
          <w:sz w:val="28"/>
          <w:szCs w:val="28"/>
        </w:rPr>
        <w:t>主管項下重要審核意見（</w:t>
      </w:r>
      <w:r w:rsidR="00A06552">
        <w:rPr>
          <w:rFonts w:ascii="標楷體" w:eastAsia="標楷體" w:hAnsi="標楷體" w:cs="Times New Roman" w:hint="eastAsia"/>
          <w:sz w:val="28"/>
          <w:szCs w:val="28"/>
        </w:rPr>
        <w:t>七</w:t>
      </w:r>
      <w:r w:rsidR="005F3023" w:rsidRPr="005F3023">
        <w:rPr>
          <w:rFonts w:ascii="標楷體" w:eastAsia="標楷體" w:hAnsi="標楷體" w:cs="Times New Roman" w:hint="eastAsia"/>
          <w:sz w:val="28"/>
          <w:szCs w:val="28"/>
        </w:rPr>
        <w:t>）】</w:t>
      </w:r>
    </w:p>
    <w:p w14:paraId="0F3AAF84" w14:textId="3731D33E" w:rsidR="005F28A2" w:rsidRDefault="00CB0B01" w:rsidP="000B2DCD">
      <w:pPr>
        <w:overflowPunct w:val="0"/>
        <w:spacing w:line="520" w:lineRule="exact"/>
        <w:ind w:firstLineChars="450" w:firstLine="1261"/>
        <w:jc w:val="both"/>
        <w:rPr>
          <w:rFonts w:ascii="標楷體" w:eastAsia="標楷體" w:hAnsi="標楷體" w:cs="Times New Roman"/>
          <w:sz w:val="28"/>
          <w:szCs w:val="28"/>
        </w:rPr>
      </w:pPr>
      <w:r>
        <w:rPr>
          <w:rFonts w:ascii="標楷體" w:eastAsia="標楷體" w:hAnsi="標楷體" w:cs="Times New Roman"/>
          <w:b/>
          <w:sz w:val="28"/>
          <w:szCs w:val="28"/>
        </w:rPr>
        <w:t xml:space="preserve">4.  </w:t>
      </w:r>
      <w:proofErr w:type="gramStart"/>
      <w:r w:rsidR="0072471A">
        <w:rPr>
          <w:rFonts w:ascii="標楷體" w:eastAsia="標楷體" w:hAnsi="標楷體" w:cs="Times New Roman" w:hint="eastAsia"/>
          <w:b/>
          <w:sz w:val="28"/>
          <w:szCs w:val="28"/>
        </w:rPr>
        <w:t>衛</w:t>
      </w:r>
      <w:r w:rsidR="00356529">
        <w:rPr>
          <w:rFonts w:ascii="標楷體" w:eastAsia="標楷體" w:hAnsi="標楷體" w:cs="Times New Roman" w:hint="eastAsia"/>
          <w:b/>
          <w:sz w:val="28"/>
          <w:szCs w:val="28"/>
        </w:rPr>
        <w:t>福部</w:t>
      </w:r>
      <w:r w:rsidR="00356529" w:rsidRPr="00356529">
        <w:rPr>
          <w:rFonts w:ascii="標楷體" w:eastAsia="標楷體" w:hAnsi="標楷體" w:cs="Times New Roman" w:hint="eastAsia"/>
          <w:b/>
          <w:sz w:val="28"/>
          <w:szCs w:val="28"/>
        </w:rPr>
        <w:t>已補助醫</w:t>
      </w:r>
      <w:proofErr w:type="gramEnd"/>
      <w:r w:rsidR="00356529" w:rsidRPr="00356529">
        <w:rPr>
          <w:rFonts w:ascii="標楷體" w:eastAsia="標楷體" w:hAnsi="標楷體" w:cs="Times New Roman" w:hint="eastAsia"/>
          <w:b/>
          <w:sz w:val="28"/>
          <w:szCs w:val="28"/>
        </w:rPr>
        <w:t>事機構及民間團體參與整合性藥癮醫療示範中心、替代治療品質提升及藥癮者社區復健等計畫，惟部分市縣尚乏機構及團體參與，恐不利該等區域戒癮資源品質</w:t>
      </w:r>
      <w:r w:rsidR="00356529">
        <w:rPr>
          <w:rFonts w:ascii="標楷體" w:eastAsia="標楷體" w:hAnsi="標楷體" w:cs="Times New Roman" w:hint="eastAsia"/>
          <w:b/>
          <w:sz w:val="28"/>
          <w:szCs w:val="28"/>
        </w:rPr>
        <w:t>及可近性之提升，允宜</w:t>
      </w:r>
      <w:proofErr w:type="gramStart"/>
      <w:r w:rsidR="00356529">
        <w:rPr>
          <w:rFonts w:ascii="標楷體" w:eastAsia="標楷體" w:hAnsi="標楷體" w:cs="Times New Roman" w:hint="eastAsia"/>
          <w:b/>
          <w:sz w:val="28"/>
          <w:szCs w:val="28"/>
        </w:rPr>
        <w:t>研</w:t>
      </w:r>
      <w:proofErr w:type="gramEnd"/>
      <w:r w:rsidR="00356529">
        <w:rPr>
          <w:rFonts w:ascii="標楷體" w:eastAsia="標楷體" w:hAnsi="標楷體" w:cs="Times New Roman" w:hint="eastAsia"/>
          <w:b/>
          <w:sz w:val="28"/>
          <w:szCs w:val="28"/>
        </w:rPr>
        <w:t>謀因應，以提升當地藥癮醫療及處遇服務效能：</w:t>
      </w:r>
      <w:proofErr w:type="gramStart"/>
      <w:r w:rsidR="00AB7A1C" w:rsidRPr="00AB7A1C">
        <w:rPr>
          <w:rFonts w:ascii="標楷體" w:eastAsia="標楷體" w:hAnsi="標楷體" w:cs="Times New Roman" w:hint="eastAsia"/>
          <w:sz w:val="28"/>
          <w:szCs w:val="28"/>
        </w:rPr>
        <w:t>衛福部為</w:t>
      </w:r>
      <w:proofErr w:type="gramEnd"/>
      <w:r w:rsidR="00AB7A1C" w:rsidRPr="00AB7A1C">
        <w:rPr>
          <w:rFonts w:ascii="標楷體" w:eastAsia="標楷體" w:hAnsi="標楷體" w:cs="Times New Roman" w:hint="eastAsia"/>
          <w:sz w:val="28"/>
          <w:szCs w:val="28"/>
        </w:rPr>
        <w:t>建立藥癮分級醫療服務網絡及發展多元實證治療模式、強化替代治療</w:t>
      </w:r>
      <w:proofErr w:type="gramStart"/>
      <w:r w:rsidR="00AB7A1C" w:rsidRPr="00AB7A1C">
        <w:rPr>
          <w:rFonts w:ascii="標楷體" w:eastAsia="標楷體" w:hAnsi="標楷體" w:cs="Times New Roman" w:hint="eastAsia"/>
          <w:sz w:val="28"/>
          <w:szCs w:val="28"/>
        </w:rPr>
        <w:t>之共病介入</w:t>
      </w:r>
      <w:proofErr w:type="gramEnd"/>
      <w:r w:rsidR="00AB7A1C" w:rsidRPr="00AB7A1C">
        <w:rPr>
          <w:rFonts w:ascii="標楷體" w:eastAsia="標楷體" w:hAnsi="標楷體" w:cs="Times New Roman" w:hint="eastAsia"/>
          <w:sz w:val="28"/>
          <w:szCs w:val="28"/>
        </w:rPr>
        <w:t>與維持治療，並深化藥癮者社會復健服務，已分別補助</w:t>
      </w:r>
      <w:proofErr w:type="gramStart"/>
      <w:r w:rsidR="00AB7A1C" w:rsidRPr="00AB7A1C">
        <w:rPr>
          <w:rFonts w:ascii="標楷體" w:eastAsia="標楷體" w:hAnsi="標楷體" w:cs="Times New Roman" w:hint="eastAsia"/>
          <w:sz w:val="28"/>
          <w:szCs w:val="28"/>
        </w:rPr>
        <w:t>醫</w:t>
      </w:r>
      <w:proofErr w:type="gramEnd"/>
      <w:r w:rsidR="00AB7A1C" w:rsidRPr="00AB7A1C">
        <w:rPr>
          <w:rFonts w:ascii="標楷體" w:eastAsia="標楷體" w:hAnsi="標楷體" w:cs="Times New Roman" w:hint="eastAsia"/>
          <w:sz w:val="28"/>
          <w:szCs w:val="28"/>
        </w:rPr>
        <w:t>事機構及民間團體參與「整合性藥癮醫療示範中心試辦計畫」、「</w:t>
      </w:r>
      <w:proofErr w:type="gramStart"/>
      <w:r w:rsidR="00AB7A1C" w:rsidRPr="00AB7A1C">
        <w:rPr>
          <w:rFonts w:ascii="標楷體" w:eastAsia="標楷體" w:hAnsi="標楷體" w:cs="Times New Roman" w:hint="eastAsia"/>
          <w:sz w:val="28"/>
          <w:szCs w:val="28"/>
        </w:rPr>
        <w:t>美沙冬治療</w:t>
      </w:r>
      <w:proofErr w:type="gramEnd"/>
      <w:r w:rsidR="00AB7A1C" w:rsidRPr="00AB7A1C">
        <w:rPr>
          <w:rFonts w:ascii="標楷體" w:eastAsia="標楷體" w:hAnsi="標楷體" w:cs="Times New Roman" w:hint="eastAsia"/>
          <w:sz w:val="28"/>
          <w:szCs w:val="28"/>
        </w:rPr>
        <w:t>品質提升試辦計畫」、「丁基原</w:t>
      </w:r>
      <w:proofErr w:type="gramStart"/>
      <w:r w:rsidR="00AB7A1C" w:rsidRPr="00AB7A1C">
        <w:rPr>
          <w:rFonts w:ascii="標楷體" w:eastAsia="標楷體" w:hAnsi="標楷體" w:cs="Times New Roman" w:hint="eastAsia"/>
          <w:sz w:val="28"/>
          <w:szCs w:val="28"/>
        </w:rPr>
        <w:t>啡</w:t>
      </w:r>
      <w:proofErr w:type="gramEnd"/>
      <w:r w:rsidR="00AB7A1C" w:rsidRPr="00AB7A1C">
        <w:rPr>
          <w:rFonts w:ascii="標楷體" w:eastAsia="標楷體" w:hAnsi="標楷體" w:cs="Times New Roman" w:hint="eastAsia"/>
          <w:sz w:val="28"/>
          <w:szCs w:val="28"/>
        </w:rPr>
        <w:t>因治療品質提升計畫」及「藥癮者社區復健方案布建及服務品質提升計畫」。截至111年8月底止，已補助3家醫療機構建置整合性藥癮醫療示範中心，結合58家心理衛生專業機構或民間團體，依個案需求，提供整合性</w:t>
      </w:r>
      <w:r w:rsidR="00AB7A1C" w:rsidRPr="00AB7A1C">
        <w:rPr>
          <w:rFonts w:ascii="標楷體" w:eastAsia="標楷體" w:hAnsi="標楷體" w:cs="Times New Roman" w:hint="eastAsia"/>
          <w:sz w:val="28"/>
          <w:szCs w:val="28"/>
        </w:rPr>
        <w:lastRenderedPageBreak/>
        <w:t>藥癮醫療服務；並補助11家</w:t>
      </w:r>
      <w:proofErr w:type="gramStart"/>
      <w:r w:rsidR="00AB7A1C" w:rsidRPr="00AB7A1C">
        <w:rPr>
          <w:rFonts w:ascii="標楷體" w:eastAsia="標楷體" w:hAnsi="標楷體" w:cs="Times New Roman" w:hint="eastAsia"/>
          <w:sz w:val="28"/>
          <w:szCs w:val="28"/>
        </w:rPr>
        <w:t>美沙冬</w:t>
      </w:r>
      <w:proofErr w:type="gramEnd"/>
      <w:r w:rsidR="00AB7A1C" w:rsidRPr="00AB7A1C">
        <w:rPr>
          <w:rFonts w:ascii="標楷體" w:eastAsia="標楷體" w:hAnsi="標楷體" w:cs="Times New Roman" w:hint="eastAsia"/>
          <w:sz w:val="28"/>
          <w:szCs w:val="28"/>
        </w:rPr>
        <w:t>、12家丁基原</w:t>
      </w:r>
      <w:proofErr w:type="gramStart"/>
      <w:r w:rsidR="00AB7A1C" w:rsidRPr="00AB7A1C">
        <w:rPr>
          <w:rFonts w:ascii="標楷體" w:eastAsia="標楷體" w:hAnsi="標楷體" w:cs="Times New Roman" w:hint="eastAsia"/>
          <w:sz w:val="28"/>
          <w:szCs w:val="28"/>
        </w:rPr>
        <w:t>啡</w:t>
      </w:r>
      <w:proofErr w:type="gramEnd"/>
      <w:r w:rsidR="00AB7A1C" w:rsidRPr="00AB7A1C">
        <w:rPr>
          <w:rFonts w:ascii="標楷體" w:eastAsia="標楷體" w:hAnsi="標楷體" w:cs="Times New Roman" w:hint="eastAsia"/>
          <w:sz w:val="28"/>
          <w:szCs w:val="28"/>
        </w:rPr>
        <w:t>因之替代治療執行機構參與替代治療品質提升相關計畫，深化治療服務內涵；另補助19家民間團體發展中途之家、自立生活及非安置型等社區復健服務方案，協助個案改善身心健康與社會功能，使其重返正常生活。</w:t>
      </w:r>
      <w:proofErr w:type="gramStart"/>
      <w:r w:rsidR="00AB7A1C" w:rsidRPr="00AB7A1C">
        <w:rPr>
          <w:rFonts w:ascii="標楷體" w:eastAsia="標楷體" w:hAnsi="標楷體" w:cs="Times New Roman" w:hint="eastAsia"/>
          <w:sz w:val="28"/>
          <w:szCs w:val="28"/>
        </w:rPr>
        <w:t>惟查部分</w:t>
      </w:r>
      <w:proofErr w:type="gramEnd"/>
      <w:r w:rsidR="00AB7A1C" w:rsidRPr="00AB7A1C">
        <w:rPr>
          <w:rFonts w:ascii="標楷體" w:eastAsia="標楷體" w:hAnsi="標楷體" w:cs="Times New Roman" w:hint="eastAsia"/>
          <w:sz w:val="28"/>
          <w:szCs w:val="28"/>
        </w:rPr>
        <w:t>市縣尚乏機構團體參與該等計畫，尤以新竹縣、苗栗縣、花東及離島區域最為缺乏，恐不利該等區域戒癮資源品質及可近性之提升，</w:t>
      </w:r>
      <w:r w:rsidR="000B2DCD">
        <w:rPr>
          <w:rFonts w:ascii="標楷體" w:eastAsia="標楷體" w:hAnsi="標楷體" w:cs="Times New Roman" w:hint="eastAsia"/>
          <w:sz w:val="28"/>
          <w:szCs w:val="28"/>
        </w:rPr>
        <w:t>經函</w:t>
      </w:r>
      <w:proofErr w:type="gramStart"/>
      <w:r w:rsidR="000B2DCD">
        <w:rPr>
          <w:rFonts w:ascii="標楷體" w:eastAsia="標楷體" w:hAnsi="標楷體" w:cs="Times New Roman" w:hint="eastAsia"/>
          <w:sz w:val="28"/>
          <w:szCs w:val="28"/>
        </w:rPr>
        <w:t>請衛福部</w:t>
      </w:r>
      <w:r w:rsidR="000B2DCD" w:rsidRPr="00356529">
        <w:rPr>
          <w:rFonts w:ascii="標楷體" w:eastAsia="標楷體" w:hAnsi="標楷體" w:cs="Times New Roman" w:hint="eastAsia"/>
          <w:sz w:val="28"/>
          <w:szCs w:val="28"/>
        </w:rPr>
        <w:t>研</w:t>
      </w:r>
      <w:proofErr w:type="gramEnd"/>
      <w:r w:rsidR="000B2DCD" w:rsidRPr="00356529">
        <w:rPr>
          <w:rFonts w:ascii="標楷體" w:eastAsia="標楷體" w:hAnsi="標楷體" w:cs="Times New Roman" w:hint="eastAsia"/>
          <w:sz w:val="28"/>
          <w:szCs w:val="28"/>
        </w:rPr>
        <w:t>謀擴大各區域相關</w:t>
      </w:r>
      <w:proofErr w:type="gramStart"/>
      <w:r w:rsidR="000B2DCD" w:rsidRPr="00356529">
        <w:rPr>
          <w:rFonts w:ascii="標楷體" w:eastAsia="標楷體" w:hAnsi="標楷體" w:cs="Times New Roman" w:hint="eastAsia"/>
          <w:sz w:val="28"/>
          <w:szCs w:val="28"/>
        </w:rPr>
        <w:t>醫</w:t>
      </w:r>
      <w:proofErr w:type="gramEnd"/>
      <w:r w:rsidR="000B2DCD" w:rsidRPr="00356529">
        <w:rPr>
          <w:rFonts w:ascii="標楷體" w:eastAsia="標楷體" w:hAnsi="標楷體" w:cs="Times New Roman" w:hint="eastAsia"/>
          <w:sz w:val="28"/>
          <w:szCs w:val="28"/>
        </w:rPr>
        <w:t>事機構或民間團體之參與，以提升對藥癮者之醫療及處遇服務效能。</w:t>
      </w:r>
      <w:proofErr w:type="gramStart"/>
      <w:r w:rsidR="000B2DCD" w:rsidRPr="005F3023">
        <w:rPr>
          <w:rFonts w:ascii="標楷體" w:eastAsia="標楷體" w:hAnsi="標楷體" w:cs="Times New Roman" w:hint="eastAsia"/>
          <w:sz w:val="28"/>
          <w:szCs w:val="28"/>
        </w:rPr>
        <w:t>【</w:t>
      </w:r>
      <w:proofErr w:type="gramEnd"/>
      <w:r w:rsidR="000B2DCD" w:rsidRPr="005F3023">
        <w:rPr>
          <w:rFonts w:ascii="標楷體" w:eastAsia="標楷體" w:hAnsi="標楷體" w:cs="Times New Roman" w:hint="eastAsia"/>
          <w:sz w:val="28"/>
          <w:szCs w:val="28"/>
        </w:rPr>
        <w:t>詳</w:t>
      </w:r>
      <w:r w:rsidR="00BC6CDB">
        <w:rPr>
          <w:rFonts w:ascii="標楷體" w:eastAsia="標楷體" w:hAnsi="標楷體" w:cs="Times New Roman" w:hint="eastAsia"/>
          <w:sz w:val="28"/>
          <w:szCs w:val="28"/>
        </w:rPr>
        <w:t>總決算</w:t>
      </w:r>
      <w:r w:rsidR="000B2DCD" w:rsidRPr="005F3023">
        <w:rPr>
          <w:rFonts w:ascii="標楷體" w:eastAsia="標楷體" w:hAnsi="標楷體" w:cs="Times New Roman" w:hint="eastAsia"/>
          <w:sz w:val="28"/>
          <w:szCs w:val="28"/>
        </w:rPr>
        <w:t>審核報告</w:t>
      </w:r>
      <w:proofErr w:type="gramStart"/>
      <w:r w:rsidR="000B2DCD" w:rsidRPr="005F3023">
        <w:rPr>
          <w:rFonts w:ascii="標楷體" w:eastAsia="標楷體" w:hAnsi="標楷體" w:cs="Times New Roman" w:hint="eastAsia"/>
          <w:sz w:val="28"/>
          <w:szCs w:val="28"/>
        </w:rPr>
        <w:t>第</w:t>
      </w:r>
      <w:r w:rsidR="00FB7E50">
        <w:rPr>
          <w:rFonts w:ascii="標楷體" w:eastAsia="標楷體" w:hAnsi="標楷體" w:cs="Times New Roman" w:hint="eastAsia"/>
          <w:sz w:val="28"/>
          <w:szCs w:val="28"/>
        </w:rPr>
        <w:t>2</w:t>
      </w:r>
      <w:r w:rsidR="000B2DCD" w:rsidRPr="005F3023">
        <w:rPr>
          <w:rFonts w:ascii="標楷體" w:eastAsia="標楷體" w:hAnsi="標楷體" w:cs="Times New Roman" w:hint="eastAsia"/>
          <w:sz w:val="28"/>
          <w:szCs w:val="28"/>
        </w:rPr>
        <w:t>冊丙</w:t>
      </w:r>
      <w:proofErr w:type="gramEnd"/>
      <w:r w:rsidR="000B2DCD" w:rsidRPr="005F3023">
        <w:rPr>
          <w:rFonts w:ascii="標楷體" w:eastAsia="標楷體" w:hAnsi="標楷體" w:cs="Times New Roman" w:hint="eastAsia"/>
          <w:sz w:val="28"/>
          <w:szCs w:val="28"/>
        </w:rPr>
        <w:t>、</w:t>
      </w:r>
      <w:r w:rsidR="00C22E63">
        <w:rPr>
          <w:rFonts w:ascii="標楷體" w:eastAsia="標楷體" w:hAnsi="標楷體" w:cs="Times New Roman" w:hint="eastAsia"/>
          <w:sz w:val="28"/>
          <w:szCs w:val="28"/>
        </w:rPr>
        <w:t>拾玖</w:t>
      </w:r>
      <w:r w:rsidR="000B2DCD" w:rsidRPr="005F3023">
        <w:rPr>
          <w:rFonts w:ascii="標楷體" w:eastAsia="標楷體" w:hAnsi="標楷體" w:cs="Times New Roman" w:hint="eastAsia"/>
          <w:sz w:val="28"/>
          <w:szCs w:val="28"/>
        </w:rPr>
        <w:t>、</w:t>
      </w:r>
      <w:r w:rsidR="000B2DCD">
        <w:rPr>
          <w:rFonts w:ascii="標楷體" w:eastAsia="標楷體" w:hAnsi="標楷體" w:cs="Times New Roman" w:hint="eastAsia"/>
          <w:sz w:val="28"/>
          <w:szCs w:val="28"/>
        </w:rPr>
        <w:t>衛</w:t>
      </w:r>
      <w:r w:rsidR="0028401F">
        <w:rPr>
          <w:rFonts w:ascii="標楷體" w:eastAsia="標楷體" w:hAnsi="標楷體" w:cs="Times New Roman" w:hint="eastAsia"/>
          <w:sz w:val="28"/>
          <w:szCs w:val="28"/>
        </w:rPr>
        <w:t>生</w:t>
      </w:r>
      <w:r w:rsidR="000B2DCD">
        <w:rPr>
          <w:rFonts w:ascii="標楷體" w:eastAsia="標楷體" w:hAnsi="標楷體" w:cs="Times New Roman" w:hint="eastAsia"/>
          <w:sz w:val="28"/>
          <w:szCs w:val="28"/>
        </w:rPr>
        <w:t>福</w:t>
      </w:r>
      <w:r w:rsidR="0028401F">
        <w:rPr>
          <w:rFonts w:ascii="標楷體" w:eastAsia="標楷體" w:hAnsi="標楷體" w:cs="Times New Roman" w:hint="eastAsia"/>
          <w:sz w:val="28"/>
          <w:szCs w:val="28"/>
        </w:rPr>
        <w:t>利</w:t>
      </w:r>
      <w:r w:rsidR="000B2DCD">
        <w:rPr>
          <w:rFonts w:ascii="標楷體" w:eastAsia="標楷體" w:hAnsi="標楷體" w:cs="Times New Roman" w:hint="eastAsia"/>
          <w:sz w:val="28"/>
          <w:szCs w:val="28"/>
        </w:rPr>
        <w:t>部</w:t>
      </w:r>
      <w:r w:rsidR="000B2DCD" w:rsidRPr="005F3023">
        <w:rPr>
          <w:rFonts w:ascii="標楷體" w:eastAsia="標楷體" w:hAnsi="標楷體" w:cs="Times New Roman" w:hint="eastAsia"/>
          <w:sz w:val="28"/>
          <w:szCs w:val="28"/>
        </w:rPr>
        <w:t>主管項下重要審核意見（</w:t>
      </w:r>
      <w:r w:rsidR="002C1C4D">
        <w:rPr>
          <w:rFonts w:ascii="標楷體" w:eastAsia="標楷體" w:hAnsi="標楷體" w:cs="Times New Roman" w:hint="eastAsia"/>
          <w:sz w:val="28"/>
          <w:szCs w:val="28"/>
        </w:rPr>
        <w:t>二</w:t>
      </w:r>
      <w:r w:rsidR="000B2DCD" w:rsidRPr="005F3023">
        <w:rPr>
          <w:rFonts w:ascii="標楷體" w:eastAsia="標楷體" w:hAnsi="標楷體" w:cs="Times New Roman" w:hint="eastAsia"/>
          <w:sz w:val="28"/>
          <w:szCs w:val="28"/>
        </w:rPr>
        <w:t>）</w:t>
      </w:r>
      <w:r w:rsidR="00521A53">
        <w:rPr>
          <w:rFonts w:ascii="標楷體" w:eastAsia="標楷體" w:hAnsi="標楷體" w:cs="Times New Roman" w:hint="eastAsia"/>
          <w:sz w:val="28"/>
          <w:szCs w:val="28"/>
        </w:rPr>
        <w:t>2</w:t>
      </w:r>
      <w:r w:rsidR="002C1C4D">
        <w:rPr>
          <w:rFonts w:ascii="標楷體" w:eastAsia="標楷體" w:hAnsi="標楷體" w:cs="Times New Roman" w:hint="eastAsia"/>
          <w:sz w:val="28"/>
          <w:szCs w:val="28"/>
        </w:rPr>
        <w:t>.</w:t>
      </w:r>
      <w:r w:rsidR="000B2DCD" w:rsidRPr="005F3023">
        <w:rPr>
          <w:rFonts w:ascii="標楷體" w:eastAsia="標楷體" w:hAnsi="標楷體" w:cs="Times New Roman" w:hint="eastAsia"/>
          <w:sz w:val="28"/>
          <w:szCs w:val="28"/>
        </w:rPr>
        <w:t>】</w:t>
      </w:r>
    </w:p>
    <w:p w14:paraId="640E54B1" w14:textId="768B2C94" w:rsidR="003B5BDF" w:rsidRDefault="003B5BDF" w:rsidP="00BB147D">
      <w:pPr>
        <w:overflowPunct w:val="0"/>
        <w:spacing w:beforeLines="20" w:before="72" w:afterLines="20" w:after="72" w:line="500" w:lineRule="exact"/>
        <w:ind w:firstLineChars="200" w:firstLine="641"/>
        <w:jc w:val="both"/>
        <w:rPr>
          <w:rFonts w:ascii="標楷體" w:eastAsia="標楷體" w:hAnsi="標楷體"/>
          <w:b/>
          <w:bCs/>
          <w:snapToGrid w:val="0"/>
          <w:kern w:val="0"/>
          <w:sz w:val="32"/>
          <w:szCs w:val="20"/>
        </w:rPr>
      </w:pPr>
      <w:r w:rsidRPr="005F3718">
        <w:rPr>
          <w:rFonts w:ascii="標楷體" w:eastAsia="標楷體" w:hAnsi="標楷體" w:hint="eastAsia"/>
          <w:b/>
          <w:bCs/>
          <w:snapToGrid w:val="0"/>
          <w:kern w:val="0"/>
          <w:sz w:val="32"/>
          <w:szCs w:val="20"/>
        </w:rPr>
        <w:t>（三）</w:t>
      </w:r>
      <w:r w:rsidR="00A47A8F" w:rsidRPr="005F3718">
        <w:rPr>
          <w:rFonts w:ascii="標楷體" w:eastAsia="標楷體" w:hAnsi="標楷體" w:hint="eastAsia"/>
          <w:b/>
          <w:bCs/>
          <w:snapToGrid w:val="0"/>
          <w:kern w:val="0"/>
          <w:sz w:val="32"/>
          <w:szCs w:val="20"/>
        </w:rPr>
        <w:t xml:space="preserve"> </w:t>
      </w:r>
      <w:r w:rsidR="00A47A8F" w:rsidRPr="005F3718">
        <w:rPr>
          <w:rFonts w:ascii="標楷體" w:eastAsia="標楷體" w:hAnsi="標楷體"/>
          <w:b/>
          <w:bCs/>
          <w:snapToGrid w:val="0"/>
          <w:kern w:val="0"/>
          <w:sz w:val="32"/>
          <w:szCs w:val="20"/>
        </w:rPr>
        <w:t xml:space="preserve"> </w:t>
      </w:r>
      <w:r w:rsidR="006402F3" w:rsidRPr="006402F3">
        <w:rPr>
          <w:rFonts w:ascii="標楷體" w:eastAsia="標楷體" w:hAnsi="標楷體" w:hint="eastAsia"/>
          <w:b/>
          <w:bCs/>
          <w:snapToGrid w:val="0"/>
          <w:kern w:val="0"/>
          <w:sz w:val="32"/>
          <w:szCs w:val="20"/>
        </w:rPr>
        <w:t>有關改善兒少藥物濫用層面</w:t>
      </w:r>
    </w:p>
    <w:p w14:paraId="7202183C" w14:textId="077810E8" w:rsidR="00052A19" w:rsidRDefault="00121A62" w:rsidP="00102B9F">
      <w:pPr>
        <w:overflowPunct w:val="0"/>
        <w:spacing w:line="520" w:lineRule="exact"/>
        <w:ind w:firstLineChars="450" w:firstLine="1080"/>
        <w:jc w:val="both"/>
        <w:rPr>
          <w:rFonts w:ascii="標楷體" w:eastAsia="標楷體" w:hAnsi="標楷體" w:cs="Times New Roman"/>
          <w:sz w:val="28"/>
          <w:szCs w:val="28"/>
        </w:rPr>
      </w:pPr>
      <w:r w:rsidRPr="00ED4DF2">
        <w:rPr>
          <w:rFonts w:ascii="Calibri" w:eastAsia="新細明體" w:hAnsi="Calibri" w:cs="Times New Roman" w:hint="eastAsia"/>
          <w:noProof/>
        </w:rPr>
        <mc:AlternateContent>
          <mc:Choice Requires="wps">
            <w:drawing>
              <wp:anchor distT="0" distB="0" distL="114300" distR="114300" simplePos="0" relativeHeight="251665920" behindDoc="0" locked="0" layoutInCell="1" allowOverlap="1" wp14:anchorId="11064D90" wp14:editId="356C9A6F">
                <wp:simplePos x="0" y="0"/>
                <wp:positionH relativeFrom="margin">
                  <wp:posOffset>3302635</wp:posOffset>
                </wp:positionH>
                <wp:positionV relativeFrom="paragraph">
                  <wp:posOffset>2346960</wp:posOffset>
                </wp:positionV>
                <wp:extent cx="3096260" cy="2895600"/>
                <wp:effectExtent l="0" t="0" r="8890" b="0"/>
                <wp:wrapSquare wrapText="bothSides"/>
                <wp:docPr id="12" name="文字方塊 12"/>
                <wp:cNvGraphicFramePr/>
                <a:graphic xmlns:a="http://schemas.openxmlformats.org/drawingml/2006/main">
                  <a:graphicData uri="http://schemas.microsoft.com/office/word/2010/wordprocessingShape">
                    <wps:wsp>
                      <wps:cNvSpPr txBox="1"/>
                      <wps:spPr>
                        <a:xfrm>
                          <a:off x="0" y="0"/>
                          <a:ext cx="3096260" cy="2895600"/>
                        </a:xfrm>
                        <a:prstGeom prst="rect">
                          <a:avLst/>
                        </a:prstGeom>
                        <a:solidFill>
                          <a:sysClr val="window" lastClr="FFFFFF"/>
                        </a:solidFill>
                        <a:ln w="6350">
                          <a:noFill/>
                        </a:ln>
                        <a:effectLst/>
                      </wps:spPr>
                      <wps:txbx>
                        <w:txbxContent>
                          <w:p w14:paraId="110D9A29" w14:textId="356F1299" w:rsidR="006D2686" w:rsidRDefault="006D2686" w:rsidP="00052A19">
                            <w:pPr>
                              <w:pStyle w:val="1-"/>
                              <w:overflowPunct w:val="0"/>
                              <w:spacing w:line="240" w:lineRule="exact"/>
                              <w:ind w:leftChars="0" w:left="750" w:rightChars="15" w:right="36" w:hangingChars="320" w:hanging="750"/>
                              <w:jc w:val="left"/>
                              <w:rPr>
                                <w:b/>
                                <w:sz w:val="24"/>
                                <w:szCs w:val="24"/>
                              </w:rPr>
                            </w:pPr>
                            <w:r>
                              <w:rPr>
                                <w:rFonts w:hint="eastAsia"/>
                                <w:b/>
                                <w:spacing w:val="-3"/>
                                <w:sz w:val="24"/>
                                <w:szCs w:val="24"/>
                              </w:rPr>
                              <w:t>表</w:t>
                            </w:r>
                            <w:r>
                              <w:rPr>
                                <w:b/>
                                <w:spacing w:val="-3"/>
                                <w:sz w:val="24"/>
                                <w:szCs w:val="24"/>
                              </w:rPr>
                              <w:t>10</w:t>
                            </w:r>
                            <w:r>
                              <w:rPr>
                                <w:rFonts w:hint="eastAsia"/>
                                <w:b/>
                                <w:spacing w:val="-3"/>
                                <w:sz w:val="24"/>
                                <w:szCs w:val="24"/>
                              </w:rPr>
                              <w:t xml:space="preserve">  </w:t>
                            </w:r>
                            <w:r>
                              <w:rPr>
                                <w:rFonts w:hint="eastAsia"/>
                                <w:b/>
                                <w:sz w:val="24"/>
                                <w:szCs w:val="24"/>
                              </w:rPr>
                              <w:t>110學年度曾經使用非法藥物學生被誘騙情形</w:t>
                            </w:r>
                          </w:p>
                          <w:p w14:paraId="51DFC101" w14:textId="77777777" w:rsidR="006D2686" w:rsidRDefault="006D2686" w:rsidP="00052A19">
                            <w:pPr>
                              <w:ind w:rightChars="25" w:right="60"/>
                              <w:jc w:val="right"/>
                              <w:rPr>
                                <w:rFonts w:ascii="標楷體" w:eastAsia="標楷體" w:hAnsi="標楷體"/>
                                <w:sz w:val="20"/>
                                <w:szCs w:val="20"/>
                              </w:rPr>
                            </w:pPr>
                            <w:r>
                              <w:rPr>
                                <w:rFonts w:ascii="標楷體" w:eastAsia="標楷體" w:hAnsi="標楷體" w:hint="eastAsia"/>
                                <w:sz w:val="20"/>
                                <w:szCs w:val="20"/>
                              </w:rPr>
                              <w:t>單位：人、％</w:t>
                            </w:r>
                          </w:p>
                          <w:tbl>
                            <w:tblPr>
                              <w:tblStyle w:val="42"/>
                              <w:tblW w:w="4550" w:type="dxa"/>
                              <w:tblInd w:w="9" w:type="dxa"/>
                              <w:tblLook w:val="04A0" w:firstRow="1" w:lastRow="0" w:firstColumn="1" w:lastColumn="0" w:noHBand="0" w:noVBand="1"/>
                            </w:tblPr>
                            <w:tblGrid>
                              <w:gridCol w:w="2084"/>
                              <w:gridCol w:w="1275"/>
                              <w:gridCol w:w="1191"/>
                            </w:tblGrid>
                            <w:tr w:rsidR="006D2686" w14:paraId="294B9622" w14:textId="77777777" w:rsidTr="00D3237D">
                              <w:trPr>
                                <w:trHeight w:val="340"/>
                              </w:trPr>
                              <w:tc>
                                <w:tcPr>
                                  <w:tcW w:w="2084"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0FFC205A" w14:textId="77777777" w:rsidR="006D2686" w:rsidRDefault="006D2686">
                                  <w:pPr>
                                    <w:overflowPunct w:val="0"/>
                                    <w:spacing w:beforeLines="10" w:before="36" w:afterLines="10" w:after="36" w:line="240" w:lineRule="exact"/>
                                    <w:jc w:val="center"/>
                                    <w:rPr>
                                      <w:rFonts w:ascii="標楷體" w:eastAsia="標楷體" w:hAnsi="標楷體" w:cstheme="minorBidi"/>
                                      <w:b/>
                                      <w:szCs w:val="22"/>
                                    </w:rPr>
                                  </w:pPr>
                                  <w:r>
                                    <w:rPr>
                                      <w:rFonts w:ascii="標楷體" w:eastAsia="標楷體" w:hAnsi="標楷體" w:cstheme="minorBidi" w:hint="eastAsia"/>
                                    </w:rPr>
                                    <w:t>誘騙手法</w:t>
                                  </w:r>
                                </w:p>
                              </w:tc>
                              <w:tc>
                                <w:tcPr>
                                  <w:tcW w:w="1275"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5671E021" w14:textId="77777777" w:rsidR="006D2686" w:rsidRDefault="006D2686" w:rsidP="00050BB8">
                                  <w:pPr>
                                    <w:overflowPunct w:val="0"/>
                                    <w:spacing w:beforeLines="10" w:before="36" w:afterLines="10" w:after="36" w:line="240" w:lineRule="exact"/>
                                    <w:ind w:leftChars="-42" w:left="-101" w:rightChars="-39" w:right="-94"/>
                                    <w:jc w:val="center"/>
                                    <w:rPr>
                                      <w:rFonts w:ascii="標楷體" w:eastAsia="標楷體" w:hAnsi="標楷體" w:cstheme="minorBidi"/>
                                      <w:b/>
                                    </w:rPr>
                                  </w:pPr>
                                  <w:r>
                                    <w:rPr>
                                      <w:rFonts w:ascii="標楷體" w:eastAsia="標楷體" w:hAnsi="標楷體" w:cstheme="minorBidi" w:hint="eastAsia"/>
                                    </w:rPr>
                                    <w:t>被誘騙</w:t>
                                  </w:r>
                                </w:p>
                              </w:tc>
                              <w:tc>
                                <w:tcPr>
                                  <w:tcW w:w="1191"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376150C1" w14:textId="77777777" w:rsidR="006D2686" w:rsidRDefault="006D2686">
                                  <w:pPr>
                                    <w:overflowPunct w:val="0"/>
                                    <w:spacing w:beforeLines="10" w:before="36" w:afterLines="10" w:after="36" w:line="240" w:lineRule="exact"/>
                                    <w:jc w:val="center"/>
                                    <w:rPr>
                                      <w:rFonts w:ascii="標楷體" w:eastAsia="標楷體" w:hAnsi="標楷體" w:cstheme="minorBidi"/>
                                    </w:rPr>
                                  </w:pPr>
                                  <w:r>
                                    <w:rPr>
                                      <w:rFonts w:ascii="標楷體" w:eastAsia="標楷體" w:hAnsi="標楷體" w:cstheme="minorBidi" w:hint="eastAsia"/>
                                    </w:rPr>
                                    <w:t>占比</w:t>
                                  </w:r>
                                </w:p>
                                <w:p w14:paraId="69B03E1C" w14:textId="32606722" w:rsidR="006D2686" w:rsidRDefault="006D2686">
                                  <w:pPr>
                                    <w:overflowPunct w:val="0"/>
                                    <w:spacing w:beforeLines="10" w:before="36" w:afterLines="10" w:after="36" w:line="240" w:lineRule="exact"/>
                                    <w:jc w:val="center"/>
                                    <w:rPr>
                                      <w:rFonts w:ascii="標楷體" w:eastAsia="標楷體" w:hAnsi="標楷體" w:cstheme="minorBidi"/>
                                      <w:b/>
                                    </w:rPr>
                                  </w:pPr>
                                  <w:r>
                                    <w:rPr>
                                      <w:rFonts w:ascii="標楷體" w:eastAsia="標楷體" w:hAnsi="標楷體" w:cstheme="minorBidi" w:hint="eastAsia"/>
                                    </w:rPr>
                                    <w:t>（註1）</w:t>
                                  </w:r>
                                </w:p>
                              </w:tc>
                            </w:tr>
                            <w:tr w:rsidR="006D2686" w14:paraId="3533FD71" w14:textId="77777777" w:rsidTr="00D3237D">
                              <w:trPr>
                                <w:trHeight w:val="340"/>
                              </w:trPr>
                              <w:tc>
                                <w:tcPr>
                                  <w:tcW w:w="2084" w:type="dxa"/>
                                  <w:tcBorders>
                                    <w:top w:val="single" w:sz="4" w:space="0" w:color="auto"/>
                                    <w:left w:val="single" w:sz="4" w:space="0" w:color="auto"/>
                                    <w:bottom w:val="single" w:sz="4" w:space="0" w:color="auto"/>
                                    <w:right w:val="single" w:sz="4" w:space="0" w:color="auto"/>
                                  </w:tcBorders>
                                  <w:vAlign w:val="center"/>
                                  <w:hideMark/>
                                </w:tcPr>
                                <w:p w14:paraId="53CB67A6" w14:textId="77777777" w:rsidR="006D2686" w:rsidRDefault="006D2686">
                                  <w:pPr>
                                    <w:overflowPunct w:val="0"/>
                                    <w:spacing w:beforeLines="10" w:before="36" w:afterLines="10" w:after="36" w:line="240" w:lineRule="exact"/>
                                    <w:jc w:val="both"/>
                                    <w:rPr>
                                      <w:rFonts w:ascii="標楷體" w:eastAsia="標楷體" w:hAnsi="標楷體" w:cstheme="minorBidi"/>
                                    </w:rPr>
                                  </w:pPr>
                                  <w:r>
                                    <w:rPr>
                                      <w:rFonts w:ascii="標楷體" w:eastAsia="標楷體" w:hAnsi="標楷體" w:cstheme="minorBidi" w:hint="eastAsia"/>
                                    </w:rPr>
                                    <w:t>免費提供新興毒品</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542837" w14:textId="77777777" w:rsidR="006D2686" w:rsidRDefault="006D2686" w:rsidP="00050BB8">
                                  <w:pPr>
                                    <w:overflowPunct w:val="0"/>
                                    <w:spacing w:beforeLines="10" w:before="36" w:afterLines="10" w:after="36" w:line="240" w:lineRule="exact"/>
                                    <w:jc w:val="right"/>
                                    <w:rPr>
                                      <w:rFonts w:ascii="標楷體" w:eastAsia="標楷體" w:hAnsi="標楷體" w:cstheme="minorBidi"/>
                                    </w:rPr>
                                  </w:pPr>
                                  <w:r>
                                    <w:rPr>
                                      <w:rFonts w:ascii="標楷體" w:eastAsia="標楷體" w:hAnsi="標楷體" w:cstheme="minorBidi" w:hint="eastAsia"/>
                                    </w:rPr>
                                    <w:t>220</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097A8CF" w14:textId="77777777" w:rsidR="006D2686" w:rsidRDefault="006D2686">
                                  <w:pPr>
                                    <w:spacing w:line="240" w:lineRule="exact"/>
                                    <w:jc w:val="right"/>
                                    <w:rPr>
                                      <w:rFonts w:ascii="標楷體" w:eastAsia="標楷體" w:hAnsi="標楷體" w:cstheme="minorBidi"/>
                                    </w:rPr>
                                  </w:pPr>
                                  <w:r>
                                    <w:rPr>
                                      <w:rFonts w:ascii="標楷體" w:eastAsia="標楷體" w:hAnsi="標楷體" w:cstheme="minorBidi" w:hint="eastAsia"/>
                                    </w:rPr>
                                    <w:t>51.28</w:t>
                                  </w:r>
                                </w:p>
                              </w:tc>
                            </w:tr>
                            <w:tr w:rsidR="006D2686" w14:paraId="05C47F32" w14:textId="77777777" w:rsidTr="00D3237D">
                              <w:trPr>
                                <w:trHeight w:val="340"/>
                              </w:trPr>
                              <w:tc>
                                <w:tcPr>
                                  <w:tcW w:w="2084" w:type="dxa"/>
                                  <w:tcBorders>
                                    <w:top w:val="single" w:sz="4" w:space="0" w:color="auto"/>
                                    <w:left w:val="single" w:sz="4" w:space="0" w:color="auto"/>
                                    <w:bottom w:val="single" w:sz="4" w:space="0" w:color="auto"/>
                                    <w:right w:val="single" w:sz="4" w:space="0" w:color="auto"/>
                                  </w:tcBorders>
                                  <w:vAlign w:val="center"/>
                                  <w:hideMark/>
                                </w:tcPr>
                                <w:p w14:paraId="268EB5A3" w14:textId="77777777" w:rsidR="006D2686" w:rsidRDefault="006D2686">
                                  <w:pPr>
                                    <w:overflowPunct w:val="0"/>
                                    <w:spacing w:beforeLines="10" w:before="36" w:afterLines="10" w:after="36" w:line="240" w:lineRule="exact"/>
                                    <w:jc w:val="both"/>
                                    <w:rPr>
                                      <w:rFonts w:ascii="標楷體" w:eastAsia="標楷體" w:hAnsi="標楷體" w:cstheme="minorBidi"/>
                                    </w:rPr>
                                  </w:pPr>
                                  <w:r>
                                    <w:rPr>
                                      <w:rFonts w:ascii="標楷體" w:eastAsia="標楷體" w:hAnsi="標楷體" w:cstheme="minorBidi" w:hint="eastAsia"/>
                                    </w:rPr>
                                    <w:t>不會被驗出</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DB0309" w14:textId="77777777" w:rsidR="006D2686" w:rsidRDefault="006D2686" w:rsidP="00050BB8">
                                  <w:pPr>
                                    <w:overflowPunct w:val="0"/>
                                    <w:spacing w:beforeLines="10" w:before="36" w:afterLines="10" w:after="36" w:line="240" w:lineRule="exact"/>
                                    <w:jc w:val="right"/>
                                    <w:rPr>
                                      <w:rFonts w:ascii="標楷體" w:eastAsia="標楷體" w:hAnsi="標楷體" w:cstheme="minorBidi"/>
                                    </w:rPr>
                                  </w:pPr>
                                  <w:r>
                                    <w:rPr>
                                      <w:rFonts w:ascii="標楷體" w:eastAsia="標楷體" w:hAnsi="標楷體" w:cstheme="minorBidi" w:hint="eastAsia"/>
                                    </w:rPr>
                                    <w:t>189</w:t>
                                  </w:r>
                                </w:p>
                              </w:tc>
                              <w:tc>
                                <w:tcPr>
                                  <w:tcW w:w="1191" w:type="dxa"/>
                                  <w:tcBorders>
                                    <w:top w:val="single" w:sz="4" w:space="0" w:color="auto"/>
                                    <w:left w:val="single" w:sz="4" w:space="0" w:color="auto"/>
                                    <w:bottom w:val="single" w:sz="4" w:space="0" w:color="auto"/>
                                    <w:right w:val="single" w:sz="4" w:space="0" w:color="auto"/>
                                  </w:tcBorders>
                                  <w:vAlign w:val="center"/>
                                  <w:hideMark/>
                                </w:tcPr>
                                <w:p w14:paraId="2C103B6D" w14:textId="77777777" w:rsidR="006D2686" w:rsidRDefault="006D2686">
                                  <w:pPr>
                                    <w:spacing w:line="240" w:lineRule="exact"/>
                                    <w:jc w:val="right"/>
                                    <w:rPr>
                                      <w:rFonts w:ascii="標楷體" w:eastAsia="標楷體" w:hAnsi="標楷體" w:cstheme="minorBidi"/>
                                    </w:rPr>
                                  </w:pPr>
                                  <w:r>
                                    <w:rPr>
                                      <w:rFonts w:ascii="標楷體" w:eastAsia="標楷體" w:hAnsi="標楷體" w:cstheme="minorBidi" w:hint="eastAsia"/>
                                    </w:rPr>
                                    <w:t>44.06</w:t>
                                  </w:r>
                                </w:p>
                              </w:tc>
                            </w:tr>
                            <w:tr w:rsidR="006D2686" w14:paraId="2B99E744" w14:textId="77777777" w:rsidTr="00D3237D">
                              <w:trPr>
                                <w:trHeight w:val="340"/>
                              </w:trPr>
                              <w:tc>
                                <w:tcPr>
                                  <w:tcW w:w="2084" w:type="dxa"/>
                                  <w:tcBorders>
                                    <w:top w:val="single" w:sz="4" w:space="0" w:color="auto"/>
                                    <w:left w:val="single" w:sz="4" w:space="0" w:color="auto"/>
                                    <w:bottom w:val="single" w:sz="4" w:space="0" w:color="auto"/>
                                    <w:right w:val="single" w:sz="4" w:space="0" w:color="auto"/>
                                  </w:tcBorders>
                                  <w:vAlign w:val="center"/>
                                  <w:hideMark/>
                                </w:tcPr>
                                <w:p w14:paraId="5E505649" w14:textId="77777777" w:rsidR="006D2686" w:rsidRDefault="006D2686">
                                  <w:pPr>
                                    <w:overflowPunct w:val="0"/>
                                    <w:spacing w:beforeLines="10" w:before="36" w:afterLines="10" w:after="36" w:line="240" w:lineRule="exact"/>
                                    <w:jc w:val="both"/>
                                    <w:rPr>
                                      <w:rFonts w:ascii="標楷體" w:eastAsia="標楷體" w:hAnsi="標楷體" w:cstheme="minorBidi"/>
                                    </w:rPr>
                                  </w:pPr>
                                  <w:r>
                                    <w:rPr>
                                      <w:rFonts w:ascii="標楷體" w:eastAsia="標楷體" w:hAnsi="標楷體" w:cstheme="minorBidi" w:hint="eastAsia"/>
                                    </w:rPr>
                                    <w:t>沒有刑責</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0B2668" w14:textId="77777777" w:rsidR="006D2686" w:rsidRDefault="006D2686" w:rsidP="00050BB8">
                                  <w:pPr>
                                    <w:overflowPunct w:val="0"/>
                                    <w:spacing w:beforeLines="10" w:before="36" w:afterLines="10" w:after="36" w:line="240" w:lineRule="exact"/>
                                    <w:jc w:val="right"/>
                                    <w:rPr>
                                      <w:rFonts w:ascii="標楷體" w:eastAsia="標楷體" w:hAnsi="標楷體" w:cstheme="minorBidi"/>
                                    </w:rPr>
                                  </w:pPr>
                                  <w:r>
                                    <w:rPr>
                                      <w:rFonts w:ascii="標楷體" w:eastAsia="標楷體" w:hAnsi="標楷體" w:cstheme="minorBidi" w:hint="eastAsia"/>
                                    </w:rPr>
                                    <w:t>120</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5CD2F3D" w14:textId="77777777" w:rsidR="006D2686" w:rsidRDefault="006D2686">
                                  <w:pPr>
                                    <w:spacing w:line="240" w:lineRule="exact"/>
                                    <w:jc w:val="right"/>
                                    <w:rPr>
                                      <w:rFonts w:ascii="標楷體" w:eastAsia="標楷體" w:hAnsi="標楷體" w:cstheme="minorBidi"/>
                                    </w:rPr>
                                  </w:pPr>
                                  <w:r>
                                    <w:rPr>
                                      <w:rFonts w:ascii="標楷體" w:eastAsia="標楷體" w:hAnsi="標楷體" w:cstheme="minorBidi" w:hint="eastAsia"/>
                                    </w:rPr>
                                    <w:t>27.97</w:t>
                                  </w:r>
                                </w:p>
                              </w:tc>
                            </w:tr>
                            <w:tr w:rsidR="006D2686" w14:paraId="69FE972A" w14:textId="77777777" w:rsidTr="00D3237D">
                              <w:trPr>
                                <w:trHeight w:val="340"/>
                              </w:trPr>
                              <w:tc>
                                <w:tcPr>
                                  <w:tcW w:w="2084" w:type="dxa"/>
                                  <w:tcBorders>
                                    <w:top w:val="single" w:sz="4" w:space="0" w:color="auto"/>
                                    <w:left w:val="single" w:sz="4" w:space="0" w:color="auto"/>
                                    <w:bottom w:val="single" w:sz="4" w:space="0" w:color="auto"/>
                                    <w:right w:val="single" w:sz="4" w:space="0" w:color="auto"/>
                                  </w:tcBorders>
                                  <w:vAlign w:val="center"/>
                                  <w:hideMark/>
                                </w:tcPr>
                                <w:p w14:paraId="4A49E6B5" w14:textId="77777777" w:rsidR="006D2686" w:rsidRDefault="006D2686">
                                  <w:pPr>
                                    <w:overflowPunct w:val="0"/>
                                    <w:spacing w:beforeLines="10" w:before="36" w:afterLines="10" w:after="36" w:line="240" w:lineRule="exact"/>
                                    <w:jc w:val="both"/>
                                    <w:rPr>
                                      <w:rFonts w:ascii="標楷體" w:eastAsia="標楷體" w:hAnsi="標楷體" w:cstheme="minorBidi"/>
                                    </w:rPr>
                                  </w:pPr>
                                  <w:r>
                                    <w:rPr>
                                      <w:rFonts w:ascii="標楷體" w:eastAsia="標楷體" w:hAnsi="標楷體" w:cstheme="minorBidi" w:hint="eastAsia"/>
                                    </w:rPr>
                                    <w:t>不會成癮</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2480C7" w14:textId="77777777" w:rsidR="006D2686" w:rsidRDefault="006D2686" w:rsidP="00050BB8">
                                  <w:pPr>
                                    <w:overflowPunct w:val="0"/>
                                    <w:spacing w:beforeLines="10" w:before="36" w:afterLines="10" w:after="36" w:line="240" w:lineRule="exact"/>
                                    <w:jc w:val="right"/>
                                    <w:rPr>
                                      <w:rFonts w:ascii="標楷體" w:eastAsia="標楷體" w:hAnsi="標楷體" w:cstheme="minorBidi"/>
                                    </w:rPr>
                                  </w:pPr>
                                  <w:r>
                                    <w:rPr>
                                      <w:rFonts w:ascii="標楷體" w:eastAsia="標楷體" w:hAnsi="標楷體" w:cstheme="minorBidi" w:hint="eastAsia"/>
                                    </w:rPr>
                                    <w:t>125</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36D0FA8" w14:textId="77777777" w:rsidR="006D2686" w:rsidRDefault="006D2686">
                                  <w:pPr>
                                    <w:spacing w:line="240" w:lineRule="exact"/>
                                    <w:jc w:val="right"/>
                                    <w:rPr>
                                      <w:rFonts w:ascii="標楷體" w:eastAsia="標楷體" w:hAnsi="標楷體" w:cstheme="minorBidi"/>
                                    </w:rPr>
                                  </w:pPr>
                                  <w:r>
                                    <w:rPr>
                                      <w:rFonts w:ascii="標楷體" w:eastAsia="標楷體" w:hAnsi="標楷體" w:cstheme="minorBidi" w:hint="eastAsia"/>
                                    </w:rPr>
                                    <w:t>29.14</w:t>
                                  </w:r>
                                </w:p>
                              </w:tc>
                            </w:tr>
                            <w:tr w:rsidR="006D2686" w14:paraId="3F277809" w14:textId="77777777" w:rsidTr="00D3237D">
                              <w:trPr>
                                <w:trHeight w:val="340"/>
                              </w:trPr>
                              <w:tc>
                                <w:tcPr>
                                  <w:tcW w:w="2084" w:type="dxa"/>
                                  <w:tcBorders>
                                    <w:top w:val="single" w:sz="4" w:space="0" w:color="auto"/>
                                    <w:left w:val="single" w:sz="4" w:space="0" w:color="auto"/>
                                    <w:bottom w:val="single" w:sz="4" w:space="0" w:color="auto"/>
                                    <w:right w:val="single" w:sz="4" w:space="0" w:color="auto"/>
                                  </w:tcBorders>
                                  <w:vAlign w:val="center"/>
                                  <w:hideMark/>
                                </w:tcPr>
                                <w:p w14:paraId="66FA1F1D" w14:textId="77777777" w:rsidR="006D2686" w:rsidRDefault="006D2686">
                                  <w:pPr>
                                    <w:overflowPunct w:val="0"/>
                                    <w:spacing w:beforeLines="10" w:before="36" w:afterLines="10" w:after="36" w:line="240" w:lineRule="exact"/>
                                    <w:jc w:val="both"/>
                                    <w:rPr>
                                      <w:rFonts w:ascii="標楷體" w:eastAsia="標楷體" w:hAnsi="標楷體" w:cstheme="minorBidi"/>
                                    </w:rPr>
                                  </w:pPr>
                                  <w:r>
                                    <w:rPr>
                                      <w:rFonts w:ascii="標楷體" w:eastAsia="標楷體" w:hAnsi="標楷體" w:cstheme="minorBidi" w:hint="eastAsia"/>
                                    </w:rPr>
                                    <w:t>在飲料或食物加入非法藥物，誘騙不知情者誤用</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889B37" w14:textId="77777777" w:rsidR="006D2686" w:rsidRDefault="006D2686" w:rsidP="00050BB8">
                                  <w:pPr>
                                    <w:overflowPunct w:val="0"/>
                                    <w:spacing w:beforeLines="10" w:before="36" w:afterLines="10" w:after="36" w:line="240" w:lineRule="exact"/>
                                    <w:jc w:val="right"/>
                                    <w:rPr>
                                      <w:rFonts w:ascii="標楷體" w:eastAsia="標楷體" w:hAnsi="標楷體" w:cstheme="minorBidi"/>
                                    </w:rPr>
                                  </w:pPr>
                                  <w:r>
                                    <w:rPr>
                                      <w:rFonts w:ascii="標楷體" w:eastAsia="標楷體" w:hAnsi="標楷體" w:cstheme="minorBidi" w:hint="eastAsia"/>
                                    </w:rPr>
                                    <w:t>135</w:t>
                                  </w:r>
                                </w:p>
                              </w:tc>
                              <w:tc>
                                <w:tcPr>
                                  <w:tcW w:w="1191" w:type="dxa"/>
                                  <w:tcBorders>
                                    <w:top w:val="single" w:sz="4" w:space="0" w:color="auto"/>
                                    <w:left w:val="single" w:sz="4" w:space="0" w:color="auto"/>
                                    <w:bottom w:val="single" w:sz="4" w:space="0" w:color="auto"/>
                                    <w:right w:val="single" w:sz="4" w:space="0" w:color="auto"/>
                                  </w:tcBorders>
                                  <w:vAlign w:val="center"/>
                                  <w:hideMark/>
                                </w:tcPr>
                                <w:p w14:paraId="27B7543D" w14:textId="77777777" w:rsidR="006D2686" w:rsidRDefault="006D2686">
                                  <w:pPr>
                                    <w:spacing w:line="240" w:lineRule="exact"/>
                                    <w:jc w:val="right"/>
                                    <w:rPr>
                                      <w:rFonts w:ascii="標楷體" w:eastAsia="標楷體" w:hAnsi="標楷體" w:cstheme="minorBidi"/>
                                    </w:rPr>
                                  </w:pPr>
                                  <w:r>
                                    <w:rPr>
                                      <w:rFonts w:ascii="標楷體" w:eastAsia="標楷體" w:hAnsi="標楷體" w:cstheme="minorBidi" w:hint="eastAsia"/>
                                    </w:rPr>
                                    <w:t>31.47</w:t>
                                  </w:r>
                                </w:p>
                              </w:tc>
                            </w:tr>
                          </w:tbl>
                          <w:p w14:paraId="6834BCDF" w14:textId="77777777" w:rsidR="006D2686" w:rsidRDefault="006D2686" w:rsidP="00052A19">
                            <w:pPr>
                              <w:snapToGrid w:val="0"/>
                              <w:ind w:leftChars="6" w:left="554" w:hangingChars="300" w:hanging="540"/>
                              <w:contextualSpacing/>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sidRPr="0001502A">
                              <w:rPr>
                                <w:rFonts w:ascii="標楷體" w:eastAsia="標楷體" w:hAnsi="標楷體" w:hint="eastAsia"/>
                                <w:sz w:val="18"/>
                                <w:szCs w:val="18"/>
                              </w:rPr>
                              <w:t>占曾經用藥學生429人之比率</w:t>
                            </w:r>
                            <w:r>
                              <w:rPr>
                                <w:rFonts w:ascii="標楷體" w:eastAsia="標楷體" w:hAnsi="標楷體" w:hint="eastAsia"/>
                                <w:sz w:val="18"/>
                                <w:szCs w:val="18"/>
                              </w:rPr>
                              <w:t>。</w:t>
                            </w:r>
                          </w:p>
                          <w:p w14:paraId="4A3E9B6A" w14:textId="77777777" w:rsidR="006D2686" w:rsidRDefault="006D2686" w:rsidP="00052A19">
                            <w:pPr>
                              <w:spacing w:line="240" w:lineRule="exact"/>
                              <w:ind w:leftChars="6" w:left="554" w:hangingChars="300" w:hanging="540"/>
                              <w:jc w:val="both"/>
                              <w:rPr>
                                <w:rFonts w:ascii="標楷體" w:eastAsia="標楷體" w:hAnsi="標楷體"/>
                                <w:sz w:val="18"/>
                                <w:szCs w:val="18"/>
                              </w:rPr>
                            </w:pPr>
                            <w:proofErr w:type="gramStart"/>
                            <w:r w:rsidRPr="005868BF">
                              <w:rPr>
                                <w:rFonts w:ascii="標楷體" w:eastAsia="標楷體" w:hAnsi="標楷體" w:hint="eastAsia"/>
                                <w:color w:val="FFFFFF" w:themeColor="background1"/>
                                <w:sz w:val="18"/>
                                <w:szCs w:val="18"/>
                              </w:rPr>
                              <w:t>註</w:t>
                            </w:r>
                            <w:proofErr w:type="gramEnd"/>
                            <w:r w:rsidRPr="005868BF">
                              <w:rPr>
                                <w:rFonts w:ascii="標楷體" w:eastAsia="標楷體" w:hAnsi="標楷體" w:hint="eastAsia"/>
                                <w:color w:val="FFFFFF" w:themeColor="background1"/>
                                <w:sz w:val="18"/>
                                <w:szCs w:val="18"/>
                              </w:rPr>
                              <w:t>：</w:t>
                            </w:r>
                            <w:r>
                              <w:rPr>
                                <w:rFonts w:ascii="標楷體" w:eastAsia="標楷體" w:hAnsi="標楷體" w:hint="eastAsia"/>
                                <w:sz w:val="18"/>
                                <w:szCs w:val="18"/>
                              </w:rPr>
                              <w:t>2.資料來源：整理自教育部</w:t>
                            </w:r>
                            <w:proofErr w:type="gramStart"/>
                            <w:r>
                              <w:rPr>
                                <w:rFonts w:ascii="標楷體" w:eastAsia="標楷體" w:hAnsi="標楷體" w:hint="eastAsia"/>
                                <w:sz w:val="18"/>
                                <w:szCs w:val="18"/>
                              </w:rPr>
                              <w:t>110</w:t>
                            </w:r>
                            <w:proofErr w:type="gramEnd"/>
                            <w:r>
                              <w:rPr>
                                <w:rFonts w:ascii="標楷體" w:eastAsia="標楷體" w:hAnsi="標楷體" w:hint="eastAsia"/>
                                <w:sz w:val="18"/>
                                <w:szCs w:val="18"/>
                              </w:rPr>
                              <w:t>年度藥物濫用防制認知檢測問卷資料統計分析計畫期末報告資料。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064D90" id="文字方塊 12" o:spid="_x0000_s1036" type="#_x0000_t202" style="position:absolute;left:0;text-align:left;margin-left:260.05pt;margin-top:184.8pt;width:243.8pt;height:228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" fillcolor="window" stroked="f" strokeweight=".5pt">
                <v:textbox>
                  <w:txbxContent>
                    <w:p w14:paraId="110D9A29" w14:textId="356F1299" w:rsidR="006D2686" w:rsidRDefault="006D2686" w:rsidP="00052A19">
                      <w:pPr>
                        <w:pStyle w:val="1-"/>
                        <w:overflowPunct w:val="0"/>
                        <w:spacing w:line="240" w:lineRule="exact"/>
                        <w:ind w:leftChars="0" w:left="750" w:rightChars="15" w:right="36" w:hangingChars="320" w:hanging="750"/>
                        <w:jc w:val="left"/>
                        <w:rPr>
                          <w:b/>
                          <w:sz w:val="24"/>
                          <w:szCs w:val="24"/>
                        </w:rPr>
                      </w:pPr>
                      <w:r>
                        <w:rPr>
                          <w:rFonts w:hint="eastAsia"/>
                          <w:b/>
                          <w:spacing w:val="-3"/>
                          <w:sz w:val="24"/>
                          <w:szCs w:val="24"/>
                        </w:rPr>
                        <w:t>表</w:t>
                      </w:r>
                      <w:r>
                        <w:rPr>
                          <w:b/>
                          <w:spacing w:val="-3"/>
                          <w:sz w:val="24"/>
                          <w:szCs w:val="24"/>
                        </w:rPr>
                        <w:t>10</w:t>
                      </w:r>
                      <w:r>
                        <w:rPr>
                          <w:rFonts w:hint="eastAsia"/>
                          <w:b/>
                          <w:spacing w:val="-3"/>
                          <w:sz w:val="24"/>
                          <w:szCs w:val="24"/>
                        </w:rPr>
                        <w:t xml:space="preserve">  </w:t>
                      </w:r>
                      <w:r>
                        <w:rPr>
                          <w:rFonts w:hint="eastAsia"/>
                          <w:b/>
                          <w:sz w:val="24"/>
                          <w:szCs w:val="24"/>
                        </w:rPr>
                        <w:t>110學年度曾經使用非法藥物學生被誘騙情形</w:t>
                      </w:r>
                    </w:p>
                    <w:p w14:paraId="51DFC101" w14:textId="77777777" w:rsidR="006D2686" w:rsidRDefault="006D2686" w:rsidP="00052A19">
                      <w:pPr>
                        <w:ind w:rightChars="25" w:right="60"/>
                        <w:jc w:val="right"/>
                        <w:rPr>
                          <w:rFonts w:ascii="標楷體" w:eastAsia="標楷體" w:hAnsi="標楷體"/>
                          <w:sz w:val="20"/>
                          <w:szCs w:val="20"/>
                        </w:rPr>
                      </w:pPr>
                      <w:r>
                        <w:rPr>
                          <w:rFonts w:ascii="標楷體" w:eastAsia="標楷體" w:hAnsi="標楷體" w:hint="eastAsia"/>
                          <w:sz w:val="20"/>
                          <w:szCs w:val="20"/>
                        </w:rPr>
                        <w:t>單位：人、％</w:t>
                      </w:r>
                    </w:p>
                    <w:tbl>
                      <w:tblPr>
                        <w:tblStyle w:val="42"/>
                        <w:tblW w:w="4550" w:type="dxa"/>
                        <w:tblInd w:w="9" w:type="dxa"/>
                        <w:tblLook w:val="04A0" w:firstRow="1" w:lastRow="0" w:firstColumn="1" w:lastColumn="0" w:noHBand="0" w:noVBand="1"/>
                      </w:tblPr>
                      <w:tblGrid>
                        <w:gridCol w:w="2084"/>
                        <w:gridCol w:w="1275"/>
                        <w:gridCol w:w="1191"/>
                      </w:tblGrid>
                      <w:tr w:rsidR="006D2686" w14:paraId="294B9622" w14:textId="77777777" w:rsidTr="00D3237D">
                        <w:trPr>
                          <w:trHeight w:val="340"/>
                        </w:trPr>
                        <w:tc>
                          <w:tcPr>
                            <w:tcW w:w="2084"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0FFC205A" w14:textId="77777777" w:rsidR="006D2686" w:rsidRDefault="006D2686">
                            <w:pPr>
                              <w:overflowPunct w:val="0"/>
                              <w:spacing w:beforeLines="10" w:before="36" w:afterLines="10" w:after="36" w:line="240" w:lineRule="exact"/>
                              <w:jc w:val="center"/>
                              <w:rPr>
                                <w:rFonts w:ascii="標楷體" w:eastAsia="標楷體" w:hAnsi="標楷體" w:cstheme="minorBidi"/>
                                <w:b/>
                                <w:szCs w:val="22"/>
                              </w:rPr>
                            </w:pPr>
                            <w:r>
                              <w:rPr>
                                <w:rFonts w:ascii="標楷體" w:eastAsia="標楷體" w:hAnsi="標楷體" w:cstheme="minorBidi" w:hint="eastAsia"/>
                              </w:rPr>
                              <w:t>誘騙手法</w:t>
                            </w:r>
                          </w:p>
                        </w:tc>
                        <w:tc>
                          <w:tcPr>
                            <w:tcW w:w="1275"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5671E021" w14:textId="77777777" w:rsidR="006D2686" w:rsidRDefault="006D2686" w:rsidP="00050BB8">
                            <w:pPr>
                              <w:overflowPunct w:val="0"/>
                              <w:spacing w:beforeLines="10" w:before="36" w:afterLines="10" w:after="36" w:line="240" w:lineRule="exact"/>
                              <w:ind w:leftChars="-42" w:left="-101" w:rightChars="-39" w:right="-94"/>
                              <w:jc w:val="center"/>
                              <w:rPr>
                                <w:rFonts w:ascii="標楷體" w:eastAsia="標楷體" w:hAnsi="標楷體" w:cstheme="minorBidi"/>
                                <w:b/>
                              </w:rPr>
                            </w:pPr>
                            <w:r>
                              <w:rPr>
                                <w:rFonts w:ascii="標楷體" w:eastAsia="標楷體" w:hAnsi="標楷體" w:cstheme="minorBidi" w:hint="eastAsia"/>
                              </w:rPr>
                              <w:t>被誘騙</w:t>
                            </w:r>
                          </w:p>
                        </w:tc>
                        <w:tc>
                          <w:tcPr>
                            <w:tcW w:w="1191"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376150C1" w14:textId="77777777" w:rsidR="006D2686" w:rsidRDefault="006D2686">
                            <w:pPr>
                              <w:overflowPunct w:val="0"/>
                              <w:spacing w:beforeLines="10" w:before="36" w:afterLines="10" w:after="36" w:line="240" w:lineRule="exact"/>
                              <w:jc w:val="center"/>
                              <w:rPr>
                                <w:rFonts w:ascii="標楷體" w:eastAsia="標楷體" w:hAnsi="標楷體" w:cstheme="minorBidi"/>
                              </w:rPr>
                            </w:pPr>
                            <w:r>
                              <w:rPr>
                                <w:rFonts w:ascii="標楷體" w:eastAsia="標楷體" w:hAnsi="標楷體" w:cstheme="minorBidi" w:hint="eastAsia"/>
                              </w:rPr>
                              <w:t>占比</w:t>
                            </w:r>
                          </w:p>
                          <w:p w14:paraId="69B03E1C" w14:textId="32606722" w:rsidR="006D2686" w:rsidRDefault="006D2686">
                            <w:pPr>
                              <w:overflowPunct w:val="0"/>
                              <w:spacing w:beforeLines="10" w:before="36" w:afterLines="10" w:after="36" w:line="240" w:lineRule="exact"/>
                              <w:jc w:val="center"/>
                              <w:rPr>
                                <w:rFonts w:ascii="標楷體" w:eastAsia="標楷體" w:hAnsi="標楷體" w:cstheme="minorBidi"/>
                                <w:b/>
                              </w:rPr>
                            </w:pPr>
                            <w:r>
                              <w:rPr>
                                <w:rFonts w:ascii="標楷體" w:eastAsia="標楷體" w:hAnsi="標楷體" w:cstheme="minorBidi" w:hint="eastAsia"/>
                              </w:rPr>
                              <w:t>（註1）</w:t>
                            </w:r>
                          </w:p>
                        </w:tc>
                      </w:tr>
                      <w:tr w:rsidR="006D2686" w14:paraId="3533FD71" w14:textId="77777777" w:rsidTr="00D3237D">
                        <w:trPr>
                          <w:trHeight w:val="340"/>
                        </w:trPr>
                        <w:tc>
                          <w:tcPr>
                            <w:tcW w:w="2084" w:type="dxa"/>
                            <w:tcBorders>
                              <w:top w:val="single" w:sz="4" w:space="0" w:color="auto"/>
                              <w:left w:val="single" w:sz="4" w:space="0" w:color="auto"/>
                              <w:bottom w:val="single" w:sz="4" w:space="0" w:color="auto"/>
                              <w:right w:val="single" w:sz="4" w:space="0" w:color="auto"/>
                            </w:tcBorders>
                            <w:vAlign w:val="center"/>
                            <w:hideMark/>
                          </w:tcPr>
                          <w:p w14:paraId="53CB67A6" w14:textId="77777777" w:rsidR="006D2686" w:rsidRDefault="006D2686">
                            <w:pPr>
                              <w:overflowPunct w:val="0"/>
                              <w:spacing w:beforeLines="10" w:before="36" w:afterLines="10" w:after="36" w:line="240" w:lineRule="exact"/>
                              <w:jc w:val="both"/>
                              <w:rPr>
                                <w:rFonts w:ascii="標楷體" w:eastAsia="標楷體" w:hAnsi="標楷體" w:cstheme="minorBidi"/>
                              </w:rPr>
                            </w:pPr>
                            <w:r>
                              <w:rPr>
                                <w:rFonts w:ascii="標楷體" w:eastAsia="標楷體" w:hAnsi="標楷體" w:cstheme="minorBidi" w:hint="eastAsia"/>
                              </w:rPr>
                              <w:t>免費提供新興毒品</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542837" w14:textId="77777777" w:rsidR="006D2686" w:rsidRDefault="006D2686" w:rsidP="00050BB8">
                            <w:pPr>
                              <w:overflowPunct w:val="0"/>
                              <w:spacing w:beforeLines="10" w:before="36" w:afterLines="10" w:after="36" w:line="240" w:lineRule="exact"/>
                              <w:jc w:val="right"/>
                              <w:rPr>
                                <w:rFonts w:ascii="標楷體" w:eastAsia="標楷體" w:hAnsi="標楷體" w:cstheme="minorBidi"/>
                              </w:rPr>
                            </w:pPr>
                            <w:r>
                              <w:rPr>
                                <w:rFonts w:ascii="標楷體" w:eastAsia="標楷體" w:hAnsi="標楷體" w:cstheme="minorBidi" w:hint="eastAsia"/>
                              </w:rPr>
                              <w:t>220</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097A8CF" w14:textId="77777777" w:rsidR="006D2686" w:rsidRDefault="006D2686">
                            <w:pPr>
                              <w:spacing w:line="240" w:lineRule="exact"/>
                              <w:jc w:val="right"/>
                              <w:rPr>
                                <w:rFonts w:ascii="標楷體" w:eastAsia="標楷體" w:hAnsi="標楷體" w:cstheme="minorBidi"/>
                              </w:rPr>
                            </w:pPr>
                            <w:r>
                              <w:rPr>
                                <w:rFonts w:ascii="標楷體" w:eastAsia="標楷體" w:hAnsi="標楷體" w:cstheme="minorBidi" w:hint="eastAsia"/>
                              </w:rPr>
                              <w:t>51.28</w:t>
                            </w:r>
                          </w:p>
                        </w:tc>
                      </w:tr>
                      <w:tr w:rsidR="006D2686" w14:paraId="05C47F32" w14:textId="77777777" w:rsidTr="00D3237D">
                        <w:trPr>
                          <w:trHeight w:val="340"/>
                        </w:trPr>
                        <w:tc>
                          <w:tcPr>
                            <w:tcW w:w="2084" w:type="dxa"/>
                            <w:tcBorders>
                              <w:top w:val="single" w:sz="4" w:space="0" w:color="auto"/>
                              <w:left w:val="single" w:sz="4" w:space="0" w:color="auto"/>
                              <w:bottom w:val="single" w:sz="4" w:space="0" w:color="auto"/>
                              <w:right w:val="single" w:sz="4" w:space="0" w:color="auto"/>
                            </w:tcBorders>
                            <w:vAlign w:val="center"/>
                            <w:hideMark/>
                          </w:tcPr>
                          <w:p w14:paraId="268EB5A3" w14:textId="77777777" w:rsidR="006D2686" w:rsidRDefault="006D2686">
                            <w:pPr>
                              <w:overflowPunct w:val="0"/>
                              <w:spacing w:beforeLines="10" w:before="36" w:afterLines="10" w:after="36" w:line="240" w:lineRule="exact"/>
                              <w:jc w:val="both"/>
                              <w:rPr>
                                <w:rFonts w:ascii="標楷體" w:eastAsia="標楷體" w:hAnsi="標楷體" w:cstheme="minorBidi"/>
                              </w:rPr>
                            </w:pPr>
                            <w:r>
                              <w:rPr>
                                <w:rFonts w:ascii="標楷體" w:eastAsia="標楷體" w:hAnsi="標楷體" w:cstheme="minorBidi" w:hint="eastAsia"/>
                              </w:rPr>
                              <w:t>不會被驗出</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DB0309" w14:textId="77777777" w:rsidR="006D2686" w:rsidRDefault="006D2686" w:rsidP="00050BB8">
                            <w:pPr>
                              <w:overflowPunct w:val="0"/>
                              <w:spacing w:beforeLines="10" w:before="36" w:afterLines="10" w:after="36" w:line="240" w:lineRule="exact"/>
                              <w:jc w:val="right"/>
                              <w:rPr>
                                <w:rFonts w:ascii="標楷體" w:eastAsia="標楷體" w:hAnsi="標楷體" w:cstheme="minorBidi"/>
                              </w:rPr>
                            </w:pPr>
                            <w:r>
                              <w:rPr>
                                <w:rFonts w:ascii="標楷體" w:eastAsia="標楷體" w:hAnsi="標楷體" w:cstheme="minorBidi" w:hint="eastAsia"/>
                              </w:rPr>
                              <w:t>189</w:t>
                            </w:r>
                          </w:p>
                        </w:tc>
                        <w:tc>
                          <w:tcPr>
                            <w:tcW w:w="1191" w:type="dxa"/>
                            <w:tcBorders>
                              <w:top w:val="single" w:sz="4" w:space="0" w:color="auto"/>
                              <w:left w:val="single" w:sz="4" w:space="0" w:color="auto"/>
                              <w:bottom w:val="single" w:sz="4" w:space="0" w:color="auto"/>
                              <w:right w:val="single" w:sz="4" w:space="0" w:color="auto"/>
                            </w:tcBorders>
                            <w:vAlign w:val="center"/>
                            <w:hideMark/>
                          </w:tcPr>
                          <w:p w14:paraId="2C103B6D" w14:textId="77777777" w:rsidR="006D2686" w:rsidRDefault="006D2686">
                            <w:pPr>
                              <w:spacing w:line="240" w:lineRule="exact"/>
                              <w:jc w:val="right"/>
                              <w:rPr>
                                <w:rFonts w:ascii="標楷體" w:eastAsia="標楷體" w:hAnsi="標楷體" w:cstheme="minorBidi"/>
                              </w:rPr>
                            </w:pPr>
                            <w:r>
                              <w:rPr>
                                <w:rFonts w:ascii="標楷體" w:eastAsia="標楷體" w:hAnsi="標楷體" w:cstheme="minorBidi" w:hint="eastAsia"/>
                              </w:rPr>
                              <w:t>44.06</w:t>
                            </w:r>
                          </w:p>
                        </w:tc>
                      </w:tr>
                      <w:tr w:rsidR="006D2686" w14:paraId="2B99E744" w14:textId="77777777" w:rsidTr="00D3237D">
                        <w:trPr>
                          <w:trHeight w:val="340"/>
                        </w:trPr>
                        <w:tc>
                          <w:tcPr>
                            <w:tcW w:w="2084" w:type="dxa"/>
                            <w:tcBorders>
                              <w:top w:val="single" w:sz="4" w:space="0" w:color="auto"/>
                              <w:left w:val="single" w:sz="4" w:space="0" w:color="auto"/>
                              <w:bottom w:val="single" w:sz="4" w:space="0" w:color="auto"/>
                              <w:right w:val="single" w:sz="4" w:space="0" w:color="auto"/>
                            </w:tcBorders>
                            <w:vAlign w:val="center"/>
                            <w:hideMark/>
                          </w:tcPr>
                          <w:p w14:paraId="5E505649" w14:textId="77777777" w:rsidR="006D2686" w:rsidRDefault="006D2686">
                            <w:pPr>
                              <w:overflowPunct w:val="0"/>
                              <w:spacing w:beforeLines="10" w:before="36" w:afterLines="10" w:after="36" w:line="240" w:lineRule="exact"/>
                              <w:jc w:val="both"/>
                              <w:rPr>
                                <w:rFonts w:ascii="標楷體" w:eastAsia="標楷體" w:hAnsi="標楷體" w:cstheme="minorBidi"/>
                              </w:rPr>
                            </w:pPr>
                            <w:r>
                              <w:rPr>
                                <w:rFonts w:ascii="標楷體" w:eastAsia="標楷體" w:hAnsi="標楷體" w:cstheme="minorBidi" w:hint="eastAsia"/>
                              </w:rPr>
                              <w:t>沒有刑責</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0B2668" w14:textId="77777777" w:rsidR="006D2686" w:rsidRDefault="006D2686" w:rsidP="00050BB8">
                            <w:pPr>
                              <w:overflowPunct w:val="0"/>
                              <w:spacing w:beforeLines="10" w:before="36" w:afterLines="10" w:after="36" w:line="240" w:lineRule="exact"/>
                              <w:jc w:val="right"/>
                              <w:rPr>
                                <w:rFonts w:ascii="標楷體" w:eastAsia="標楷體" w:hAnsi="標楷體" w:cstheme="minorBidi"/>
                              </w:rPr>
                            </w:pPr>
                            <w:r>
                              <w:rPr>
                                <w:rFonts w:ascii="標楷體" w:eastAsia="標楷體" w:hAnsi="標楷體" w:cstheme="minorBidi" w:hint="eastAsia"/>
                              </w:rPr>
                              <w:t>120</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5CD2F3D" w14:textId="77777777" w:rsidR="006D2686" w:rsidRDefault="006D2686">
                            <w:pPr>
                              <w:spacing w:line="240" w:lineRule="exact"/>
                              <w:jc w:val="right"/>
                              <w:rPr>
                                <w:rFonts w:ascii="標楷體" w:eastAsia="標楷體" w:hAnsi="標楷體" w:cstheme="minorBidi"/>
                              </w:rPr>
                            </w:pPr>
                            <w:r>
                              <w:rPr>
                                <w:rFonts w:ascii="標楷體" w:eastAsia="標楷體" w:hAnsi="標楷體" w:cstheme="minorBidi" w:hint="eastAsia"/>
                              </w:rPr>
                              <w:t>27.97</w:t>
                            </w:r>
                          </w:p>
                        </w:tc>
                      </w:tr>
                      <w:tr w:rsidR="006D2686" w14:paraId="69FE972A" w14:textId="77777777" w:rsidTr="00D3237D">
                        <w:trPr>
                          <w:trHeight w:val="340"/>
                        </w:trPr>
                        <w:tc>
                          <w:tcPr>
                            <w:tcW w:w="2084" w:type="dxa"/>
                            <w:tcBorders>
                              <w:top w:val="single" w:sz="4" w:space="0" w:color="auto"/>
                              <w:left w:val="single" w:sz="4" w:space="0" w:color="auto"/>
                              <w:bottom w:val="single" w:sz="4" w:space="0" w:color="auto"/>
                              <w:right w:val="single" w:sz="4" w:space="0" w:color="auto"/>
                            </w:tcBorders>
                            <w:vAlign w:val="center"/>
                            <w:hideMark/>
                          </w:tcPr>
                          <w:p w14:paraId="4A49E6B5" w14:textId="77777777" w:rsidR="006D2686" w:rsidRDefault="006D2686">
                            <w:pPr>
                              <w:overflowPunct w:val="0"/>
                              <w:spacing w:beforeLines="10" w:before="36" w:afterLines="10" w:after="36" w:line="240" w:lineRule="exact"/>
                              <w:jc w:val="both"/>
                              <w:rPr>
                                <w:rFonts w:ascii="標楷體" w:eastAsia="標楷體" w:hAnsi="標楷體" w:cstheme="minorBidi"/>
                              </w:rPr>
                            </w:pPr>
                            <w:r>
                              <w:rPr>
                                <w:rFonts w:ascii="標楷體" w:eastAsia="標楷體" w:hAnsi="標楷體" w:cstheme="minorBidi" w:hint="eastAsia"/>
                              </w:rPr>
                              <w:t>不會成癮</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2480C7" w14:textId="77777777" w:rsidR="006D2686" w:rsidRDefault="006D2686" w:rsidP="00050BB8">
                            <w:pPr>
                              <w:overflowPunct w:val="0"/>
                              <w:spacing w:beforeLines="10" w:before="36" w:afterLines="10" w:after="36" w:line="240" w:lineRule="exact"/>
                              <w:jc w:val="right"/>
                              <w:rPr>
                                <w:rFonts w:ascii="標楷體" w:eastAsia="標楷體" w:hAnsi="標楷體" w:cstheme="minorBidi"/>
                              </w:rPr>
                            </w:pPr>
                            <w:r>
                              <w:rPr>
                                <w:rFonts w:ascii="標楷體" w:eastAsia="標楷體" w:hAnsi="標楷體" w:cstheme="minorBidi" w:hint="eastAsia"/>
                              </w:rPr>
                              <w:t>125</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36D0FA8" w14:textId="77777777" w:rsidR="006D2686" w:rsidRDefault="006D2686">
                            <w:pPr>
                              <w:spacing w:line="240" w:lineRule="exact"/>
                              <w:jc w:val="right"/>
                              <w:rPr>
                                <w:rFonts w:ascii="標楷體" w:eastAsia="標楷體" w:hAnsi="標楷體" w:cstheme="minorBidi"/>
                              </w:rPr>
                            </w:pPr>
                            <w:r>
                              <w:rPr>
                                <w:rFonts w:ascii="標楷體" w:eastAsia="標楷體" w:hAnsi="標楷體" w:cstheme="minorBidi" w:hint="eastAsia"/>
                              </w:rPr>
                              <w:t>29.14</w:t>
                            </w:r>
                          </w:p>
                        </w:tc>
                      </w:tr>
                      <w:tr w:rsidR="006D2686" w14:paraId="3F277809" w14:textId="77777777" w:rsidTr="00D3237D">
                        <w:trPr>
                          <w:trHeight w:val="340"/>
                        </w:trPr>
                        <w:tc>
                          <w:tcPr>
                            <w:tcW w:w="2084" w:type="dxa"/>
                            <w:tcBorders>
                              <w:top w:val="single" w:sz="4" w:space="0" w:color="auto"/>
                              <w:left w:val="single" w:sz="4" w:space="0" w:color="auto"/>
                              <w:bottom w:val="single" w:sz="4" w:space="0" w:color="auto"/>
                              <w:right w:val="single" w:sz="4" w:space="0" w:color="auto"/>
                            </w:tcBorders>
                            <w:vAlign w:val="center"/>
                            <w:hideMark/>
                          </w:tcPr>
                          <w:p w14:paraId="66FA1F1D" w14:textId="77777777" w:rsidR="006D2686" w:rsidRDefault="006D2686">
                            <w:pPr>
                              <w:overflowPunct w:val="0"/>
                              <w:spacing w:beforeLines="10" w:before="36" w:afterLines="10" w:after="36" w:line="240" w:lineRule="exact"/>
                              <w:jc w:val="both"/>
                              <w:rPr>
                                <w:rFonts w:ascii="標楷體" w:eastAsia="標楷體" w:hAnsi="標楷體" w:cstheme="minorBidi"/>
                              </w:rPr>
                            </w:pPr>
                            <w:r>
                              <w:rPr>
                                <w:rFonts w:ascii="標楷體" w:eastAsia="標楷體" w:hAnsi="標楷體" w:cstheme="minorBidi" w:hint="eastAsia"/>
                              </w:rPr>
                              <w:t>在飲料或食物加入非法藥物，誘騙不知情者誤用</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889B37" w14:textId="77777777" w:rsidR="006D2686" w:rsidRDefault="006D2686" w:rsidP="00050BB8">
                            <w:pPr>
                              <w:overflowPunct w:val="0"/>
                              <w:spacing w:beforeLines="10" w:before="36" w:afterLines="10" w:after="36" w:line="240" w:lineRule="exact"/>
                              <w:jc w:val="right"/>
                              <w:rPr>
                                <w:rFonts w:ascii="標楷體" w:eastAsia="標楷體" w:hAnsi="標楷體" w:cstheme="minorBidi"/>
                              </w:rPr>
                            </w:pPr>
                            <w:r>
                              <w:rPr>
                                <w:rFonts w:ascii="標楷體" w:eastAsia="標楷體" w:hAnsi="標楷體" w:cstheme="minorBidi" w:hint="eastAsia"/>
                              </w:rPr>
                              <w:t>135</w:t>
                            </w:r>
                          </w:p>
                        </w:tc>
                        <w:tc>
                          <w:tcPr>
                            <w:tcW w:w="1191" w:type="dxa"/>
                            <w:tcBorders>
                              <w:top w:val="single" w:sz="4" w:space="0" w:color="auto"/>
                              <w:left w:val="single" w:sz="4" w:space="0" w:color="auto"/>
                              <w:bottom w:val="single" w:sz="4" w:space="0" w:color="auto"/>
                              <w:right w:val="single" w:sz="4" w:space="0" w:color="auto"/>
                            </w:tcBorders>
                            <w:vAlign w:val="center"/>
                            <w:hideMark/>
                          </w:tcPr>
                          <w:p w14:paraId="27B7543D" w14:textId="77777777" w:rsidR="006D2686" w:rsidRDefault="006D2686">
                            <w:pPr>
                              <w:spacing w:line="240" w:lineRule="exact"/>
                              <w:jc w:val="right"/>
                              <w:rPr>
                                <w:rFonts w:ascii="標楷體" w:eastAsia="標楷體" w:hAnsi="標楷體" w:cstheme="minorBidi"/>
                              </w:rPr>
                            </w:pPr>
                            <w:r>
                              <w:rPr>
                                <w:rFonts w:ascii="標楷體" w:eastAsia="標楷體" w:hAnsi="標楷體" w:cstheme="minorBidi" w:hint="eastAsia"/>
                              </w:rPr>
                              <w:t>31.47</w:t>
                            </w:r>
                          </w:p>
                        </w:tc>
                      </w:tr>
                    </w:tbl>
                    <w:p w14:paraId="6834BCDF" w14:textId="77777777" w:rsidR="006D2686" w:rsidRDefault="006D2686" w:rsidP="00052A19">
                      <w:pPr>
                        <w:snapToGrid w:val="0"/>
                        <w:ind w:leftChars="6" w:left="554" w:hangingChars="300" w:hanging="540"/>
                        <w:contextualSpacing/>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sidRPr="0001502A">
                        <w:rPr>
                          <w:rFonts w:ascii="標楷體" w:eastAsia="標楷體" w:hAnsi="標楷體" w:hint="eastAsia"/>
                          <w:sz w:val="18"/>
                          <w:szCs w:val="18"/>
                        </w:rPr>
                        <w:t>占曾經用藥學生429人之比率</w:t>
                      </w:r>
                      <w:r>
                        <w:rPr>
                          <w:rFonts w:ascii="標楷體" w:eastAsia="標楷體" w:hAnsi="標楷體" w:hint="eastAsia"/>
                          <w:sz w:val="18"/>
                          <w:szCs w:val="18"/>
                        </w:rPr>
                        <w:t>。</w:t>
                      </w:r>
                    </w:p>
                    <w:p w14:paraId="4A3E9B6A" w14:textId="77777777" w:rsidR="006D2686" w:rsidRDefault="006D2686" w:rsidP="00052A19">
                      <w:pPr>
                        <w:spacing w:line="240" w:lineRule="exact"/>
                        <w:ind w:leftChars="6" w:left="554" w:hangingChars="300" w:hanging="540"/>
                        <w:jc w:val="both"/>
                        <w:rPr>
                          <w:rFonts w:ascii="標楷體" w:eastAsia="標楷體" w:hAnsi="標楷體"/>
                          <w:sz w:val="18"/>
                          <w:szCs w:val="18"/>
                        </w:rPr>
                      </w:pPr>
                      <w:proofErr w:type="gramStart"/>
                      <w:r w:rsidRPr="005868BF">
                        <w:rPr>
                          <w:rFonts w:ascii="標楷體" w:eastAsia="標楷體" w:hAnsi="標楷體" w:hint="eastAsia"/>
                          <w:color w:val="FFFFFF" w:themeColor="background1"/>
                          <w:sz w:val="18"/>
                          <w:szCs w:val="18"/>
                        </w:rPr>
                        <w:t>註</w:t>
                      </w:r>
                      <w:proofErr w:type="gramEnd"/>
                      <w:r w:rsidRPr="005868BF">
                        <w:rPr>
                          <w:rFonts w:ascii="標楷體" w:eastAsia="標楷體" w:hAnsi="標楷體" w:hint="eastAsia"/>
                          <w:color w:val="FFFFFF" w:themeColor="background1"/>
                          <w:sz w:val="18"/>
                          <w:szCs w:val="18"/>
                        </w:rPr>
                        <w:t>：</w:t>
                      </w:r>
                      <w:r>
                        <w:rPr>
                          <w:rFonts w:ascii="標楷體" w:eastAsia="標楷體" w:hAnsi="標楷體" w:hint="eastAsia"/>
                          <w:sz w:val="18"/>
                          <w:szCs w:val="18"/>
                        </w:rPr>
                        <w:t>2.資料來源：整理自教育部</w:t>
                      </w:r>
                      <w:proofErr w:type="gramStart"/>
                      <w:r>
                        <w:rPr>
                          <w:rFonts w:ascii="標楷體" w:eastAsia="標楷體" w:hAnsi="標楷體" w:hint="eastAsia"/>
                          <w:sz w:val="18"/>
                          <w:szCs w:val="18"/>
                        </w:rPr>
                        <w:t>110</w:t>
                      </w:r>
                      <w:proofErr w:type="gramEnd"/>
                      <w:r>
                        <w:rPr>
                          <w:rFonts w:ascii="標楷體" w:eastAsia="標楷體" w:hAnsi="標楷體" w:hint="eastAsia"/>
                          <w:sz w:val="18"/>
                          <w:szCs w:val="18"/>
                        </w:rPr>
                        <w:t>年度藥物濫用防制認知檢測問卷資料統計分析計畫期末報告資料。</w:t>
                      </w:r>
                    </w:p>
                  </w:txbxContent>
                </v:textbox>
                <w10:wrap type="square" anchorx="margin"/>
              </v:shape>
            </w:pict>
          </mc:Fallback>
        </mc:AlternateContent>
      </w:r>
      <w:r w:rsidR="00A4162E">
        <w:rPr>
          <w:rFonts w:ascii="標楷體" w:eastAsia="標楷體" w:hAnsi="標楷體" w:cs="Times New Roman"/>
          <w:b/>
          <w:sz w:val="28"/>
          <w:szCs w:val="28"/>
        </w:rPr>
        <w:t>1</w:t>
      </w:r>
      <w:r w:rsidR="00052A19" w:rsidRPr="005F3718">
        <w:rPr>
          <w:rFonts w:ascii="標楷體" w:eastAsia="標楷體" w:hAnsi="標楷體" w:cs="Times New Roman" w:hint="eastAsia"/>
          <w:b/>
          <w:sz w:val="28"/>
          <w:szCs w:val="28"/>
        </w:rPr>
        <w:t xml:space="preserve">.  </w:t>
      </w:r>
      <w:r w:rsidR="00052A19" w:rsidRPr="00ED4DF2">
        <w:rPr>
          <w:rFonts w:ascii="標楷體" w:eastAsia="標楷體" w:hAnsi="標楷體" w:cs="Times New Roman" w:hint="eastAsia"/>
          <w:b/>
          <w:sz w:val="28"/>
          <w:szCs w:val="28"/>
        </w:rPr>
        <w:t>國教署開發素養導向之新版防毒教材，</w:t>
      </w:r>
      <w:proofErr w:type="gramStart"/>
      <w:r w:rsidR="00052A19" w:rsidRPr="00ED4DF2">
        <w:rPr>
          <w:rFonts w:ascii="標楷體" w:eastAsia="標楷體" w:hAnsi="標楷體" w:cs="Times New Roman" w:hint="eastAsia"/>
          <w:b/>
          <w:sz w:val="28"/>
          <w:szCs w:val="28"/>
        </w:rPr>
        <w:t>惟間有各</w:t>
      </w:r>
      <w:proofErr w:type="gramEnd"/>
      <w:r w:rsidR="00052A19" w:rsidRPr="00ED4DF2">
        <w:rPr>
          <w:rFonts w:ascii="標楷體" w:eastAsia="標楷體" w:hAnsi="標楷體" w:cs="Times New Roman" w:hint="eastAsia"/>
          <w:b/>
          <w:sz w:val="28"/>
          <w:szCs w:val="28"/>
        </w:rPr>
        <w:t>級學校新版教材之防毒守門員師資尚待逐年培訓擴增，逾</w:t>
      </w:r>
      <w:proofErr w:type="gramStart"/>
      <w:r w:rsidR="00052A19" w:rsidRPr="00ED4DF2">
        <w:rPr>
          <w:rFonts w:ascii="標楷體" w:eastAsia="標楷體" w:hAnsi="標楷體" w:cs="Times New Roman" w:hint="eastAsia"/>
          <w:b/>
          <w:sz w:val="28"/>
          <w:szCs w:val="28"/>
        </w:rPr>
        <w:t>3成</w:t>
      </w:r>
      <w:proofErr w:type="gramEnd"/>
      <w:r w:rsidR="00052A19" w:rsidRPr="00ED4DF2">
        <w:rPr>
          <w:rFonts w:ascii="標楷體" w:eastAsia="標楷體" w:hAnsi="標楷體" w:cs="Times New Roman" w:hint="eastAsia"/>
          <w:b/>
          <w:sz w:val="28"/>
          <w:szCs w:val="28"/>
        </w:rPr>
        <w:t>曾經用藥學生未獲教導反毒、戒毒協助資訊，</w:t>
      </w:r>
      <w:r w:rsidR="00052A19">
        <w:rPr>
          <w:rFonts w:ascii="標楷體" w:eastAsia="標楷體" w:hAnsi="標楷體" w:cs="Times New Roman" w:hint="eastAsia"/>
          <w:b/>
          <w:sz w:val="28"/>
          <w:szCs w:val="28"/>
        </w:rPr>
        <w:t>且</w:t>
      </w:r>
      <w:r w:rsidR="00052A19" w:rsidRPr="00ED4DF2">
        <w:rPr>
          <w:rFonts w:ascii="標楷體" w:eastAsia="標楷體" w:hAnsi="標楷體" w:cs="Times New Roman" w:hint="eastAsia"/>
          <w:b/>
          <w:sz w:val="28"/>
          <w:szCs w:val="28"/>
        </w:rPr>
        <w:t>近</w:t>
      </w:r>
      <w:proofErr w:type="gramStart"/>
      <w:r w:rsidR="00052A19" w:rsidRPr="00ED4DF2">
        <w:rPr>
          <w:rFonts w:ascii="標楷體" w:eastAsia="標楷體" w:hAnsi="標楷體" w:cs="Times New Roman" w:hint="eastAsia"/>
          <w:b/>
          <w:sz w:val="28"/>
          <w:szCs w:val="28"/>
        </w:rPr>
        <w:t>2</w:t>
      </w:r>
      <w:proofErr w:type="gramEnd"/>
      <w:r w:rsidR="00052A19" w:rsidRPr="00ED4DF2">
        <w:rPr>
          <w:rFonts w:ascii="標楷體" w:eastAsia="標楷體" w:hAnsi="標楷體" w:cs="Times New Roman" w:hint="eastAsia"/>
          <w:b/>
          <w:sz w:val="28"/>
          <w:szCs w:val="28"/>
        </w:rPr>
        <w:t>年度（111</w:t>
      </w:r>
      <w:r w:rsidR="00D33DDC">
        <w:rPr>
          <w:rFonts w:ascii="標楷體" w:eastAsia="標楷體" w:hAnsi="標楷體" w:cs="Times New Roman" w:hint="eastAsia"/>
          <w:b/>
          <w:sz w:val="28"/>
          <w:szCs w:val="28"/>
        </w:rPr>
        <w:t>及</w:t>
      </w:r>
      <w:proofErr w:type="gramStart"/>
      <w:r w:rsidR="00052A19" w:rsidRPr="00ED4DF2">
        <w:rPr>
          <w:rFonts w:ascii="標楷體" w:eastAsia="標楷體" w:hAnsi="標楷體" w:cs="Times New Roman" w:hint="eastAsia"/>
          <w:b/>
          <w:sz w:val="28"/>
          <w:szCs w:val="28"/>
        </w:rPr>
        <w:t>112</w:t>
      </w:r>
      <w:proofErr w:type="gramEnd"/>
      <w:r w:rsidR="00052A19" w:rsidRPr="00ED4DF2">
        <w:rPr>
          <w:rFonts w:ascii="標楷體" w:eastAsia="標楷體" w:hAnsi="標楷體" w:cs="Times New Roman" w:hint="eastAsia"/>
          <w:b/>
          <w:sz w:val="28"/>
          <w:szCs w:val="28"/>
        </w:rPr>
        <w:t>年度）毒品防制教育與宣導經費預算編列連年減少，未能彰顯對反毒工作之重視，</w:t>
      </w:r>
      <w:r w:rsidR="00052A19">
        <w:rPr>
          <w:rFonts w:ascii="標楷體" w:eastAsia="標楷體" w:hAnsi="標楷體" w:cs="Times New Roman" w:hint="eastAsia"/>
          <w:b/>
          <w:sz w:val="28"/>
          <w:szCs w:val="28"/>
        </w:rPr>
        <w:t>允宜</w:t>
      </w:r>
      <w:proofErr w:type="gramStart"/>
      <w:r w:rsidR="00A06552" w:rsidRPr="00A06552">
        <w:rPr>
          <w:rFonts w:ascii="標楷體" w:eastAsia="標楷體" w:hAnsi="標楷體" w:cs="Times New Roman" w:hint="eastAsia"/>
          <w:b/>
          <w:sz w:val="28"/>
          <w:szCs w:val="28"/>
        </w:rPr>
        <w:t>研</w:t>
      </w:r>
      <w:proofErr w:type="gramEnd"/>
      <w:r w:rsidR="00A06552" w:rsidRPr="00A06552">
        <w:rPr>
          <w:rFonts w:ascii="標楷體" w:eastAsia="標楷體" w:hAnsi="標楷體" w:cs="Times New Roman" w:hint="eastAsia"/>
          <w:b/>
          <w:sz w:val="28"/>
          <w:szCs w:val="28"/>
        </w:rPr>
        <w:t>謀改善</w:t>
      </w:r>
      <w:r w:rsidR="00052A19" w:rsidRPr="00ED4DF2">
        <w:rPr>
          <w:rFonts w:ascii="標楷體" w:eastAsia="標楷體" w:hAnsi="標楷體" w:cs="Times New Roman" w:hint="eastAsia"/>
          <w:b/>
          <w:sz w:val="28"/>
          <w:szCs w:val="28"/>
        </w:rPr>
        <w:t>，加強拒(識)毒教育與宣導，發揮預防效果</w:t>
      </w:r>
      <w:r w:rsidR="00052A19">
        <w:rPr>
          <w:rFonts w:ascii="標楷體" w:eastAsia="標楷體" w:hAnsi="標楷體" w:cs="Times New Roman" w:hint="eastAsia"/>
          <w:b/>
          <w:sz w:val="28"/>
          <w:szCs w:val="28"/>
        </w:rPr>
        <w:t>：</w:t>
      </w:r>
      <w:r w:rsidR="00052A19" w:rsidRPr="00ED4DF2">
        <w:rPr>
          <w:rFonts w:ascii="標楷體" w:eastAsia="標楷體" w:hAnsi="標楷體" w:cs="Times New Roman" w:hint="eastAsia"/>
          <w:sz w:val="28"/>
          <w:szCs w:val="28"/>
        </w:rPr>
        <w:t>教育部國民及學前教育署（下稱國教署）為深耕</w:t>
      </w:r>
      <w:proofErr w:type="gramStart"/>
      <w:r w:rsidR="00052A19" w:rsidRPr="00ED4DF2">
        <w:rPr>
          <w:rFonts w:ascii="標楷體" w:eastAsia="標楷體" w:hAnsi="標楷體" w:cs="Times New Roman" w:hint="eastAsia"/>
          <w:sz w:val="28"/>
          <w:szCs w:val="28"/>
        </w:rPr>
        <w:t>校園識毒</w:t>
      </w:r>
      <w:proofErr w:type="gramEnd"/>
      <w:r w:rsidR="00052A19" w:rsidRPr="00ED4DF2">
        <w:rPr>
          <w:rFonts w:ascii="標楷體" w:eastAsia="標楷體" w:hAnsi="標楷體" w:cs="Times New Roman" w:hint="eastAsia"/>
          <w:sz w:val="28"/>
          <w:szCs w:val="28"/>
        </w:rPr>
        <w:t>、拒毒教育，於108</w:t>
      </w:r>
      <w:r w:rsidR="00D33DDC">
        <w:rPr>
          <w:rFonts w:ascii="標楷體" w:eastAsia="標楷體" w:hAnsi="標楷體" w:cs="Times New Roman" w:hint="eastAsia"/>
          <w:sz w:val="28"/>
          <w:szCs w:val="28"/>
        </w:rPr>
        <w:t>及</w:t>
      </w:r>
      <w:proofErr w:type="gramStart"/>
      <w:r w:rsidR="00052A19" w:rsidRPr="00ED4DF2">
        <w:rPr>
          <w:rFonts w:ascii="標楷體" w:eastAsia="標楷體" w:hAnsi="標楷體" w:cs="Times New Roman" w:hint="eastAsia"/>
          <w:sz w:val="28"/>
          <w:szCs w:val="28"/>
        </w:rPr>
        <w:t>109</w:t>
      </w:r>
      <w:proofErr w:type="gramEnd"/>
      <w:r w:rsidR="00052A19" w:rsidRPr="00ED4DF2">
        <w:rPr>
          <w:rFonts w:ascii="標楷體" w:eastAsia="標楷體" w:hAnsi="標楷體" w:cs="Times New Roman" w:hint="eastAsia"/>
          <w:sz w:val="28"/>
          <w:szCs w:val="28"/>
        </w:rPr>
        <w:t>年度陸續開發國小五年級至高中十二年級，共8個年級之防毒宣導教材。</w:t>
      </w:r>
      <w:proofErr w:type="gramStart"/>
      <w:r w:rsidR="00052A19" w:rsidRPr="00ED4DF2">
        <w:rPr>
          <w:rFonts w:ascii="標楷體" w:eastAsia="標楷體" w:hAnsi="標楷體" w:cs="Times New Roman" w:hint="eastAsia"/>
          <w:sz w:val="28"/>
          <w:szCs w:val="28"/>
        </w:rPr>
        <w:t>111</w:t>
      </w:r>
      <w:proofErr w:type="gramEnd"/>
      <w:r w:rsidR="00052A19" w:rsidRPr="00ED4DF2">
        <w:rPr>
          <w:rFonts w:ascii="標楷體" w:eastAsia="標楷體" w:hAnsi="標楷體" w:cs="Times New Roman" w:hint="eastAsia"/>
          <w:sz w:val="28"/>
          <w:szCs w:val="28"/>
        </w:rPr>
        <w:t>年度已促請學校完成全國國小（五、六年級）、國中及高中所有班級共計53,660班至少1次入班宣導，惟各級學校新版防毒教材之防毒守門員師資尚待逐年培訓擴增，未能全面運用新版防毒教材，強化學生防毒之觀念與意識。</w:t>
      </w:r>
      <w:r w:rsidR="00052A19">
        <w:rPr>
          <w:rFonts w:ascii="標楷體" w:eastAsia="標楷體" w:hAnsi="標楷體" w:cs="Times New Roman" w:hint="eastAsia"/>
          <w:sz w:val="28"/>
          <w:szCs w:val="28"/>
        </w:rPr>
        <w:t>又</w:t>
      </w:r>
      <w:r w:rsidR="00052A19" w:rsidRPr="00ED4DF2">
        <w:rPr>
          <w:rFonts w:ascii="標楷體" w:eastAsia="標楷體" w:hAnsi="標楷體" w:cs="Times New Roman" w:hint="eastAsia"/>
          <w:sz w:val="28"/>
          <w:szCs w:val="28"/>
        </w:rPr>
        <w:t>據教育部</w:t>
      </w:r>
      <w:proofErr w:type="gramStart"/>
      <w:r w:rsidR="00052A19" w:rsidRPr="00ED4DF2">
        <w:rPr>
          <w:rFonts w:ascii="標楷體" w:eastAsia="標楷體" w:hAnsi="標楷體" w:cs="Times New Roman" w:hint="eastAsia"/>
          <w:sz w:val="28"/>
          <w:szCs w:val="28"/>
        </w:rPr>
        <w:t>110</w:t>
      </w:r>
      <w:proofErr w:type="gramEnd"/>
      <w:r w:rsidR="00052A19" w:rsidRPr="00ED4DF2">
        <w:rPr>
          <w:rFonts w:ascii="標楷體" w:eastAsia="標楷體" w:hAnsi="標楷體" w:cs="Times New Roman" w:hint="eastAsia"/>
          <w:sz w:val="28"/>
          <w:szCs w:val="28"/>
        </w:rPr>
        <w:t>年度藥物濫用防制認知檢測問卷資料統計分析計畫期末報告，學生常見以免費提供、不會被驗出、沒有刑責、不會成癮、遭誘騙誤用等5種誘騙手法而接觸非法藥物</w:t>
      </w:r>
      <w:r w:rsidR="00052A19">
        <w:rPr>
          <w:rFonts w:ascii="標楷體" w:eastAsia="標楷體" w:hAnsi="標楷體" w:cs="Times New Roman" w:hint="eastAsia"/>
          <w:sz w:val="28"/>
          <w:szCs w:val="28"/>
        </w:rPr>
        <w:t>（表</w:t>
      </w:r>
      <w:r w:rsidR="00052A19">
        <w:rPr>
          <w:rFonts w:ascii="標楷體" w:eastAsia="標楷體" w:hAnsi="標楷體" w:cs="Times New Roman"/>
          <w:sz w:val="28"/>
          <w:szCs w:val="28"/>
        </w:rPr>
        <w:t>1</w:t>
      </w:r>
      <w:r w:rsidR="00A53A69">
        <w:rPr>
          <w:rFonts w:ascii="標楷體" w:eastAsia="標楷體" w:hAnsi="標楷體" w:cs="Times New Roman"/>
          <w:sz w:val="28"/>
          <w:szCs w:val="28"/>
        </w:rPr>
        <w:t>0</w:t>
      </w:r>
      <w:r w:rsidR="00052A19">
        <w:rPr>
          <w:rFonts w:ascii="標楷體" w:eastAsia="標楷體" w:hAnsi="標楷體" w:cs="Times New Roman" w:hint="eastAsia"/>
          <w:sz w:val="28"/>
          <w:szCs w:val="28"/>
        </w:rPr>
        <w:t>）</w:t>
      </w:r>
      <w:r w:rsidR="00052A19" w:rsidRPr="00ED4DF2">
        <w:rPr>
          <w:rFonts w:ascii="標楷體" w:eastAsia="標楷體" w:hAnsi="標楷體" w:cs="Times New Roman" w:hint="eastAsia"/>
          <w:sz w:val="28"/>
          <w:szCs w:val="28"/>
        </w:rPr>
        <w:t>，且逾</w:t>
      </w:r>
      <w:proofErr w:type="gramStart"/>
      <w:r w:rsidR="00052A19" w:rsidRPr="00ED4DF2">
        <w:rPr>
          <w:rFonts w:ascii="標楷體" w:eastAsia="標楷體" w:hAnsi="標楷體" w:cs="Times New Roman" w:hint="eastAsia"/>
          <w:sz w:val="28"/>
          <w:szCs w:val="28"/>
        </w:rPr>
        <w:t>3成</w:t>
      </w:r>
      <w:proofErr w:type="gramEnd"/>
      <w:r w:rsidR="00052A19" w:rsidRPr="00ED4DF2">
        <w:rPr>
          <w:rFonts w:ascii="標楷體" w:eastAsia="標楷體" w:hAnsi="標楷體" w:cs="Times New Roman" w:hint="eastAsia"/>
          <w:sz w:val="28"/>
          <w:szCs w:val="28"/>
        </w:rPr>
        <w:t>曾經用藥學生表示未獲教導反毒、戒毒協助資訊</w:t>
      </w:r>
      <w:r w:rsidR="00052A19">
        <w:rPr>
          <w:rFonts w:ascii="標楷體" w:eastAsia="標楷體" w:hAnsi="標楷體" w:cs="Times New Roman" w:hint="eastAsia"/>
          <w:sz w:val="28"/>
          <w:szCs w:val="28"/>
        </w:rPr>
        <w:t>（表</w:t>
      </w:r>
      <w:r w:rsidR="00052A19">
        <w:rPr>
          <w:rFonts w:ascii="標楷體" w:eastAsia="標楷體" w:hAnsi="標楷體" w:cs="Times New Roman"/>
          <w:sz w:val="28"/>
          <w:szCs w:val="28"/>
        </w:rPr>
        <w:t>1</w:t>
      </w:r>
      <w:r w:rsidR="00A53A69">
        <w:rPr>
          <w:rFonts w:ascii="標楷體" w:eastAsia="標楷體" w:hAnsi="標楷體" w:cs="Times New Roman"/>
          <w:sz w:val="28"/>
          <w:szCs w:val="28"/>
        </w:rPr>
        <w:t>1</w:t>
      </w:r>
      <w:r w:rsidR="00052A19">
        <w:rPr>
          <w:rFonts w:ascii="標楷體" w:eastAsia="標楷體" w:hAnsi="標楷體" w:cs="Times New Roman" w:hint="eastAsia"/>
          <w:sz w:val="28"/>
          <w:szCs w:val="28"/>
        </w:rPr>
        <w:t>）</w:t>
      </w:r>
      <w:r w:rsidR="00052A19" w:rsidRPr="00ED4DF2">
        <w:rPr>
          <w:rFonts w:ascii="標楷體" w:eastAsia="標楷體" w:hAnsi="標楷體" w:cs="Times New Roman" w:hint="eastAsia"/>
          <w:sz w:val="28"/>
          <w:szCs w:val="28"/>
        </w:rPr>
        <w:t>，均顯示青少年及學生藥物濫用防</w:t>
      </w:r>
      <w:r w:rsidR="00052A19" w:rsidRPr="00ED4DF2">
        <w:rPr>
          <w:rFonts w:ascii="標楷體" w:eastAsia="標楷體" w:hAnsi="標楷體" w:cs="Times New Roman" w:hint="eastAsia"/>
          <w:sz w:val="28"/>
          <w:szCs w:val="28"/>
        </w:rPr>
        <w:lastRenderedPageBreak/>
        <w:t>制教育與宣導仍待提升，惟教育部及國教署已</w:t>
      </w:r>
      <w:r w:rsidR="00D33DDC">
        <w:rPr>
          <w:rFonts w:ascii="標楷體" w:eastAsia="標楷體" w:hAnsi="標楷體" w:cs="Times New Roman" w:hint="eastAsia"/>
          <w:sz w:val="28"/>
          <w:szCs w:val="28"/>
        </w:rPr>
        <w:t>連</w:t>
      </w:r>
      <w:r w:rsidR="00052A19" w:rsidRPr="00ED4DF2">
        <w:rPr>
          <w:rFonts w:ascii="標楷體" w:eastAsia="標楷體" w:hAnsi="標楷體" w:cs="Times New Roman" w:hint="eastAsia"/>
          <w:sz w:val="28"/>
          <w:szCs w:val="28"/>
        </w:rPr>
        <w:t>續</w:t>
      </w:r>
      <w:proofErr w:type="gramStart"/>
      <w:r w:rsidR="00052A19" w:rsidRPr="00ED4DF2">
        <w:rPr>
          <w:rFonts w:ascii="標楷體" w:eastAsia="標楷體" w:hAnsi="標楷體" w:cs="Times New Roman"/>
          <w:sz w:val="28"/>
          <w:szCs w:val="28"/>
        </w:rPr>
        <w:t>2</w:t>
      </w:r>
      <w:proofErr w:type="gramEnd"/>
      <w:r w:rsidR="00052A19" w:rsidRPr="00ED4DF2">
        <w:rPr>
          <w:rFonts w:ascii="標楷體" w:eastAsia="標楷體" w:hAnsi="標楷體" w:cs="Times New Roman" w:hint="eastAsia"/>
          <w:sz w:val="28"/>
          <w:szCs w:val="28"/>
        </w:rPr>
        <w:t>年</w:t>
      </w:r>
      <w:r w:rsidR="0004214F">
        <w:rPr>
          <w:rFonts w:ascii="標楷體" w:eastAsia="標楷體" w:hAnsi="標楷體" w:cs="Times New Roman" w:hint="eastAsia"/>
          <w:sz w:val="28"/>
          <w:szCs w:val="28"/>
        </w:rPr>
        <w:t>度</w:t>
      </w:r>
      <w:r w:rsidR="00052A19" w:rsidRPr="00ED4DF2">
        <w:rPr>
          <w:rFonts w:ascii="標楷體" w:eastAsia="標楷體" w:hAnsi="標楷體" w:cs="Times New Roman"/>
          <w:sz w:val="28"/>
          <w:szCs w:val="28"/>
        </w:rPr>
        <w:t>（111</w:t>
      </w:r>
      <w:r w:rsidR="00D33DDC">
        <w:rPr>
          <w:rFonts w:ascii="標楷體" w:eastAsia="標楷體" w:hAnsi="標楷體" w:cs="Times New Roman" w:hint="eastAsia"/>
          <w:sz w:val="28"/>
          <w:szCs w:val="28"/>
        </w:rPr>
        <w:t>及</w:t>
      </w:r>
      <w:proofErr w:type="gramStart"/>
      <w:r w:rsidR="00052A19" w:rsidRPr="00ED4DF2">
        <w:rPr>
          <w:rFonts w:ascii="標楷體" w:eastAsia="標楷體" w:hAnsi="標楷體" w:cs="Times New Roman"/>
          <w:sz w:val="28"/>
          <w:szCs w:val="28"/>
        </w:rPr>
        <w:t>112</w:t>
      </w:r>
      <w:proofErr w:type="gramEnd"/>
      <w:r w:rsidR="00052A19" w:rsidRPr="00ED4DF2">
        <w:rPr>
          <w:rFonts w:ascii="標楷體" w:eastAsia="標楷體" w:hAnsi="標楷體" w:cs="Times New Roman" w:hint="eastAsia"/>
          <w:sz w:val="28"/>
          <w:szCs w:val="28"/>
        </w:rPr>
        <w:t>年度</w:t>
      </w:r>
      <w:r w:rsidR="00052A19" w:rsidRPr="00ED4DF2">
        <w:rPr>
          <w:rFonts w:ascii="標楷體" w:eastAsia="標楷體" w:hAnsi="標楷體" w:cs="Times New Roman"/>
          <w:sz w:val="28"/>
          <w:szCs w:val="28"/>
        </w:rPr>
        <w:t>）</w:t>
      </w:r>
      <w:r w:rsidR="00052A19" w:rsidRPr="00ED4DF2">
        <w:rPr>
          <w:rFonts w:ascii="標楷體" w:eastAsia="標楷體" w:hAnsi="標楷體" w:cs="Times New Roman" w:hint="eastAsia"/>
          <w:sz w:val="28"/>
          <w:szCs w:val="28"/>
        </w:rPr>
        <w:t>減少毒品防制教育與宣導預算，未能彰顯對反毒工作之重視，允宜</w:t>
      </w:r>
      <w:proofErr w:type="gramStart"/>
      <w:r w:rsidR="00A06552" w:rsidRPr="00A06552">
        <w:rPr>
          <w:rFonts w:ascii="標楷體" w:eastAsia="標楷體" w:hAnsi="標楷體" w:cs="Times New Roman" w:hint="eastAsia"/>
          <w:sz w:val="28"/>
          <w:szCs w:val="28"/>
        </w:rPr>
        <w:t>研</w:t>
      </w:r>
      <w:proofErr w:type="gramEnd"/>
      <w:r w:rsidR="00A06552" w:rsidRPr="00A06552">
        <w:rPr>
          <w:rFonts w:ascii="標楷體" w:eastAsia="標楷體" w:hAnsi="標楷體" w:cs="Times New Roman" w:hint="eastAsia"/>
          <w:sz w:val="28"/>
          <w:szCs w:val="28"/>
        </w:rPr>
        <w:t>謀改善</w:t>
      </w:r>
      <w:r w:rsidR="00052A19" w:rsidRPr="00ED4DF2">
        <w:rPr>
          <w:rFonts w:ascii="標楷體" w:eastAsia="標楷體" w:hAnsi="標楷體" w:cs="Times New Roman" w:hint="eastAsia"/>
          <w:sz w:val="28"/>
          <w:szCs w:val="28"/>
        </w:rPr>
        <w:t>，加強毒品防制之教育與宣導，</w:t>
      </w:r>
      <w:proofErr w:type="gramStart"/>
      <w:r w:rsidR="00052A19" w:rsidRPr="00ED4DF2">
        <w:rPr>
          <w:rFonts w:ascii="標楷體" w:eastAsia="標楷體" w:hAnsi="標楷體" w:cs="Times New Roman" w:hint="eastAsia"/>
          <w:sz w:val="28"/>
          <w:szCs w:val="28"/>
        </w:rPr>
        <w:t>俾</w:t>
      </w:r>
      <w:proofErr w:type="gramEnd"/>
      <w:r w:rsidR="00052A19" w:rsidRPr="00ED4DF2">
        <w:rPr>
          <w:rFonts w:ascii="標楷體" w:eastAsia="標楷體" w:hAnsi="標楷體" w:cs="Times New Roman" w:hint="eastAsia"/>
          <w:sz w:val="28"/>
          <w:szCs w:val="28"/>
        </w:rPr>
        <w:t>強化學生及青少年族群拒絕毒品誘惑之知識及觀念，發揮預防勝於治療之效果。</w:t>
      </w:r>
      <w:r w:rsidR="00052A19" w:rsidRPr="003D5E67">
        <w:rPr>
          <w:rFonts w:ascii="標楷體" w:eastAsia="標楷體" w:hAnsi="標楷體" w:cs="Times New Roman" w:hint="eastAsia"/>
          <w:sz w:val="28"/>
          <w:szCs w:val="28"/>
        </w:rPr>
        <w:t>【詳</w:t>
      </w:r>
      <w:r w:rsidR="00052A19">
        <w:rPr>
          <w:rFonts w:ascii="標楷體" w:eastAsia="標楷體" w:hAnsi="標楷體" w:cs="Times New Roman" w:hint="eastAsia"/>
          <w:sz w:val="28"/>
          <w:szCs w:val="28"/>
        </w:rPr>
        <w:t>總決算</w:t>
      </w:r>
      <w:r w:rsidR="00052A19" w:rsidRPr="003D5E67">
        <w:rPr>
          <w:rFonts w:ascii="標楷體" w:eastAsia="標楷體" w:hAnsi="標楷體" w:cs="Times New Roman" w:hint="eastAsia"/>
          <w:sz w:val="28"/>
          <w:szCs w:val="28"/>
        </w:rPr>
        <w:t>審</w:t>
      </w:r>
      <w:r w:rsidR="00052A19" w:rsidRPr="00482B08">
        <w:rPr>
          <w:rFonts w:ascii="標楷體" w:eastAsia="標楷體" w:hAnsi="標楷體" w:cs="Times New Roman" w:hint="eastAsia"/>
          <w:sz w:val="28"/>
          <w:szCs w:val="28"/>
        </w:rPr>
        <w:t>核報告第</w:t>
      </w:r>
      <w:r w:rsidR="00FB7E50">
        <w:rPr>
          <w:rFonts w:ascii="標楷體" w:eastAsia="標楷體" w:hAnsi="標楷體" w:cs="Times New Roman" w:hint="eastAsia"/>
          <w:sz w:val="28"/>
          <w:szCs w:val="28"/>
        </w:rPr>
        <w:t>2</w:t>
      </w:r>
      <w:r w:rsidR="00052A19" w:rsidRPr="00482B08">
        <w:rPr>
          <w:rFonts w:ascii="標楷體" w:eastAsia="標楷體" w:hAnsi="標楷體" w:cs="Times New Roman" w:hint="eastAsia"/>
          <w:sz w:val="28"/>
          <w:szCs w:val="28"/>
        </w:rPr>
        <w:t>冊丙、</w:t>
      </w:r>
      <w:r w:rsidR="00052A19">
        <w:rPr>
          <w:rFonts w:ascii="標楷體" w:eastAsia="標楷體" w:hAnsi="標楷體" w:cs="Times New Roman" w:hint="eastAsia"/>
          <w:sz w:val="28"/>
          <w:szCs w:val="28"/>
        </w:rPr>
        <w:t>拾壹</w:t>
      </w:r>
      <w:r w:rsidR="00052A19" w:rsidRPr="00482B08">
        <w:rPr>
          <w:rFonts w:ascii="標楷體" w:eastAsia="標楷體" w:hAnsi="標楷體" w:cs="Times New Roman" w:hint="eastAsia"/>
          <w:sz w:val="28"/>
          <w:szCs w:val="28"/>
        </w:rPr>
        <w:t>、</w:t>
      </w:r>
      <w:r w:rsidR="00052A19">
        <w:rPr>
          <w:rFonts w:ascii="標楷體" w:eastAsia="標楷體" w:hAnsi="標楷體" w:cs="Times New Roman" w:hint="eastAsia"/>
          <w:sz w:val="28"/>
          <w:szCs w:val="28"/>
        </w:rPr>
        <w:t>教育部</w:t>
      </w:r>
      <w:r w:rsidR="00052A19" w:rsidRPr="00482B08">
        <w:rPr>
          <w:rFonts w:ascii="標楷體" w:eastAsia="標楷體" w:hAnsi="標楷體" w:cs="Times New Roman" w:hint="eastAsia"/>
          <w:sz w:val="28"/>
          <w:szCs w:val="28"/>
        </w:rPr>
        <w:t>主管項下重要審</w:t>
      </w:r>
      <w:r w:rsidR="006D2686" w:rsidRPr="00ED4DF2">
        <w:rPr>
          <w:rFonts w:ascii="Calibri" w:eastAsia="新細明體" w:hAnsi="Calibri" w:cs="Times New Roman" w:hint="eastAsia"/>
          <w:noProof/>
        </w:rPr>
        <mc:AlternateContent>
          <mc:Choice Requires="wps">
            <w:drawing>
              <wp:anchor distT="0" distB="0" distL="114300" distR="114300" simplePos="0" relativeHeight="251664896" behindDoc="0" locked="0" layoutInCell="1" allowOverlap="1" wp14:anchorId="04871BF9" wp14:editId="19754F5C">
                <wp:simplePos x="0" y="0"/>
                <wp:positionH relativeFrom="margin">
                  <wp:align>right</wp:align>
                </wp:positionH>
                <wp:positionV relativeFrom="paragraph">
                  <wp:posOffset>1924685</wp:posOffset>
                </wp:positionV>
                <wp:extent cx="6296660" cy="3458210"/>
                <wp:effectExtent l="0" t="0" r="0" b="0"/>
                <wp:wrapTopAndBottom/>
                <wp:docPr id="17" name="文字方塊 17"/>
                <wp:cNvGraphicFramePr/>
                <a:graphic xmlns:a="http://schemas.openxmlformats.org/drawingml/2006/main">
                  <a:graphicData uri="http://schemas.microsoft.com/office/word/2010/wordprocessingShape">
                    <wps:wsp>
                      <wps:cNvSpPr txBox="1"/>
                      <wps:spPr>
                        <a:xfrm>
                          <a:off x="0" y="0"/>
                          <a:ext cx="6296660" cy="3458210"/>
                        </a:xfrm>
                        <a:prstGeom prst="rect">
                          <a:avLst/>
                        </a:prstGeom>
                        <a:noFill/>
                        <a:ln w="6350">
                          <a:noFill/>
                        </a:ln>
                        <a:effectLst/>
                      </wps:spPr>
                      <wps:txbx>
                        <w:txbxContent>
                          <w:p w14:paraId="5EDD1AA1" w14:textId="06F7FD8A" w:rsidR="006D2686" w:rsidRPr="00675831" w:rsidRDefault="006D2686" w:rsidP="00052A19">
                            <w:pPr>
                              <w:jc w:val="center"/>
                              <w:rPr>
                                <w:rFonts w:ascii="標楷體" w:eastAsia="標楷體" w:hAnsi="標楷體" w:cs="新細明體"/>
                                <w:b/>
                                <w:kern w:val="0"/>
                                <w:szCs w:val="24"/>
                              </w:rPr>
                            </w:pPr>
                            <w:r w:rsidRPr="00675831">
                              <w:rPr>
                                <w:rFonts w:ascii="標楷體" w:eastAsia="標楷體" w:hAnsi="標楷體" w:cs="新細明體" w:hint="eastAsia"/>
                                <w:b/>
                                <w:kern w:val="0"/>
                                <w:szCs w:val="24"/>
                              </w:rPr>
                              <w:t>表</w:t>
                            </w:r>
                            <w:r>
                              <w:rPr>
                                <w:rFonts w:ascii="標楷體" w:eastAsia="標楷體" w:hAnsi="標楷體" w:cs="新細明體"/>
                                <w:b/>
                                <w:kern w:val="0"/>
                                <w:szCs w:val="24"/>
                              </w:rPr>
                              <w:t>11</w:t>
                            </w:r>
                            <w:r w:rsidRPr="00675831">
                              <w:rPr>
                                <w:rFonts w:ascii="標楷體" w:eastAsia="標楷體" w:hAnsi="標楷體" w:cs="新細明體" w:hint="eastAsia"/>
                                <w:b/>
                                <w:kern w:val="0"/>
                                <w:szCs w:val="24"/>
                              </w:rPr>
                              <w:t xml:space="preserve">  </w:t>
                            </w:r>
                            <w:r w:rsidRPr="0001502A">
                              <w:rPr>
                                <w:rFonts w:ascii="標楷體" w:eastAsia="標楷體" w:hAnsi="標楷體" w:cs="新細明體" w:hint="eastAsia"/>
                                <w:b/>
                                <w:kern w:val="0"/>
                                <w:szCs w:val="24"/>
                              </w:rPr>
                              <w:t>110學年度</w:t>
                            </w:r>
                            <w:r w:rsidRPr="00675831">
                              <w:rPr>
                                <w:rFonts w:ascii="標楷體" w:eastAsia="標楷體" w:hAnsi="標楷體" w:cs="新細明體" w:hint="eastAsia"/>
                                <w:b/>
                                <w:kern w:val="0"/>
                                <w:szCs w:val="24"/>
                              </w:rPr>
                              <w:t>曾經用藥學生未獲教導藥物濫用防制教育認知訊息</w:t>
                            </w:r>
                            <w:r>
                              <w:rPr>
                                <w:rFonts w:ascii="標楷體" w:eastAsia="標楷體" w:hAnsi="標楷體" w:cs="新細明體" w:hint="eastAsia"/>
                                <w:b/>
                                <w:kern w:val="0"/>
                                <w:szCs w:val="24"/>
                              </w:rPr>
                              <w:t>情形</w:t>
                            </w:r>
                          </w:p>
                          <w:p w14:paraId="63538C9F" w14:textId="77777777" w:rsidR="006D2686" w:rsidRDefault="006D2686" w:rsidP="00192CE2">
                            <w:pPr>
                              <w:spacing w:line="240" w:lineRule="exact"/>
                              <w:ind w:rightChars="-6" w:right="-14"/>
                              <w:jc w:val="right"/>
                            </w:pPr>
                            <w:r>
                              <w:rPr>
                                <w:rFonts w:ascii="標楷體" w:eastAsia="標楷體" w:hAnsi="標楷體" w:cs="新細明體" w:hint="eastAsia"/>
                                <w:color w:val="000000"/>
                                <w:kern w:val="0"/>
                                <w:sz w:val="20"/>
                                <w:szCs w:val="24"/>
                              </w:rPr>
                              <w:t>單位：人、％</w:t>
                            </w:r>
                          </w:p>
                          <w:tbl>
                            <w:tblPr>
                              <w:tblW w:w="9634" w:type="dxa"/>
                              <w:jc w:val="center"/>
                              <w:tblLayout w:type="fixed"/>
                              <w:tblCellMar>
                                <w:left w:w="28" w:type="dxa"/>
                                <w:right w:w="28" w:type="dxa"/>
                              </w:tblCellMar>
                              <w:tblLook w:val="04A0" w:firstRow="1" w:lastRow="0" w:firstColumn="1" w:lastColumn="0" w:noHBand="0" w:noVBand="1"/>
                            </w:tblPr>
                            <w:tblGrid>
                              <w:gridCol w:w="2578"/>
                              <w:gridCol w:w="705"/>
                              <w:gridCol w:w="823"/>
                              <w:gridCol w:w="691"/>
                              <w:gridCol w:w="691"/>
                              <w:gridCol w:w="691"/>
                              <w:gridCol w:w="691"/>
                              <w:gridCol w:w="691"/>
                              <w:gridCol w:w="691"/>
                              <w:gridCol w:w="691"/>
                              <w:gridCol w:w="691"/>
                            </w:tblGrid>
                            <w:tr w:rsidR="006D2686" w14:paraId="2FD55A98" w14:textId="77777777" w:rsidTr="00121A62">
                              <w:trPr>
                                <w:trHeight w:val="520"/>
                                <w:jc w:val="center"/>
                              </w:trPr>
                              <w:tc>
                                <w:tcPr>
                                  <w:tcW w:w="2578" w:type="dxa"/>
                                  <w:vMerge w:val="restar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17468C73" w14:textId="77777777" w:rsidR="006D2686" w:rsidRDefault="006D2686" w:rsidP="00C8794E">
                                  <w:pPr>
                                    <w:spacing w:line="240" w:lineRule="exact"/>
                                    <w:jc w:val="center"/>
                                    <w:rPr>
                                      <w:rFonts w:ascii="標楷體" w:eastAsia="標楷體" w:hAnsi="標楷體"/>
                                      <w:sz w:val="20"/>
                                      <w:szCs w:val="20"/>
                                    </w:rPr>
                                  </w:pPr>
                                  <w:r>
                                    <w:rPr>
                                      <w:rFonts w:ascii="標楷體" w:eastAsia="標楷體" w:hAnsi="標楷體" w:hint="eastAsia"/>
                                      <w:sz w:val="20"/>
                                      <w:szCs w:val="20"/>
                                    </w:rPr>
                                    <w:t>藥物濫用防制</w:t>
                                  </w:r>
                                </w:p>
                                <w:p w14:paraId="0886E5B5" w14:textId="77777777" w:rsidR="006D2686" w:rsidRDefault="006D2686" w:rsidP="00C8794E">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教育</w:t>
                                  </w:r>
                                  <w:proofErr w:type="gramStart"/>
                                  <w:r>
                                    <w:rPr>
                                      <w:rFonts w:ascii="標楷體" w:eastAsia="標楷體" w:hAnsi="標楷體" w:hint="eastAsia"/>
                                      <w:sz w:val="20"/>
                                      <w:szCs w:val="20"/>
                                    </w:rPr>
                                    <w:t>認知問項</w:t>
                                  </w:r>
                                  <w:proofErr w:type="gramEnd"/>
                                </w:p>
                              </w:tc>
                              <w:tc>
                                <w:tcPr>
                                  <w:tcW w:w="1528" w:type="dxa"/>
                                  <w:gridSpan w:val="2"/>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3A2700A2"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合計</w:t>
                                  </w:r>
                                </w:p>
                              </w:tc>
                              <w:tc>
                                <w:tcPr>
                                  <w:tcW w:w="1382" w:type="dxa"/>
                                  <w:gridSpan w:val="2"/>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05502351" w14:textId="77777777" w:rsidR="006D2686" w:rsidRDefault="006D2686">
                                  <w:pPr>
                                    <w:spacing w:line="240" w:lineRule="exact"/>
                                    <w:jc w:val="center"/>
                                    <w:rPr>
                                      <w:rFonts w:ascii="標楷體" w:eastAsia="標楷體" w:hAnsi="標楷體"/>
                                      <w:sz w:val="20"/>
                                      <w:szCs w:val="20"/>
                                    </w:rPr>
                                  </w:pPr>
                                  <w:r>
                                    <w:rPr>
                                      <w:rFonts w:ascii="標楷體" w:eastAsia="標楷體" w:hAnsi="標楷體" w:hint="eastAsia"/>
                                      <w:sz w:val="20"/>
                                      <w:szCs w:val="20"/>
                                    </w:rPr>
                                    <w:t>國小</w:t>
                                  </w:r>
                                </w:p>
                                <w:p w14:paraId="6E679372"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(五、六年級)</w:t>
                                  </w:r>
                                </w:p>
                              </w:tc>
                              <w:tc>
                                <w:tcPr>
                                  <w:tcW w:w="1382" w:type="dxa"/>
                                  <w:gridSpan w:val="2"/>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16905F06"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國中</w:t>
                                  </w:r>
                                </w:p>
                              </w:tc>
                              <w:tc>
                                <w:tcPr>
                                  <w:tcW w:w="1382" w:type="dxa"/>
                                  <w:gridSpan w:val="2"/>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3B9A1E28" w14:textId="77777777" w:rsidR="006D2686" w:rsidRDefault="006D2686" w:rsidP="009D2454">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高中</w:t>
                                  </w:r>
                                </w:p>
                              </w:tc>
                              <w:tc>
                                <w:tcPr>
                                  <w:tcW w:w="1382" w:type="dxa"/>
                                  <w:gridSpan w:val="2"/>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2283A81E"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大專校院</w:t>
                                  </w:r>
                                </w:p>
                              </w:tc>
                            </w:tr>
                            <w:tr w:rsidR="006D2686" w14:paraId="194D5B95" w14:textId="77777777" w:rsidTr="00121A62">
                              <w:trPr>
                                <w:trHeight w:val="429"/>
                                <w:jc w:val="center"/>
                              </w:trPr>
                              <w:tc>
                                <w:tcPr>
                                  <w:tcW w:w="2578" w:type="dxa"/>
                                  <w:vMerge/>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27014EF0" w14:textId="77777777" w:rsidR="006D2686" w:rsidRDefault="006D2686">
                                  <w:pPr>
                                    <w:widowControl/>
                                    <w:rPr>
                                      <w:rFonts w:ascii="標楷體" w:eastAsia="標楷體" w:hAnsi="標楷體" w:cs="新細明體"/>
                                      <w:sz w:val="20"/>
                                      <w:szCs w:val="20"/>
                                    </w:rPr>
                                  </w:pPr>
                                </w:p>
                              </w:tc>
                              <w:tc>
                                <w:tcPr>
                                  <w:tcW w:w="705" w:type="dxa"/>
                                  <w:tcBorders>
                                    <w:top w:val="nil"/>
                                    <w:left w:val="nil"/>
                                    <w:bottom w:val="single" w:sz="4" w:space="0" w:color="auto"/>
                                    <w:right w:val="single" w:sz="4" w:space="0" w:color="auto"/>
                                  </w:tcBorders>
                                  <w:shd w:val="clear" w:color="auto" w:fill="BDD6EE" w:themeFill="accent5" w:themeFillTint="66"/>
                                  <w:vAlign w:val="center"/>
                                  <w:hideMark/>
                                </w:tcPr>
                                <w:p w14:paraId="783E1F3B"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人數</w:t>
                                  </w:r>
                                </w:p>
                              </w:tc>
                              <w:tc>
                                <w:tcPr>
                                  <w:tcW w:w="823" w:type="dxa"/>
                                  <w:tcBorders>
                                    <w:top w:val="nil"/>
                                    <w:left w:val="nil"/>
                                    <w:bottom w:val="single" w:sz="4" w:space="0" w:color="auto"/>
                                    <w:right w:val="single" w:sz="4" w:space="0" w:color="auto"/>
                                  </w:tcBorders>
                                  <w:shd w:val="clear" w:color="auto" w:fill="BDD6EE" w:themeFill="accent5" w:themeFillTint="66"/>
                                  <w:vAlign w:val="center"/>
                                  <w:hideMark/>
                                </w:tcPr>
                                <w:p w14:paraId="024116AB" w14:textId="77777777" w:rsidR="006D2686" w:rsidRDefault="006D2686">
                                  <w:pPr>
                                    <w:spacing w:line="240" w:lineRule="exact"/>
                                    <w:jc w:val="center"/>
                                    <w:rPr>
                                      <w:rFonts w:ascii="標楷體" w:eastAsia="標楷體" w:hAnsi="標楷體"/>
                                      <w:sz w:val="20"/>
                                      <w:szCs w:val="20"/>
                                    </w:rPr>
                                  </w:pPr>
                                  <w:r>
                                    <w:rPr>
                                      <w:rFonts w:ascii="標楷體" w:eastAsia="標楷體" w:hAnsi="標楷體" w:hint="eastAsia"/>
                                      <w:sz w:val="20"/>
                                      <w:szCs w:val="20"/>
                                    </w:rPr>
                                    <w:t>占比</w:t>
                                  </w:r>
                                </w:p>
                                <w:p w14:paraId="160F57E5"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w:t>
                                  </w:r>
                                  <w:proofErr w:type="gramStart"/>
                                  <w:r>
                                    <w:rPr>
                                      <w:rFonts w:ascii="標楷體" w:eastAsia="標楷體" w:hAnsi="標楷體" w:hint="eastAsia"/>
                                      <w:sz w:val="20"/>
                                      <w:szCs w:val="20"/>
                                    </w:rPr>
                                    <w:t>註</w:t>
                                  </w:r>
                                  <w:proofErr w:type="gramEnd"/>
                                  <w:r>
                                    <w:rPr>
                                      <w:rFonts w:ascii="標楷體" w:eastAsia="標楷體" w:hAnsi="標楷體" w:hint="eastAsia"/>
                                      <w:sz w:val="20"/>
                                      <w:szCs w:val="20"/>
                                    </w:rPr>
                                    <w:t>1）</w:t>
                                  </w:r>
                                </w:p>
                              </w:tc>
                              <w:tc>
                                <w:tcPr>
                                  <w:tcW w:w="691" w:type="dxa"/>
                                  <w:tcBorders>
                                    <w:top w:val="nil"/>
                                    <w:left w:val="nil"/>
                                    <w:bottom w:val="single" w:sz="4" w:space="0" w:color="auto"/>
                                    <w:right w:val="single" w:sz="4" w:space="0" w:color="auto"/>
                                  </w:tcBorders>
                                  <w:shd w:val="clear" w:color="auto" w:fill="BDD6EE" w:themeFill="accent5" w:themeFillTint="66"/>
                                  <w:vAlign w:val="center"/>
                                  <w:hideMark/>
                                </w:tcPr>
                                <w:p w14:paraId="65ABA164"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人數</w:t>
                                  </w:r>
                                </w:p>
                              </w:tc>
                              <w:tc>
                                <w:tcPr>
                                  <w:tcW w:w="691" w:type="dxa"/>
                                  <w:tcBorders>
                                    <w:top w:val="nil"/>
                                    <w:left w:val="nil"/>
                                    <w:bottom w:val="single" w:sz="4" w:space="0" w:color="auto"/>
                                    <w:right w:val="single" w:sz="4" w:space="0" w:color="auto"/>
                                  </w:tcBorders>
                                  <w:shd w:val="clear" w:color="auto" w:fill="BDD6EE" w:themeFill="accent5" w:themeFillTint="66"/>
                                  <w:vAlign w:val="center"/>
                                  <w:hideMark/>
                                </w:tcPr>
                                <w:p w14:paraId="045B68D3"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占比</w:t>
                                  </w:r>
                                </w:p>
                              </w:tc>
                              <w:tc>
                                <w:tcPr>
                                  <w:tcW w:w="691" w:type="dxa"/>
                                  <w:tcBorders>
                                    <w:top w:val="nil"/>
                                    <w:left w:val="nil"/>
                                    <w:bottom w:val="single" w:sz="4" w:space="0" w:color="auto"/>
                                    <w:right w:val="single" w:sz="4" w:space="0" w:color="auto"/>
                                  </w:tcBorders>
                                  <w:shd w:val="clear" w:color="auto" w:fill="BDD6EE" w:themeFill="accent5" w:themeFillTint="66"/>
                                  <w:vAlign w:val="center"/>
                                  <w:hideMark/>
                                </w:tcPr>
                                <w:p w14:paraId="41D124EB"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人數</w:t>
                                  </w:r>
                                </w:p>
                              </w:tc>
                              <w:tc>
                                <w:tcPr>
                                  <w:tcW w:w="691" w:type="dxa"/>
                                  <w:tcBorders>
                                    <w:top w:val="nil"/>
                                    <w:left w:val="nil"/>
                                    <w:bottom w:val="single" w:sz="4" w:space="0" w:color="auto"/>
                                    <w:right w:val="single" w:sz="4" w:space="0" w:color="auto"/>
                                  </w:tcBorders>
                                  <w:shd w:val="clear" w:color="auto" w:fill="BDD6EE" w:themeFill="accent5" w:themeFillTint="66"/>
                                  <w:vAlign w:val="center"/>
                                  <w:hideMark/>
                                </w:tcPr>
                                <w:p w14:paraId="0F82230A"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占比</w:t>
                                  </w:r>
                                </w:p>
                              </w:tc>
                              <w:tc>
                                <w:tcPr>
                                  <w:tcW w:w="691" w:type="dxa"/>
                                  <w:tcBorders>
                                    <w:top w:val="nil"/>
                                    <w:left w:val="nil"/>
                                    <w:bottom w:val="single" w:sz="4" w:space="0" w:color="auto"/>
                                    <w:right w:val="single" w:sz="4" w:space="0" w:color="auto"/>
                                  </w:tcBorders>
                                  <w:shd w:val="clear" w:color="auto" w:fill="BDD6EE" w:themeFill="accent5" w:themeFillTint="66"/>
                                  <w:vAlign w:val="center"/>
                                  <w:hideMark/>
                                </w:tcPr>
                                <w:p w14:paraId="0E86FE0B"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人數</w:t>
                                  </w:r>
                                </w:p>
                              </w:tc>
                              <w:tc>
                                <w:tcPr>
                                  <w:tcW w:w="691" w:type="dxa"/>
                                  <w:tcBorders>
                                    <w:top w:val="nil"/>
                                    <w:left w:val="nil"/>
                                    <w:bottom w:val="single" w:sz="4" w:space="0" w:color="auto"/>
                                    <w:right w:val="single" w:sz="4" w:space="0" w:color="auto"/>
                                  </w:tcBorders>
                                  <w:shd w:val="clear" w:color="auto" w:fill="BDD6EE" w:themeFill="accent5" w:themeFillTint="66"/>
                                  <w:vAlign w:val="center"/>
                                  <w:hideMark/>
                                </w:tcPr>
                                <w:p w14:paraId="6BCCA371"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占比</w:t>
                                  </w:r>
                                </w:p>
                              </w:tc>
                              <w:tc>
                                <w:tcPr>
                                  <w:tcW w:w="691" w:type="dxa"/>
                                  <w:tcBorders>
                                    <w:top w:val="nil"/>
                                    <w:left w:val="nil"/>
                                    <w:bottom w:val="single" w:sz="4" w:space="0" w:color="auto"/>
                                    <w:right w:val="single" w:sz="4" w:space="0" w:color="auto"/>
                                  </w:tcBorders>
                                  <w:shd w:val="clear" w:color="auto" w:fill="BDD6EE" w:themeFill="accent5" w:themeFillTint="66"/>
                                  <w:vAlign w:val="center"/>
                                  <w:hideMark/>
                                </w:tcPr>
                                <w:p w14:paraId="24A70FC7"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人數</w:t>
                                  </w:r>
                                </w:p>
                              </w:tc>
                              <w:tc>
                                <w:tcPr>
                                  <w:tcW w:w="691" w:type="dxa"/>
                                  <w:tcBorders>
                                    <w:top w:val="nil"/>
                                    <w:left w:val="nil"/>
                                    <w:bottom w:val="single" w:sz="4" w:space="0" w:color="auto"/>
                                    <w:right w:val="single" w:sz="4" w:space="0" w:color="auto"/>
                                  </w:tcBorders>
                                  <w:shd w:val="clear" w:color="auto" w:fill="BDD6EE" w:themeFill="accent5" w:themeFillTint="66"/>
                                  <w:vAlign w:val="center"/>
                                  <w:hideMark/>
                                </w:tcPr>
                                <w:p w14:paraId="38150429"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占比</w:t>
                                  </w:r>
                                </w:p>
                              </w:tc>
                            </w:tr>
                            <w:tr w:rsidR="006D2686" w14:paraId="14DA7125" w14:textId="77777777" w:rsidTr="007D26EA">
                              <w:trPr>
                                <w:trHeight w:val="454"/>
                                <w:jc w:val="center"/>
                              </w:trPr>
                              <w:tc>
                                <w:tcPr>
                                  <w:tcW w:w="2578" w:type="dxa"/>
                                  <w:tcBorders>
                                    <w:top w:val="nil"/>
                                    <w:left w:val="single" w:sz="4" w:space="0" w:color="auto"/>
                                    <w:bottom w:val="single" w:sz="4" w:space="0" w:color="auto"/>
                                    <w:right w:val="single" w:sz="4" w:space="0" w:color="auto"/>
                                  </w:tcBorders>
                                  <w:vAlign w:val="center"/>
                                  <w:hideMark/>
                                </w:tcPr>
                                <w:p w14:paraId="47BF2FEE" w14:textId="77777777" w:rsidR="006D2686" w:rsidRDefault="006D2686">
                                  <w:pPr>
                                    <w:spacing w:line="240" w:lineRule="exact"/>
                                    <w:jc w:val="both"/>
                                    <w:rPr>
                                      <w:rFonts w:ascii="標楷體" w:eastAsia="標楷體" w:hAnsi="標楷體" w:cs="新細明體"/>
                                      <w:sz w:val="20"/>
                                      <w:szCs w:val="20"/>
                                    </w:rPr>
                                  </w:pPr>
                                  <w:r>
                                    <w:rPr>
                                      <w:rFonts w:ascii="標楷體" w:eastAsia="標楷體" w:hAnsi="標楷體" w:hint="eastAsia"/>
                                      <w:sz w:val="20"/>
                                      <w:szCs w:val="20"/>
                                    </w:rPr>
                                    <w:t>尋求反毒戒毒協助資源之管道與資訊</w:t>
                                  </w:r>
                                </w:p>
                              </w:tc>
                              <w:tc>
                                <w:tcPr>
                                  <w:tcW w:w="705" w:type="dxa"/>
                                  <w:tcBorders>
                                    <w:top w:val="nil"/>
                                    <w:left w:val="nil"/>
                                    <w:bottom w:val="single" w:sz="4" w:space="0" w:color="auto"/>
                                    <w:right w:val="single" w:sz="4" w:space="0" w:color="auto"/>
                                  </w:tcBorders>
                                  <w:vAlign w:val="center"/>
                                  <w:hideMark/>
                                </w:tcPr>
                                <w:p w14:paraId="0C9E9E46"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150</w:t>
                                  </w:r>
                                </w:p>
                              </w:tc>
                              <w:tc>
                                <w:tcPr>
                                  <w:tcW w:w="823" w:type="dxa"/>
                                  <w:tcBorders>
                                    <w:top w:val="nil"/>
                                    <w:left w:val="nil"/>
                                    <w:bottom w:val="single" w:sz="4" w:space="0" w:color="auto"/>
                                    <w:right w:val="single" w:sz="4" w:space="0" w:color="auto"/>
                                  </w:tcBorders>
                                  <w:noWrap/>
                                  <w:vAlign w:val="center"/>
                                  <w:hideMark/>
                                </w:tcPr>
                                <w:p w14:paraId="3C2A8A9E"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34.97</w:t>
                                  </w:r>
                                </w:p>
                              </w:tc>
                              <w:tc>
                                <w:tcPr>
                                  <w:tcW w:w="691" w:type="dxa"/>
                                  <w:tcBorders>
                                    <w:top w:val="nil"/>
                                    <w:left w:val="nil"/>
                                    <w:bottom w:val="single" w:sz="4" w:space="0" w:color="auto"/>
                                    <w:right w:val="single" w:sz="4" w:space="0" w:color="auto"/>
                                  </w:tcBorders>
                                  <w:noWrap/>
                                  <w:vAlign w:val="center"/>
                                  <w:hideMark/>
                                </w:tcPr>
                                <w:p w14:paraId="4714A92A"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9</w:t>
                                  </w:r>
                                </w:p>
                              </w:tc>
                              <w:tc>
                                <w:tcPr>
                                  <w:tcW w:w="691" w:type="dxa"/>
                                  <w:tcBorders>
                                    <w:top w:val="nil"/>
                                    <w:left w:val="nil"/>
                                    <w:bottom w:val="single" w:sz="4" w:space="0" w:color="auto"/>
                                    <w:right w:val="single" w:sz="4" w:space="0" w:color="auto"/>
                                  </w:tcBorders>
                                  <w:noWrap/>
                                  <w:vAlign w:val="center"/>
                                  <w:hideMark/>
                                </w:tcPr>
                                <w:p w14:paraId="7EAA7AF5"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6.00</w:t>
                                  </w:r>
                                </w:p>
                              </w:tc>
                              <w:tc>
                                <w:tcPr>
                                  <w:tcW w:w="691" w:type="dxa"/>
                                  <w:tcBorders>
                                    <w:top w:val="nil"/>
                                    <w:left w:val="nil"/>
                                    <w:bottom w:val="single" w:sz="4" w:space="0" w:color="auto"/>
                                    <w:right w:val="single" w:sz="4" w:space="0" w:color="auto"/>
                                  </w:tcBorders>
                                  <w:noWrap/>
                                  <w:vAlign w:val="center"/>
                                  <w:hideMark/>
                                </w:tcPr>
                                <w:p w14:paraId="6D3C0CE0"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33</w:t>
                                  </w:r>
                                </w:p>
                              </w:tc>
                              <w:tc>
                                <w:tcPr>
                                  <w:tcW w:w="691" w:type="dxa"/>
                                  <w:tcBorders>
                                    <w:top w:val="nil"/>
                                    <w:left w:val="nil"/>
                                    <w:bottom w:val="single" w:sz="4" w:space="0" w:color="auto"/>
                                    <w:right w:val="single" w:sz="4" w:space="0" w:color="auto"/>
                                  </w:tcBorders>
                                  <w:noWrap/>
                                  <w:vAlign w:val="center"/>
                                  <w:hideMark/>
                                </w:tcPr>
                                <w:p w14:paraId="33C6E197"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22.00</w:t>
                                  </w:r>
                                </w:p>
                              </w:tc>
                              <w:tc>
                                <w:tcPr>
                                  <w:tcW w:w="691" w:type="dxa"/>
                                  <w:tcBorders>
                                    <w:top w:val="nil"/>
                                    <w:left w:val="nil"/>
                                    <w:bottom w:val="single" w:sz="4" w:space="0" w:color="auto"/>
                                    <w:right w:val="single" w:sz="4" w:space="0" w:color="auto"/>
                                  </w:tcBorders>
                                  <w:noWrap/>
                                  <w:vAlign w:val="center"/>
                                  <w:hideMark/>
                                </w:tcPr>
                                <w:p w14:paraId="6FC92D34"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55</w:t>
                                  </w:r>
                                </w:p>
                              </w:tc>
                              <w:tc>
                                <w:tcPr>
                                  <w:tcW w:w="691" w:type="dxa"/>
                                  <w:tcBorders>
                                    <w:top w:val="nil"/>
                                    <w:left w:val="nil"/>
                                    <w:bottom w:val="single" w:sz="4" w:space="0" w:color="auto"/>
                                    <w:right w:val="single" w:sz="4" w:space="0" w:color="auto"/>
                                  </w:tcBorders>
                                  <w:noWrap/>
                                  <w:vAlign w:val="center"/>
                                  <w:hideMark/>
                                </w:tcPr>
                                <w:p w14:paraId="13D80B72"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36.67</w:t>
                                  </w:r>
                                </w:p>
                              </w:tc>
                              <w:tc>
                                <w:tcPr>
                                  <w:tcW w:w="691" w:type="dxa"/>
                                  <w:tcBorders>
                                    <w:top w:val="nil"/>
                                    <w:left w:val="nil"/>
                                    <w:bottom w:val="single" w:sz="4" w:space="0" w:color="auto"/>
                                    <w:right w:val="single" w:sz="4" w:space="0" w:color="auto"/>
                                  </w:tcBorders>
                                  <w:noWrap/>
                                  <w:vAlign w:val="center"/>
                                  <w:hideMark/>
                                </w:tcPr>
                                <w:p w14:paraId="623BC916"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53</w:t>
                                  </w:r>
                                </w:p>
                              </w:tc>
                              <w:tc>
                                <w:tcPr>
                                  <w:tcW w:w="691" w:type="dxa"/>
                                  <w:tcBorders>
                                    <w:top w:val="nil"/>
                                    <w:left w:val="nil"/>
                                    <w:bottom w:val="single" w:sz="4" w:space="0" w:color="auto"/>
                                    <w:right w:val="single" w:sz="4" w:space="0" w:color="auto"/>
                                  </w:tcBorders>
                                  <w:noWrap/>
                                  <w:vAlign w:val="center"/>
                                  <w:hideMark/>
                                </w:tcPr>
                                <w:p w14:paraId="2A9E456F"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35.33</w:t>
                                  </w:r>
                                </w:p>
                              </w:tc>
                            </w:tr>
                            <w:tr w:rsidR="006D2686" w14:paraId="7C36EDDF" w14:textId="77777777" w:rsidTr="007D26EA">
                              <w:trPr>
                                <w:trHeight w:val="454"/>
                                <w:jc w:val="center"/>
                              </w:trPr>
                              <w:tc>
                                <w:tcPr>
                                  <w:tcW w:w="2578" w:type="dxa"/>
                                  <w:tcBorders>
                                    <w:top w:val="nil"/>
                                    <w:left w:val="single" w:sz="4" w:space="0" w:color="auto"/>
                                    <w:bottom w:val="single" w:sz="4" w:space="0" w:color="auto"/>
                                    <w:right w:val="single" w:sz="4" w:space="0" w:color="auto"/>
                                  </w:tcBorders>
                                  <w:vAlign w:val="center"/>
                                  <w:hideMark/>
                                </w:tcPr>
                                <w:p w14:paraId="1B33464D" w14:textId="77777777" w:rsidR="006D2686" w:rsidRDefault="006D2686">
                                  <w:pPr>
                                    <w:spacing w:line="240" w:lineRule="exact"/>
                                    <w:jc w:val="both"/>
                                    <w:rPr>
                                      <w:rFonts w:ascii="標楷體" w:eastAsia="標楷體" w:hAnsi="標楷體" w:cs="新細明體"/>
                                      <w:sz w:val="20"/>
                                      <w:szCs w:val="20"/>
                                    </w:rPr>
                                  </w:pPr>
                                  <w:r>
                                    <w:rPr>
                                      <w:rFonts w:ascii="標楷體" w:eastAsia="標楷體" w:hAnsi="標楷體" w:hint="eastAsia"/>
                                      <w:sz w:val="20"/>
                                      <w:szCs w:val="20"/>
                                    </w:rPr>
                                    <w:t>連一次也不能嘗試非法藥物</w:t>
                                  </w:r>
                                </w:p>
                              </w:tc>
                              <w:tc>
                                <w:tcPr>
                                  <w:tcW w:w="705" w:type="dxa"/>
                                  <w:tcBorders>
                                    <w:top w:val="nil"/>
                                    <w:left w:val="nil"/>
                                    <w:bottom w:val="single" w:sz="4" w:space="0" w:color="auto"/>
                                    <w:right w:val="single" w:sz="4" w:space="0" w:color="auto"/>
                                  </w:tcBorders>
                                  <w:vAlign w:val="center"/>
                                  <w:hideMark/>
                                </w:tcPr>
                                <w:p w14:paraId="191CB1BF"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149</w:t>
                                  </w:r>
                                </w:p>
                              </w:tc>
                              <w:tc>
                                <w:tcPr>
                                  <w:tcW w:w="823" w:type="dxa"/>
                                  <w:tcBorders>
                                    <w:top w:val="nil"/>
                                    <w:left w:val="nil"/>
                                    <w:bottom w:val="single" w:sz="4" w:space="0" w:color="auto"/>
                                    <w:right w:val="single" w:sz="4" w:space="0" w:color="auto"/>
                                  </w:tcBorders>
                                  <w:noWrap/>
                                  <w:vAlign w:val="center"/>
                                  <w:hideMark/>
                                </w:tcPr>
                                <w:p w14:paraId="7CDBA195"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34.73</w:t>
                                  </w:r>
                                </w:p>
                              </w:tc>
                              <w:tc>
                                <w:tcPr>
                                  <w:tcW w:w="691" w:type="dxa"/>
                                  <w:tcBorders>
                                    <w:top w:val="nil"/>
                                    <w:left w:val="nil"/>
                                    <w:bottom w:val="single" w:sz="4" w:space="0" w:color="auto"/>
                                    <w:right w:val="single" w:sz="4" w:space="0" w:color="auto"/>
                                  </w:tcBorders>
                                  <w:noWrap/>
                                  <w:vAlign w:val="center"/>
                                  <w:hideMark/>
                                </w:tcPr>
                                <w:p w14:paraId="10D2CFFC"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8</w:t>
                                  </w:r>
                                </w:p>
                              </w:tc>
                              <w:tc>
                                <w:tcPr>
                                  <w:tcW w:w="691" w:type="dxa"/>
                                  <w:tcBorders>
                                    <w:top w:val="nil"/>
                                    <w:left w:val="nil"/>
                                    <w:bottom w:val="single" w:sz="4" w:space="0" w:color="auto"/>
                                    <w:right w:val="single" w:sz="4" w:space="0" w:color="auto"/>
                                  </w:tcBorders>
                                  <w:noWrap/>
                                  <w:vAlign w:val="center"/>
                                  <w:hideMark/>
                                </w:tcPr>
                                <w:p w14:paraId="0281BDF5"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5.37</w:t>
                                  </w:r>
                                </w:p>
                              </w:tc>
                              <w:tc>
                                <w:tcPr>
                                  <w:tcW w:w="691" w:type="dxa"/>
                                  <w:tcBorders>
                                    <w:top w:val="nil"/>
                                    <w:left w:val="nil"/>
                                    <w:bottom w:val="single" w:sz="4" w:space="0" w:color="auto"/>
                                    <w:right w:val="single" w:sz="4" w:space="0" w:color="auto"/>
                                  </w:tcBorders>
                                  <w:noWrap/>
                                  <w:vAlign w:val="center"/>
                                  <w:hideMark/>
                                </w:tcPr>
                                <w:p w14:paraId="46611773"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31</w:t>
                                  </w:r>
                                </w:p>
                              </w:tc>
                              <w:tc>
                                <w:tcPr>
                                  <w:tcW w:w="691" w:type="dxa"/>
                                  <w:tcBorders>
                                    <w:top w:val="nil"/>
                                    <w:left w:val="nil"/>
                                    <w:bottom w:val="single" w:sz="4" w:space="0" w:color="auto"/>
                                    <w:right w:val="single" w:sz="4" w:space="0" w:color="auto"/>
                                  </w:tcBorders>
                                  <w:noWrap/>
                                  <w:vAlign w:val="center"/>
                                  <w:hideMark/>
                                </w:tcPr>
                                <w:p w14:paraId="15CD8082"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20.81</w:t>
                                  </w:r>
                                </w:p>
                              </w:tc>
                              <w:tc>
                                <w:tcPr>
                                  <w:tcW w:w="691" w:type="dxa"/>
                                  <w:tcBorders>
                                    <w:top w:val="nil"/>
                                    <w:left w:val="nil"/>
                                    <w:bottom w:val="single" w:sz="4" w:space="0" w:color="auto"/>
                                    <w:right w:val="single" w:sz="4" w:space="0" w:color="auto"/>
                                  </w:tcBorders>
                                  <w:noWrap/>
                                  <w:vAlign w:val="center"/>
                                  <w:hideMark/>
                                </w:tcPr>
                                <w:p w14:paraId="07C7AAA9"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50</w:t>
                                  </w:r>
                                </w:p>
                              </w:tc>
                              <w:tc>
                                <w:tcPr>
                                  <w:tcW w:w="691" w:type="dxa"/>
                                  <w:tcBorders>
                                    <w:top w:val="nil"/>
                                    <w:left w:val="nil"/>
                                    <w:bottom w:val="single" w:sz="4" w:space="0" w:color="auto"/>
                                    <w:right w:val="single" w:sz="4" w:space="0" w:color="auto"/>
                                  </w:tcBorders>
                                  <w:noWrap/>
                                  <w:vAlign w:val="center"/>
                                  <w:hideMark/>
                                </w:tcPr>
                                <w:p w14:paraId="11EAC80D"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33.56</w:t>
                                  </w:r>
                                </w:p>
                              </w:tc>
                              <w:tc>
                                <w:tcPr>
                                  <w:tcW w:w="691" w:type="dxa"/>
                                  <w:tcBorders>
                                    <w:top w:val="nil"/>
                                    <w:left w:val="nil"/>
                                    <w:bottom w:val="single" w:sz="4" w:space="0" w:color="auto"/>
                                    <w:right w:val="single" w:sz="4" w:space="0" w:color="auto"/>
                                  </w:tcBorders>
                                  <w:noWrap/>
                                  <w:vAlign w:val="center"/>
                                  <w:hideMark/>
                                </w:tcPr>
                                <w:p w14:paraId="7709461A"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60</w:t>
                                  </w:r>
                                </w:p>
                              </w:tc>
                              <w:tc>
                                <w:tcPr>
                                  <w:tcW w:w="691" w:type="dxa"/>
                                  <w:tcBorders>
                                    <w:top w:val="nil"/>
                                    <w:left w:val="nil"/>
                                    <w:bottom w:val="single" w:sz="4" w:space="0" w:color="auto"/>
                                    <w:right w:val="single" w:sz="4" w:space="0" w:color="auto"/>
                                  </w:tcBorders>
                                  <w:noWrap/>
                                  <w:vAlign w:val="center"/>
                                  <w:hideMark/>
                                </w:tcPr>
                                <w:p w14:paraId="39D35A2B"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40.27</w:t>
                                  </w:r>
                                </w:p>
                              </w:tc>
                            </w:tr>
                            <w:tr w:rsidR="006D2686" w14:paraId="2EF7A743" w14:textId="77777777" w:rsidTr="007D26EA">
                              <w:trPr>
                                <w:trHeight w:val="454"/>
                                <w:jc w:val="center"/>
                              </w:trPr>
                              <w:tc>
                                <w:tcPr>
                                  <w:tcW w:w="2578" w:type="dxa"/>
                                  <w:tcBorders>
                                    <w:top w:val="nil"/>
                                    <w:left w:val="single" w:sz="4" w:space="0" w:color="auto"/>
                                    <w:bottom w:val="single" w:sz="4" w:space="0" w:color="auto"/>
                                    <w:right w:val="single" w:sz="4" w:space="0" w:color="auto"/>
                                  </w:tcBorders>
                                  <w:vAlign w:val="center"/>
                                  <w:hideMark/>
                                </w:tcPr>
                                <w:p w14:paraId="62508470" w14:textId="77777777" w:rsidR="006D2686" w:rsidRDefault="006D2686">
                                  <w:pPr>
                                    <w:spacing w:line="240" w:lineRule="exact"/>
                                    <w:jc w:val="both"/>
                                    <w:rPr>
                                      <w:rFonts w:ascii="標楷體" w:eastAsia="標楷體" w:hAnsi="標楷體" w:cs="新細明體"/>
                                      <w:sz w:val="20"/>
                                      <w:szCs w:val="20"/>
                                    </w:rPr>
                                  </w:pPr>
                                  <w:r>
                                    <w:rPr>
                                      <w:rFonts w:ascii="標楷體" w:eastAsia="標楷體" w:hAnsi="標楷體" w:hint="eastAsia"/>
                                      <w:sz w:val="20"/>
                                      <w:szCs w:val="20"/>
                                    </w:rPr>
                                    <w:t>堅決反毒之態度</w:t>
                                  </w:r>
                                </w:p>
                              </w:tc>
                              <w:tc>
                                <w:tcPr>
                                  <w:tcW w:w="705" w:type="dxa"/>
                                  <w:tcBorders>
                                    <w:top w:val="nil"/>
                                    <w:left w:val="nil"/>
                                    <w:bottom w:val="single" w:sz="4" w:space="0" w:color="auto"/>
                                    <w:right w:val="single" w:sz="4" w:space="0" w:color="auto"/>
                                  </w:tcBorders>
                                  <w:vAlign w:val="center"/>
                                  <w:hideMark/>
                                </w:tcPr>
                                <w:p w14:paraId="45F5A36A"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145</w:t>
                                  </w:r>
                                </w:p>
                              </w:tc>
                              <w:tc>
                                <w:tcPr>
                                  <w:tcW w:w="823" w:type="dxa"/>
                                  <w:tcBorders>
                                    <w:top w:val="nil"/>
                                    <w:left w:val="nil"/>
                                    <w:bottom w:val="single" w:sz="4" w:space="0" w:color="auto"/>
                                    <w:right w:val="single" w:sz="4" w:space="0" w:color="auto"/>
                                  </w:tcBorders>
                                  <w:noWrap/>
                                  <w:vAlign w:val="center"/>
                                  <w:hideMark/>
                                </w:tcPr>
                                <w:p w14:paraId="7B8AF478"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33.80</w:t>
                                  </w:r>
                                </w:p>
                              </w:tc>
                              <w:tc>
                                <w:tcPr>
                                  <w:tcW w:w="691" w:type="dxa"/>
                                  <w:tcBorders>
                                    <w:top w:val="nil"/>
                                    <w:left w:val="nil"/>
                                    <w:bottom w:val="single" w:sz="4" w:space="0" w:color="auto"/>
                                    <w:right w:val="single" w:sz="4" w:space="0" w:color="auto"/>
                                  </w:tcBorders>
                                  <w:noWrap/>
                                  <w:vAlign w:val="center"/>
                                  <w:hideMark/>
                                </w:tcPr>
                                <w:p w14:paraId="1CD18D11"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7</w:t>
                                  </w:r>
                                </w:p>
                              </w:tc>
                              <w:tc>
                                <w:tcPr>
                                  <w:tcW w:w="691" w:type="dxa"/>
                                  <w:tcBorders>
                                    <w:top w:val="nil"/>
                                    <w:left w:val="nil"/>
                                    <w:bottom w:val="single" w:sz="4" w:space="0" w:color="auto"/>
                                    <w:right w:val="single" w:sz="4" w:space="0" w:color="auto"/>
                                  </w:tcBorders>
                                  <w:noWrap/>
                                  <w:vAlign w:val="center"/>
                                  <w:hideMark/>
                                </w:tcPr>
                                <w:p w14:paraId="2E1D8730"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4.83</w:t>
                                  </w:r>
                                </w:p>
                              </w:tc>
                              <w:tc>
                                <w:tcPr>
                                  <w:tcW w:w="691" w:type="dxa"/>
                                  <w:tcBorders>
                                    <w:top w:val="nil"/>
                                    <w:left w:val="nil"/>
                                    <w:bottom w:val="single" w:sz="4" w:space="0" w:color="auto"/>
                                    <w:right w:val="single" w:sz="4" w:space="0" w:color="auto"/>
                                  </w:tcBorders>
                                  <w:noWrap/>
                                  <w:vAlign w:val="center"/>
                                  <w:hideMark/>
                                </w:tcPr>
                                <w:p w14:paraId="3DD81740"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33</w:t>
                                  </w:r>
                                </w:p>
                              </w:tc>
                              <w:tc>
                                <w:tcPr>
                                  <w:tcW w:w="691" w:type="dxa"/>
                                  <w:tcBorders>
                                    <w:top w:val="nil"/>
                                    <w:left w:val="nil"/>
                                    <w:bottom w:val="single" w:sz="4" w:space="0" w:color="auto"/>
                                    <w:right w:val="single" w:sz="4" w:space="0" w:color="auto"/>
                                  </w:tcBorders>
                                  <w:noWrap/>
                                  <w:vAlign w:val="center"/>
                                  <w:hideMark/>
                                </w:tcPr>
                                <w:p w14:paraId="2600D1C9"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22.76</w:t>
                                  </w:r>
                                </w:p>
                              </w:tc>
                              <w:tc>
                                <w:tcPr>
                                  <w:tcW w:w="691" w:type="dxa"/>
                                  <w:tcBorders>
                                    <w:top w:val="nil"/>
                                    <w:left w:val="nil"/>
                                    <w:bottom w:val="single" w:sz="4" w:space="0" w:color="auto"/>
                                    <w:right w:val="single" w:sz="4" w:space="0" w:color="auto"/>
                                  </w:tcBorders>
                                  <w:noWrap/>
                                  <w:vAlign w:val="center"/>
                                  <w:hideMark/>
                                </w:tcPr>
                                <w:p w14:paraId="087CD634"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49</w:t>
                                  </w:r>
                                </w:p>
                              </w:tc>
                              <w:tc>
                                <w:tcPr>
                                  <w:tcW w:w="691" w:type="dxa"/>
                                  <w:tcBorders>
                                    <w:top w:val="nil"/>
                                    <w:left w:val="nil"/>
                                    <w:bottom w:val="single" w:sz="4" w:space="0" w:color="auto"/>
                                    <w:right w:val="single" w:sz="4" w:space="0" w:color="auto"/>
                                  </w:tcBorders>
                                  <w:noWrap/>
                                  <w:vAlign w:val="center"/>
                                  <w:hideMark/>
                                </w:tcPr>
                                <w:p w14:paraId="383235A0"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33.79</w:t>
                                  </w:r>
                                </w:p>
                              </w:tc>
                              <w:tc>
                                <w:tcPr>
                                  <w:tcW w:w="691" w:type="dxa"/>
                                  <w:tcBorders>
                                    <w:top w:val="nil"/>
                                    <w:left w:val="nil"/>
                                    <w:bottom w:val="single" w:sz="4" w:space="0" w:color="auto"/>
                                    <w:right w:val="single" w:sz="4" w:space="0" w:color="auto"/>
                                  </w:tcBorders>
                                  <w:noWrap/>
                                  <w:vAlign w:val="center"/>
                                  <w:hideMark/>
                                </w:tcPr>
                                <w:p w14:paraId="793FFF75"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56</w:t>
                                  </w:r>
                                </w:p>
                              </w:tc>
                              <w:tc>
                                <w:tcPr>
                                  <w:tcW w:w="691" w:type="dxa"/>
                                  <w:tcBorders>
                                    <w:top w:val="nil"/>
                                    <w:left w:val="nil"/>
                                    <w:bottom w:val="single" w:sz="4" w:space="0" w:color="auto"/>
                                    <w:right w:val="single" w:sz="4" w:space="0" w:color="auto"/>
                                  </w:tcBorders>
                                  <w:noWrap/>
                                  <w:vAlign w:val="center"/>
                                  <w:hideMark/>
                                </w:tcPr>
                                <w:p w14:paraId="27381E85"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38.62</w:t>
                                  </w:r>
                                </w:p>
                              </w:tc>
                            </w:tr>
                            <w:tr w:rsidR="006D2686" w14:paraId="150DFEED" w14:textId="77777777" w:rsidTr="007D26EA">
                              <w:trPr>
                                <w:trHeight w:val="454"/>
                                <w:jc w:val="center"/>
                              </w:trPr>
                              <w:tc>
                                <w:tcPr>
                                  <w:tcW w:w="2578" w:type="dxa"/>
                                  <w:tcBorders>
                                    <w:top w:val="nil"/>
                                    <w:left w:val="single" w:sz="4" w:space="0" w:color="auto"/>
                                    <w:bottom w:val="single" w:sz="4" w:space="0" w:color="auto"/>
                                    <w:right w:val="single" w:sz="4" w:space="0" w:color="auto"/>
                                  </w:tcBorders>
                                  <w:vAlign w:val="center"/>
                                  <w:hideMark/>
                                </w:tcPr>
                                <w:p w14:paraId="6DD89219" w14:textId="77777777" w:rsidR="006D2686" w:rsidRDefault="006D2686">
                                  <w:pPr>
                                    <w:spacing w:line="240" w:lineRule="exact"/>
                                    <w:jc w:val="both"/>
                                    <w:rPr>
                                      <w:rFonts w:ascii="標楷體" w:eastAsia="標楷體" w:hAnsi="標楷體" w:cs="新細明體"/>
                                      <w:sz w:val="20"/>
                                      <w:szCs w:val="20"/>
                                    </w:rPr>
                                  </w:pPr>
                                  <w:r>
                                    <w:rPr>
                                      <w:rFonts w:ascii="標楷體" w:eastAsia="標楷體" w:hAnsi="標楷體" w:hint="eastAsia"/>
                                      <w:sz w:val="20"/>
                                      <w:szCs w:val="20"/>
                                    </w:rPr>
                                    <w:t>非法藥物之危害訊息</w:t>
                                  </w:r>
                                </w:p>
                              </w:tc>
                              <w:tc>
                                <w:tcPr>
                                  <w:tcW w:w="705" w:type="dxa"/>
                                  <w:tcBorders>
                                    <w:top w:val="nil"/>
                                    <w:left w:val="nil"/>
                                    <w:bottom w:val="single" w:sz="4" w:space="0" w:color="auto"/>
                                    <w:right w:val="single" w:sz="4" w:space="0" w:color="auto"/>
                                  </w:tcBorders>
                                  <w:vAlign w:val="center"/>
                                  <w:hideMark/>
                                </w:tcPr>
                                <w:p w14:paraId="2869C457"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141</w:t>
                                  </w:r>
                                </w:p>
                              </w:tc>
                              <w:tc>
                                <w:tcPr>
                                  <w:tcW w:w="823" w:type="dxa"/>
                                  <w:tcBorders>
                                    <w:top w:val="nil"/>
                                    <w:left w:val="nil"/>
                                    <w:bottom w:val="single" w:sz="4" w:space="0" w:color="auto"/>
                                    <w:right w:val="single" w:sz="4" w:space="0" w:color="auto"/>
                                  </w:tcBorders>
                                  <w:noWrap/>
                                  <w:vAlign w:val="center"/>
                                  <w:hideMark/>
                                </w:tcPr>
                                <w:p w14:paraId="7C9E0FCC"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32.87</w:t>
                                  </w:r>
                                </w:p>
                              </w:tc>
                              <w:tc>
                                <w:tcPr>
                                  <w:tcW w:w="691" w:type="dxa"/>
                                  <w:tcBorders>
                                    <w:top w:val="nil"/>
                                    <w:left w:val="nil"/>
                                    <w:bottom w:val="single" w:sz="4" w:space="0" w:color="auto"/>
                                    <w:right w:val="single" w:sz="4" w:space="0" w:color="auto"/>
                                  </w:tcBorders>
                                  <w:noWrap/>
                                  <w:vAlign w:val="center"/>
                                  <w:hideMark/>
                                </w:tcPr>
                                <w:p w14:paraId="56D10F47"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10</w:t>
                                  </w:r>
                                </w:p>
                              </w:tc>
                              <w:tc>
                                <w:tcPr>
                                  <w:tcW w:w="691" w:type="dxa"/>
                                  <w:tcBorders>
                                    <w:top w:val="nil"/>
                                    <w:left w:val="nil"/>
                                    <w:bottom w:val="single" w:sz="4" w:space="0" w:color="auto"/>
                                    <w:right w:val="single" w:sz="4" w:space="0" w:color="auto"/>
                                  </w:tcBorders>
                                  <w:noWrap/>
                                  <w:vAlign w:val="center"/>
                                  <w:hideMark/>
                                </w:tcPr>
                                <w:p w14:paraId="2D43EE89"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7.09</w:t>
                                  </w:r>
                                </w:p>
                              </w:tc>
                              <w:tc>
                                <w:tcPr>
                                  <w:tcW w:w="691" w:type="dxa"/>
                                  <w:tcBorders>
                                    <w:top w:val="nil"/>
                                    <w:left w:val="nil"/>
                                    <w:bottom w:val="single" w:sz="4" w:space="0" w:color="auto"/>
                                    <w:right w:val="single" w:sz="4" w:space="0" w:color="auto"/>
                                  </w:tcBorders>
                                  <w:noWrap/>
                                  <w:vAlign w:val="center"/>
                                  <w:hideMark/>
                                </w:tcPr>
                                <w:p w14:paraId="2222CC26"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29</w:t>
                                  </w:r>
                                </w:p>
                              </w:tc>
                              <w:tc>
                                <w:tcPr>
                                  <w:tcW w:w="691" w:type="dxa"/>
                                  <w:tcBorders>
                                    <w:top w:val="nil"/>
                                    <w:left w:val="nil"/>
                                    <w:bottom w:val="single" w:sz="4" w:space="0" w:color="auto"/>
                                    <w:right w:val="single" w:sz="4" w:space="0" w:color="auto"/>
                                  </w:tcBorders>
                                  <w:noWrap/>
                                  <w:vAlign w:val="center"/>
                                  <w:hideMark/>
                                </w:tcPr>
                                <w:p w14:paraId="2BFE8122"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20.57</w:t>
                                  </w:r>
                                </w:p>
                              </w:tc>
                              <w:tc>
                                <w:tcPr>
                                  <w:tcW w:w="691" w:type="dxa"/>
                                  <w:tcBorders>
                                    <w:top w:val="nil"/>
                                    <w:left w:val="nil"/>
                                    <w:bottom w:val="single" w:sz="4" w:space="0" w:color="auto"/>
                                    <w:right w:val="single" w:sz="4" w:space="0" w:color="auto"/>
                                  </w:tcBorders>
                                  <w:noWrap/>
                                  <w:vAlign w:val="center"/>
                                  <w:hideMark/>
                                </w:tcPr>
                                <w:p w14:paraId="5DACB916"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47</w:t>
                                  </w:r>
                                </w:p>
                              </w:tc>
                              <w:tc>
                                <w:tcPr>
                                  <w:tcW w:w="691" w:type="dxa"/>
                                  <w:tcBorders>
                                    <w:top w:val="nil"/>
                                    <w:left w:val="nil"/>
                                    <w:bottom w:val="single" w:sz="4" w:space="0" w:color="auto"/>
                                    <w:right w:val="single" w:sz="4" w:space="0" w:color="auto"/>
                                  </w:tcBorders>
                                  <w:noWrap/>
                                  <w:vAlign w:val="center"/>
                                  <w:hideMark/>
                                </w:tcPr>
                                <w:p w14:paraId="464562A0"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33.33</w:t>
                                  </w:r>
                                </w:p>
                              </w:tc>
                              <w:tc>
                                <w:tcPr>
                                  <w:tcW w:w="691" w:type="dxa"/>
                                  <w:tcBorders>
                                    <w:top w:val="nil"/>
                                    <w:left w:val="nil"/>
                                    <w:bottom w:val="single" w:sz="4" w:space="0" w:color="auto"/>
                                    <w:right w:val="single" w:sz="4" w:space="0" w:color="auto"/>
                                  </w:tcBorders>
                                  <w:noWrap/>
                                  <w:vAlign w:val="center"/>
                                  <w:hideMark/>
                                </w:tcPr>
                                <w:p w14:paraId="6EE56199"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55</w:t>
                                  </w:r>
                                </w:p>
                              </w:tc>
                              <w:tc>
                                <w:tcPr>
                                  <w:tcW w:w="691" w:type="dxa"/>
                                  <w:tcBorders>
                                    <w:top w:val="nil"/>
                                    <w:left w:val="nil"/>
                                    <w:bottom w:val="single" w:sz="4" w:space="0" w:color="auto"/>
                                    <w:right w:val="single" w:sz="4" w:space="0" w:color="auto"/>
                                  </w:tcBorders>
                                  <w:noWrap/>
                                  <w:vAlign w:val="center"/>
                                  <w:hideMark/>
                                </w:tcPr>
                                <w:p w14:paraId="70DE23BD"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39.01</w:t>
                                  </w:r>
                                </w:p>
                              </w:tc>
                            </w:tr>
                            <w:tr w:rsidR="006D2686" w14:paraId="2C4CBF9F" w14:textId="77777777" w:rsidTr="007D26EA">
                              <w:trPr>
                                <w:trHeight w:val="454"/>
                                <w:jc w:val="center"/>
                              </w:trPr>
                              <w:tc>
                                <w:tcPr>
                                  <w:tcW w:w="2578" w:type="dxa"/>
                                  <w:tcBorders>
                                    <w:top w:val="nil"/>
                                    <w:left w:val="single" w:sz="4" w:space="0" w:color="auto"/>
                                    <w:bottom w:val="single" w:sz="4" w:space="0" w:color="auto"/>
                                    <w:right w:val="single" w:sz="4" w:space="0" w:color="auto"/>
                                  </w:tcBorders>
                                  <w:vAlign w:val="center"/>
                                  <w:hideMark/>
                                </w:tcPr>
                                <w:p w14:paraId="54F987EA" w14:textId="77777777" w:rsidR="006D2686" w:rsidRDefault="006D2686">
                                  <w:pPr>
                                    <w:spacing w:line="240" w:lineRule="exact"/>
                                    <w:jc w:val="both"/>
                                    <w:rPr>
                                      <w:rFonts w:ascii="標楷體" w:eastAsia="標楷體" w:hAnsi="標楷體" w:cs="新細明體"/>
                                      <w:sz w:val="20"/>
                                      <w:szCs w:val="20"/>
                                    </w:rPr>
                                  </w:pPr>
                                  <w:r>
                                    <w:rPr>
                                      <w:rFonts w:ascii="標楷體" w:eastAsia="標楷體" w:hAnsi="標楷體" w:hint="eastAsia"/>
                                      <w:sz w:val="20"/>
                                      <w:szCs w:val="20"/>
                                    </w:rPr>
                                    <w:t>拒絕使用非法藥物之生活技能</w:t>
                                  </w:r>
                                </w:p>
                              </w:tc>
                              <w:tc>
                                <w:tcPr>
                                  <w:tcW w:w="705" w:type="dxa"/>
                                  <w:tcBorders>
                                    <w:top w:val="nil"/>
                                    <w:left w:val="nil"/>
                                    <w:bottom w:val="single" w:sz="4" w:space="0" w:color="auto"/>
                                    <w:right w:val="single" w:sz="4" w:space="0" w:color="auto"/>
                                  </w:tcBorders>
                                  <w:vAlign w:val="center"/>
                                  <w:hideMark/>
                                </w:tcPr>
                                <w:p w14:paraId="03DFF03B"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133</w:t>
                                  </w:r>
                                </w:p>
                              </w:tc>
                              <w:tc>
                                <w:tcPr>
                                  <w:tcW w:w="823" w:type="dxa"/>
                                  <w:tcBorders>
                                    <w:top w:val="nil"/>
                                    <w:left w:val="nil"/>
                                    <w:bottom w:val="single" w:sz="4" w:space="0" w:color="auto"/>
                                    <w:right w:val="single" w:sz="4" w:space="0" w:color="auto"/>
                                  </w:tcBorders>
                                  <w:noWrap/>
                                  <w:vAlign w:val="center"/>
                                  <w:hideMark/>
                                </w:tcPr>
                                <w:p w14:paraId="410FC134"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31.00</w:t>
                                  </w:r>
                                </w:p>
                              </w:tc>
                              <w:tc>
                                <w:tcPr>
                                  <w:tcW w:w="691" w:type="dxa"/>
                                  <w:tcBorders>
                                    <w:top w:val="nil"/>
                                    <w:left w:val="nil"/>
                                    <w:bottom w:val="single" w:sz="4" w:space="0" w:color="auto"/>
                                    <w:right w:val="single" w:sz="4" w:space="0" w:color="auto"/>
                                  </w:tcBorders>
                                  <w:noWrap/>
                                  <w:vAlign w:val="center"/>
                                  <w:hideMark/>
                                </w:tcPr>
                                <w:p w14:paraId="1473C375"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10</w:t>
                                  </w:r>
                                </w:p>
                              </w:tc>
                              <w:tc>
                                <w:tcPr>
                                  <w:tcW w:w="691" w:type="dxa"/>
                                  <w:tcBorders>
                                    <w:top w:val="nil"/>
                                    <w:left w:val="nil"/>
                                    <w:bottom w:val="single" w:sz="4" w:space="0" w:color="auto"/>
                                    <w:right w:val="single" w:sz="4" w:space="0" w:color="auto"/>
                                  </w:tcBorders>
                                  <w:noWrap/>
                                  <w:vAlign w:val="center"/>
                                  <w:hideMark/>
                                </w:tcPr>
                                <w:p w14:paraId="381E11A2"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7.52</w:t>
                                  </w:r>
                                </w:p>
                              </w:tc>
                              <w:tc>
                                <w:tcPr>
                                  <w:tcW w:w="691" w:type="dxa"/>
                                  <w:tcBorders>
                                    <w:top w:val="nil"/>
                                    <w:left w:val="nil"/>
                                    <w:bottom w:val="single" w:sz="4" w:space="0" w:color="auto"/>
                                    <w:right w:val="single" w:sz="4" w:space="0" w:color="auto"/>
                                  </w:tcBorders>
                                  <w:noWrap/>
                                  <w:vAlign w:val="center"/>
                                  <w:hideMark/>
                                </w:tcPr>
                                <w:p w14:paraId="74973B2E"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27</w:t>
                                  </w:r>
                                </w:p>
                              </w:tc>
                              <w:tc>
                                <w:tcPr>
                                  <w:tcW w:w="691" w:type="dxa"/>
                                  <w:tcBorders>
                                    <w:top w:val="nil"/>
                                    <w:left w:val="nil"/>
                                    <w:bottom w:val="single" w:sz="4" w:space="0" w:color="auto"/>
                                    <w:right w:val="single" w:sz="4" w:space="0" w:color="auto"/>
                                  </w:tcBorders>
                                  <w:noWrap/>
                                  <w:vAlign w:val="center"/>
                                  <w:hideMark/>
                                </w:tcPr>
                                <w:p w14:paraId="68C650EA"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20.30</w:t>
                                  </w:r>
                                </w:p>
                              </w:tc>
                              <w:tc>
                                <w:tcPr>
                                  <w:tcW w:w="691" w:type="dxa"/>
                                  <w:tcBorders>
                                    <w:top w:val="nil"/>
                                    <w:left w:val="nil"/>
                                    <w:bottom w:val="single" w:sz="4" w:space="0" w:color="auto"/>
                                    <w:right w:val="single" w:sz="4" w:space="0" w:color="auto"/>
                                  </w:tcBorders>
                                  <w:noWrap/>
                                  <w:vAlign w:val="center"/>
                                  <w:hideMark/>
                                </w:tcPr>
                                <w:p w14:paraId="1B1B0EEE"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47</w:t>
                                  </w:r>
                                </w:p>
                              </w:tc>
                              <w:tc>
                                <w:tcPr>
                                  <w:tcW w:w="691" w:type="dxa"/>
                                  <w:tcBorders>
                                    <w:top w:val="nil"/>
                                    <w:left w:val="nil"/>
                                    <w:bottom w:val="single" w:sz="4" w:space="0" w:color="auto"/>
                                    <w:right w:val="single" w:sz="4" w:space="0" w:color="auto"/>
                                  </w:tcBorders>
                                  <w:noWrap/>
                                  <w:vAlign w:val="center"/>
                                  <w:hideMark/>
                                </w:tcPr>
                                <w:p w14:paraId="781885D7"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35.34</w:t>
                                  </w:r>
                                </w:p>
                              </w:tc>
                              <w:tc>
                                <w:tcPr>
                                  <w:tcW w:w="691" w:type="dxa"/>
                                  <w:tcBorders>
                                    <w:top w:val="nil"/>
                                    <w:left w:val="nil"/>
                                    <w:bottom w:val="single" w:sz="4" w:space="0" w:color="auto"/>
                                    <w:right w:val="single" w:sz="4" w:space="0" w:color="auto"/>
                                  </w:tcBorders>
                                  <w:noWrap/>
                                  <w:vAlign w:val="center"/>
                                  <w:hideMark/>
                                </w:tcPr>
                                <w:p w14:paraId="5FD390F3"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49</w:t>
                                  </w:r>
                                </w:p>
                              </w:tc>
                              <w:tc>
                                <w:tcPr>
                                  <w:tcW w:w="691" w:type="dxa"/>
                                  <w:tcBorders>
                                    <w:top w:val="nil"/>
                                    <w:left w:val="nil"/>
                                    <w:bottom w:val="single" w:sz="4" w:space="0" w:color="auto"/>
                                    <w:right w:val="single" w:sz="4" w:space="0" w:color="auto"/>
                                  </w:tcBorders>
                                  <w:noWrap/>
                                  <w:vAlign w:val="center"/>
                                  <w:hideMark/>
                                </w:tcPr>
                                <w:p w14:paraId="526CA041"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36.84</w:t>
                                  </w:r>
                                </w:p>
                              </w:tc>
                            </w:tr>
                            <w:tr w:rsidR="006D2686" w14:paraId="0A13D7EC" w14:textId="77777777" w:rsidTr="007D26EA">
                              <w:trPr>
                                <w:trHeight w:val="454"/>
                                <w:jc w:val="center"/>
                              </w:trPr>
                              <w:tc>
                                <w:tcPr>
                                  <w:tcW w:w="2578" w:type="dxa"/>
                                  <w:tcBorders>
                                    <w:top w:val="nil"/>
                                    <w:left w:val="single" w:sz="4" w:space="0" w:color="auto"/>
                                    <w:bottom w:val="single" w:sz="4" w:space="0" w:color="auto"/>
                                    <w:right w:val="single" w:sz="4" w:space="0" w:color="auto"/>
                                  </w:tcBorders>
                                  <w:vAlign w:val="center"/>
                                  <w:hideMark/>
                                </w:tcPr>
                                <w:p w14:paraId="176000B8" w14:textId="77777777" w:rsidR="006D2686" w:rsidRDefault="006D2686">
                                  <w:pPr>
                                    <w:spacing w:line="240" w:lineRule="exact"/>
                                    <w:jc w:val="both"/>
                                    <w:rPr>
                                      <w:rFonts w:ascii="標楷體" w:eastAsia="標楷體" w:hAnsi="標楷體" w:cs="新細明體"/>
                                      <w:sz w:val="20"/>
                                      <w:szCs w:val="20"/>
                                    </w:rPr>
                                  </w:pPr>
                                  <w:r>
                                    <w:rPr>
                                      <w:rFonts w:ascii="標楷體" w:eastAsia="標楷體" w:hAnsi="標楷體" w:hint="eastAsia"/>
                                      <w:sz w:val="20"/>
                                      <w:szCs w:val="20"/>
                                    </w:rPr>
                                    <w:t>相關之反毒訊息</w:t>
                                  </w:r>
                                </w:p>
                              </w:tc>
                              <w:tc>
                                <w:tcPr>
                                  <w:tcW w:w="705" w:type="dxa"/>
                                  <w:tcBorders>
                                    <w:top w:val="nil"/>
                                    <w:left w:val="nil"/>
                                    <w:bottom w:val="single" w:sz="4" w:space="0" w:color="auto"/>
                                    <w:right w:val="single" w:sz="4" w:space="0" w:color="auto"/>
                                  </w:tcBorders>
                                  <w:vAlign w:val="center"/>
                                  <w:hideMark/>
                                </w:tcPr>
                                <w:p w14:paraId="59085108"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118</w:t>
                                  </w:r>
                                </w:p>
                              </w:tc>
                              <w:tc>
                                <w:tcPr>
                                  <w:tcW w:w="823" w:type="dxa"/>
                                  <w:tcBorders>
                                    <w:top w:val="nil"/>
                                    <w:left w:val="nil"/>
                                    <w:bottom w:val="single" w:sz="4" w:space="0" w:color="auto"/>
                                    <w:right w:val="single" w:sz="4" w:space="0" w:color="auto"/>
                                  </w:tcBorders>
                                  <w:noWrap/>
                                  <w:vAlign w:val="center"/>
                                  <w:hideMark/>
                                </w:tcPr>
                                <w:p w14:paraId="2F1996F8"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27.51</w:t>
                                  </w:r>
                                </w:p>
                              </w:tc>
                              <w:tc>
                                <w:tcPr>
                                  <w:tcW w:w="691" w:type="dxa"/>
                                  <w:tcBorders>
                                    <w:top w:val="nil"/>
                                    <w:left w:val="nil"/>
                                    <w:bottom w:val="single" w:sz="4" w:space="0" w:color="auto"/>
                                    <w:right w:val="single" w:sz="4" w:space="0" w:color="auto"/>
                                  </w:tcBorders>
                                  <w:noWrap/>
                                  <w:vAlign w:val="center"/>
                                  <w:hideMark/>
                                </w:tcPr>
                                <w:p w14:paraId="03C173A0"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11</w:t>
                                  </w:r>
                                </w:p>
                              </w:tc>
                              <w:tc>
                                <w:tcPr>
                                  <w:tcW w:w="691" w:type="dxa"/>
                                  <w:tcBorders>
                                    <w:top w:val="nil"/>
                                    <w:left w:val="nil"/>
                                    <w:bottom w:val="single" w:sz="4" w:space="0" w:color="auto"/>
                                    <w:right w:val="single" w:sz="4" w:space="0" w:color="auto"/>
                                  </w:tcBorders>
                                  <w:noWrap/>
                                  <w:vAlign w:val="center"/>
                                  <w:hideMark/>
                                </w:tcPr>
                                <w:p w14:paraId="2F7D7833"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9.32</w:t>
                                  </w:r>
                                </w:p>
                              </w:tc>
                              <w:tc>
                                <w:tcPr>
                                  <w:tcW w:w="691" w:type="dxa"/>
                                  <w:tcBorders>
                                    <w:top w:val="nil"/>
                                    <w:left w:val="nil"/>
                                    <w:bottom w:val="single" w:sz="4" w:space="0" w:color="auto"/>
                                    <w:right w:val="single" w:sz="4" w:space="0" w:color="auto"/>
                                  </w:tcBorders>
                                  <w:noWrap/>
                                  <w:vAlign w:val="center"/>
                                  <w:hideMark/>
                                </w:tcPr>
                                <w:p w14:paraId="7B790368"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28</w:t>
                                  </w:r>
                                </w:p>
                              </w:tc>
                              <w:tc>
                                <w:tcPr>
                                  <w:tcW w:w="691" w:type="dxa"/>
                                  <w:tcBorders>
                                    <w:top w:val="nil"/>
                                    <w:left w:val="nil"/>
                                    <w:bottom w:val="single" w:sz="4" w:space="0" w:color="auto"/>
                                    <w:right w:val="single" w:sz="4" w:space="0" w:color="auto"/>
                                  </w:tcBorders>
                                  <w:noWrap/>
                                  <w:vAlign w:val="center"/>
                                  <w:hideMark/>
                                </w:tcPr>
                                <w:p w14:paraId="6C84A68A"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23.73</w:t>
                                  </w:r>
                                </w:p>
                              </w:tc>
                              <w:tc>
                                <w:tcPr>
                                  <w:tcW w:w="691" w:type="dxa"/>
                                  <w:tcBorders>
                                    <w:top w:val="nil"/>
                                    <w:left w:val="nil"/>
                                    <w:bottom w:val="single" w:sz="4" w:space="0" w:color="auto"/>
                                    <w:right w:val="single" w:sz="4" w:space="0" w:color="auto"/>
                                  </w:tcBorders>
                                  <w:noWrap/>
                                  <w:vAlign w:val="center"/>
                                  <w:hideMark/>
                                </w:tcPr>
                                <w:p w14:paraId="37F5DC6B"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42</w:t>
                                  </w:r>
                                </w:p>
                              </w:tc>
                              <w:tc>
                                <w:tcPr>
                                  <w:tcW w:w="691" w:type="dxa"/>
                                  <w:tcBorders>
                                    <w:top w:val="nil"/>
                                    <w:left w:val="nil"/>
                                    <w:bottom w:val="single" w:sz="4" w:space="0" w:color="auto"/>
                                    <w:right w:val="single" w:sz="4" w:space="0" w:color="auto"/>
                                  </w:tcBorders>
                                  <w:noWrap/>
                                  <w:vAlign w:val="center"/>
                                  <w:hideMark/>
                                </w:tcPr>
                                <w:p w14:paraId="6E15B814"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35.59</w:t>
                                  </w:r>
                                </w:p>
                              </w:tc>
                              <w:tc>
                                <w:tcPr>
                                  <w:tcW w:w="691" w:type="dxa"/>
                                  <w:tcBorders>
                                    <w:top w:val="nil"/>
                                    <w:left w:val="nil"/>
                                    <w:bottom w:val="single" w:sz="4" w:space="0" w:color="auto"/>
                                    <w:right w:val="single" w:sz="4" w:space="0" w:color="auto"/>
                                  </w:tcBorders>
                                  <w:noWrap/>
                                  <w:vAlign w:val="center"/>
                                  <w:hideMark/>
                                </w:tcPr>
                                <w:p w14:paraId="5243D4D8"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37</w:t>
                                  </w:r>
                                </w:p>
                              </w:tc>
                              <w:tc>
                                <w:tcPr>
                                  <w:tcW w:w="691" w:type="dxa"/>
                                  <w:tcBorders>
                                    <w:top w:val="nil"/>
                                    <w:left w:val="nil"/>
                                    <w:bottom w:val="single" w:sz="4" w:space="0" w:color="auto"/>
                                    <w:right w:val="single" w:sz="4" w:space="0" w:color="auto"/>
                                  </w:tcBorders>
                                  <w:noWrap/>
                                  <w:vAlign w:val="center"/>
                                  <w:hideMark/>
                                </w:tcPr>
                                <w:p w14:paraId="0F494CCC"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31.36</w:t>
                                  </w:r>
                                </w:p>
                              </w:tc>
                            </w:tr>
                          </w:tbl>
                          <w:p w14:paraId="364F39D9" w14:textId="77777777" w:rsidR="006D2686" w:rsidRDefault="006D2686" w:rsidP="00052A19">
                            <w:pPr>
                              <w:snapToGrid w:val="0"/>
                              <w:ind w:leftChars="24" w:left="911" w:hangingChars="474" w:hanging="853"/>
                              <w:contextualSpacing/>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sidRPr="0001502A">
                              <w:rPr>
                                <w:rFonts w:ascii="標楷體" w:eastAsia="標楷體" w:hAnsi="標楷體" w:hint="eastAsia"/>
                                <w:sz w:val="18"/>
                                <w:szCs w:val="18"/>
                              </w:rPr>
                              <w:t>占曾經用藥學生429人之比率</w:t>
                            </w:r>
                            <w:r>
                              <w:rPr>
                                <w:rFonts w:ascii="標楷體" w:eastAsia="標楷體" w:hAnsi="標楷體" w:hint="eastAsia"/>
                                <w:sz w:val="18"/>
                                <w:szCs w:val="18"/>
                              </w:rPr>
                              <w:t>。</w:t>
                            </w:r>
                          </w:p>
                          <w:p w14:paraId="186B0DC1" w14:textId="77777777" w:rsidR="006D2686" w:rsidRDefault="006D2686" w:rsidP="00052A19">
                            <w:pPr>
                              <w:snapToGrid w:val="0"/>
                              <w:ind w:leftChars="24" w:left="911" w:hangingChars="474" w:hanging="853"/>
                              <w:contextualSpacing/>
                            </w:pPr>
                            <w:proofErr w:type="gramStart"/>
                            <w:r w:rsidRPr="00EB4721">
                              <w:rPr>
                                <w:rFonts w:ascii="標楷體" w:eastAsia="標楷體" w:hAnsi="標楷體" w:hint="eastAsia"/>
                                <w:color w:val="FFFFFF" w:themeColor="background1"/>
                                <w:sz w:val="18"/>
                                <w:szCs w:val="18"/>
                              </w:rPr>
                              <w:t>註</w:t>
                            </w:r>
                            <w:proofErr w:type="gramEnd"/>
                            <w:r w:rsidRPr="00EB4721">
                              <w:rPr>
                                <w:rFonts w:ascii="標楷體" w:eastAsia="標楷體" w:hAnsi="標楷體" w:hint="eastAsia"/>
                                <w:color w:val="FFFFFF" w:themeColor="background1"/>
                                <w:sz w:val="18"/>
                                <w:szCs w:val="18"/>
                              </w:rPr>
                              <w:t>：</w:t>
                            </w:r>
                            <w:r>
                              <w:rPr>
                                <w:rFonts w:ascii="標楷體" w:eastAsia="標楷體" w:hAnsi="標楷體" w:hint="eastAsia"/>
                                <w:sz w:val="18"/>
                                <w:szCs w:val="18"/>
                              </w:rPr>
                              <w:t>2.資料來源：整理自教育部</w:t>
                            </w:r>
                            <w:proofErr w:type="gramStart"/>
                            <w:r>
                              <w:rPr>
                                <w:rFonts w:ascii="標楷體" w:eastAsia="標楷體" w:hAnsi="標楷體" w:hint="eastAsia"/>
                                <w:sz w:val="18"/>
                                <w:szCs w:val="18"/>
                              </w:rPr>
                              <w:t>110</w:t>
                            </w:r>
                            <w:proofErr w:type="gramEnd"/>
                            <w:r>
                              <w:rPr>
                                <w:rFonts w:ascii="標楷體" w:eastAsia="標楷體" w:hAnsi="標楷體" w:hint="eastAsia"/>
                                <w:sz w:val="18"/>
                                <w:szCs w:val="18"/>
                              </w:rPr>
                              <w:t>年度藥物濫用防制認知檢測問卷資料統計分析計畫期末報告資料。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871BF9" id="文字方塊 17" o:spid="_x0000_s1037" type="#_x0000_t202" style="position:absolute;left:0;text-align:left;margin-left:444.6pt;margin-top:151.55pt;width:495.8pt;height:272.3pt;z-index:2516648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" filled="f" stroked="f" strokeweight=".5pt">
                <v:textbox>
                  <w:txbxContent>
                    <w:p w14:paraId="5EDD1AA1" w14:textId="06F7FD8A" w:rsidR="006D2686" w:rsidRPr="00675831" w:rsidRDefault="006D2686" w:rsidP="00052A19">
                      <w:pPr>
                        <w:jc w:val="center"/>
                        <w:rPr>
                          <w:rFonts w:ascii="標楷體" w:eastAsia="標楷體" w:hAnsi="標楷體" w:cs="新細明體"/>
                          <w:b/>
                          <w:kern w:val="0"/>
                          <w:szCs w:val="24"/>
                        </w:rPr>
                      </w:pPr>
                      <w:r w:rsidRPr="00675831">
                        <w:rPr>
                          <w:rFonts w:ascii="標楷體" w:eastAsia="標楷體" w:hAnsi="標楷體" w:cs="新細明體" w:hint="eastAsia"/>
                          <w:b/>
                          <w:kern w:val="0"/>
                          <w:szCs w:val="24"/>
                        </w:rPr>
                        <w:t>表</w:t>
                      </w:r>
                      <w:r>
                        <w:rPr>
                          <w:rFonts w:ascii="標楷體" w:eastAsia="標楷體" w:hAnsi="標楷體" w:cs="新細明體"/>
                          <w:b/>
                          <w:kern w:val="0"/>
                          <w:szCs w:val="24"/>
                        </w:rPr>
                        <w:t>11</w:t>
                      </w:r>
                      <w:r w:rsidRPr="00675831">
                        <w:rPr>
                          <w:rFonts w:ascii="標楷體" w:eastAsia="標楷體" w:hAnsi="標楷體" w:cs="新細明體" w:hint="eastAsia"/>
                          <w:b/>
                          <w:kern w:val="0"/>
                          <w:szCs w:val="24"/>
                        </w:rPr>
                        <w:t xml:space="preserve">  </w:t>
                      </w:r>
                      <w:r w:rsidRPr="0001502A">
                        <w:rPr>
                          <w:rFonts w:ascii="標楷體" w:eastAsia="標楷體" w:hAnsi="標楷體" w:cs="新細明體" w:hint="eastAsia"/>
                          <w:b/>
                          <w:kern w:val="0"/>
                          <w:szCs w:val="24"/>
                        </w:rPr>
                        <w:t>110學年度</w:t>
                      </w:r>
                      <w:r w:rsidRPr="00675831">
                        <w:rPr>
                          <w:rFonts w:ascii="標楷體" w:eastAsia="標楷體" w:hAnsi="標楷體" w:cs="新細明體" w:hint="eastAsia"/>
                          <w:b/>
                          <w:kern w:val="0"/>
                          <w:szCs w:val="24"/>
                        </w:rPr>
                        <w:t>曾經用藥學生未獲教導藥物濫用防制教育認知訊息</w:t>
                      </w:r>
                      <w:r>
                        <w:rPr>
                          <w:rFonts w:ascii="標楷體" w:eastAsia="標楷體" w:hAnsi="標楷體" w:cs="新細明體" w:hint="eastAsia"/>
                          <w:b/>
                          <w:kern w:val="0"/>
                          <w:szCs w:val="24"/>
                        </w:rPr>
                        <w:t>情形</w:t>
                      </w:r>
                    </w:p>
                    <w:p w14:paraId="63538C9F" w14:textId="77777777" w:rsidR="006D2686" w:rsidRDefault="006D2686" w:rsidP="00192CE2">
                      <w:pPr>
                        <w:spacing w:line="240" w:lineRule="exact"/>
                        <w:ind w:rightChars="-6" w:right="-14"/>
                        <w:jc w:val="right"/>
                      </w:pPr>
                      <w:r>
                        <w:rPr>
                          <w:rFonts w:ascii="標楷體" w:eastAsia="標楷體" w:hAnsi="標楷體" w:cs="新細明體" w:hint="eastAsia"/>
                          <w:color w:val="000000"/>
                          <w:kern w:val="0"/>
                          <w:sz w:val="20"/>
                          <w:szCs w:val="24"/>
                        </w:rPr>
                        <w:t>單位：人、％</w:t>
                      </w:r>
                    </w:p>
                    <w:tbl>
                      <w:tblPr>
                        <w:tblW w:w="9634" w:type="dxa"/>
                        <w:jc w:val="center"/>
                        <w:tblLayout w:type="fixed"/>
                        <w:tblCellMar>
                          <w:left w:w="28" w:type="dxa"/>
                          <w:right w:w="28" w:type="dxa"/>
                        </w:tblCellMar>
                        <w:tblLook w:val="04A0" w:firstRow="1" w:lastRow="0" w:firstColumn="1" w:lastColumn="0" w:noHBand="0" w:noVBand="1"/>
                      </w:tblPr>
                      <w:tblGrid>
                        <w:gridCol w:w="2578"/>
                        <w:gridCol w:w="705"/>
                        <w:gridCol w:w="823"/>
                        <w:gridCol w:w="691"/>
                        <w:gridCol w:w="691"/>
                        <w:gridCol w:w="691"/>
                        <w:gridCol w:w="691"/>
                        <w:gridCol w:w="691"/>
                        <w:gridCol w:w="691"/>
                        <w:gridCol w:w="691"/>
                        <w:gridCol w:w="691"/>
                      </w:tblGrid>
                      <w:tr w:rsidR="006D2686" w14:paraId="2FD55A98" w14:textId="77777777" w:rsidTr="00121A62">
                        <w:trPr>
                          <w:trHeight w:val="520"/>
                          <w:jc w:val="center"/>
                        </w:trPr>
                        <w:tc>
                          <w:tcPr>
                            <w:tcW w:w="2578" w:type="dxa"/>
                            <w:vMerge w:val="restar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17468C73" w14:textId="77777777" w:rsidR="006D2686" w:rsidRDefault="006D2686" w:rsidP="00C8794E">
                            <w:pPr>
                              <w:spacing w:line="240" w:lineRule="exact"/>
                              <w:jc w:val="center"/>
                              <w:rPr>
                                <w:rFonts w:ascii="標楷體" w:eastAsia="標楷體" w:hAnsi="標楷體"/>
                                <w:sz w:val="20"/>
                                <w:szCs w:val="20"/>
                              </w:rPr>
                            </w:pPr>
                            <w:r>
                              <w:rPr>
                                <w:rFonts w:ascii="標楷體" w:eastAsia="標楷體" w:hAnsi="標楷體" w:hint="eastAsia"/>
                                <w:sz w:val="20"/>
                                <w:szCs w:val="20"/>
                              </w:rPr>
                              <w:t>藥物濫用防制</w:t>
                            </w:r>
                          </w:p>
                          <w:p w14:paraId="0886E5B5" w14:textId="77777777" w:rsidR="006D2686" w:rsidRDefault="006D2686" w:rsidP="00C8794E">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教育</w:t>
                            </w:r>
                            <w:proofErr w:type="gramStart"/>
                            <w:r>
                              <w:rPr>
                                <w:rFonts w:ascii="標楷體" w:eastAsia="標楷體" w:hAnsi="標楷體" w:hint="eastAsia"/>
                                <w:sz w:val="20"/>
                                <w:szCs w:val="20"/>
                              </w:rPr>
                              <w:t>認知問項</w:t>
                            </w:r>
                            <w:proofErr w:type="gramEnd"/>
                          </w:p>
                        </w:tc>
                        <w:tc>
                          <w:tcPr>
                            <w:tcW w:w="1528" w:type="dxa"/>
                            <w:gridSpan w:val="2"/>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3A2700A2"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合計</w:t>
                            </w:r>
                          </w:p>
                        </w:tc>
                        <w:tc>
                          <w:tcPr>
                            <w:tcW w:w="1382" w:type="dxa"/>
                            <w:gridSpan w:val="2"/>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05502351" w14:textId="77777777" w:rsidR="006D2686" w:rsidRDefault="006D2686">
                            <w:pPr>
                              <w:spacing w:line="240" w:lineRule="exact"/>
                              <w:jc w:val="center"/>
                              <w:rPr>
                                <w:rFonts w:ascii="標楷體" w:eastAsia="標楷體" w:hAnsi="標楷體"/>
                                <w:sz w:val="20"/>
                                <w:szCs w:val="20"/>
                              </w:rPr>
                            </w:pPr>
                            <w:r>
                              <w:rPr>
                                <w:rFonts w:ascii="標楷體" w:eastAsia="標楷體" w:hAnsi="標楷體" w:hint="eastAsia"/>
                                <w:sz w:val="20"/>
                                <w:szCs w:val="20"/>
                              </w:rPr>
                              <w:t>國小</w:t>
                            </w:r>
                          </w:p>
                          <w:p w14:paraId="6E679372"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(五、六年級)</w:t>
                            </w:r>
                          </w:p>
                        </w:tc>
                        <w:tc>
                          <w:tcPr>
                            <w:tcW w:w="1382" w:type="dxa"/>
                            <w:gridSpan w:val="2"/>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16905F06"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國中</w:t>
                            </w:r>
                          </w:p>
                        </w:tc>
                        <w:tc>
                          <w:tcPr>
                            <w:tcW w:w="1382" w:type="dxa"/>
                            <w:gridSpan w:val="2"/>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3B9A1E28" w14:textId="77777777" w:rsidR="006D2686" w:rsidRDefault="006D2686" w:rsidP="009D2454">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高中</w:t>
                            </w:r>
                          </w:p>
                        </w:tc>
                        <w:tc>
                          <w:tcPr>
                            <w:tcW w:w="1382" w:type="dxa"/>
                            <w:gridSpan w:val="2"/>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2283A81E"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大專校院</w:t>
                            </w:r>
                          </w:p>
                        </w:tc>
                      </w:tr>
                      <w:tr w:rsidR="006D2686" w14:paraId="194D5B95" w14:textId="77777777" w:rsidTr="00121A62">
                        <w:trPr>
                          <w:trHeight w:val="429"/>
                          <w:jc w:val="center"/>
                        </w:trPr>
                        <w:tc>
                          <w:tcPr>
                            <w:tcW w:w="2578" w:type="dxa"/>
                            <w:vMerge/>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27014EF0" w14:textId="77777777" w:rsidR="006D2686" w:rsidRDefault="006D2686">
                            <w:pPr>
                              <w:widowControl/>
                              <w:rPr>
                                <w:rFonts w:ascii="標楷體" w:eastAsia="標楷體" w:hAnsi="標楷體" w:cs="新細明體"/>
                                <w:sz w:val="20"/>
                                <w:szCs w:val="20"/>
                              </w:rPr>
                            </w:pPr>
                          </w:p>
                        </w:tc>
                        <w:tc>
                          <w:tcPr>
                            <w:tcW w:w="705" w:type="dxa"/>
                            <w:tcBorders>
                              <w:top w:val="nil"/>
                              <w:left w:val="nil"/>
                              <w:bottom w:val="single" w:sz="4" w:space="0" w:color="auto"/>
                              <w:right w:val="single" w:sz="4" w:space="0" w:color="auto"/>
                            </w:tcBorders>
                            <w:shd w:val="clear" w:color="auto" w:fill="BDD6EE" w:themeFill="accent5" w:themeFillTint="66"/>
                            <w:vAlign w:val="center"/>
                            <w:hideMark/>
                          </w:tcPr>
                          <w:p w14:paraId="783E1F3B"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人數</w:t>
                            </w:r>
                          </w:p>
                        </w:tc>
                        <w:tc>
                          <w:tcPr>
                            <w:tcW w:w="823" w:type="dxa"/>
                            <w:tcBorders>
                              <w:top w:val="nil"/>
                              <w:left w:val="nil"/>
                              <w:bottom w:val="single" w:sz="4" w:space="0" w:color="auto"/>
                              <w:right w:val="single" w:sz="4" w:space="0" w:color="auto"/>
                            </w:tcBorders>
                            <w:shd w:val="clear" w:color="auto" w:fill="BDD6EE" w:themeFill="accent5" w:themeFillTint="66"/>
                            <w:vAlign w:val="center"/>
                            <w:hideMark/>
                          </w:tcPr>
                          <w:p w14:paraId="024116AB" w14:textId="77777777" w:rsidR="006D2686" w:rsidRDefault="006D2686">
                            <w:pPr>
                              <w:spacing w:line="240" w:lineRule="exact"/>
                              <w:jc w:val="center"/>
                              <w:rPr>
                                <w:rFonts w:ascii="標楷體" w:eastAsia="標楷體" w:hAnsi="標楷體"/>
                                <w:sz w:val="20"/>
                                <w:szCs w:val="20"/>
                              </w:rPr>
                            </w:pPr>
                            <w:r>
                              <w:rPr>
                                <w:rFonts w:ascii="標楷體" w:eastAsia="標楷體" w:hAnsi="標楷體" w:hint="eastAsia"/>
                                <w:sz w:val="20"/>
                                <w:szCs w:val="20"/>
                              </w:rPr>
                              <w:t>占比</w:t>
                            </w:r>
                          </w:p>
                          <w:p w14:paraId="160F57E5"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w:t>
                            </w:r>
                            <w:proofErr w:type="gramStart"/>
                            <w:r>
                              <w:rPr>
                                <w:rFonts w:ascii="標楷體" w:eastAsia="標楷體" w:hAnsi="標楷體" w:hint="eastAsia"/>
                                <w:sz w:val="20"/>
                                <w:szCs w:val="20"/>
                              </w:rPr>
                              <w:t>註</w:t>
                            </w:r>
                            <w:proofErr w:type="gramEnd"/>
                            <w:r>
                              <w:rPr>
                                <w:rFonts w:ascii="標楷體" w:eastAsia="標楷體" w:hAnsi="標楷體" w:hint="eastAsia"/>
                                <w:sz w:val="20"/>
                                <w:szCs w:val="20"/>
                              </w:rPr>
                              <w:t>1）</w:t>
                            </w:r>
                          </w:p>
                        </w:tc>
                        <w:tc>
                          <w:tcPr>
                            <w:tcW w:w="691" w:type="dxa"/>
                            <w:tcBorders>
                              <w:top w:val="nil"/>
                              <w:left w:val="nil"/>
                              <w:bottom w:val="single" w:sz="4" w:space="0" w:color="auto"/>
                              <w:right w:val="single" w:sz="4" w:space="0" w:color="auto"/>
                            </w:tcBorders>
                            <w:shd w:val="clear" w:color="auto" w:fill="BDD6EE" w:themeFill="accent5" w:themeFillTint="66"/>
                            <w:vAlign w:val="center"/>
                            <w:hideMark/>
                          </w:tcPr>
                          <w:p w14:paraId="65ABA164"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人數</w:t>
                            </w:r>
                          </w:p>
                        </w:tc>
                        <w:tc>
                          <w:tcPr>
                            <w:tcW w:w="691" w:type="dxa"/>
                            <w:tcBorders>
                              <w:top w:val="nil"/>
                              <w:left w:val="nil"/>
                              <w:bottom w:val="single" w:sz="4" w:space="0" w:color="auto"/>
                              <w:right w:val="single" w:sz="4" w:space="0" w:color="auto"/>
                            </w:tcBorders>
                            <w:shd w:val="clear" w:color="auto" w:fill="BDD6EE" w:themeFill="accent5" w:themeFillTint="66"/>
                            <w:vAlign w:val="center"/>
                            <w:hideMark/>
                          </w:tcPr>
                          <w:p w14:paraId="045B68D3"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占比</w:t>
                            </w:r>
                          </w:p>
                        </w:tc>
                        <w:tc>
                          <w:tcPr>
                            <w:tcW w:w="691" w:type="dxa"/>
                            <w:tcBorders>
                              <w:top w:val="nil"/>
                              <w:left w:val="nil"/>
                              <w:bottom w:val="single" w:sz="4" w:space="0" w:color="auto"/>
                              <w:right w:val="single" w:sz="4" w:space="0" w:color="auto"/>
                            </w:tcBorders>
                            <w:shd w:val="clear" w:color="auto" w:fill="BDD6EE" w:themeFill="accent5" w:themeFillTint="66"/>
                            <w:vAlign w:val="center"/>
                            <w:hideMark/>
                          </w:tcPr>
                          <w:p w14:paraId="41D124EB"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人數</w:t>
                            </w:r>
                          </w:p>
                        </w:tc>
                        <w:tc>
                          <w:tcPr>
                            <w:tcW w:w="691" w:type="dxa"/>
                            <w:tcBorders>
                              <w:top w:val="nil"/>
                              <w:left w:val="nil"/>
                              <w:bottom w:val="single" w:sz="4" w:space="0" w:color="auto"/>
                              <w:right w:val="single" w:sz="4" w:space="0" w:color="auto"/>
                            </w:tcBorders>
                            <w:shd w:val="clear" w:color="auto" w:fill="BDD6EE" w:themeFill="accent5" w:themeFillTint="66"/>
                            <w:vAlign w:val="center"/>
                            <w:hideMark/>
                          </w:tcPr>
                          <w:p w14:paraId="0F82230A"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占比</w:t>
                            </w:r>
                          </w:p>
                        </w:tc>
                        <w:tc>
                          <w:tcPr>
                            <w:tcW w:w="691" w:type="dxa"/>
                            <w:tcBorders>
                              <w:top w:val="nil"/>
                              <w:left w:val="nil"/>
                              <w:bottom w:val="single" w:sz="4" w:space="0" w:color="auto"/>
                              <w:right w:val="single" w:sz="4" w:space="0" w:color="auto"/>
                            </w:tcBorders>
                            <w:shd w:val="clear" w:color="auto" w:fill="BDD6EE" w:themeFill="accent5" w:themeFillTint="66"/>
                            <w:vAlign w:val="center"/>
                            <w:hideMark/>
                          </w:tcPr>
                          <w:p w14:paraId="0E86FE0B"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人數</w:t>
                            </w:r>
                          </w:p>
                        </w:tc>
                        <w:tc>
                          <w:tcPr>
                            <w:tcW w:w="691" w:type="dxa"/>
                            <w:tcBorders>
                              <w:top w:val="nil"/>
                              <w:left w:val="nil"/>
                              <w:bottom w:val="single" w:sz="4" w:space="0" w:color="auto"/>
                              <w:right w:val="single" w:sz="4" w:space="0" w:color="auto"/>
                            </w:tcBorders>
                            <w:shd w:val="clear" w:color="auto" w:fill="BDD6EE" w:themeFill="accent5" w:themeFillTint="66"/>
                            <w:vAlign w:val="center"/>
                            <w:hideMark/>
                          </w:tcPr>
                          <w:p w14:paraId="6BCCA371"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占比</w:t>
                            </w:r>
                          </w:p>
                        </w:tc>
                        <w:tc>
                          <w:tcPr>
                            <w:tcW w:w="691" w:type="dxa"/>
                            <w:tcBorders>
                              <w:top w:val="nil"/>
                              <w:left w:val="nil"/>
                              <w:bottom w:val="single" w:sz="4" w:space="0" w:color="auto"/>
                              <w:right w:val="single" w:sz="4" w:space="0" w:color="auto"/>
                            </w:tcBorders>
                            <w:shd w:val="clear" w:color="auto" w:fill="BDD6EE" w:themeFill="accent5" w:themeFillTint="66"/>
                            <w:vAlign w:val="center"/>
                            <w:hideMark/>
                          </w:tcPr>
                          <w:p w14:paraId="24A70FC7"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人數</w:t>
                            </w:r>
                          </w:p>
                        </w:tc>
                        <w:tc>
                          <w:tcPr>
                            <w:tcW w:w="691" w:type="dxa"/>
                            <w:tcBorders>
                              <w:top w:val="nil"/>
                              <w:left w:val="nil"/>
                              <w:bottom w:val="single" w:sz="4" w:space="0" w:color="auto"/>
                              <w:right w:val="single" w:sz="4" w:space="0" w:color="auto"/>
                            </w:tcBorders>
                            <w:shd w:val="clear" w:color="auto" w:fill="BDD6EE" w:themeFill="accent5" w:themeFillTint="66"/>
                            <w:vAlign w:val="center"/>
                            <w:hideMark/>
                          </w:tcPr>
                          <w:p w14:paraId="38150429" w14:textId="77777777" w:rsidR="006D2686" w:rsidRDefault="006D2686">
                            <w:pPr>
                              <w:spacing w:line="240" w:lineRule="exact"/>
                              <w:jc w:val="center"/>
                              <w:rPr>
                                <w:rFonts w:ascii="標楷體" w:eastAsia="標楷體" w:hAnsi="標楷體" w:cs="新細明體"/>
                                <w:sz w:val="20"/>
                                <w:szCs w:val="20"/>
                              </w:rPr>
                            </w:pPr>
                            <w:r>
                              <w:rPr>
                                <w:rFonts w:ascii="標楷體" w:eastAsia="標楷體" w:hAnsi="標楷體" w:hint="eastAsia"/>
                                <w:sz w:val="20"/>
                                <w:szCs w:val="20"/>
                              </w:rPr>
                              <w:t>占比</w:t>
                            </w:r>
                          </w:p>
                        </w:tc>
                      </w:tr>
                      <w:tr w:rsidR="006D2686" w14:paraId="14DA7125" w14:textId="77777777" w:rsidTr="007D26EA">
                        <w:trPr>
                          <w:trHeight w:val="454"/>
                          <w:jc w:val="center"/>
                        </w:trPr>
                        <w:tc>
                          <w:tcPr>
                            <w:tcW w:w="2578" w:type="dxa"/>
                            <w:tcBorders>
                              <w:top w:val="nil"/>
                              <w:left w:val="single" w:sz="4" w:space="0" w:color="auto"/>
                              <w:bottom w:val="single" w:sz="4" w:space="0" w:color="auto"/>
                              <w:right w:val="single" w:sz="4" w:space="0" w:color="auto"/>
                            </w:tcBorders>
                            <w:vAlign w:val="center"/>
                            <w:hideMark/>
                          </w:tcPr>
                          <w:p w14:paraId="47BF2FEE" w14:textId="77777777" w:rsidR="006D2686" w:rsidRDefault="006D2686">
                            <w:pPr>
                              <w:spacing w:line="240" w:lineRule="exact"/>
                              <w:jc w:val="both"/>
                              <w:rPr>
                                <w:rFonts w:ascii="標楷體" w:eastAsia="標楷體" w:hAnsi="標楷體" w:cs="新細明體"/>
                                <w:sz w:val="20"/>
                                <w:szCs w:val="20"/>
                              </w:rPr>
                            </w:pPr>
                            <w:r>
                              <w:rPr>
                                <w:rFonts w:ascii="標楷體" w:eastAsia="標楷體" w:hAnsi="標楷體" w:hint="eastAsia"/>
                                <w:sz w:val="20"/>
                                <w:szCs w:val="20"/>
                              </w:rPr>
                              <w:t>尋求反毒戒毒協助資源之管道與資訊</w:t>
                            </w:r>
                          </w:p>
                        </w:tc>
                        <w:tc>
                          <w:tcPr>
                            <w:tcW w:w="705" w:type="dxa"/>
                            <w:tcBorders>
                              <w:top w:val="nil"/>
                              <w:left w:val="nil"/>
                              <w:bottom w:val="single" w:sz="4" w:space="0" w:color="auto"/>
                              <w:right w:val="single" w:sz="4" w:space="0" w:color="auto"/>
                            </w:tcBorders>
                            <w:vAlign w:val="center"/>
                            <w:hideMark/>
                          </w:tcPr>
                          <w:p w14:paraId="0C9E9E46"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150</w:t>
                            </w:r>
                          </w:p>
                        </w:tc>
                        <w:tc>
                          <w:tcPr>
                            <w:tcW w:w="823" w:type="dxa"/>
                            <w:tcBorders>
                              <w:top w:val="nil"/>
                              <w:left w:val="nil"/>
                              <w:bottom w:val="single" w:sz="4" w:space="0" w:color="auto"/>
                              <w:right w:val="single" w:sz="4" w:space="0" w:color="auto"/>
                            </w:tcBorders>
                            <w:noWrap/>
                            <w:vAlign w:val="center"/>
                            <w:hideMark/>
                          </w:tcPr>
                          <w:p w14:paraId="3C2A8A9E"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34.97</w:t>
                            </w:r>
                          </w:p>
                        </w:tc>
                        <w:tc>
                          <w:tcPr>
                            <w:tcW w:w="691" w:type="dxa"/>
                            <w:tcBorders>
                              <w:top w:val="nil"/>
                              <w:left w:val="nil"/>
                              <w:bottom w:val="single" w:sz="4" w:space="0" w:color="auto"/>
                              <w:right w:val="single" w:sz="4" w:space="0" w:color="auto"/>
                            </w:tcBorders>
                            <w:noWrap/>
                            <w:vAlign w:val="center"/>
                            <w:hideMark/>
                          </w:tcPr>
                          <w:p w14:paraId="4714A92A"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9</w:t>
                            </w:r>
                          </w:p>
                        </w:tc>
                        <w:tc>
                          <w:tcPr>
                            <w:tcW w:w="691" w:type="dxa"/>
                            <w:tcBorders>
                              <w:top w:val="nil"/>
                              <w:left w:val="nil"/>
                              <w:bottom w:val="single" w:sz="4" w:space="0" w:color="auto"/>
                              <w:right w:val="single" w:sz="4" w:space="0" w:color="auto"/>
                            </w:tcBorders>
                            <w:noWrap/>
                            <w:vAlign w:val="center"/>
                            <w:hideMark/>
                          </w:tcPr>
                          <w:p w14:paraId="7EAA7AF5"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6.00</w:t>
                            </w:r>
                          </w:p>
                        </w:tc>
                        <w:tc>
                          <w:tcPr>
                            <w:tcW w:w="691" w:type="dxa"/>
                            <w:tcBorders>
                              <w:top w:val="nil"/>
                              <w:left w:val="nil"/>
                              <w:bottom w:val="single" w:sz="4" w:space="0" w:color="auto"/>
                              <w:right w:val="single" w:sz="4" w:space="0" w:color="auto"/>
                            </w:tcBorders>
                            <w:noWrap/>
                            <w:vAlign w:val="center"/>
                            <w:hideMark/>
                          </w:tcPr>
                          <w:p w14:paraId="6D3C0CE0"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33</w:t>
                            </w:r>
                          </w:p>
                        </w:tc>
                        <w:tc>
                          <w:tcPr>
                            <w:tcW w:w="691" w:type="dxa"/>
                            <w:tcBorders>
                              <w:top w:val="nil"/>
                              <w:left w:val="nil"/>
                              <w:bottom w:val="single" w:sz="4" w:space="0" w:color="auto"/>
                              <w:right w:val="single" w:sz="4" w:space="0" w:color="auto"/>
                            </w:tcBorders>
                            <w:noWrap/>
                            <w:vAlign w:val="center"/>
                            <w:hideMark/>
                          </w:tcPr>
                          <w:p w14:paraId="33C6E197"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22.00</w:t>
                            </w:r>
                          </w:p>
                        </w:tc>
                        <w:tc>
                          <w:tcPr>
                            <w:tcW w:w="691" w:type="dxa"/>
                            <w:tcBorders>
                              <w:top w:val="nil"/>
                              <w:left w:val="nil"/>
                              <w:bottom w:val="single" w:sz="4" w:space="0" w:color="auto"/>
                              <w:right w:val="single" w:sz="4" w:space="0" w:color="auto"/>
                            </w:tcBorders>
                            <w:noWrap/>
                            <w:vAlign w:val="center"/>
                            <w:hideMark/>
                          </w:tcPr>
                          <w:p w14:paraId="6FC92D34"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55</w:t>
                            </w:r>
                          </w:p>
                        </w:tc>
                        <w:tc>
                          <w:tcPr>
                            <w:tcW w:w="691" w:type="dxa"/>
                            <w:tcBorders>
                              <w:top w:val="nil"/>
                              <w:left w:val="nil"/>
                              <w:bottom w:val="single" w:sz="4" w:space="0" w:color="auto"/>
                              <w:right w:val="single" w:sz="4" w:space="0" w:color="auto"/>
                            </w:tcBorders>
                            <w:noWrap/>
                            <w:vAlign w:val="center"/>
                            <w:hideMark/>
                          </w:tcPr>
                          <w:p w14:paraId="13D80B72"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36.67</w:t>
                            </w:r>
                          </w:p>
                        </w:tc>
                        <w:tc>
                          <w:tcPr>
                            <w:tcW w:w="691" w:type="dxa"/>
                            <w:tcBorders>
                              <w:top w:val="nil"/>
                              <w:left w:val="nil"/>
                              <w:bottom w:val="single" w:sz="4" w:space="0" w:color="auto"/>
                              <w:right w:val="single" w:sz="4" w:space="0" w:color="auto"/>
                            </w:tcBorders>
                            <w:noWrap/>
                            <w:vAlign w:val="center"/>
                            <w:hideMark/>
                          </w:tcPr>
                          <w:p w14:paraId="623BC916"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53</w:t>
                            </w:r>
                          </w:p>
                        </w:tc>
                        <w:tc>
                          <w:tcPr>
                            <w:tcW w:w="691" w:type="dxa"/>
                            <w:tcBorders>
                              <w:top w:val="nil"/>
                              <w:left w:val="nil"/>
                              <w:bottom w:val="single" w:sz="4" w:space="0" w:color="auto"/>
                              <w:right w:val="single" w:sz="4" w:space="0" w:color="auto"/>
                            </w:tcBorders>
                            <w:noWrap/>
                            <w:vAlign w:val="center"/>
                            <w:hideMark/>
                          </w:tcPr>
                          <w:p w14:paraId="2A9E456F"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35.33</w:t>
                            </w:r>
                          </w:p>
                        </w:tc>
                      </w:tr>
                      <w:tr w:rsidR="006D2686" w14:paraId="7C36EDDF" w14:textId="77777777" w:rsidTr="007D26EA">
                        <w:trPr>
                          <w:trHeight w:val="454"/>
                          <w:jc w:val="center"/>
                        </w:trPr>
                        <w:tc>
                          <w:tcPr>
                            <w:tcW w:w="2578" w:type="dxa"/>
                            <w:tcBorders>
                              <w:top w:val="nil"/>
                              <w:left w:val="single" w:sz="4" w:space="0" w:color="auto"/>
                              <w:bottom w:val="single" w:sz="4" w:space="0" w:color="auto"/>
                              <w:right w:val="single" w:sz="4" w:space="0" w:color="auto"/>
                            </w:tcBorders>
                            <w:vAlign w:val="center"/>
                            <w:hideMark/>
                          </w:tcPr>
                          <w:p w14:paraId="1B33464D" w14:textId="77777777" w:rsidR="006D2686" w:rsidRDefault="006D2686">
                            <w:pPr>
                              <w:spacing w:line="240" w:lineRule="exact"/>
                              <w:jc w:val="both"/>
                              <w:rPr>
                                <w:rFonts w:ascii="標楷體" w:eastAsia="標楷體" w:hAnsi="標楷體" w:cs="新細明體"/>
                                <w:sz w:val="20"/>
                                <w:szCs w:val="20"/>
                              </w:rPr>
                            </w:pPr>
                            <w:r>
                              <w:rPr>
                                <w:rFonts w:ascii="標楷體" w:eastAsia="標楷體" w:hAnsi="標楷體" w:hint="eastAsia"/>
                                <w:sz w:val="20"/>
                                <w:szCs w:val="20"/>
                              </w:rPr>
                              <w:t>連一次也不能嘗試非法藥物</w:t>
                            </w:r>
                          </w:p>
                        </w:tc>
                        <w:tc>
                          <w:tcPr>
                            <w:tcW w:w="705" w:type="dxa"/>
                            <w:tcBorders>
                              <w:top w:val="nil"/>
                              <w:left w:val="nil"/>
                              <w:bottom w:val="single" w:sz="4" w:space="0" w:color="auto"/>
                              <w:right w:val="single" w:sz="4" w:space="0" w:color="auto"/>
                            </w:tcBorders>
                            <w:vAlign w:val="center"/>
                            <w:hideMark/>
                          </w:tcPr>
                          <w:p w14:paraId="191CB1BF"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149</w:t>
                            </w:r>
                          </w:p>
                        </w:tc>
                        <w:tc>
                          <w:tcPr>
                            <w:tcW w:w="823" w:type="dxa"/>
                            <w:tcBorders>
                              <w:top w:val="nil"/>
                              <w:left w:val="nil"/>
                              <w:bottom w:val="single" w:sz="4" w:space="0" w:color="auto"/>
                              <w:right w:val="single" w:sz="4" w:space="0" w:color="auto"/>
                            </w:tcBorders>
                            <w:noWrap/>
                            <w:vAlign w:val="center"/>
                            <w:hideMark/>
                          </w:tcPr>
                          <w:p w14:paraId="7CDBA195"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34.73</w:t>
                            </w:r>
                          </w:p>
                        </w:tc>
                        <w:tc>
                          <w:tcPr>
                            <w:tcW w:w="691" w:type="dxa"/>
                            <w:tcBorders>
                              <w:top w:val="nil"/>
                              <w:left w:val="nil"/>
                              <w:bottom w:val="single" w:sz="4" w:space="0" w:color="auto"/>
                              <w:right w:val="single" w:sz="4" w:space="0" w:color="auto"/>
                            </w:tcBorders>
                            <w:noWrap/>
                            <w:vAlign w:val="center"/>
                            <w:hideMark/>
                          </w:tcPr>
                          <w:p w14:paraId="10D2CFFC"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8</w:t>
                            </w:r>
                          </w:p>
                        </w:tc>
                        <w:tc>
                          <w:tcPr>
                            <w:tcW w:w="691" w:type="dxa"/>
                            <w:tcBorders>
                              <w:top w:val="nil"/>
                              <w:left w:val="nil"/>
                              <w:bottom w:val="single" w:sz="4" w:space="0" w:color="auto"/>
                              <w:right w:val="single" w:sz="4" w:space="0" w:color="auto"/>
                            </w:tcBorders>
                            <w:noWrap/>
                            <w:vAlign w:val="center"/>
                            <w:hideMark/>
                          </w:tcPr>
                          <w:p w14:paraId="0281BDF5"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5.37</w:t>
                            </w:r>
                          </w:p>
                        </w:tc>
                        <w:tc>
                          <w:tcPr>
                            <w:tcW w:w="691" w:type="dxa"/>
                            <w:tcBorders>
                              <w:top w:val="nil"/>
                              <w:left w:val="nil"/>
                              <w:bottom w:val="single" w:sz="4" w:space="0" w:color="auto"/>
                              <w:right w:val="single" w:sz="4" w:space="0" w:color="auto"/>
                            </w:tcBorders>
                            <w:noWrap/>
                            <w:vAlign w:val="center"/>
                            <w:hideMark/>
                          </w:tcPr>
                          <w:p w14:paraId="46611773"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31</w:t>
                            </w:r>
                          </w:p>
                        </w:tc>
                        <w:tc>
                          <w:tcPr>
                            <w:tcW w:w="691" w:type="dxa"/>
                            <w:tcBorders>
                              <w:top w:val="nil"/>
                              <w:left w:val="nil"/>
                              <w:bottom w:val="single" w:sz="4" w:space="0" w:color="auto"/>
                              <w:right w:val="single" w:sz="4" w:space="0" w:color="auto"/>
                            </w:tcBorders>
                            <w:noWrap/>
                            <w:vAlign w:val="center"/>
                            <w:hideMark/>
                          </w:tcPr>
                          <w:p w14:paraId="15CD8082"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20.81</w:t>
                            </w:r>
                          </w:p>
                        </w:tc>
                        <w:tc>
                          <w:tcPr>
                            <w:tcW w:w="691" w:type="dxa"/>
                            <w:tcBorders>
                              <w:top w:val="nil"/>
                              <w:left w:val="nil"/>
                              <w:bottom w:val="single" w:sz="4" w:space="0" w:color="auto"/>
                              <w:right w:val="single" w:sz="4" w:space="0" w:color="auto"/>
                            </w:tcBorders>
                            <w:noWrap/>
                            <w:vAlign w:val="center"/>
                            <w:hideMark/>
                          </w:tcPr>
                          <w:p w14:paraId="07C7AAA9"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50</w:t>
                            </w:r>
                          </w:p>
                        </w:tc>
                        <w:tc>
                          <w:tcPr>
                            <w:tcW w:w="691" w:type="dxa"/>
                            <w:tcBorders>
                              <w:top w:val="nil"/>
                              <w:left w:val="nil"/>
                              <w:bottom w:val="single" w:sz="4" w:space="0" w:color="auto"/>
                              <w:right w:val="single" w:sz="4" w:space="0" w:color="auto"/>
                            </w:tcBorders>
                            <w:noWrap/>
                            <w:vAlign w:val="center"/>
                            <w:hideMark/>
                          </w:tcPr>
                          <w:p w14:paraId="11EAC80D"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33.56</w:t>
                            </w:r>
                          </w:p>
                        </w:tc>
                        <w:tc>
                          <w:tcPr>
                            <w:tcW w:w="691" w:type="dxa"/>
                            <w:tcBorders>
                              <w:top w:val="nil"/>
                              <w:left w:val="nil"/>
                              <w:bottom w:val="single" w:sz="4" w:space="0" w:color="auto"/>
                              <w:right w:val="single" w:sz="4" w:space="0" w:color="auto"/>
                            </w:tcBorders>
                            <w:noWrap/>
                            <w:vAlign w:val="center"/>
                            <w:hideMark/>
                          </w:tcPr>
                          <w:p w14:paraId="7709461A"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60</w:t>
                            </w:r>
                          </w:p>
                        </w:tc>
                        <w:tc>
                          <w:tcPr>
                            <w:tcW w:w="691" w:type="dxa"/>
                            <w:tcBorders>
                              <w:top w:val="nil"/>
                              <w:left w:val="nil"/>
                              <w:bottom w:val="single" w:sz="4" w:space="0" w:color="auto"/>
                              <w:right w:val="single" w:sz="4" w:space="0" w:color="auto"/>
                            </w:tcBorders>
                            <w:noWrap/>
                            <w:vAlign w:val="center"/>
                            <w:hideMark/>
                          </w:tcPr>
                          <w:p w14:paraId="39D35A2B"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40.27</w:t>
                            </w:r>
                          </w:p>
                        </w:tc>
                      </w:tr>
                      <w:tr w:rsidR="006D2686" w14:paraId="2EF7A743" w14:textId="77777777" w:rsidTr="007D26EA">
                        <w:trPr>
                          <w:trHeight w:val="454"/>
                          <w:jc w:val="center"/>
                        </w:trPr>
                        <w:tc>
                          <w:tcPr>
                            <w:tcW w:w="2578" w:type="dxa"/>
                            <w:tcBorders>
                              <w:top w:val="nil"/>
                              <w:left w:val="single" w:sz="4" w:space="0" w:color="auto"/>
                              <w:bottom w:val="single" w:sz="4" w:space="0" w:color="auto"/>
                              <w:right w:val="single" w:sz="4" w:space="0" w:color="auto"/>
                            </w:tcBorders>
                            <w:vAlign w:val="center"/>
                            <w:hideMark/>
                          </w:tcPr>
                          <w:p w14:paraId="62508470" w14:textId="77777777" w:rsidR="006D2686" w:rsidRDefault="006D2686">
                            <w:pPr>
                              <w:spacing w:line="240" w:lineRule="exact"/>
                              <w:jc w:val="both"/>
                              <w:rPr>
                                <w:rFonts w:ascii="標楷體" w:eastAsia="標楷體" w:hAnsi="標楷體" w:cs="新細明體"/>
                                <w:sz w:val="20"/>
                                <w:szCs w:val="20"/>
                              </w:rPr>
                            </w:pPr>
                            <w:r>
                              <w:rPr>
                                <w:rFonts w:ascii="標楷體" w:eastAsia="標楷體" w:hAnsi="標楷體" w:hint="eastAsia"/>
                                <w:sz w:val="20"/>
                                <w:szCs w:val="20"/>
                              </w:rPr>
                              <w:t>堅決反毒之態度</w:t>
                            </w:r>
                          </w:p>
                        </w:tc>
                        <w:tc>
                          <w:tcPr>
                            <w:tcW w:w="705" w:type="dxa"/>
                            <w:tcBorders>
                              <w:top w:val="nil"/>
                              <w:left w:val="nil"/>
                              <w:bottom w:val="single" w:sz="4" w:space="0" w:color="auto"/>
                              <w:right w:val="single" w:sz="4" w:space="0" w:color="auto"/>
                            </w:tcBorders>
                            <w:vAlign w:val="center"/>
                            <w:hideMark/>
                          </w:tcPr>
                          <w:p w14:paraId="45F5A36A"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145</w:t>
                            </w:r>
                          </w:p>
                        </w:tc>
                        <w:tc>
                          <w:tcPr>
                            <w:tcW w:w="823" w:type="dxa"/>
                            <w:tcBorders>
                              <w:top w:val="nil"/>
                              <w:left w:val="nil"/>
                              <w:bottom w:val="single" w:sz="4" w:space="0" w:color="auto"/>
                              <w:right w:val="single" w:sz="4" w:space="0" w:color="auto"/>
                            </w:tcBorders>
                            <w:noWrap/>
                            <w:vAlign w:val="center"/>
                            <w:hideMark/>
                          </w:tcPr>
                          <w:p w14:paraId="7B8AF478"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33.80</w:t>
                            </w:r>
                          </w:p>
                        </w:tc>
                        <w:tc>
                          <w:tcPr>
                            <w:tcW w:w="691" w:type="dxa"/>
                            <w:tcBorders>
                              <w:top w:val="nil"/>
                              <w:left w:val="nil"/>
                              <w:bottom w:val="single" w:sz="4" w:space="0" w:color="auto"/>
                              <w:right w:val="single" w:sz="4" w:space="0" w:color="auto"/>
                            </w:tcBorders>
                            <w:noWrap/>
                            <w:vAlign w:val="center"/>
                            <w:hideMark/>
                          </w:tcPr>
                          <w:p w14:paraId="1CD18D11"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7</w:t>
                            </w:r>
                          </w:p>
                        </w:tc>
                        <w:tc>
                          <w:tcPr>
                            <w:tcW w:w="691" w:type="dxa"/>
                            <w:tcBorders>
                              <w:top w:val="nil"/>
                              <w:left w:val="nil"/>
                              <w:bottom w:val="single" w:sz="4" w:space="0" w:color="auto"/>
                              <w:right w:val="single" w:sz="4" w:space="0" w:color="auto"/>
                            </w:tcBorders>
                            <w:noWrap/>
                            <w:vAlign w:val="center"/>
                            <w:hideMark/>
                          </w:tcPr>
                          <w:p w14:paraId="2E1D8730"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4.83</w:t>
                            </w:r>
                          </w:p>
                        </w:tc>
                        <w:tc>
                          <w:tcPr>
                            <w:tcW w:w="691" w:type="dxa"/>
                            <w:tcBorders>
                              <w:top w:val="nil"/>
                              <w:left w:val="nil"/>
                              <w:bottom w:val="single" w:sz="4" w:space="0" w:color="auto"/>
                              <w:right w:val="single" w:sz="4" w:space="0" w:color="auto"/>
                            </w:tcBorders>
                            <w:noWrap/>
                            <w:vAlign w:val="center"/>
                            <w:hideMark/>
                          </w:tcPr>
                          <w:p w14:paraId="3DD81740"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33</w:t>
                            </w:r>
                          </w:p>
                        </w:tc>
                        <w:tc>
                          <w:tcPr>
                            <w:tcW w:w="691" w:type="dxa"/>
                            <w:tcBorders>
                              <w:top w:val="nil"/>
                              <w:left w:val="nil"/>
                              <w:bottom w:val="single" w:sz="4" w:space="0" w:color="auto"/>
                              <w:right w:val="single" w:sz="4" w:space="0" w:color="auto"/>
                            </w:tcBorders>
                            <w:noWrap/>
                            <w:vAlign w:val="center"/>
                            <w:hideMark/>
                          </w:tcPr>
                          <w:p w14:paraId="2600D1C9"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22.76</w:t>
                            </w:r>
                          </w:p>
                        </w:tc>
                        <w:tc>
                          <w:tcPr>
                            <w:tcW w:w="691" w:type="dxa"/>
                            <w:tcBorders>
                              <w:top w:val="nil"/>
                              <w:left w:val="nil"/>
                              <w:bottom w:val="single" w:sz="4" w:space="0" w:color="auto"/>
                              <w:right w:val="single" w:sz="4" w:space="0" w:color="auto"/>
                            </w:tcBorders>
                            <w:noWrap/>
                            <w:vAlign w:val="center"/>
                            <w:hideMark/>
                          </w:tcPr>
                          <w:p w14:paraId="087CD634"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49</w:t>
                            </w:r>
                          </w:p>
                        </w:tc>
                        <w:tc>
                          <w:tcPr>
                            <w:tcW w:w="691" w:type="dxa"/>
                            <w:tcBorders>
                              <w:top w:val="nil"/>
                              <w:left w:val="nil"/>
                              <w:bottom w:val="single" w:sz="4" w:space="0" w:color="auto"/>
                              <w:right w:val="single" w:sz="4" w:space="0" w:color="auto"/>
                            </w:tcBorders>
                            <w:noWrap/>
                            <w:vAlign w:val="center"/>
                            <w:hideMark/>
                          </w:tcPr>
                          <w:p w14:paraId="383235A0"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33.79</w:t>
                            </w:r>
                          </w:p>
                        </w:tc>
                        <w:tc>
                          <w:tcPr>
                            <w:tcW w:w="691" w:type="dxa"/>
                            <w:tcBorders>
                              <w:top w:val="nil"/>
                              <w:left w:val="nil"/>
                              <w:bottom w:val="single" w:sz="4" w:space="0" w:color="auto"/>
                              <w:right w:val="single" w:sz="4" w:space="0" w:color="auto"/>
                            </w:tcBorders>
                            <w:noWrap/>
                            <w:vAlign w:val="center"/>
                            <w:hideMark/>
                          </w:tcPr>
                          <w:p w14:paraId="793FFF75"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56</w:t>
                            </w:r>
                          </w:p>
                        </w:tc>
                        <w:tc>
                          <w:tcPr>
                            <w:tcW w:w="691" w:type="dxa"/>
                            <w:tcBorders>
                              <w:top w:val="nil"/>
                              <w:left w:val="nil"/>
                              <w:bottom w:val="single" w:sz="4" w:space="0" w:color="auto"/>
                              <w:right w:val="single" w:sz="4" w:space="0" w:color="auto"/>
                            </w:tcBorders>
                            <w:noWrap/>
                            <w:vAlign w:val="center"/>
                            <w:hideMark/>
                          </w:tcPr>
                          <w:p w14:paraId="27381E85"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38.62</w:t>
                            </w:r>
                          </w:p>
                        </w:tc>
                      </w:tr>
                      <w:tr w:rsidR="006D2686" w14:paraId="150DFEED" w14:textId="77777777" w:rsidTr="007D26EA">
                        <w:trPr>
                          <w:trHeight w:val="454"/>
                          <w:jc w:val="center"/>
                        </w:trPr>
                        <w:tc>
                          <w:tcPr>
                            <w:tcW w:w="2578" w:type="dxa"/>
                            <w:tcBorders>
                              <w:top w:val="nil"/>
                              <w:left w:val="single" w:sz="4" w:space="0" w:color="auto"/>
                              <w:bottom w:val="single" w:sz="4" w:space="0" w:color="auto"/>
                              <w:right w:val="single" w:sz="4" w:space="0" w:color="auto"/>
                            </w:tcBorders>
                            <w:vAlign w:val="center"/>
                            <w:hideMark/>
                          </w:tcPr>
                          <w:p w14:paraId="6DD89219" w14:textId="77777777" w:rsidR="006D2686" w:rsidRDefault="006D2686">
                            <w:pPr>
                              <w:spacing w:line="240" w:lineRule="exact"/>
                              <w:jc w:val="both"/>
                              <w:rPr>
                                <w:rFonts w:ascii="標楷體" w:eastAsia="標楷體" w:hAnsi="標楷體" w:cs="新細明體"/>
                                <w:sz w:val="20"/>
                                <w:szCs w:val="20"/>
                              </w:rPr>
                            </w:pPr>
                            <w:r>
                              <w:rPr>
                                <w:rFonts w:ascii="標楷體" w:eastAsia="標楷體" w:hAnsi="標楷體" w:hint="eastAsia"/>
                                <w:sz w:val="20"/>
                                <w:szCs w:val="20"/>
                              </w:rPr>
                              <w:t>非法藥物之危害訊息</w:t>
                            </w:r>
                          </w:p>
                        </w:tc>
                        <w:tc>
                          <w:tcPr>
                            <w:tcW w:w="705" w:type="dxa"/>
                            <w:tcBorders>
                              <w:top w:val="nil"/>
                              <w:left w:val="nil"/>
                              <w:bottom w:val="single" w:sz="4" w:space="0" w:color="auto"/>
                              <w:right w:val="single" w:sz="4" w:space="0" w:color="auto"/>
                            </w:tcBorders>
                            <w:vAlign w:val="center"/>
                            <w:hideMark/>
                          </w:tcPr>
                          <w:p w14:paraId="2869C457"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141</w:t>
                            </w:r>
                          </w:p>
                        </w:tc>
                        <w:tc>
                          <w:tcPr>
                            <w:tcW w:w="823" w:type="dxa"/>
                            <w:tcBorders>
                              <w:top w:val="nil"/>
                              <w:left w:val="nil"/>
                              <w:bottom w:val="single" w:sz="4" w:space="0" w:color="auto"/>
                              <w:right w:val="single" w:sz="4" w:space="0" w:color="auto"/>
                            </w:tcBorders>
                            <w:noWrap/>
                            <w:vAlign w:val="center"/>
                            <w:hideMark/>
                          </w:tcPr>
                          <w:p w14:paraId="7C9E0FCC"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32.87</w:t>
                            </w:r>
                          </w:p>
                        </w:tc>
                        <w:tc>
                          <w:tcPr>
                            <w:tcW w:w="691" w:type="dxa"/>
                            <w:tcBorders>
                              <w:top w:val="nil"/>
                              <w:left w:val="nil"/>
                              <w:bottom w:val="single" w:sz="4" w:space="0" w:color="auto"/>
                              <w:right w:val="single" w:sz="4" w:space="0" w:color="auto"/>
                            </w:tcBorders>
                            <w:noWrap/>
                            <w:vAlign w:val="center"/>
                            <w:hideMark/>
                          </w:tcPr>
                          <w:p w14:paraId="56D10F47"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10</w:t>
                            </w:r>
                          </w:p>
                        </w:tc>
                        <w:tc>
                          <w:tcPr>
                            <w:tcW w:w="691" w:type="dxa"/>
                            <w:tcBorders>
                              <w:top w:val="nil"/>
                              <w:left w:val="nil"/>
                              <w:bottom w:val="single" w:sz="4" w:space="0" w:color="auto"/>
                              <w:right w:val="single" w:sz="4" w:space="0" w:color="auto"/>
                            </w:tcBorders>
                            <w:noWrap/>
                            <w:vAlign w:val="center"/>
                            <w:hideMark/>
                          </w:tcPr>
                          <w:p w14:paraId="2D43EE89"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7.09</w:t>
                            </w:r>
                          </w:p>
                        </w:tc>
                        <w:tc>
                          <w:tcPr>
                            <w:tcW w:w="691" w:type="dxa"/>
                            <w:tcBorders>
                              <w:top w:val="nil"/>
                              <w:left w:val="nil"/>
                              <w:bottom w:val="single" w:sz="4" w:space="0" w:color="auto"/>
                              <w:right w:val="single" w:sz="4" w:space="0" w:color="auto"/>
                            </w:tcBorders>
                            <w:noWrap/>
                            <w:vAlign w:val="center"/>
                            <w:hideMark/>
                          </w:tcPr>
                          <w:p w14:paraId="2222CC26"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29</w:t>
                            </w:r>
                          </w:p>
                        </w:tc>
                        <w:tc>
                          <w:tcPr>
                            <w:tcW w:w="691" w:type="dxa"/>
                            <w:tcBorders>
                              <w:top w:val="nil"/>
                              <w:left w:val="nil"/>
                              <w:bottom w:val="single" w:sz="4" w:space="0" w:color="auto"/>
                              <w:right w:val="single" w:sz="4" w:space="0" w:color="auto"/>
                            </w:tcBorders>
                            <w:noWrap/>
                            <w:vAlign w:val="center"/>
                            <w:hideMark/>
                          </w:tcPr>
                          <w:p w14:paraId="2BFE8122"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20.57</w:t>
                            </w:r>
                          </w:p>
                        </w:tc>
                        <w:tc>
                          <w:tcPr>
                            <w:tcW w:w="691" w:type="dxa"/>
                            <w:tcBorders>
                              <w:top w:val="nil"/>
                              <w:left w:val="nil"/>
                              <w:bottom w:val="single" w:sz="4" w:space="0" w:color="auto"/>
                              <w:right w:val="single" w:sz="4" w:space="0" w:color="auto"/>
                            </w:tcBorders>
                            <w:noWrap/>
                            <w:vAlign w:val="center"/>
                            <w:hideMark/>
                          </w:tcPr>
                          <w:p w14:paraId="5DACB916"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47</w:t>
                            </w:r>
                          </w:p>
                        </w:tc>
                        <w:tc>
                          <w:tcPr>
                            <w:tcW w:w="691" w:type="dxa"/>
                            <w:tcBorders>
                              <w:top w:val="nil"/>
                              <w:left w:val="nil"/>
                              <w:bottom w:val="single" w:sz="4" w:space="0" w:color="auto"/>
                              <w:right w:val="single" w:sz="4" w:space="0" w:color="auto"/>
                            </w:tcBorders>
                            <w:noWrap/>
                            <w:vAlign w:val="center"/>
                            <w:hideMark/>
                          </w:tcPr>
                          <w:p w14:paraId="464562A0"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33.33</w:t>
                            </w:r>
                          </w:p>
                        </w:tc>
                        <w:tc>
                          <w:tcPr>
                            <w:tcW w:w="691" w:type="dxa"/>
                            <w:tcBorders>
                              <w:top w:val="nil"/>
                              <w:left w:val="nil"/>
                              <w:bottom w:val="single" w:sz="4" w:space="0" w:color="auto"/>
                              <w:right w:val="single" w:sz="4" w:space="0" w:color="auto"/>
                            </w:tcBorders>
                            <w:noWrap/>
                            <w:vAlign w:val="center"/>
                            <w:hideMark/>
                          </w:tcPr>
                          <w:p w14:paraId="6EE56199"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55</w:t>
                            </w:r>
                          </w:p>
                        </w:tc>
                        <w:tc>
                          <w:tcPr>
                            <w:tcW w:w="691" w:type="dxa"/>
                            <w:tcBorders>
                              <w:top w:val="nil"/>
                              <w:left w:val="nil"/>
                              <w:bottom w:val="single" w:sz="4" w:space="0" w:color="auto"/>
                              <w:right w:val="single" w:sz="4" w:space="0" w:color="auto"/>
                            </w:tcBorders>
                            <w:noWrap/>
                            <w:vAlign w:val="center"/>
                            <w:hideMark/>
                          </w:tcPr>
                          <w:p w14:paraId="70DE23BD"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39.01</w:t>
                            </w:r>
                          </w:p>
                        </w:tc>
                      </w:tr>
                      <w:tr w:rsidR="006D2686" w14:paraId="2C4CBF9F" w14:textId="77777777" w:rsidTr="007D26EA">
                        <w:trPr>
                          <w:trHeight w:val="454"/>
                          <w:jc w:val="center"/>
                        </w:trPr>
                        <w:tc>
                          <w:tcPr>
                            <w:tcW w:w="2578" w:type="dxa"/>
                            <w:tcBorders>
                              <w:top w:val="nil"/>
                              <w:left w:val="single" w:sz="4" w:space="0" w:color="auto"/>
                              <w:bottom w:val="single" w:sz="4" w:space="0" w:color="auto"/>
                              <w:right w:val="single" w:sz="4" w:space="0" w:color="auto"/>
                            </w:tcBorders>
                            <w:vAlign w:val="center"/>
                            <w:hideMark/>
                          </w:tcPr>
                          <w:p w14:paraId="54F987EA" w14:textId="77777777" w:rsidR="006D2686" w:rsidRDefault="006D2686">
                            <w:pPr>
                              <w:spacing w:line="240" w:lineRule="exact"/>
                              <w:jc w:val="both"/>
                              <w:rPr>
                                <w:rFonts w:ascii="標楷體" w:eastAsia="標楷體" w:hAnsi="標楷體" w:cs="新細明體"/>
                                <w:sz w:val="20"/>
                                <w:szCs w:val="20"/>
                              </w:rPr>
                            </w:pPr>
                            <w:r>
                              <w:rPr>
                                <w:rFonts w:ascii="標楷體" w:eastAsia="標楷體" w:hAnsi="標楷體" w:hint="eastAsia"/>
                                <w:sz w:val="20"/>
                                <w:szCs w:val="20"/>
                              </w:rPr>
                              <w:t>拒絕使用非法藥物之生活技能</w:t>
                            </w:r>
                          </w:p>
                        </w:tc>
                        <w:tc>
                          <w:tcPr>
                            <w:tcW w:w="705" w:type="dxa"/>
                            <w:tcBorders>
                              <w:top w:val="nil"/>
                              <w:left w:val="nil"/>
                              <w:bottom w:val="single" w:sz="4" w:space="0" w:color="auto"/>
                              <w:right w:val="single" w:sz="4" w:space="0" w:color="auto"/>
                            </w:tcBorders>
                            <w:vAlign w:val="center"/>
                            <w:hideMark/>
                          </w:tcPr>
                          <w:p w14:paraId="03DFF03B"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133</w:t>
                            </w:r>
                          </w:p>
                        </w:tc>
                        <w:tc>
                          <w:tcPr>
                            <w:tcW w:w="823" w:type="dxa"/>
                            <w:tcBorders>
                              <w:top w:val="nil"/>
                              <w:left w:val="nil"/>
                              <w:bottom w:val="single" w:sz="4" w:space="0" w:color="auto"/>
                              <w:right w:val="single" w:sz="4" w:space="0" w:color="auto"/>
                            </w:tcBorders>
                            <w:noWrap/>
                            <w:vAlign w:val="center"/>
                            <w:hideMark/>
                          </w:tcPr>
                          <w:p w14:paraId="410FC134"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31.00</w:t>
                            </w:r>
                          </w:p>
                        </w:tc>
                        <w:tc>
                          <w:tcPr>
                            <w:tcW w:w="691" w:type="dxa"/>
                            <w:tcBorders>
                              <w:top w:val="nil"/>
                              <w:left w:val="nil"/>
                              <w:bottom w:val="single" w:sz="4" w:space="0" w:color="auto"/>
                              <w:right w:val="single" w:sz="4" w:space="0" w:color="auto"/>
                            </w:tcBorders>
                            <w:noWrap/>
                            <w:vAlign w:val="center"/>
                            <w:hideMark/>
                          </w:tcPr>
                          <w:p w14:paraId="1473C375"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10</w:t>
                            </w:r>
                          </w:p>
                        </w:tc>
                        <w:tc>
                          <w:tcPr>
                            <w:tcW w:w="691" w:type="dxa"/>
                            <w:tcBorders>
                              <w:top w:val="nil"/>
                              <w:left w:val="nil"/>
                              <w:bottom w:val="single" w:sz="4" w:space="0" w:color="auto"/>
                              <w:right w:val="single" w:sz="4" w:space="0" w:color="auto"/>
                            </w:tcBorders>
                            <w:noWrap/>
                            <w:vAlign w:val="center"/>
                            <w:hideMark/>
                          </w:tcPr>
                          <w:p w14:paraId="381E11A2"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7.52</w:t>
                            </w:r>
                          </w:p>
                        </w:tc>
                        <w:tc>
                          <w:tcPr>
                            <w:tcW w:w="691" w:type="dxa"/>
                            <w:tcBorders>
                              <w:top w:val="nil"/>
                              <w:left w:val="nil"/>
                              <w:bottom w:val="single" w:sz="4" w:space="0" w:color="auto"/>
                              <w:right w:val="single" w:sz="4" w:space="0" w:color="auto"/>
                            </w:tcBorders>
                            <w:noWrap/>
                            <w:vAlign w:val="center"/>
                            <w:hideMark/>
                          </w:tcPr>
                          <w:p w14:paraId="74973B2E"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27</w:t>
                            </w:r>
                          </w:p>
                        </w:tc>
                        <w:tc>
                          <w:tcPr>
                            <w:tcW w:w="691" w:type="dxa"/>
                            <w:tcBorders>
                              <w:top w:val="nil"/>
                              <w:left w:val="nil"/>
                              <w:bottom w:val="single" w:sz="4" w:space="0" w:color="auto"/>
                              <w:right w:val="single" w:sz="4" w:space="0" w:color="auto"/>
                            </w:tcBorders>
                            <w:noWrap/>
                            <w:vAlign w:val="center"/>
                            <w:hideMark/>
                          </w:tcPr>
                          <w:p w14:paraId="68C650EA"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20.30</w:t>
                            </w:r>
                          </w:p>
                        </w:tc>
                        <w:tc>
                          <w:tcPr>
                            <w:tcW w:w="691" w:type="dxa"/>
                            <w:tcBorders>
                              <w:top w:val="nil"/>
                              <w:left w:val="nil"/>
                              <w:bottom w:val="single" w:sz="4" w:space="0" w:color="auto"/>
                              <w:right w:val="single" w:sz="4" w:space="0" w:color="auto"/>
                            </w:tcBorders>
                            <w:noWrap/>
                            <w:vAlign w:val="center"/>
                            <w:hideMark/>
                          </w:tcPr>
                          <w:p w14:paraId="1B1B0EEE"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47</w:t>
                            </w:r>
                          </w:p>
                        </w:tc>
                        <w:tc>
                          <w:tcPr>
                            <w:tcW w:w="691" w:type="dxa"/>
                            <w:tcBorders>
                              <w:top w:val="nil"/>
                              <w:left w:val="nil"/>
                              <w:bottom w:val="single" w:sz="4" w:space="0" w:color="auto"/>
                              <w:right w:val="single" w:sz="4" w:space="0" w:color="auto"/>
                            </w:tcBorders>
                            <w:noWrap/>
                            <w:vAlign w:val="center"/>
                            <w:hideMark/>
                          </w:tcPr>
                          <w:p w14:paraId="781885D7"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35.34</w:t>
                            </w:r>
                          </w:p>
                        </w:tc>
                        <w:tc>
                          <w:tcPr>
                            <w:tcW w:w="691" w:type="dxa"/>
                            <w:tcBorders>
                              <w:top w:val="nil"/>
                              <w:left w:val="nil"/>
                              <w:bottom w:val="single" w:sz="4" w:space="0" w:color="auto"/>
                              <w:right w:val="single" w:sz="4" w:space="0" w:color="auto"/>
                            </w:tcBorders>
                            <w:noWrap/>
                            <w:vAlign w:val="center"/>
                            <w:hideMark/>
                          </w:tcPr>
                          <w:p w14:paraId="5FD390F3"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49</w:t>
                            </w:r>
                          </w:p>
                        </w:tc>
                        <w:tc>
                          <w:tcPr>
                            <w:tcW w:w="691" w:type="dxa"/>
                            <w:tcBorders>
                              <w:top w:val="nil"/>
                              <w:left w:val="nil"/>
                              <w:bottom w:val="single" w:sz="4" w:space="0" w:color="auto"/>
                              <w:right w:val="single" w:sz="4" w:space="0" w:color="auto"/>
                            </w:tcBorders>
                            <w:noWrap/>
                            <w:vAlign w:val="center"/>
                            <w:hideMark/>
                          </w:tcPr>
                          <w:p w14:paraId="526CA041"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36.84</w:t>
                            </w:r>
                          </w:p>
                        </w:tc>
                      </w:tr>
                      <w:tr w:rsidR="006D2686" w14:paraId="0A13D7EC" w14:textId="77777777" w:rsidTr="007D26EA">
                        <w:trPr>
                          <w:trHeight w:val="454"/>
                          <w:jc w:val="center"/>
                        </w:trPr>
                        <w:tc>
                          <w:tcPr>
                            <w:tcW w:w="2578" w:type="dxa"/>
                            <w:tcBorders>
                              <w:top w:val="nil"/>
                              <w:left w:val="single" w:sz="4" w:space="0" w:color="auto"/>
                              <w:bottom w:val="single" w:sz="4" w:space="0" w:color="auto"/>
                              <w:right w:val="single" w:sz="4" w:space="0" w:color="auto"/>
                            </w:tcBorders>
                            <w:vAlign w:val="center"/>
                            <w:hideMark/>
                          </w:tcPr>
                          <w:p w14:paraId="176000B8" w14:textId="77777777" w:rsidR="006D2686" w:rsidRDefault="006D2686">
                            <w:pPr>
                              <w:spacing w:line="240" w:lineRule="exact"/>
                              <w:jc w:val="both"/>
                              <w:rPr>
                                <w:rFonts w:ascii="標楷體" w:eastAsia="標楷體" w:hAnsi="標楷體" w:cs="新細明體"/>
                                <w:sz w:val="20"/>
                                <w:szCs w:val="20"/>
                              </w:rPr>
                            </w:pPr>
                            <w:r>
                              <w:rPr>
                                <w:rFonts w:ascii="標楷體" w:eastAsia="標楷體" w:hAnsi="標楷體" w:hint="eastAsia"/>
                                <w:sz w:val="20"/>
                                <w:szCs w:val="20"/>
                              </w:rPr>
                              <w:t>相關之反毒訊息</w:t>
                            </w:r>
                          </w:p>
                        </w:tc>
                        <w:tc>
                          <w:tcPr>
                            <w:tcW w:w="705" w:type="dxa"/>
                            <w:tcBorders>
                              <w:top w:val="nil"/>
                              <w:left w:val="nil"/>
                              <w:bottom w:val="single" w:sz="4" w:space="0" w:color="auto"/>
                              <w:right w:val="single" w:sz="4" w:space="0" w:color="auto"/>
                            </w:tcBorders>
                            <w:vAlign w:val="center"/>
                            <w:hideMark/>
                          </w:tcPr>
                          <w:p w14:paraId="59085108"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118</w:t>
                            </w:r>
                          </w:p>
                        </w:tc>
                        <w:tc>
                          <w:tcPr>
                            <w:tcW w:w="823" w:type="dxa"/>
                            <w:tcBorders>
                              <w:top w:val="nil"/>
                              <w:left w:val="nil"/>
                              <w:bottom w:val="single" w:sz="4" w:space="0" w:color="auto"/>
                              <w:right w:val="single" w:sz="4" w:space="0" w:color="auto"/>
                            </w:tcBorders>
                            <w:noWrap/>
                            <w:vAlign w:val="center"/>
                            <w:hideMark/>
                          </w:tcPr>
                          <w:p w14:paraId="2F1996F8" w14:textId="77777777" w:rsidR="006D2686" w:rsidRDefault="006D2686">
                            <w:pPr>
                              <w:spacing w:line="240" w:lineRule="exact"/>
                              <w:ind w:rightChars="20" w:right="48"/>
                              <w:jc w:val="right"/>
                              <w:rPr>
                                <w:rFonts w:ascii="標楷體" w:eastAsia="標楷體" w:hAnsi="標楷體" w:cs="新細明體"/>
                                <w:b/>
                                <w:sz w:val="20"/>
                                <w:szCs w:val="20"/>
                              </w:rPr>
                            </w:pPr>
                            <w:r>
                              <w:rPr>
                                <w:rFonts w:ascii="標楷體" w:eastAsia="標楷體" w:hAnsi="標楷體" w:hint="eastAsia"/>
                                <w:b/>
                                <w:sz w:val="20"/>
                                <w:szCs w:val="20"/>
                              </w:rPr>
                              <w:t>27.51</w:t>
                            </w:r>
                          </w:p>
                        </w:tc>
                        <w:tc>
                          <w:tcPr>
                            <w:tcW w:w="691" w:type="dxa"/>
                            <w:tcBorders>
                              <w:top w:val="nil"/>
                              <w:left w:val="nil"/>
                              <w:bottom w:val="single" w:sz="4" w:space="0" w:color="auto"/>
                              <w:right w:val="single" w:sz="4" w:space="0" w:color="auto"/>
                            </w:tcBorders>
                            <w:noWrap/>
                            <w:vAlign w:val="center"/>
                            <w:hideMark/>
                          </w:tcPr>
                          <w:p w14:paraId="03C173A0"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11</w:t>
                            </w:r>
                          </w:p>
                        </w:tc>
                        <w:tc>
                          <w:tcPr>
                            <w:tcW w:w="691" w:type="dxa"/>
                            <w:tcBorders>
                              <w:top w:val="nil"/>
                              <w:left w:val="nil"/>
                              <w:bottom w:val="single" w:sz="4" w:space="0" w:color="auto"/>
                              <w:right w:val="single" w:sz="4" w:space="0" w:color="auto"/>
                            </w:tcBorders>
                            <w:noWrap/>
                            <w:vAlign w:val="center"/>
                            <w:hideMark/>
                          </w:tcPr>
                          <w:p w14:paraId="2F7D7833"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9.32</w:t>
                            </w:r>
                          </w:p>
                        </w:tc>
                        <w:tc>
                          <w:tcPr>
                            <w:tcW w:w="691" w:type="dxa"/>
                            <w:tcBorders>
                              <w:top w:val="nil"/>
                              <w:left w:val="nil"/>
                              <w:bottom w:val="single" w:sz="4" w:space="0" w:color="auto"/>
                              <w:right w:val="single" w:sz="4" w:space="0" w:color="auto"/>
                            </w:tcBorders>
                            <w:noWrap/>
                            <w:vAlign w:val="center"/>
                            <w:hideMark/>
                          </w:tcPr>
                          <w:p w14:paraId="7B790368"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28</w:t>
                            </w:r>
                          </w:p>
                        </w:tc>
                        <w:tc>
                          <w:tcPr>
                            <w:tcW w:w="691" w:type="dxa"/>
                            <w:tcBorders>
                              <w:top w:val="nil"/>
                              <w:left w:val="nil"/>
                              <w:bottom w:val="single" w:sz="4" w:space="0" w:color="auto"/>
                              <w:right w:val="single" w:sz="4" w:space="0" w:color="auto"/>
                            </w:tcBorders>
                            <w:noWrap/>
                            <w:vAlign w:val="center"/>
                            <w:hideMark/>
                          </w:tcPr>
                          <w:p w14:paraId="6C84A68A"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23.73</w:t>
                            </w:r>
                          </w:p>
                        </w:tc>
                        <w:tc>
                          <w:tcPr>
                            <w:tcW w:w="691" w:type="dxa"/>
                            <w:tcBorders>
                              <w:top w:val="nil"/>
                              <w:left w:val="nil"/>
                              <w:bottom w:val="single" w:sz="4" w:space="0" w:color="auto"/>
                              <w:right w:val="single" w:sz="4" w:space="0" w:color="auto"/>
                            </w:tcBorders>
                            <w:noWrap/>
                            <w:vAlign w:val="center"/>
                            <w:hideMark/>
                          </w:tcPr>
                          <w:p w14:paraId="37F5DC6B"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42</w:t>
                            </w:r>
                          </w:p>
                        </w:tc>
                        <w:tc>
                          <w:tcPr>
                            <w:tcW w:w="691" w:type="dxa"/>
                            <w:tcBorders>
                              <w:top w:val="nil"/>
                              <w:left w:val="nil"/>
                              <w:bottom w:val="single" w:sz="4" w:space="0" w:color="auto"/>
                              <w:right w:val="single" w:sz="4" w:space="0" w:color="auto"/>
                            </w:tcBorders>
                            <w:noWrap/>
                            <w:vAlign w:val="center"/>
                            <w:hideMark/>
                          </w:tcPr>
                          <w:p w14:paraId="6E15B814"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35.59</w:t>
                            </w:r>
                          </w:p>
                        </w:tc>
                        <w:tc>
                          <w:tcPr>
                            <w:tcW w:w="691" w:type="dxa"/>
                            <w:tcBorders>
                              <w:top w:val="nil"/>
                              <w:left w:val="nil"/>
                              <w:bottom w:val="single" w:sz="4" w:space="0" w:color="auto"/>
                              <w:right w:val="single" w:sz="4" w:space="0" w:color="auto"/>
                            </w:tcBorders>
                            <w:noWrap/>
                            <w:vAlign w:val="center"/>
                            <w:hideMark/>
                          </w:tcPr>
                          <w:p w14:paraId="5243D4D8" w14:textId="77777777" w:rsidR="006D2686" w:rsidRDefault="006D2686">
                            <w:pPr>
                              <w:spacing w:line="240" w:lineRule="exact"/>
                              <w:ind w:rightChars="20" w:right="48"/>
                              <w:jc w:val="right"/>
                              <w:rPr>
                                <w:rFonts w:ascii="標楷體" w:eastAsia="標楷體" w:hAnsi="標楷體" w:cs="新細明體"/>
                                <w:sz w:val="20"/>
                                <w:szCs w:val="20"/>
                              </w:rPr>
                            </w:pPr>
                            <w:r>
                              <w:rPr>
                                <w:rFonts w:ascii="標楷體" w:eastAsia="標楷體" w:hAnsi="標楷體" w:hint="eastAsia"/>
                                <w:sz w:val="20"/>
                                <w:szCs w:val="20"/>
                              </w:rPr>
                              <w:t>37</w:t>
                            </w:r>
                          </w:p>
                        </w:tc>
                        <w:tc>
                          <w:tcPr>
                            <w:tcW w:w="691" w:type="dxa"/>
                            <w:tcBorders>
                              <w:top w:val="nil"/>
                              <w:left w:val="nil"/>
                              <w:bottom w:val="single" w:sz="4" w:space="0" w:color="auto"/>
                              <w:right w:val="single" w:sz="4" w:space="0" w:color="auto"/>
                            </w:tcBorders>
                            <w:noWrap/>
                            <w:vAlign w:val="center"/>
                            <w:hideMark/>
                          </w:tcPr>
                          <w:p w14:paraId="0F494CCC" w14:textId="77777777" w:rsidR="006D2686" w:rsidRDefault="006D2686">
                            <w:pPr>
                              <w:spacing w:line="240" w:lineRule="exact"/>
                              <w:jc w:val="right"/>
                              <w:rPr>
                                <w:rFonts w:ascii="標楷體" w:eastAsia="標楷體" w:hAnsi="標楷體" w:cs="新細明體"/>
                                <w:sz w:val="20"/>
                                <w:szCs w:val="20"/>
                              </w:rPr>
                            </w:pPr>
                            <w:r>
                              <w:rPr>
                                <w:rFonts w:ascii="標楷體" w:eastAsia="標楷體" w:hAnsi="標楷體" w:hint="eastAsia"/>
                                <w:sz w:val="20"/>
                                <w:szCs w:val="20"/>
                              </w:rPr>
                              <w:t>31.36</w:t>
                            </w:r>
                          </w:p>
                        </w:tc>
                      </w:tr>
                    </w:tbl>
                    <w:p w14:paraId="364F39D9" w14:textId="77777777" w:rsidR="006D2686" w:rsidRDefault="006D2686" w:rsidP="00052A19">
                      <w:pPr>
                        <w:snapToGrid w:val="0"/>
                        <w:ind w:leftChars="24" w:left="911" w:hangingChars="474" w:hanging="853"/>
                        <w:contextualSpacing/>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sidRPr="0001502A">
                        <w:rPr>
                          <w:rFonts w:ascii="標楷體" w:eastAsia="標楷體" w:hAnsi="標楷體" w:hint="eastAsia"/>
                          <w:sz w:val="18"/>
                          <w:szCs w:val="18"/>
                        </w:rPr>
                        <w:t>占曾經用藥學生429人之比率</w:t>
                      </w:r>
                      <w:r>
                        <w:rPr>
                          <w:rFonts w:ascii="標楷體" w:eastAsia="標楷體" w:hAnsi="標楷體" w:hint="eastAsia"/>
                          <w:sz w:val="18"/>
                          <w:szCs w:val="18"/>
                        </w:rPr>
                        <w:t>。</w:t>
                      </w:r>
                    </w:p>
                    <w:p w14:paraId="186B0DC1" w14:textId="77777777" w:rsidR="006D2686" w:rsidRDefault="006D2686" w:rsidP="00052A19">
                      <w:pPr>
                        <w:snapToGrid w:val="0"/>
                        <w:ind w:leftChars="24" w:left="911" w:hangingChars="474" w:hanging="853"/>
                        <w:contextualSpacing/>
                      </w:pPr>
                      <w:proofErr w:type="gramStart"/>
                      <w:r w:rsidRPr="00EB4721">
                        <w:rPr>
                          <w:rFonts w:ascii="標楷體" w:eastAsia="標楷體" w:hAnsi="標楷體" w:hint="eastAsia"/>
                          <w:color w:val="FFFFFF" w:themeColor="background1"/>
                          <w:sz w:val="18"/>
                          <w:szCs w:val="18"/>
                        </w:rPr>
                        <w:t>註</w:t>
                      </w:r>
                      <w:proofErr w:type="gramEnd"/>
                      <w:r w:rsidRPr="00EB4721">
                        <w:rPr>
                          <w:rFonts w:ascii="標楷體" w:eastAsia="標楷體" w:hAnsi="標楷體" w:hint="eastAsia"/>
                          <w:color w:val="FFFFFF" w:themeColor="background1"/>
                          <w:sz w:val="18"/>
                          <w:szCs w:val="18"/>
                        </w:rPr>
                        <w:t>：</w:t>
                      </w:r>
                      <w:r>
                        <w:rPr>
                          <w:rFonts w:ascii="標楷體" w:eastAsia="標楷體" w:hAnsi="標楷體" w:hint="eastAsia"/>
                          <w:sz w:val="18"/>
                          <w:szCs w:val="18"/>
                        </w:rPr>
                        <w:t>2.資料來源：整理自教育部</w:t>
                      </w:r>
                      <w:proofErr w:type="gramStart"/>
                      <w:r>
                        <w:rPr>
                          <w:rFonts w:ascii="標楷體" w:eastAsia="標楷體" w:hAnsi="標楷體" w:hint="eastAsia"/>
                          <w:sz w:val="18"/>
                          <w:szCs w:val="18"/>
                        </w:rPr>
                        <w:t>110</w:t>
                      </w:r>
                      <w:proofErr w:type="gramEnd"/>
                      <w:r>
                        <w:rPr>
                          <w:rFonts w:ascii="標楷體" w:eastAsia="標楷體" w:hAnsi="標楷體" w:hint="eastAsia"/>
                          <w:sz w:val="18"/>
                          <w:szCs w:val="18"/>
                        </w:rPr>
                        <w:t>年度藥物濫用防制認知檢測問卷資料統計分析計畫期末報告資料。</w:t>
                      </w:r>
                    </w:p>
                  </w:txbxContent>
                </v:textbox>
                <w10:wrap type="topAndBottom" anchorx="margin"/>
              </v:shape>
            </w:pict>
          </mc:Fallback>
        </mc:AlternateContent>
      </w:r>
      <w:r w:rsidR="00052A19" w:rsidRPr="00482B08">
        <w:rPr>
          <w:rFonts w:ascii="標楷體" w:eastAsia="標楷體" w:hAnsi="標楷體" w:cs="Times New Roman" w:hint="eastAsia"/>
          <w:sz w:val="28"/>
          <w:szCs w:val="28"/>
        </w:rPr>
        <w:t>核意見（</w:t>
      </w:r>
      <w:r w:rsidR="00A06552">
        <w:rPr>
          <w:rFonts w:ascii="標楷體" w:eastAsia="標楷體" w:hAnsi="標楷體" w:cs="Times New Roman" w:hint="eastAsia"/>
          <w:sz w:val="28"/>
          <w:szCs w:val="28"/>
        </w:rPr>
        <w:t>四</w:t>
      </w:r>
      <w:r w:rsidR="00052A19" w:rsidRPr="00482B08">
        <w:rPr>
          <w:rFonts w:ascii="標楷體" w:eastAsia="標楷體" w:hAnsi="標楷體" w:cs="Times New Roman" w:hint="eastAsia"/>
          <w:sz w:val="28"/>
          <w:szCs w:val="28"/>
        </w:rPr>
        <w:t>）】</w:t>
      </w:r>
    </w:p>
    <w:p w14:paraId="14D3FCF2" w14:textId="1F6C876A" w:rsidR="003B5BDF" w:rsidRPr="00482B08" w:rsidRDefault="00052A19" w:rsidP="00102B9F">
      <w:pPr>
        <w:overflowPunct w:val="0"/>
        <w:spacing w:line="520" w:lineRule="exact"/>
        <w:ind w:firstLineChars="450" w:firstLine="1261"/>
        <w:jc w:val="both"/>
        <w:rPr>
          <w:rFonts w:ascii="標楷體" w:eastAsia="標楷體" w:hAnsi="標楷體" w:cs="Times New Roman"/>
          <w:sz w:val="28"/>
          <w:szCs w:val="28"/>
        </w:rPr>
      </w:pPr>
      <w:r w:rsidRPr="00052A19">
        <w:rPr>
          <w:rFonts w:ascii="標楷體" w:eastAsia="標楷體" w:hAnsi="標楷體" w:cs="Times New Roman" w:hint="eastAsia"/>
          <w:b/>
          <w:sz w:val="28"/>
          <w:szCs w:val="28"/>
        </w:rPr>
        <w:t>2</w:t>
      </w:r>
      <w:r w:rsidR="003E2119" w:rsidRPr="00482B08">
        <w:rPr>
          <w:rFonts w:ascii="標楷體" w:eastAsia="標楷體" w:hAnsi="標楷體"/>
          <w:b/>
          <w:snapToGrid w:val="0"/>
          <w:kern w:val="0"/>
          <w:sz w:val="28"/>
          <w:szCs w:val="28"/>
        </w:rPr>
        <w:t>.</w:t>
      </w:r>
      <w:r w:rsidR="00662AFC" w:rsidRPr="00482B08">
        <w:rPr>
          <w:rFonts w:ascii="標楷體" w:eastAsia="標楷體" w:hAnsi="標楷體" w:cs="Times New Roman" w:hint="eastAsia"/>
          <w:b/>
          <w:sz w:val="28"/>
          <w:szCs w:val="28"/>
        </w:rPr>
        <w:t xml:space="preserve"> </w:t>
      </w:r>
      <w:r w:rsidR="00662AFC" w:rsidRPr="00482B08">
        <w:rPr>
          <w:rFonts w:ascii="標楷體" w:eastAsia="標楷體" w:hAnsi="標楷體" w:cs="Times New Roman"/>
          <w:b/>
          <w:sz w:val="28"/>
          <w:szCs w:val="28"/>
        </w:rPr>
        <w:t xml:space="preserve"> </w:t>
      </w:r>
      <w:r w:rsidR="0028456A" w:rsidRPr="0028456A">
        <w:rPr>
          <w:rFonts w:ascii="標楷體" w:eastAsia="標楷體" w:hAnsi="標楷體" w:cs="Times New Roman" w:hint="eastAsia"/>
          <w:b/>
          <w:sz w:val="28"/>
          <w:szCs w:val="28"/>
        </w:rPr>
        <w:t>政府為改善兒少藥物濫用問題，</w:t>
      </w:r>
      <w:r w:rsidR="0028456A">
        <w:rPr>
          <w:rFonts w:ascii="標楷體" w:eastAsia="標楷體" w:hAnsi="標楷體" w:cs="Times New Roman" w:hint="eastAsia"/>
          <w:b/>
          <w:sz w:val="28"/>
          <w:szCs w:val="28"/>
        </w:rPr>
        <w:t>辦理</w:t>
      </w:r>
      <w:proofErr w:type="gramStart"/>
      <w:r w:rsidR="0028456A" w:rsidRPr="0028456A">
        <w:rPr>
          <w:rFonts w:ascii="標楷體" w:eastAsia="標楷體" w:hAnsi="標楷體" w:cs="Times New Roman" w:hint="eastAsia"/>
          <w:b/>
          <w:sz w:val="28"/>
          <w:szCs w:val="28"/>
        </w:rPr>
        <w:t>涉毒兒</w:t>
      </w:r>
      <w:proofErr w:type="gramEnd"/>
      <w:r w:rsidR="0028456A" w:rsidRPr="0028456A">
        <w:rPr>
          <w:rFonts w:ascii="標楷體" w:eastAsia="標楷體" w:hAnsi="標楷體" w:cs="Times New Roman" w:hint="eastAsia"/>
          <w:b/>
          <w:sz w:val="28"/>
          <w:szCs w:val="28"/>
        </w:rPr>
        <w:t>少家長親職教育</w:t>
      </w:r>
      <w:r w:rsidR="0028456A">
        <w:rPr>
          <w:rFonts w:ascii="標楷體" w:eastAsia="標楷體" w:hAnsi="標楷體" w:cs="Times New Roman" w:hint="eastAsia"/>
          <w:b/>
          <w:sz w:val="28"/>
          <w:szCs w:val="28"/>
        </w:rPr>
        <w:t>，惟部分市縣</w:t>
      </w:r>
      <w:r w:rsidR="007B59E5">
        <w:rPr>
          <w:rFonts w:ascii="標楷體" w:eastAsia="標楷體" w:hAnsi="標楷體" w:cs="Times New Roman" w:hint="eastAsia"/>
          <w:b/>
          <w:sz w:val="28"/>
          <w:szCs w:val="28"/>
        </w:rPr>
        <w:t>親職教育比率</w:t>
      </w:r>
      <w:r w:rsidR="0028456A">
        <w:rPr>
          <w:rFonts w:ascii="標楷體" w:eastAsia="標楷體" w:hAnsi="標楷體" w:cs="Times New Roman" w:hint="eastAsia"/>
          <w:b/>
          <w:sz w:val="28"/>
          <w:szCs w:val="28"/>
        </w:rPr>
        <w:t>未達執行目標</w:t>
      </w:r>
      <w:r w:rsidR="007B59E5">
        <w:rPr>
          <w:rFonts w:ascii="標楷體" w:eastAsia="標楷體" w:hAnsi="標楷體" w:cs="Times New Roman" w:hint="eastAsia"/>
          <w:b/>
          <w:sz w:val="28"/>
          <w:szCs w:val="28"/>
        </w:rPr>
        <w:t>，外展服務工作亦未盡落實</w:t>
      </w:r>
      <w:r w:rsidR="0028456A">
        <w:rPr>
          <w:rFonts w:ascii="標楷體" w:eastAsia="標楷體" w:hAnsi="標楷體" w:cs="Times New Roman" w:hint="eastAsia"/>
          <w:b/>
          <w:sz w:val="28"/>
          <w:szCs w:val="28"/>
        </w:rPr>
        <w:t>，</w:t>
      </w:r>
      <w:r w:rsidR="00E007A5" w:rsidRPr="00482B08">
        <w:rPr>
          <w:rFonts w:ascii="標楷體" w:eastAsia="標楷體" w:hAnsi="標楷體" w:cs="Times New Roman" w:hint="eastAsia"/>
          <w:b/>
          <w:sz w:val="28"/>
          <w:szCs w:val="28"/>
        </w:rPr>
        <w:t>允宜</w:t>
      </w:r>
      <w:r w:rsidR="00325B09">
        <w:rPr>
          <w:rFonts w:ascii="標楷體" w:eastAsia="標楷體" w:hAnsi="標楷體" w:cs="Times New Roman" w:hint="eastAsia"/>
          <w:b/>
          <w:sz w:val="28"/>
          <w:szCs w:val="28"/>
        </w:rPr>
        <w:t>持續</w:t>
      </w:r>
      <w:r w:rsidR="00325B09" w:rsidRPr="00325B09">
        <w:rPr>
          <w:rFonts w:ascii="標楷體" w:eastAsia="標楷體" w:hAnsi="標楷體" w:cs="Times New Roman" w:hint="eastAsia"/>
          <w:b/>
          <w:sz w:val="28"/>
          <w:szCs w:val="28"/>
        </w:rPr>
        <w:t>強化</w:t>
      </w:r>
      <w:proofErr w:type="gramStart"/>
      <w:r w:rsidR="00325B09" w:rsidRPr="00325B09">
        <w:rPr>
          <w:rFonts w:ascii="標楷體" w:eastAsia="標楷體" w:hAnsi="標楷體" w:cs="Times New Roman" w:hint="eastAsia"/>
          <w:b/>
          <w:sz w:val="28"/>
          <w:szCs w:val="28"/>
        </w:rPr>
        <w:t>涉毒兒</w:t>
      </w:r>
      <w:proofErr w:type="gramEnd"/>
      <w:r w:rsidR="00325B09" w:rsidRPr="00325B09">
        <w:rPr>
          <w:rFonts w:ascii="標楷體" w:eastAsia="標楷體" w:hAnsi="標楷體" w:cs="Times New Roman" w:hint="eastAsia"/>
          <w:b/>
          <w:sz w:val="28"/>
          <w:szCs w:val="28"/>
        </w:rPr>
        <w:t>少家長親職教育</w:t>
      </w:r>
      <w:r w:rsidR="003D5E67" w:rsidRPr="003D5E67">
        <w:rPr>
          <w:rFonts w:ascii="標楷體" w:eastAsia="標楷體" w:hAnsi="標楷體" w:cs="Times New Roman" w:hint="eastAsia"/>
          <w:b/>
          <w:sz w:val="28"/>
          <w:szCs w:val="28"/>
        </w:rPr>
        <w:t>及兒少回歸校園等工作</w:t>
      </w:r>
      <w:r w:rsidR="00325B09">
        <w:rPr>
          <w:rFonts w:ascii="標楷體" w:eastAsia="標楷體" w:hAnsi="標楷體" w:cs="Times New Roman" w:hint="eastAsia"/>
          <w:b/>
          <w:sz w:val="28"/>
          <w:szCs w:val="28"/>
        </w:rPr>
        <w:t>，並</w:t>
      </w:r>
      <w:r w:rsidR="00E007A5" w:rsidRPr="00482B08">
        <w:rPr>
          <w:rFonts w:ascii="標楷體" w:eastAsia="標楷體" w:hAnsi="標楷體" w:cs="Times New Roman" w:hint="eastAsia"/>
          <w:b/>
          <w:sz w:val="28"/>
          <w:szCs w:val="28"/>
        </w:rPr>
        <w:t>積極落實外展服務，主動發掘可能個案，以建立</w:t>
      </w:r>
      <w:proofErr w:type="gramStart"/>
      <w:r w:rsidR="00E007A5" w:rsidRPr="00482B08">
        <w:rPr>
          <w:rFonts w:ascii="標楷體" w:eastAsia="標楷體" w:hAnsi="標楷體" w:cs="Times New Roman" w:hint="eastAsia"/>
          <w:b/>
          <w:sz w:val="28"/>
          <w:szCs w:val="28"/>
        </w:rPr>
        <w:t>完整兒</w:t>
      </w:r>
      <w:proofErr w:type="gramEnd"/>
      <w:r w:rsidR="00E007A5" w:rsidRPr="00482B08">
        <w:rPr>
          <w:rFonts w:ascii="標楷體" w:eastAsia="標楷體" w:hAnsi="標楷體" w:cs="Times New Roman" w:hint="eastAsia"/>
          <w:b/>
          <w:sz w:val="28"/>
          <w:szCs w:val="28"/>
        </w:rPr>
        <w:t>少保護機制：</w:t>
      </w:r>
      <w:r w:rsidR="00E007A5" w:rsidRPr="00482B08">
        <w:rPr>
          <w:rFonts w:ascii="標楷體" w:eastAsia="標楷體" w:hAnsi="標楷體" w:cs="Times New Roman" w:hint="eastAsia"/>
          <w:sz w:val="28"/>
          <w:szCs w:val="28"/>
        </w:rPr>
        <w:t>行政院</w:t>
      </w:r>
      <w:proofErr w:type="gramStart"/>
      <w:r w:rsidR="00E007A5" w:rsidRPr="00482B08">
        <w:rPr>
          <w:rFonts w:ascii="標楷體" w:eastAsia="標楷體" w:hAnsi="標楷體" w:cs="Times New Roman" w:hint="eastAsia"/>
          <w:sz w:val="28"/>
          <w:szCs w:val="28"/>
        </w:rPr>
        <w:t>鑑</w:t>
      </w:r>
      <w:proofErr w:type="gramEnd"/>
      <w:r w:rsidR="00E007A5" w:rsidRPr="00482B08">
        <w:rPr>
          <w:rFonts w:ascii="標楷體" w:eastAsia="標楷體" w:hAnsi="標楷體" w:cs="Times New Roman" w:hint="eastAsia"/>
          <w:sz w:val="28"/>
          <w:szCs w:val="28"/>
        </w:rPr>
        <w:t>於兒童及少年成長時期是影響未來身心及社會關係發展之重要階段，於此階段接觸高危險或不利健康之行為，對其身心發展有嚴重不利之後果，</w:t>
      </w:r>
      <w:proofErr w:type="gramStart"/>
      <w:r w:rsidR="00E007A5" w:rsidRPr="00482B08">
        <w:rPr>
          <w:rFonts w:ascii="標楷體" w:eastAsia="標楷體" w:hAnsi="標楷體" w:cs="Times New Roman" w:hint="eastAsia"/>
          <w:sz w:val="28"/>
          <w:szCs w:val="28"/>
        </w:rPr>
        <w:t>爰</w:t>
      </w:r>
      <w:proofErr w:type="gramEnd"/>
      <w:r w:rsidR="00E007A5" w:rsidRPr="00482B08">
        <w:rPr>
          <w:rFonts w:ascii="標楷體" w:eastAsia="標楷體" w:hAnsi="標楷體" w:cs="Times New Roman" w:hint="eastAsia"/>
          <w:sz w:val="28"/>
          <w:szCs w:val="28"/>
        </w:rPr>
        <w:t>於新世代反毒策略行動綱領（第二期110</w:t>
      </w:r>
      <w:r w:rsidR="001E797F">
        <w:rPr>
          <w:rFonts w:ascii="標楷體" w:eastAsia="標楷體" w:hAnsi="標楷體" w:cs="Times New Roman" w:hint="eastAsia"/>
          <w:sz w:val="28"/>
          <w:szCs w:val="28"/>
        </w:rPr>
        <w:t>－</w:t>
      </w:r>
      <w:r w:rsidR="00E007A5" w:rsidRPr="00482B08">
        <w:rPr>
          <w:rFonts w:ascii="標楷體" w:eastAsia="標楷體" w:hAnsi="標楷體" w:cs="Times New Roman" w:hint="eastAsia"/>
          <w:sz w:val="28"/>
          <w:szCs w:val="28"/>
        </w:rPr>
        <w:t>113年）訂定「強化家長親職教育」</w:t>
      </w:r>
      <w:r w:rsidR="008D12DA">
        <w:rPr>
          <w:rFonts w:ascii="標楷體" w:eastAsia="標楷體" w:hAnsi="標楷體" w:cs="Times New Roman" w:hint="eastAsia"/>
          <w:sz w:val="28"/>
          <w:szCs w:val="28"/>
        </w:rPr>
        <w:t>等策略</w:t>
      </w:r>
      <w:r w:rsidR="00E007A5" w:rsidRPr="00482B08">
        <w:rPr>
          <w:rFonts w:ascii="標楷體" w:eastAsia="標楷體" w:hAnsi="標楷體" w:cs="Times New Roman" w:hint="eastAsia"/>
          <w:sz w:val="28"/>
          <w:szCs w:val="28"/>
        </w:rPr>
        <w:t>，</w:t>
      </w:r>
      <w:proofErr w:type="gramStart"/>
      <w:r w:rsidR="00E007A5" w:rsidRPr="00482B08">
        <w:rPr>
          <w:rFonts w:ascii="標楷體" w:eastAsia="標楷體" w:hAnsi="標楷體" w:cs="Times New Roman" w:hint="eastAsia"/>
          <w:sz w:val="28"/>
          <w:szCs w:val="28"/>
        </w:rPr>
        <w:t>由衛福部</w:t>
      </w:r>
      <w:proofErr w:type="gramEnd"/>
      <w:r w:rsidR="00E007A5" w:rsidRPr="00482B08">
        <w:rPr>
          <w:rFonts w:ascii="標楷體" w:eastAsia="標楷體" w:hAnsi="標楷體" w:cs="Times New Roman" w:hint="eastAsia"/>
          <w:sz w:val="28"/>
          <w:szCs w:val="28"/>
        </w:rPr>
        <w:t>輔導地方政府提供施用毒品兒少家長親職教育</w:t>
      </w:r>
      <w:r w:rsidR="00482B08" w:rsidRPr="00482B08">
        <w:rPr>
          <w:rFonts w:ascii="標楷體" w:eastAsia="標楷體" w:hAnsi="標楷體" w:cs="Times New Roman" w:hint="eastAsia"/>
          <w:sz w:val="28"/>
          <w:szCs w:val="28"/>
        </w:rPr>
        <w:t>，從80％逐年提升至90％</w:t>
      </w:r>
      <w:r w:rsidR="00E007A5" w:rsidRPr="00482B08">
        <w:rPr>
          <w:rFonts w:ascii="標楷體" w:eastAsia="標楷體" w:hAnsi="標楷體" w:cs="Times New Roman" w:hint="eastAsia"/>
          <w:sz w:val="28"/>
          <w:szCs w:val="28"/>
        </w:rPr>
        <w:t>。</w:t>
      </w:r>
      <w:r w:rsidR="00E04762" w:rsidRPr="00482B08">
        <w:rPr>
          <w:rFonts w:ascii="標楷體" w:eastAsia="標楷體" w:hAnsi="標楷體" w:cs="Times New Roman" w:hint="eastAsia"/>
          <w:sz w:val="28"/>
          <w:szCs w:val="28"/>
        </w:rPr>
        <w:t>經查近</w:t>
      </w:r>
      <w:proofErr w:type="gramStart"/>
      <w:r w:rsidR="00E04762" w:rsidRPr="00482B08">
        <w:rPr>
          <w:rFonts w:ascii="標楷體" w:eastAsia="標楷體" w:hAnsi="標楷體" w:cs="Times New Roman" w:hint="eastAsia"/>
          <w:sz w:val="28"/>
          <w:szCs w:val="28"/>
        </w:rPr>
        <w:t>3</w:t>
      </w:r>
      <w:proofErr w:type="gramEnd"/>
      <w:r w:rsidR="00E04762" w:rsidRPr="00482B08">
        <w:rPr>
          <w:rFonts w:ascii="標楷體" w:eastAsia="標楷體" w:hAnsi="標楷體" w:cs="Times New Roman" w:hint="eastAsia"/>
          <w:sz w:val="28"/>
          <w:szCs w:val="28"/>
        </w:rPr>
        <w:t>年度</w:t>
      </w:r>
      <w:proofErr w:type="gramStart"/>
      <w:r w:rsidR="00E007A5" w:rsidRPr="00482B08">
        <w:rPr>
          <w:rFonts w:ascii="標楷體" w:eastAsia="標楷體" w:hAnsi="標楷體" w:cs="Times New Roman" w:hint="eastAsia"/>
          <w:sz w:val="28"/>
          <w:szCs w:val="28"/>
        </w:rPr>
        <w:t>衛福部</w:t>
      </w:r>
      <w:proofErr w:type="gramEnd"/>
      <w:r w:rsidR="00E04762" w:rsidRPr="00482B08">
        <w:rPr>
          <w:rFonts w:ascii="標楷體" w:eastAsia="標楷體" w:hAnsi="標楷體" w:cs="Times New Roman" w:hint="eastAsia"/>
          <w:sz w:val="28"/>
          <w:szCs w:val="28"/>
        </w:rPr>
        <w:t>輔導地方</w:t>
      </w:r>
      <w:r w:rsidR="00E007A5" w:rsidRPr="00482B08">
        <w:rPr>
          <w:rFonts w:ascii="標楷體" w:eastAsia="標楷體" w:hAnsi="標楷體" w:cs="Times New Roman" w:hint="eastAsia"/>
          <w:sz w:val="28"/>
          <w:szCs w:val="28"/>
        </w:rPr>
        <w:t>政府辦理施用毒品</w:t>
      </w:r>
      <w:r w:rsidR="00E04762" w:rsidRPr="00482B08">
        <w:rPr>
          <w:rFonts w:ascii="標楷體" w:eastAsia="標楷體" w:hAnsi="標楷體" w:cs="Times New Roman" w:hint="eastAsia"/>
          <w:sz w:val="28"/>
          <w:szCs w:val="28"/>
        </w:rPr>
        <w:t>兒少</w:t>
      </w:r>
      <w:r w:rsidR="00E007A5" w:rsidRPr="00482B08">
        <w:rPr>
          <w:rFonts w:ascii="標楷體" w:eastAsia="標楷體" w:hAnsi="標楷體" w:cs="Times New Roman" w:hint="eastAsia"/>
          <w:sz w:val="28"/>
          <w:szCs w:val="28"/>
        </w:rPr>
        <w:t>家長親職教育比率</w:t>
      </w:r>
      <w:r w:rsidR="00E04762" w:rsidRPr="00482B08">
        <w:rPr>
          <w:rFonts w:ascii="標楷體" w:eastAsia="標楷體" w:hAnsi="標楷體" w:cs="Times New Roman" w:hint="eastAsia"/>
          <w:sz w:val="28"/>
          <w:szCs w:val="28"/>
        </w:rPr>
        <w:t>，</w:t>
      </w:r>
      <w:r w:rsidR="00482B08" w:rsidRPr="00482B08">
        <w:rPr>
          <w:rFonts w:ascii="標楷體" w:eastAsia="標楷體" w:hAnsi="標楷體" w:cs="Times New Roman" w:hint="eastAsia"/>
          <w:sz w:val="28"/>
          <w:szCs w:val="28"/>
        </w:rPr>
        <w:t>分別為86.08％、86.56％、83.20％</w:t>
      </w:r>
      <w:r w:rsidR="00E04762" w:rsidRPr="00482B08">
        <w:rPr>
          <w:rFonts w:ascii="標楷體" w:eastAsia="標楷體" w:hAnsi="標楷體" w:cs="Times New Roman" w:hint="eastAsia"/>
          <w:sz w:val="28"/>
          <w:szCs w:val="28"/>
        </w:rPr>
        <w:t>，</w:t>
      </w:r>
      <w:r w:rsidR="00E007A5" w:rsidRPr="00482B08">
        <w:rPr>
          <w:rFonts w:ascii="標楷體" w:eastAsia="標楷體" w:hAnsi="標楷體" w:cs="Times New Roman" w:hint="eastAsia"/>
          <w:sz w:val="28"/>
          <w:szCs w:val="28"/>
        </w:rPr>
        <w:t>惟</w:t>
      </w:r>
      <w:proofErr w:type="gramStart"/>
      <w:r w:rsidR="00E007A5" w:rsidRPr="00482B08">
        <w:rPr>
          <w:rFonts w:ascii="標楷體" w:eastAsia="標楷體" w:hAnsi="標楷體" w:cs="Times New Roman" w:hint="eastAsia"/>
          <w:sz w:val="28"/>
          <w:szCs w:val="28"/>
        </w:rPr>
        <w:t>111</w:t>
      </w:r>
      <w:proofErr w:type="gramEnd"/>
      <w:r w:rsidR="00E007A5" w:rsidRPr="00482B08">
        <w:rPr>
          <w:rFonts w:ascii="標楷體" w:eastAsia="標楷體" w:hAnsi="標楷體" w:cs="Times New Roman" w:hint="eastAsia"/>
          <w:sz w:val="28"/>
          <w:szCs w:val="28"/>
        </w:rPr>
        <w:t>年度比率較前2年度下降，並有部分市縣未達目標值（表</w:t>
      </w:r>
      <w:r w:rsidR="00A53A69">
        <w:rPr>
          <w:rFonts w:ascii="標楷體" w:eastAsia="標楷體" w:hAnsi="標楷體" w:cs="Times New Roman"/>
          <w:sz w:val="28"/>
          <w:szCs w:val="28"/>
        </w:rPr>
        <w:t>12</w:t>
      </w:r>
      <w:r w:rsidR="00E007A5" w:rsidRPr="00482B08">
        <w:rPr>
          <w:rFonts w:ascii="標楷體" w:eastAsia="標楷體" w:hAnsi="標楷體" w:cs="Times New Roman" w:hint="eastAsia"/>
          <w:sz w:val="28"/>
          <w:szCs w:val="28"/>
        </w:rPr>
        <w:t>），不利及時提升家長教養知能；</w:t>
      </w:r>
      <w:r w:rsidR="00E04762" w:rsidRPr="00482B08">
        <w:rPr>
          <w:rFonts w:ascii="標楷體" w:eastAsia="標楷體" w:hAnsi="標楷體" w:cs="Times New Roman" w:hint="eastAsia"/>
          <w:sz w:val="28"/>
          <w:szCs w:val="28"/>
        </w:rPr>
        <w:t>復</w:t>
      </w:r>
      <w:r w:rsidR="00482B08" w:rsidRPr="00482B08">
        <w:rPr>
          <w:rFonts w:ascii="標楷體" w:eastAsia="標楷體" w:hAnsi="標楷體" w:cs="Times New Roman" w:hint="eastAsia"/>
          <w:sz w:val="28"/>
          <w:szCs w:val="28"/>
        </w:rPr>
        <w:lastRenderedPageBreak/>
        <w:t>查</w:t>
      </w:r>
      <w:r w:rsidR="00BB2CB6" w:rsidRPr="00482B08">
        <w:rPr>
          <w:rFonts w:ascii="標楷體" w:eastAsia="標楷體" w:hAnsi="標楷體" w:cs="Times New Roman" w:hint="eastAsia"/>
          <w:sz w:val="28"/>
          <w:szCs w:val="28"/>
        </w:rPr>
        <w:t>近</w:t>
      </w:r>
      <w:proofErr w:type="gramStart"/>
      <w:r w:rsidR="00BB2CB6" w:rsidRPr="00482B08">
        <w:rPr>
          <w:rFonts w:ascii="標楷體" w:eastAsia="標楷體" w:hAnsi="標楷體" w:cs="Times New Roman"/>
          <w:sz w:val="28"/>
          <w:szCs w:val="28"/>
        </w:rPr>
        <w:t>3</w:t>
      </w:r>
      <w:proofErr w:type="gramEnd"/>
      <w:r w:rsidR="00BB2CB6" w:rsidRPr="00482B08">
        <w:rPr>
          <w:rFonts w:ascii="標楷體" w:eastAsia="標楷體" w:hAnsi="標楷體" w:cs="Times New Roman" w:hint="eastAsia"/>
          <w:sz w:val="28"/>
          <w:szCs w:val="28"/>
        </w:rPr>
        <w:t>年度全國兒童及少年施用毒品</w:t>
      </w:r>
      <w:r w:rsidR="00876B73" w:rsidRPr="00574B00">
        <w:rPr>
          <w:rFonts w:hAnsi="標楷體"/>
          <w:noProof/>
          <w:color w:val="000000" w:themeColor="text1"/>
          <w:szCs w:val="24"/>
        </w:rPr>
        <mc:AlternateContent>
          <mc:Choice Requires="wps">
            <w:drawing>
              <wp:anchor distT="45720" distB="45720" distL="114300" distR="114300" simplePos="0" relativeHeight="251649536" behindDoc="0" locked="0" layoutInCell="1" allowOverlap="1" wp14:anchorId="122F10C9" wp14:editId="689DCE0A">
                <wp:simplePos x="0" y="0"/>
                <wp:positionH relativeFrom="margin">
                  <wp:posOffset>23495</wp:posOffset>
                </wp:positionH>
                <wp:positionV relativeFrom="paragraph">
                  <wp:posOffset>113030</wp:posOffset>
                </wp:positionV>
                <wp:extent cx="2049780" cy="2682240"/>
                <wp:effectExtent l="0" t="0" r="7620" b="3810"/>
                <wp:wrapSquare wrapText="bothSides"/>
                <wp:docPr id="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9780" cy="2682240"/>
                        </a:xfrm>
                        <a:prstGeom prst="rect">
                          <a:avLst/>
                        </a:prstGeom>
                        <a:solidFill>
                          <a:srgbClr val="FFFFFF"/>
                        </a:solidFill>
                        <a:ln w="9525">
                          <a:noFill/>
                          <a:miter lim="800000"/>
                          <a:headEnd/>
                          <a:tailEnd/>
                        </a:ln>
                      </wps:spPr>
                      <wps:txbx>
                        <w:txbxContent>
                          <w:p w14:paraId="6FD23876" w14:textId="4A50F856" w:rsidR="006D2686" w:rsidRPr="00A538F4" w:rsidRDefault="006D2686" w:rsidP="00A53A69">
                            <w:pPr>
                              <w:snapToGrid w:val="0"/>
                              <w:ind w:left="769" w:rightChars="-19" w:right="-46" w:hangingChars="320" w:hanging="769"/>
                              <w:contextualSpacing/>
                              <w:jc w:val="both"/>
                              <w:rPr>
                                <w:rFonts w:ascii="標楷體" w:eastAsia="標楷體" w:hAnsi="標楷體"/>
                                <w:b/>
                              </w:rPr>
                            </w:pPr>
                            <w:r w:rsidRPr="00A538F4">
                              <w:rPr>
                                <w:rFonts w:ascii="標楷體" w:eastAsia="標楷體" w:hAnsi="標楷體" w:hint="eastAsia"/>
                                <w:b/>
                              </w:rPr>
                              <w:t>表</w:t>
                            </w:r>
                            <w:r>
                              <w:rPr>
                                <w:rFonts w:ascii="標楷體" w:eastAsia="標楷體" w:hAnsi="標楷體"/>
                                <w:b/>
                              </w:rPr>
                              <w:t>12</w:t>
                            </w:r>
                            <w:r w:rsidRPr="00A538F4">
                              <w:rPr>
                                <w:rFonts w:ascii="標楷體" w:eastAsia="標楷體" w:hAnsi="標楷體" w:hint="eastAsia"/>
                                <w:b/>
                              </w:rPr>
                              <w:t xml:space="preserve">  部分市縣政府辦理兒少施用毒品家長親職教育比率未達目標</w:t>
                            </w:r>
                          </w:p>
                          <w:p w14:paraId="6ECCFF80" w14:textId="77777777" w:rsidR="006D2686" w:rsidRPr="006D47B2" w:rsidRDefault="006D2686" w:rsidP="00482B08">
                            <w:pPr>
                              <w:snapToGrid w:val="0"/>
                              <w:ind w:left="560" w:rightChars="-12" w:right="-29" w:hangingChars="280" w:hanging="560"/>
                              <w:contextualSpacing/>
                              <w:jc w:val="right"/>
                              <w:rPr>
                                <w:rFonts w:ascii="標楷體" w:eastAsia="標楷體" w:hAnsi="標楷體"/>
                                <w:sz w:val="22"/>
                              </w:rPr>
                            </w:pPr>
                            <w:r w:rsidRPr="001E797F">
                              <w:rPr>
                                <w:rFonts w:ascii="標楷體" w:eastAsia="標楷體" w:hAnsi="標楷體" w:hint="eastAsia"/>
                                <w:sz w:val="20"/>
                              </w:rPr>
                              <w:t>單位：％</w:t>
                            </w:r>
                          </w:p>
                          <w:tbl>
                            <w:tblPr>
                              <w:tblStyle w:val="a5"/>
                              <w:tblW w:w="2972" w:type="dxa"/>
                              <w:tblLook w:val="04A0" w:firstRow="1" w:lastRow="0" w:firstColumn="1" w:lastColumn="0" w:noHBand="0" w:noVBand="1"/>
                            </w:tblPr>
                            <w:tblGrid>
                              <w:gridCol w:w="990"/>
                              <w:gridCol w:w="991"/>
                              <w:gridCol w:w="991"/>
                            </w:tblGrid>
                            <w:tr w:rsidR="006D2686" w:rsidRPr="00A018A0" w14:paraId="68FE7E1F" w14:textId="77777777" w:rsidTr="00B64D71">
                              <w:tc>
                                <w:tcPr>
                                  <w:tcW w:w="990" w:type="dxa"/>
                                  <w:shd w:val="clear" w:color="auto" w:fill="BDD6EE" w:themeFill="accent5" w:themeFillTint="66"/>
                                </w:tcPr>
                                <w:p w14:paraId="4972BC6C" w14:textId="77777777" w:rsidR="006D2686" w:rsidRPr="000F0730" w:rsidRDefault="006D2686" w:rsidP="00356139">
                                  <w:pPr>
                                    <w:jc w:val="center"/>
                                    <w:rPr>
                                      <w:rFonts w:ascii="標楷體" w:eastAsia="標楷體" w:hAnsi="標楷體"/>
                                    </w:rPr>
                                  </w:pPr>
                                  <w:r>
                                    <w:rPr>
                                      <w:rFonts w:ascii="標楷體" w:eastAsia="標楷體" w:hAnsi="標楷體" w:hint="eastAsia"/>
                                    </w:rPr>
                                    <w:t>年度</w:t>
                                  </w:r>
                                </w:p>
                              </w:tc>
                              <w:tc>
                                <w:tcPr>
                                  <w:tcW w:w="991" w:type="dxa"/>
                                  <w:shd w:val="clear" w:color="auto" w:fill="BDD6EE" w:themeFill="accent5" w:themeFillTint="66"/>
                                </w:tcPr>
                                <w:p w14:paraId="3ADFBCD2" w14:textId="40F248C7" w:rsidR="006D2686" w:rsidRPr="00A018A0" w:rsidRDefault="006D2686" w:rsidP="000C7BB2">
                                  <w:pPr>
                                    <w:jc w:val="center"/>
                                    <w:rPr>
                                      <w:rFonts w:ascii="標楷體" w:eastAsia="標楷體" w:hAnsi="標楷體"/>
                                    </w:rPr>
                                  </w:pPr>
                                  <w:proofErr w:type="gramStart"/>
                                  <w:r>
                                    <w:rPr>
                                      <w:rFonts w:ascii="標楷體" w:eastAsia="標楷體" w:hAnsi="標楷體" w:hint="eastAsia"/>
                                    </w:rPr>
                                    <w:t>市縣別</w:t>
                                  </w:r>
                                  <w:proofErr w:type="gramEnd"/>
                                </w:p>
                              </w:tc>
                              <w:tc>
                                <w:tcPr>
                                  <w:tcW w:w="991" w:type="dxa"/>
                                  <w:shd w:val="clear" w:color="auto" w:fill="BDD6EE" w:themeFill="accent5" w:themeFillTint="66"/>
                                </w:tcPr>
                                <w:p w14:paraId="51B35CDD" w14:textId="214CA48D" w:rsidR="006D2686" w:rsidRPr="00A018A0" w:rsidRDefault="006D2686" w:rsidP="00356139">
                                  <w:pPr>
                                    <w:jc w:val="center"/>
                                    <w:rPr>
                                      <w:rFonts w:ascii="標楷體" w:eastAsia="標楷體" w:hAnsi="標楷體"/>
                                    </w:rPr>
                                  </w:pPr>
                                  <w:r>
                                    <w:rPr>
                                      <w:rFonts w:ascii="標楷體" w:eastAsia="標楷體" w:hAnsi="標楷體" w:hint="eastAsia"/>
                                    </w:rPr>
                                    <w:t>執行率</w:t>
                                  </w:r>
                                </w:p>
                              </w:tc>
                            </w:tr>
                            <w:tr w:rsidR="006D2686" w:rsidRPr="00A018A0" w14:paraId="4250D9DD" w14:textId="77777777" w:rsidTr="00B64D71">
                              <w:tc>
                                <w:tcPr>
                                  <w:tcW w:w="990" w:type="dxa"/>
                                  <w:vMerge w:val="restart"/>
                                  <w:vAlign w:val="center"/>
                                </w:tcPr>
                                <w:p w14:paraId="0639646D" w14:textId="77777777" w:rsidR="006D2686" w:rsidRPr="00A018A0" w:rsidRDefault="006D2686" w:rsidP="00356139">
                                  <w:pPr>
                                    <w:jc w:val="center"/>
                                    <w:rPr>
                                      <w:rFonts w:ascii="標楷體" w:eastAsia="標楷體" w:hAnsi="標楷體"/>
                                    </w:rPr>
                                  </w:pPr>
                                  <w:r w:rsidRPr="006D47B2">
                                    <w:rPr>
                                      <w:rFonts w:ascii="標楷體" w:eastAsia="標楷體" w:hAnsi="標楷體" w:hint="eastAsia"/>
                                    </w:rPr>
                                    <w:t>109</w:t>
                                  </w:r>
                                </w:p>
                              </w:tc>
                              <w:tc>
                                <w:tcPr>
                                  <w:tcW w:w="991" w:type="dxa"/>
                                  <w:vAlign w:val="center"/>
                                </w:tcPr>
                                <w:p w14:paraId="1E4CBFC8" w14:textId="31F45E4D" w:rsidR="006D2686" w:rsidRDefault="006D2686" w:rsidP="000C7BB2">
                                  <w:pPr>
                                    <w:jc w:val="center"/>
                                    <w:rPr>
                                      <w:rFonts w:ascii="標楷體" w:eastAsia="標楷體" w:hAnsi="標楷體"/>
                                    </w:rPr>
                                  </w:pPr>
                                  <w:proofErr w:type="gramStart"/>
                                  <w:r w:rsidRPr="006D47B2">
                                    <w:rPr>
                                      <w:rFonts w:ascii="標楷體" w:eastAsia="標楷體" w:hAnsi="標楷體" w:hint="eastAsia"/>
                                    </w:rPr>
                                    <w:t>臺</w:t>
                                  </w:r>
                                  <w:proofErr w:type="gramEnd"/>
                                  <w:r w:rsidRPr="006D47B2">
                                    <w:rPr>
                                      <w:rFonts w:ascii="標楷體" w:eastAsia="標楷體" w:hAnsi="標楷體" w:hint="eastAsia"/>
                                    </w:rPr>
                                    <w:t>南市</w:t>
                                  </w:r>
                                </w:p>
                              </w:tc>
                              <w:tc>
                                <w:tcPr>
                                  <w:tcW w:w="991" w:type="dxa"/>
                                  <w:vAlign w:val="center"/>
                                </w:tcPr>
                                <w:p w14:paraId="202EE696" w14:textId="5AA83DA1" w:rsidR="006D2686" w:rsidRPr="00A018A0" w:rsidRDefault="006D2686" w:rsidP="00A7181D">
                                  <w:pPr>
                                    <w:jc w:val="right"/>
                                    <w:rPr>
                                      <w:rFonts w:ascii="標楷體" w:eastAsia="標楷體" w:hAnsi="標楷體"/>
                                    </w:rPr>
                                  </w:pPr>
                                  <w:r w:rsidRPr="006D47B2">
                                    <w:rPr>
                                      <w:rFonts w:ascii="標楷體" w:eastAsia="標楷體" w:hAnsi="標楷體" w:hint="eastAsia"/>
                                    </w:rPr>
                                    <w:t>64.58</w:t>
                                  </w:r>
                                </w:p>
                              </w:tc>
                            </w:tr>
                            <w:tr w:rsidR="006D2686" w:rsidRPr="00A018A0" w14:paraId="23E0A238" w14:textId="77777777" w:rsidTr="00B64D71">
                              <w:tc>
                                <w:tcPr>
                                  <w:tcW w:w="990" w:type="dxa"/>
                                  <w:vMerge/>
                                  <w:vAlign w:val="center"/>
                                </w:tcPr>
                                <w:p w14:paraId="15E53590" w14:textId="77777777" w:rsidR="006D2686" w:rsidRPr="006D47B2" w:rsidRDefault="006D2686" w:rsidP="00356139">
                                  <w:pPr>
                                    <w:jc w:val="center"/>
                                    <w:rPr>
                                      <w:rFonts w:ascii="標楷體" w:eastAsia="標楷體" w:hAnsi="標楷體"/>
                                    </w:rPr>
                                  </w:pPr>
                                </w:p>
                              </w:tc>
                              <w:tc>
                                <w:tcPr>
                                  <w:tcW w:w="991" w:type="dxa"/>
                                  <w:vAlign w:val="center"/>
                                </w:tcPr>
                                <w:p w14:paraId="15449A19" w14:textId="0C82DD67" w:rsidR="006D2686" w:rsidRPr="006D47B2" w:rsidRDefault="006D2686" w:rsidP="00356139">
                                  <w:pPr>
                                    <w:jc w:val="center"/>
                                    <w:rPr>
                                      <w:rFonts w:ascii="標楷體" w:eastAsia="標楷體" w:hAnsi="標楷體"/>
                                    </w:rPr>
                                  </w:pPr>
                                  <w:r w:rsidRPr="006D47B2">
                                    <w:rPr>
                                      <w:rFonts w:ascii="標楷體" w:eastAsia="標楷體" w:hAnsi="標楷體" w:hint="eastAsia"/>
                                    </w:rPr>
                                    <w:t>新竹市</w:t>
                                  </w:r>
                                </w:p>
                              </w:tc>
                              <w:tc>
                                <w:tcPr>
                                  <w:tcW w:w="991" w:type="dxa"/>
                                  <w:vAlign w:val="center"/>
                                </w:tcPr>
                                <w:p w14:paraId="03D8812F" w14:textId="2FC4BCB7" w:rsidR="006D2686" w:rsidRPr="006D47B2" w:rsidRDefault="006D2686" w:rsidP="00A7181D">
                                  <w:pPr>
                                    <w:jc w:val="right"/>
                                    <w:rPr>
                                      <w:rFonts w:ascii="標楷體" w:eastAsia="標楷體" w:hAnsi="標楷體"/>
                                    </w:rPr>
                                  </w:pPr>
                                  <w:r w:rsidRPr="006D47B2">
                                    <w:rPr>
                                      <w:rFonts w:ascii="標楷體" w:eastAsia="標楷體" w:hAnsi="標楷體" w:hint="eastAsia"/>
                                    </w:rPr>
                                    <w:t>57.89</w:t>
                                  </w:r>
                                </w:p>
                              </w:tc>
                            </w:tr>
                            <w:tr w:rsidR="006D2686" w:rsidRPr="00A018A0" w14:paraId="1E194124" w14:textId="77777777" w:rsidTr="00B64D71">
                              <w:tc>
                                <w:tcPr>
                                  <w:tcW w:w="990" w:type="dxa"/>
                                  <w:vMerge w:val="restart"/>
                                  <w:vAlign w:val="center"/>
                                </w:tcPr>
                                <w:p w14:paraId="32C2D72A" w14:textId="77777777" w:rsidR="006D2686" w:rsidRPr="00A018A0" w:rsidRDefault="006D2686" w:rsidP="00356139">
                                  <w:pPr>
                                    <w:jc w:val="center"/>
                                    <w:rPr>
                                      <w:rFonts w:ascii="標楷體" w:eastAsia="標楷體" w:hAnsi="標楷體"/>
                                    </w:rPr>
                                  </w:pPr>
                                  <w:r w:rsidRPr="006D47B2">
                                    <w:rPr>
                                      <w:rFonts w:ascii="標楷體" w:eastAsia="標楷體" w:hAnsi="標楷體" w:hint="eastAsia"/>
                                    </w:rPr>
                                    <w:t>110</w:t>
                                  </w:r>
                                </w:p>
                              </w:tc>
                              <w:tc>
                                <w:tcPr>
                                  <w:tcW w:w="991" w:type="dxa"/>
                                  <w:vAlign w:val="center"/>
                                </w:tcPr>
                                <w:p w14:paraId="1609CB0C" w14:textId="760553A3" w:rsidR="006D2686" w:rsidRDefault="006D2686" w:rsidP="000C7BB2">
                                  <w:pPr>
                                    <w:jc w:val="center"/>
                                    <w:rPr>
                                      <w:rFonts w:ascii="標楷體" w:eastAsia="標楷體" w:hAnsi="標楷體"/>
                                    </w:rPr>
                                  </w:pPr>
                                  <w:r w:rsidRPr="006D47B2">
                                    <w:rPr>
                                      <w:rFonts w:ascii="標楷體" w:eastAsia="標楷體" w:hAnsi="標楷體" w:hint="eastAsia"/>
                                    </w:rPr>
                                    <w:t>基隆市</w:t>
                                  </w:r>
                                </w:p>
                              </w:tc>
                              <w:tc>
                                <w:tcPr>
                                  <w:tcW w:w="991" w:type="dxa"/>
                                  <w:vAlign w:val="center"/>
                                </w:tcPr>
                                <w:p w14:paraId="4F8E3878" w14:textId="2F987A7E" w:rsidR="006D2686" w:rsidRPr="00A018A0" w:rsidRDefault="006D2686" w:rsidP="00A7181D">
                                  <w:pPr>
                                    <w:jc w:val="right"/>
                                    <w:rPr>
                                      <w:rFonts w:ascii="標楷體" w:eastAsia="標楷體" w:hAnsi="標楷體"/>
                                    </w:rPr>
                                  </w:pPr>
                                  <w:r w:rsidRPr="006D47B2">
                                    <w:rPr>
                                      <w:rFonts w:ascii="標楷體" w:eastAsia="標楷體" w:hAnsi="標楷體" w:hint="eastAsia"/>
                                    </w:rPr>
                                    <w:t>53.85</w:t>
                                  </w:r>
                                </w:p>
                              </w:tc>
                            </w:tr>
                            <w:tr w:rsidR="006D2686" w:rsidRPr="00A018A0" w14:paraId="5F70B801" w14:textId="77777777" w:rsidTr="00B64D71">
                              <w:tc>
                                <w:tcPr>
                                  <w:tcW w:w="990" w:type="dxa"/>
                                  <w:vMerge/>
                                  <w:vAlign w:val="center"/>
                                </w:tcPr>
                                <w:p w14:paraId="3DF178C9" w14:textId="77777777" w:rsidR="006D2686" w:rsidRPr="006D47B2" w:rsidRDefault="006D2686" w:rsidP="00356139">
                                  <w:pPr>
                                    <w:jc w:val="center"/>
                                    <w:rPr>
                                      <w:rFonts w:ascii="標楷體" w:eastAsia="標楷體" w:hAnsi="標楷體"/>
                                    </w:rPr>
                                  </w:pPr>
                                </w:p>
                              </w:tc>
                              <w:tc>
                                <w:tcPr>
                                  <w:tcW w:w="991" w:type="dxa"/>
                                  <w:vAlign w:val="center"/>
                                </w:tcPr>
                                <w:p w14:paraId="73B37C07" w14:textId="0AF29E50" w:rsidR="006D2686" w:rsidRPr="006D47B2" w:rsidRDefault="006D2686" w:rsidP="00356139">
                                  <w:pPr>
                                    <w:jc w:val="center"/>
                                    <w:rPr>
                                      <w:rFonts w:ascii="標楷體" w:eastAsia="標楷體" w:hAnsi="標楷體"/>
                                    </w:rPr>
                                  </w:pPr>
                                  <w:r w:rsidRPr="006D47B2">
                                    <w:rPr>
                                      <w:rFonts w:ascii="標楷體" w:eastAsia="標楷體" w:hAnsi="標楷體" w:hint="eastAsia"/>
                                    </w:rPr>
                                    <w:t>新竹市</w:t>
                                  </w:r>
                                </w:p>
                              </w:tc>
                              <w:tc>
                                <w:tcPr>
                                  <w:tcW w:w="991" w:type="dxa"/>
                                  <w:vAlign w:val="center"/>
                                </w:tcPr>
                                <w:p w14:paraId="47A9FD8C" w14:textId="3EA8392F" w:rsidR="006D2686" w:rsidRPr="00A018A0" w:rsidRDefault="006D2686" w:rsidP="00A7181D">
                                  <w:pPr>
                                    <w:jc w:val="right"/>
                                    <w:rPr>
                                      <w:rFonts w:ascii="標楷體" w:eastAsia="標楷體" w:hAnsi="標楷體"/>
                                    </w:rPr>
                                  </w:pPr>
                                  <w:r w:rsidRPr="006D47B2">
                                    <w:rPr>
                                      <w:rFonts w:ascii="標楷體" w:eastAsia="標楷體" w:hAnsi="標楷體" w:hint="eastAsia"/>
                                    </w:rPr>
                                    <w:t>55.56</w:t>
                                  </w:r>
                                </w:p>
                              </w:tc>
                            </w:tr>
                            <w:tr w:rsidR="006D2686" w:rsidRPr="00A018A0" w14:paraId="53C3A1D9" w14:textId="77777777" w:rsidTr="00B64D71">
                              <w:tc>
                                <w:tcPr>
                                  <w:tcW w:w="990" w:type="dxa"/>
                                  <w:vMerge/>
                                  <w:vAlign w:val="center"/>
                                </w:tcPr>
                                <w:p w14:paraId="089D8911" w14:textId="77777777" w:rsidR="006D2686" w:rsidRPr="006D47B2" w:rsidRDefault="006D2686" w:rsidP="00356139">
                                  <w:pPr>
                                    <w:jc w:val="center"/>
                                    <w:rPr>
                                      <w:rFonts w:ascii="標楷體" w:eastAsia="標楷體" w:hAnsi="標楷體"/>
                                    </w:rPr>
                                  </w:pPr>
                                </w:p>
                              </w:tc>
                              <w:tc>
                                <w:tcPr>
                                  <w:tcW w:w="991" w:type="dxa"/>
                                  <w:vAlign w:val="center"/>
                                </w:tcPr>
                                <w:p w14:paraId="1EA015E3" w14:textId="20C8AE79" w:rsidR="006D2686" w:rsidRPr="006D47B2" w:rsidRDefault="006D2686" w:rsidP="00356139">
                                  <w:pPr>
                                    <w:jc w:val="center"/>
                                    <w:rPr>
                                      <w:rFonts w:ascii="標楷體" w:eastAsia="標楷體" w:hAnsi="標楷體"/>
                                    </w:rPr>
                                  </w:pPr>
                                  <w:r w:rsidRPr="006D47B2">
                                    <w:rPr>
                                      <w:rFonts w:ascii="標楷體" w:eastAsia="標楷體" w:hAnsi="標楷體" w:hint="eastAsia"/>
                                    </w:rPr>
                                    <w:t>嘉義市</w:t>
                                  </w:r>
                                </w:p>
                              </w:tc>
                              <w:tc>
                                <w:tcPr>
                                  <w:tcW w:w="991" w:type="dxa"/>
                                  <w:vAlign w:val="center"/>
                                </w:tcPr>
                                <w:p w14:paraId="7E746E97" w14:textId="501B238D" w:rsidR="006D2686" w:rsidRPr="006D47B2" w:rsidRDefault="006D2686" w:rsidP="00A7181D">
                                  <w:pPr>
                                    <w:jc w:val="right"/>
                                    <w:rPr>
                                      <w:rFonts w:ascii="標楷體" w:eastAsia="標楷體" w:hAnsi="標楷體"/>
                                    </w:rPr>
                                  </w:pPr>
                                  <w:r w:rsidRPr="006D47B2">
                                    <w:rPr>
                                      <w:rFonts w:ascii="標楷體" w:eastAsia="標楷體" w:hAnsi="標楷體" w:hint="eastAsia"/>
                                    </w:rPr>
                                    <w:t>50.00</w:t>
                                  </w:r>
                                </w:p>
                              </w:tc>
                            </w:tr>
                            <w:tr w:rsidR="006D2686" w:rsidRPr="00A018A0" w14:paraId="220D3C19" w14:textId="77777777" w:rsidTr="00B64D71">
                              <w:tc>
                                <w:tcPr>
                                  <w:tcW w:w="990" w:type="dxa"/>
                                </w:tcPr>
                                <w:p w14:paraId="49E4CAFC" w14:textId="77777777" w:rsidR="006D2686" w:rsidRPr="00A018A0" w:rsidRDefault="006D2686" w:rsidP="00356139">
                                  <w:pPr>
                                    <w:jc w:val="center"/>
                                    <w:rPr>
                                      <w:rFonts w:ascii="標楷體" w:eastAsia="標楷體" w:hAnsi="標楷體"/>
                                    </w:rPr>
                                  </w:pPr>
                                  <w:r w:rsidRPr="006D47B2">
                                    <w:rPr>
                                      <w:rFonts w:ascii="標楷體" w:eastAsia="標楷體" w:hAnsi="標楷體" w:hint="eastAsia"/>
                                    </w:rPr>
                                    <w:t>111</w:t>
                                  </w:r>
                                </w:p>
                              </w:tc>
                              <w:tc>
                                <w:tcPr>
                                  <w:tcW w:w="991" w:type="dxa"/>
                                  <w:vAlign w:val="center"/>
                                </w:tcPr>
                                <w:p w14:paraId="78B8E994" w14:textId="6AB0543C" w:rsidR="006D2686" w:rsidRPr="00A018A0" w:rsidRDefault="006D2686" w:rsidP="000C7BB2">
                                  <w:pPr>
                                    <w:jc w:val="center"/>
                                    <w:rPr>
                                      <w:rFonts w:ascii="標楷體" w:eastAsia="標楷體" w:hAnsi="標楷體"/>
                                    </w:rPr>
                                  </w:pPr>
                                  <w:r w:rsidRPr="006D47B2">
                                    <w:rPr>
                                      <w:rFonts w:ascii="標楷體" w:eastAsia="標楷體" w:hAnsi="標楷體" w:hint="eastAsia"/>
                                    </w:rPr>
                                    <w:t>彰化縣</w:t>
                                  </w:r>
                                </w:p>
                              </w:tc>
                              <w:tc>
                                <w:tcPr>
                                  <w:tcW w:w="991" w:type="dxa"/>
                                  <w:vAlign w:val="center"/>
                                </w:tcPr>
                                <w:p w14:paraId="694BF545" w14:textId="425D52DE" w:rsidR="006D2686" w:rsidRPr="00A018A0" w:rsidRDefault="006D2686" w:rsidP="00A7181D">
                                  <w:pPr>
                                    <w:jc w:val="right"/>
                                    <w:rPr>
                                      <w:rFonts w:ascii="標楷體" w:eastAsia="標楷體" w:hAnsi="標楷體"/>
                                    </w:rPr>
                                  </w:pPr>
                                  <w:r w:rsidRPr="006D47B2">
                                    <w:rPr>
                                      <w:rFonts w:ascii="標楷體" w:eastAsia="標楷體" w:hAnsi="標楷體" w:hint="eastAsia"/>
                                    </w:rPr>
                                    <w:t>50.00</w:t>
                                  </w:r>
                                </w:p>
                              </w:tc>
                            </w:tr>
                          </w:tbl>
                          <w:p w14:paraId="70C7515D" w14:textId="64CAB44C" w:rsidR="006D2686" w:rsidRPr="00A018A0" w:rsidRDefault="006D2686" w:rsidP="00482B08">
                            <w:pPr>
                              <w:snapToGrid w:val="0"/>
                              <w:ind w:leftChars="-40" w:left="444" w:rightChars="-52" w:right="-125" w:hangingChars="300" w:hanging="540"/>
                              <w:contextualSpacing/>
                              <w:jc w:val="both"/>
                              <w:rPr>
                                <w:rFonts w:ascii="標楷體" w:eastAsia="標楷體" w:hAnsi="標楷體"/>
                                <w:sz w:val="18"/>
                              </w:rPr>
                            </w:pPr>
                            <w:r>
                              <w:rPr>
                                <w:rFonts w:ascii="標楷體" w:eastAsia="標楷體" w:hAnsi="標楷體" w:hint="eastAsia"/>
                                <w:sz w:val="18"/>
                              </w:rPr>
                              <w:t>資料來源</w:t>
                            </w:r>
                            <w:r w:rsidRPr="00A018A0">
                              <w:rPr>
                                <w:rFonts w:ascii="標楷體" w:eastAsia="標楷體" w:hAnsi="標楷體" w:hint="eastAsia"/>
                                <w:sz w:val="18"/>
                              </w:rPr>
                              <w:t>：整理自</w:t>
                            </w:r>
                            <w:r>
                              <w:rPr>
                                <w:rFonts w:ascii="標楷體" w:eastAsia="標楷體" w:hAnsi="標楷體" w:hint="eastAsia"/>
                                <w:sz w:val="18"/>
                              </w:rPr>
                              <w:t>各市縣</w:t>
                            </w:r>
                            <w:r w:rsidRPr="00A018A0">
                              <w:rPr>
                                <w:rFonts w:ascii="標楷體" w:eastAsia="標楷體" w:hAnsi="標楷體" w:hint="eastAsia"/>
                                <w:sz w:val="18"/>
                              </w:rPr>
                              <w:t>提供資料。</w:t>
                            </w:r>
                            <w:r>
                              <w:rPr>
                                <w:rFonts w:ascii="標楷體" w:eastAsia="標楷體" w:hAnsi="標楷體" w:hint="eastAsia"/>
                                <w:sz w:val="18"/>
                              </w:rPr>
                              <w:t xml:space="preserve">  </w:t>
                            </w:r>
                            <w:r>
                              <w:rPr>
                                <w:rFonts w:ascii="標楷體" w:eastAsia="標楷體" w:hAnsi="標楷體"/>
                                <w:sz w:val="18"/>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2F10C9" id="_x0000_s1038" type="#_x0000_t202" style="position:absolute;left:0;text-align:left;margin-left:1.85pt;margin-top:8.9pt;width:161.4pt;height:211.2pt;z-index:2516495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" stroked="f">
                <v:textbox>
                  <w:txbxContent>
                    <w:p w14:paraId="6FD23876" w14:textId="4A50F856" w:rsidR="006D2686" w:rsidRPr="00A538F4" w:rsidRDefault="006D2686" w:rsidP="00A53A69">
                      <w:pPr>
                        <w:snapToGrid w:val="0"/>
                        <w:ind w:left="769" w:rightChars="-19" w:right="-46" w:hangingChars="320" w:hanging="769"/>
                        <w:contextualSpacing/>
                        <w:jc w:val="both"/>
                        <w:rPr>
                          <w:rFonts w:ascii="標楷體" w:eastAsia="標楷體" w:hAnsi="標楷體"/>
                          <w:b/>
                        </w:rPr>
                      </w:pPr>
                      <w:r w:rsidRPr="00A538F4">
                        <w:rPr>
                          <w:rFonts w:ascii="標楷體" w:eastAsia="標楷體" w:hAnsi="標楷體" w:hint="eastAsia"/>
                          <w:b/>
                        </w:rPr>
                        <w:t>表</w:t>
                      </w:r>
                      <w:r>
                        <w:rPr>
                          <w:rFonts w:ascii="標楷體" w:eastAsia="標楷體" w:hAnsi="標楷體"/>
                          <w:b/>
                        </w:rPr>
                        <w:t>12</w:t>
                      </w:r>
                      <w:r w:rsidRPr="00A538F4">
                        <w:rPr>
                          <w:rFonts w:ascii="標楷體" w:eastAsia="標楷體" w:hAnsi="標楷體" w:hint="eastAsia"/>
                          <w:b/>
                        </w:rPr>
                        <w:t xml:space="preserve">  部分市縣政府辦理兒少施用毒品家長親職教育比率未達目標</w:t>
                      </w:r>
                    </w:p>
                    <w:p w14:paraId="6ECCFF80" w14:textId="77777777" w:rsidR="006D2686" w:rsidRPr="006D47B2" w:rsidRDefault="006D2686" w:rsidP="00482B08">
                      <w:pPr>
                        <w:snapToGrid w:val="0"/>
                        <w:ind w:left="560" w:rightChars="-12" w:right="-29" w:hangingChars="280" w:hanging="560"/>
                        <w:contextualSpacing/>
                        <w:jc w:val="right"/>
                        <w:rPr>
                          <w:rFonts w:ascii="標楷體" w:eastAsia="標楷體" w:hAnsi="標楷體"/>
                          <w:sz w:val="22"/>
                        </w:rPr>
                      </w:pPr>
                      <w:r w:rsidRPr="001E797F">
                        <w:rPr>
                          <w:rFonts w:ascii="標楷體" w:eastAsia="標楷體" w:hAnsi="標楷體" w:hint="eastAsia"/>
                          <w:sz w:val="20"/>
                        </w:rPr>
                        <w:t>單位：％</w:t>
                      </w:r>
                    </w:p>
                    <w:tbl>
                      <w:tblPr>
                        <w:tblStyle w:val="a5"/>
                        <w:tblW w:w="2972" w:type="dxa"/>
                        <w:tblLook w:val="04A0" w:firstRow="1" w:lastRow="0" w:firstColumn="1" w:lastColumn="0" w:noHBand="0" w:noVBand="1"/>
                      </w:tblPr>
                      <w:tblGrid>
                        <w:gridCol w:w="990"/>
                        <w:gridCol w:w="991"/>
                        <w:gridCol w:w="991"/>
                      </w:tblGrid>
                      <w:tr w:rsidR="006D2686" w:rsidRPr="00A018A0" w14:paraId="68FE7E1F" w14:textId="77777777" w:rsidTr="00B64D71">
                        <w:tc>
                          <w:tcPr>
                            <w:tcW w:w="990" w:type="dxa"/>
                            <w:shd w:val="clear" w:color="auto" w:fill="BDD6EE" w:themeFill="accent5" w:themeFillTint="66"/>
                          </w:tcPr>
                          <w:p w14:paraId="4972BC6C" w14:textId="77777777" w:rsidR="006D2686" w:rsidRPr="000F0730" w:rsidRDefault="006D2686" w:rsidP="00356139">
                            <w:pPr>
                              <w:jc w:val="center"/>
                              <w:rPr>
                                <w:rFonts w:ascii="標楷體" w:eastAsia="標楷體" w:hAnsi="標楷體"/>
                              </w:rPr>
                            </w:pPr>
                            <w:r>
                              <w:rPr>
                                <w:rFonts w:ascii="標楷體" w:eastAsia="標楷體" w:hAnsi="標楷體" w:hint="eastAsia"/>
                              </w:rPr>
                              <w:t>年度</w:t>
                            </w:r>
                          </w:p>
                        </w:tc>
                        <w:tc>
                          <w:tcPr>
                            <w:tcW w:w="991" w:type="dxa"/>
                            <w:shd w:val="clear" w:color="auto" w:fill="BDD6EE" w:themeFill="accent5" w:themeFillTint="66"/>
                          </w:tcPr>
                          <w:p w14:paraId="3ADFBCD2" w14:textId="40F248C7" w:rsidR="006D2686" w:rsidRPr="00A018A0" w:rsidRDefault="006D2686" w:rsidP="000C7BB2">
                            <w:pPr>
                              <w:jc w:val="center"/>
                              <w:rPr>
                                <w:rFonts w:ascii="標楷體" w:eastAsia="標楷體" w:hAnsi="標楷體"/>
                              </w:rPr>
                            </w:pPr>
                            <w:proofErr w:type="gramStart"/>
                            <w:r>
                              <w:rPr>
                                <w:rFonts w:ascii="標楷體" w:eastAsia="標楷體" w:hAnsi="標楷體" w:hint="eastAsia"/>
                              </w:rPr>
                              <w:t>市縣別</w:t>
                            </w:r>
                            <w:proofErr w:type="gramEnd"/>
                          </w:p>
                        </w:tc>
                        <w:tc>
                          <w:tcPr>
                            <w:tcW w:w="991" w:type="dxa"/>
                            <w:shd w:val="clear" w:color="auto" w:fill="BDD6EE" w:themeFill="accent5" w:themeFillTint="66"/>
                          </w:tcPr>
                          <w:p w14:paraId="51B35CDD" w14:textId="214CA48D" w:rsidR="006D2686" w:rsidRPr="00A018A0" w:rsidRDefault="006D2686" w:rsidP="00356139">
                            <w:pPr>
                              <w:jc w:val="center"/>
                              <w:rPr>
                                <w:rFonts w:ascii="標楷體" w:eastAsia="標楷體" w:hAnsi="標楷體"/>
                              </w:rPr>
                            </w:pPr>
                            <w:r>
                              <w:rPr>
                                <w:rFonts w:ascii="標楷體" w:eastAsia="標楷體" w:hAnsi="標楷體" w:hint="eastAsia"/>
                              </w:rPr>
                              <w:t>執行率</w:t>
                            </w:r>
                          </w:p>
                        </w:tc>
                      </w:tr>
                      <w:tr w:rsidR="006D2686" w:rsidRPr="00A018A0" w14:paraId="4250D9DD" w14:textId="77777777" w:rsidTr="00B64D71">
                        <w:tc>
                          <w:tcPr>
                            <w:tcW w:w="990" w:type="dxa"/>
                            <w:vMerge w:val="restart"/>
                            <w:vAlign w:val="center"/>
                          </w:tcPr>
                          <w:p w14:paraId="0639646D" w14:textId="77777777" w:rsidR="006D2686" w:rsidRPr="00A018A0" w:rsidRDefault="006D2686" w:rsidP="00356139">
                            <w:pPr>
                              <w:jc w:val="center"/>
                              <w:rPr>
                                <w:rFonts w:ascii="標楷體" w:eastAsia="標楷體" w:hAnsi="標楷體"/>
                              </w:rPr>
                            </w:pPr>
                            <w:r w:rsidRPr="006D47B2">
                              <w:rPr>
                                <w:rFonts w:ascii="標楷體" w:eastAsia="標楷體" w:hAnsi="標楷體" w:hint="eastAsia"/>
                              </w:rPr>
                              <w:t>109</w:t>
                            </w:r>
                          </w:p>
                        </w:tc>
                        <w:tc>
                          <w:tcPr>
                            <w:tcW w:w="991" w:type="dxa"/>
                            <w:vAlign w:val="center"/>
                          </w:tcPr>
                          <w:p w14:paraId="1E4CBFC8" w14:textId="31F45E4D" w:rsidR="006D2686" w:rsidRDefault="006D2686" w:rsidP="000C7BB2">
                            <w:pPr>
                              <w:jc w:val="center"/>
                              <w:rPr>
                                <w:rFonts w:ascii="標楷體" w:eastAsia="標楷體" w:hAnsi="標楷體"/>
                              </w:rPr>
                            </w:pPr>
                            <w:proofErr w:type="gramStart"/>
                            <w:r w:rsidRPr="006D47B2">
                              <w:rPr>
                                <w:rFonts w:ascii="標楷體" w:eastAsia="標楷體" w:hAnsi="標楷體" w:hint="eastAsia"/>
                              </w:rPr>
                              <w:t>臺</w:t>
                            </w:r>
                            <w:proofErr w:type="gramEnd"/>
                            <w:r w:rsidRPr="006D47B2">
                              <w:rPr>
                                <w:rFonts w:ascii="標楷體" w:eastAsia="標楷體" w:hAnsi="標楷體" w:hint="eastAsia"/>
                              </w:rPr>
                              <w:t>南市</w:t>
                            </w:r>
                          </w:p>
                        </w:tc>
                        <w:tc>
                          <w:tcPr>
                            <w:tcW w:w="991" w:type="dxa"/>
                            <w:vAlign w:val="center"/>
                          </w:tcPr>
                          <w:p w14:paraId="202EE696" w14:textId="5AA83DA1" w:rsidR="006D2686" w:rsidRPr="00A018A0" w:rsidRDefault="006D2686" w:rsidP="00A7181D">
                            <w:pPr>
                              <w:jc w:val="right"/>
                              <w:rPr>
                                <w:rFonts w:ascii="標楷體" w:eastAsia="標楷體" w:hAnsi="標楷體"/>
                              </w:rPr>
                            </w:pPr>
                            <w:r w:rsidRPr="006D47B2">
                              <w:rPr>
                                <w:rFonts w:ascii="標楷體" w:eastAsia="標楷體" w:hAnsi="標楷體" w:hint="eastAsia"/>
                              </w:rPr>
                              <w:t>64.58</w:t>
                            </w:r>
                          </w:p>
                        </w:tc>
                      </w:tr>
                      <w:tr w:rsidR="006D2686" w:rsidRPr="00A018A0" w14:paraId="23E0A238" w14:textId="77777777" w:rsidTr="00B64D71">
                        <w:tc>
                          <w:tcPr>
                            <w:tcW w:w="990" w:type="dxa"/>
                            <w:vMerge/>
                            <w:vAlign w:val="center"/>
                          </w:tcPr>
                          <w:p w14:paraId="15E53590" w14:textId="77777777" w:rsidR="006D2686" w:rsidRPr="006D47B2" w:rsidRDefault="006D2686" w:rsidP="00356139">
                            <w:pPr>
                              <w:jc w:val="center"/>
                              <w:rPr>
                                <w:rFonts w:ascii="標楷體" w:eastAsia="標楷體" w:hAnsi="標楷體"/>
                              </w:rPr>
                            </w:pPr>
                          </w:p>
                        </w:tc>
                        <w:tc>
                          <w:tcPr>
                            <w:tcW w:w="991" w:type="dxa"/>
                            <w:vAlign w:val="center"/>
                          </w:tcPr>
                          <w:p w14:paraId="15449A19" w14:textId="0C82DD67" w:rsidR="006D2686" w:rsidRPr="006D47B2" w:rsidRDefault="006D2686" w:rsidP="00356139">
                            <w:pPr>
                              <w:jc w:val="center"/>
                              <w:rPr>
                                <w:rFonts w:ascii="標楷體" w:eastAsia="標楷體" w:hAnsi="標楷體"/>
                              </w:rPr>
                            </w:pPr>
                            <w:r w:rsidRPr="006D47B2">
                              <w:rPr>
                                <w:rFonts w:ascii="標楷體" w:eastAsia="標楷體" w:hAnsi="標楷體" w:hint="eastAsia"/>
                              </w:rPr>
                              <w:t>新竹市</w:t>
                            </w:r>
                          </w:p>
                        </w:tc>
                        <w:tc>
                          <w:tcPr>
                            <w:tcW w:w="991" w:type="dxa"/>
                            <w:vAlign w:val="center"/>
                          </w:tcPr>
                          <w:p w14:paraId="03D8812F" w14:textId="2FC4BCB7" w:rsidR="006D2686" w:rsidRPr="006D47B2" w:rsidRDefault="006D2686" w:rsidP="00A7181D">
                            <w:pPr>
                              <w:jc w:val="right"/>
                              <w:rPr>
                                <w:rFonts w:ascii="標楷體" w:eastAsia="標楷體" w:hAnsi="標楷體"/>
                              </w:rPr>
                            </w:pPr>
                            <w:r w:rsidRPr="006D47B2">
                              <w:rPr>
                                <w:rFonts w:ascii="標楷體" w:eastAsia="標楷體" w:hAnsi="標楷體" w:hint="eastAsia"/>
                              </w:rPr>
                              <w:t>57.89</w:t>
                            </w:r>
                          </w:p>
                        </w:tc>
                      </w:tr>
                      <w:tr w:rsidR="006D2686" w:rsidRPr="00A018A0" w14:paraId="1E194124" w14:textId="77777777" w:rsidTr="00B64D71">
                        <w:tc>
                          <w:tcPr>
                            <w:tcW w:w="990" w:type="dxa"/>
                            <w:vMerge w:val="restart"/>
                            <w:vAlign w:val="center"/>
                          </w:tcPr>
                          <w:p w14:paraId="32C2D72A" w14:textId="77777777" w:rsidR="006D2686" w:rsidRPr="00A018A0" w:rsidRDefault="006D2686" w:rsidP="00356139">
                            <w:pPr>
                              <w:jc w:val="center"/>
                              <w:rPr>
                                <w:rFonts w:ascii="標楷體" w:eastAsia="標楷體" w:hAnsi="標楷體"/>
                              </w:rPr>
                            </w:pPr>
                            <w:r w:rsidRPr="006D47B2">
                              <w:rPr>
                                <w:rFonts w:ascii="標楷體" w:eastAsia="標楷體" w:hAnsi="標楷體" w:hint="eastAsia"/>
                              </w:rPr>
                              <w:t>110</w:t>
                            </w:r>
                          </w:p>
                        </w:tc>
                        <w:tc>
                          <w:tcPr>
                            <w:tcW w:w="991" w:type="dxa"/>
                            <w:vAlign w:val="center"/>
                          </w:tcPr>
                          <w:p w14:paraId="1609CB0C" w14:textId="760553A3" w:rsidR="006D2686" w:rsidRDefault="006D2686" w:rsidP="000C7BB2">
                            <w:pPr>
                              <w:jc w:val="center"/>
                              <w:rPr>
                                <w:rFonts w:ascii="標楷體" w:eastAsia="標楷體" w:hAnsi="標楷體"/>
                              </w:rPr>
                            </w:pPr>
                            <w:r w:rsidRPr="006D47B2">
                              <w:rPr>
                                <w:rFonts w:ascii="標楷體" w:eastAsia="標楷體" w:hAnsi="標楷體" w:hint="eastAsia"/>
                              </w:rPr>
                              <w:t>基隆市</w:t>
                            </w:r>
                          </w:p>
                        </w:tc>
                        <w:tc>
                          <w:tcPr>
                            <w:tcW w:w="991" w:type="dxa"/>
                            <w:vAlign w:val="center"/>
                          </w:tcPr>
                          <w:p w14:paraId="4F8E3878" w14:textId="2F987A7E" w:rsidR="006D2686" w:rsidRPr="00A018A0" w:rsidRDefault="006D2686" w:rsidP="00A7181D">
                            <w:pPr>
                              <w:jc w:val="right"/>
                              <w:rPr>
                                <w:rFonts w:ascii="標楷體" w:eastAsia="標楷體" w:hAnsi="標楷體"/>
                              </w:rPr>
                            </w:pPr>
                            <w:r w:rsidRPr="006D47B2">
                              <w:rPr>
                                <w:rFonts w:ascii="標楷體" w:eastAsia="標楷體" w:hAnsi="標楷體" w:hint="eastAsia"/>
                              </w:rPr>
                              <w:t>53.85</w:t>
                            </w:r>
                          </w:p>
                        </w:tc>
                      </w:tr>
                      <w:tr w:rsidR="006D2686" w:rsidRPr="00A018A0" w14:paraId="5F70B801" w14:textId="77777777" w:rsidTr="00B64D71">
                        <w:tc>
                          <w:tcPr>
                            <w:tcW w:w="990" w:type="dxa"/>
                            <w:vMerge/>
                            <w:vAlign w:val="center"/>
                          </w:tcPr>
                          <w:p w14:paraId="3DF178C9" w14:textId="77777777" w:rsidR="006D2686" w:rsidRPr="006D47B2" w:rsidRDefault="006D2686" w:rsidP="00356139">
                            <w:pPr>
                              <w:jc w:val="center"/>
                              <w:rPr>
                                <w:rFonts w:ascii="標楷體" w:eastAsia="標楷體" w:hAnsi="標楷體"/>
                              </w:rPr>
                            </w:pPr>
                          </w:p>
                        </w:tc>
                        <w:tc>
                          <w:tcPr>
                            <w:tcW w:w="991" w:type="dxa"/>
                            <w:vAlign w:val="center"/>
                          </w:tcPr>
                          <w:p w14:paraId="73B37C07" w14:textId="0AF29E50" w:rsidR="006D2686" w:rsidRPr="006D47B2" w:rsidRDefault="006D2686" w:rsidP="00356139">
                            <w:pPr>
                              <w:jc w:val="center"/>
                              <w:rPr>
                                <w:rFonts w:ascii="標楷體" w:eastAsia="標楷體" w:hAnsi="標楷體"/>
                              </w:rPr>
                            </w:pPr>
                            <w:r w:rsidRPr="006D47B2">
                              <w:rPr>
                                <w:rFonts w:ascii="標楷體" w:eastAsia="標楷體" w:hAnsi="標楷體" w:hint="eastAsia"/>
                              </w:rPr>
                              <w:t>新竹市</w:t>
                            </w:r>
                          </w:p>
                        </w:tc>
                        <w:tc>
                          <w:tcPr>
                            <w:tcW w:w="991" w:type="dxa"/>
                            <w:vAlign w:val="center"/>
                          </w:tcPr>
                          <w:p w14:paraId="47A9FD8C" w14:textId="3EA8392F" w:rsidR="006D2686" w:rsidRPr="00A018A0" w:rsidRDefault="006D2686" w:rsidP="00A7181D">
                            <w:pPr>
                              <w:jc w:val="right"/>
                              <w:rPr>
                                <w:rFonts w:ascii="標楷體" w:eastAsia="標楷體" w:hAnsi="標楷體"/>
                              </w:rPr>
                            </w:pPr>
                            <w:r w:rsidRPr="006D47B2">
                              <w:rPr>
                                <w:rFonts w:ascii="標楷體" w:eastAsia="標楷體" w:hAnsi="標楷體" w:hint="eastAsia"/>
                              </w:rPr>
                              <w:t>55.56</w:t>
                            </w:r>
                          </w:p>
                        </w:tc>
                      </w:tr>
                      <w:tr w:rsidR="006D2686" w:rsidRPr="00A018A0" w14:paraId="53C3A1D9" w14:textId="77777777" w:rsidTr="00B64D71">
                        <w:tc>
                          <w:tcPr>
                            <w:tcW w:w="990" w:type="dxa"/>
                            <w:vMerge/>
                            <w:vAlign w:val="center"/>
                          </w:tcPr>
                          <w:p w14:paraId="089D8911" w14:textId="77777777" w:rsidR="006D2686" w:rsidRPr="006D47B2" w:rsidRDefault="006D2686" w:rsidP="00356139">
                            <w:pPr>
                              <w:jc w:val="center"/>
                              <w:rPr>
                                <w:rFonts w:ascii="標楷體" w:eastAsia="標楷體" w:hAnsi="標楷體"/>
                              </w:rPr>
                            </w:pPr>
                          </w:p>
                        </w:tc>
                        <w:tc>
                          <w:tcPr>
                            <w:tcW w:w="991" w:type="dxa"/>
                            <w:vAlign w:val="center"/>
                          </w:tcPr>
                          <w:p w14:paraId="1EA015E3" w14:textId="20C8AE79" w:rsidR="006D2686" w:rsidRPr="006D47B2" w:rsidRDefault="006D2686" w:rsidP="00356139">
                            <w:pPr>
                              <w:jc w:val="center"/>
                              <w:rPr>
                                <w:rFonts w:ascii="標楷體" w:eastAsia="標楷體" w:hAnsi="標楷體"/>
                              </w:rPr>
                            </w:pPr>
                            <w:r w:rsidRPr="006D47B2">
                              <w:rPr>
                                <w:rFonts w:ascii="標楷體" w:eastAsia="標楷體" w:hAnsi="標楷體" w:hint="eastAsia"/>
                              </w:rPr>
                              <w:t>嘉義市</w:t>
                            </w:r>
                          </w:p>
                        </w:tc>
                        <w:tc>
                          <w:tcPr>
                            <w:tcW w:w="991" w:type="dxa"/>
                            <w:vAlign w:val="center"/>
                          </w:tcPr>
                          <w:p w14:paraId="7E746E97" w14:textId="501B238D" w:rsidR="006D2686" w:rsidRPr="006D47B2" w:rsidRDefault="006D2686" w:rsidP="00A7181D">
                            <w:pPr>
                              <w:jc w:val="right"/>
                              <w:rPr>
                                <w:rFonts w:ascii="標楷體" w:eastAsia="標楷體" w:hAnsi="標楷體"/>
                              </w:rPr>
                            </w:pPr>
                            <w:r w:rsidRPr="006D47B2">
                              <w:rPr>
                                <w:rFonts w:ascii="標楷體" w:eastAsia="標楷體" w:hAnsi="標楷體" w:hint="eastAsia"/>
                              </w:rPr>
                              <w:t>50.00</w:t>
                            </w:r>
                          </w:p>
                        </w:tc>
                      </w:tr>
                      <w:tr w:rsidR="006D2686" w:rsidRPr="00A018A0" w14:paraId="220D3C19" w14:textId="77777777" w:rsidTr="00B64D71">
                        <w:tc>
                          <w:tcPr>
                            <w:tcW w:w="990" w:type="dxa"/>
                          </w:tcPr>
                          <w:p w14:paraId="49E4CAFC" w14:textId="77777777" w:rsidR="006D2686" w:rsidRPr="00A018A0" w:rsidRDefault="006D2686" w:rsidP="00356139">
                            <w:pPr>
                              <w:jc w:val="center"/>
                              <w:rPr>
                                <w:rFonts w:ascii="標楷體" w:eastAsia="標楷體" w:hAnsi="標楷體"/>
                              </w:rPr>
                            </w:pPr>
                            <w:r w:rsidRPr="006D47B2">
                              <w:rPr>
                                <w:rFonts w:ascii="標楷體" w:eastAsia="標楷體" w:hAnsi="標楷體" w:hint="eastAsia"/>
                              </w:rPr>
                              <w:t>111</w:t>
                            </w:r>
                          </w:p>
                        </w:tc>
                        <w:tc>
                          <w:tcPr>
                            <w:tcW w:w="991" w:type="dxa"/>
                            <w:vAlign w:val="center"/>
                          </w:tcPr>
                          <w:p w14:paraId="78B8E994" w14:textId="6AB0543C" w:rsidR="006D2686" w:rsidRPr="00A018A0" w:rsidRDefault="006D2686" w:rsidP="000C7BB2">
                            <w:pPr>
                              <w:jc w:val="center"/>
                              <w:rPr>
                                <w:rFonts w:ascii="標楷體" w:eastAsia="標楷體" w:hAnsi="標楷體"/>
                              </w:rPr>
                            </w:pPr>
                            <w:r w:rsidRPr="006D47B2">
                              <w:rPr>
                                <w:rFonts w:ascii="標楷體" w:eastAsia="標楷體" w:hAnsi="標楷體" w:hint="eastAsia"/>
                              </w:rPr>
                              <w:t>彰化縣</w:t>
                            </w:r>
                          </w:p>
                        </w:tc>
                        <w:tc>
                          <w:tcPr>
                            <w:tcW w:w="991" w:type="dxa"/>
                            <w:vAlign w:val="center"/>
                          </w:tcPr>
                          <w:p w14:paraId="694BF545" w14:textId="425D52DE" w:rsidR="006D2686" w:rsidRPr="00A018A0" w:rsidRDefault="006D2686" w:rsidP="00A7181D">
                            <w:pPr>
                              <w:jc w:val="right"/>
                              <w:rPr>
                                <w:rFonts w:ascii="標楷體" w:eastAsia="標楷體" w:hAnsi="標楷體"/>
                              </w:rPr>
                            </w:pPr>
                            <w:r w:rsidRPr="006D47B2">
                              <w:rPr>
                                <w:rFonts w:ascii="標楷體" w:eastAsia="標楷體" w:hAnsi="標楷體" w:hint="eastAsia"/>
                              </w:rPr>
                              <w:t>50.00</w:t>
                            </w:r>
                          </w:p>
                        </w:tc>
                      </w:tr>
                    </w:tbl>
                    <w:p w14:paraId="70C7515D" w14:textId="64CAB44C" w:rsidR="006D2686" w:rsidRPr="00A018A0" w:rsidRDefault="006D2686" w:rsidP="00482B08">
                      <w:pPr>
                        <w:snapToGrid w:val="0"/>
                        <w:ind w:leftChars="-40" w:left="444" w:rightChars="-52" w:right="-125" w:hangingChars="300" w:hanging="540"/>
                        <w:contextualSpacing/>
                        <w:jc w:val="both"/>
                        <w:rPr>
                          <w:rFonts w:ascii="標楷體" w:eastAsia="標楷體" w:hAnsi="標楷體"/>
                          <w:sz w:val="18"/>
                        </w:rPr>
                      </w:pPr>
                      <w:r>
                        <w:rPr>
                          <w:rFonts w:ascii="標楷體" w:eastAsia="標楷體" w:hAnsi="標楷體" w:hint="eastAsia"/>
                          <w:sz w:val="18"/>
                        </w:rPr>
                        <w:t>資料來源</w:t>
                      </w:r>
                      <w:r w:rsidRPr="00A018A0">
                        <w:rPr>
                          <w:rFonts w:ascii="標楷體" w:eastAsia="標楷體" w:hAnsi="標楷體" w:hint="eastAsia"/>
                          <w:sz w:val="18"/>
                        </w:rPr>
                        <w:t>：整理自</w:t>
                      </w:r>
                      <w:r>
                        <w:rPr>
                          <w:rFonts w:ascii="標楷體" w:eastAsia="標楷體" w:hAnsi="標楷體" w:hint="eastAsia"/>
                          <w:sz w:val="18"/>
                        </w:rPr>
                        <w:t>各市縣</w:t>
                      </w:r>
                      <w:r w:rsidRPr="00A018A0">
                        <w:rPr>
                          <w:rFonts w:ascii="標楷體" w:eastAsia="標楷體" w:hAnsi="標楷體" w:hint="eastAsia"/>
                          <w:sz w:val="18"/>
                        </w:rPr>
                        <w:t>提供資料。</w:t>
                      </w:r>
                      <w:r>
                        <w:rPr>
                          <w:rFonts w:ascii="標楷體" w:eastAsia="標楷體" w:hAnsi="標楷體" w:hint="eastAsia"/>
                          <w:sz w:val="18"/>
                        </w:rPr>
                        <w:t xml:space="preserve">  </w:t>
                      </w:r>
                      <w:r>
                        <w:rPr>
                          <w:rFonts w:ascii="標楷體" w:eastAsia="標楷體" w:hAnsi="標楷體"/>
                          <w:sz w:val="18"/>
                        </w:rPr>
                        <w:t xml:space="preserve">                           </w:t>
                      </w:r>
                    </w:p>
                  </w:txbxContent>
                </v:textbox>
                <w10:wrap type="square" anchorx="margin"/>
              </v:shape>
            </w:pict>
          </mc:Fallback>
        </mc:AlternateContent>
      </w:r>
      <w:r w:rsidR="00BB2CB6" w:rsidRPr="00482B08">
        <w:rPr>
          <w:rFonts w:ascii="標楷體" w:eastAsia="標楷體" w:hAnsi="標楷體" w:cs="Times New Roman" w:hint="eastAsia"/>
          <w:sz w:val="28"/>
          <w:szCs w:val="28"/>
        </w:rPr>
        <w:t>通報人數，已呈逐年下降趨勢，惟其中近6成為非在學兒少，且其占比自</w:t>
      </w:r>
      <w:proofErr w:type="gramStart"/>
      <w:r w:rsidR="00BB2CB6" w:rsidRPr="00482B08">
        <w:rPr>
          <w:rFonts w:ascii="標楷體" w:eastAsia="標楷體" w:hAnsi="標楷體" w:cs="Times New Roman" w:hint="eastAsia"/>
          <w:sz w:val="28"/>
          <w:szCs w:val="28"/>
        </w:rPr>
        <w:t>10</w:t>
      </w:r>
      <w:r w:rsidR="00BB2CB6" w:rsidRPr="00482B08">
        <w:rPr>
          <w:rFonts w:ascii="標楷體" w:eastAsia="標楷體" w:hAnsi="標楷體" w:cs="Times New Roman"/>
          <w:sz w:val="28"/>
          <w:szCs w:val="28"/>
        </w:rPr>
        <w:t>9</w:t>
      </w:r>
      <w:proofErr w:type="gramEnd"/>
      <w:r w:rsidR="00BB2CB6" w:rsidRPr="00482B08">
        <w:rPr>
          <w:rFonts w:ascii="標楷體" w:eastAsia="標楷體" w:hAnsi="標楷體" w:cs="Times New Roman" w:hint="eastAsia"/>
          <w:sz w:val="28"/>
          <w:szCs w:val="28"/>
        </w:rPr>
        <w:t>年度之57.</w:t>
      </w:r>
      <w:r w:rsidR="00BB2CB6" w:rsidRPr="00482B08">
        <w:rPr>
          <w:rFonts w:ascii="標楷體" w:eastAsia="標楷體" w:hAnsi="標楷體" w:cs="Times New Roman"/>
          <w:sz w:val="28"/>
          <w:szCs w:val="28"/>
        </w:rPr>
        <w:t>69</w:t>
      </w:r>
      <w:r w:rsidR="00BB2CB6" w:rsidRPr="00482B08">
        <w:rPr>
          <w:rFonts w:ascii="標楷體" w:eastAsia="標楷體" w:hAnsi="標楷體" w:cs="Times New Roman" w:hint="eastAsia"/>
          <w:sz w:val="28"/>
          <w:szCs w:val="28"/>
        </w:rPr>
        <w:t>％，上升至</w:t>
      </w:r>
      <w:proofErr w:type="gramStart"/>
      <w:r w:rsidR="00BB2CB6" w:rsidRPr="00482B08">
        <w:rPr>
          <w:rFonts w:ascii="標楷體" w:eastAsia="標楷體" w:hAnsi="標楷體" w:cs="Times New Roman" w:hint="eastAsia"/>
          <w:sz w:val="28"/>
          <w:szCs w:val="28"/>
        </w:rPr>
        <w:t>111</w:t>
      </w:r>
      <w:proofErr w:type="gramEnd"/>
      <w:r w:rsidR="00BB2CB6" w:rsidRPr="00482B08">
        <w:rPr>
          <w:rFonts w:ascii="標楷體" w:eastAsia="標楷體" w:hAnsi="標楷體" w:cs="Times New Roman" w:hint="eastAsia"/>
          <w:sz w:val="28"/>
          <w:szCs w:val="28"/>
        </w:rPr>
        <w:t>年度之59.21％（表</w:t>
      </w:r>
      <w:r w:rsidR="00A53A69">
        <w:rPr>
          <w:rFonts w:ascii="標楷體" w:eastAsia="標楷體" w:hAnsi="標楷體" w:cs="Times New Roman"/>
          <w:sz w:val="28"/>
          <w:szCs w:val="28"/>
        </w:rPr>
        <w:t>13</w:t>
      </w:r>
      <w:r w:rsidR="00BB2CB6" w:rsidRPr="00482B08">
        <w:rPr>
          <w:rFonts w:ascii="標楷體" w:eastAsia="標楷體" w:hAnsi="標楷體" w:cs="Times New Roman" w:hint="eastAsia"/>
          <w:sz w:val="28"/>
          <w:szCs w:val="28"/>
        </w:rPr>
        <w:t>），顯示非在學兒少於校外接觸、施用毒品之風險逐年上升。</w:t>
      </w:r>
      <w:proofErr w:type="gramStart"/>
      <w:r w:rsidR="00BA05A4">
        <w:rPr>
          <w:rFonts w:ascii="標楷體" w:eastAsia="標楷體" w:hAnsi="標楷體" w:cs="Times New Roman" w:hint="eastAsia"/>
          <w:sz w:val="28"/>
          <w:szCs w:val="28"/>
        </w:rPr>
        <w:t>鑑</w:t>
      </w:r>
      <w:proofErr w:type="gramEnd"/>
      <w:r w:rsidR="00BA05A4">
        <w:rPr>
          <w:rFonts w:ascii="標楷體" w:eastAsia="標楷體" w:hAnsi="標楷體" w:cs="Times New Roman" w:hint="eastAsia"/>
          <w:sz w:val="28"/>
          <w:szCs w:val="28"/>
        </w:rPr>
        <w:t>於</w:t>
      </w:r>
      <w:r w:rsidR="00E007A5" w:rsidRPr="00482B08">
        <w:rPr>
          <w:rFonts w:ascii="標楷體" w:eastAsia="標楷體" w:hAnsi="標楷體" w:cs="Times New Roman" w:hint="eastAsia"/>
          <w:sz w:val="28"/>
          <w:szCs w:val="28"/>
        </w:rPr>
        <w:t>外展服務在「去機構化」下更容易與少年建立關係，即時提供適切服務，避免青少年誤入歧途，惟全國22個市縣少年輔導委員會</w:t>
      </w:r>
      <w:proofErr w:type="gramStart"/>
      <w:r w:rsidR="00E007A5" w:rsidRPr="00482B08">
        <w:rPr>
          <w:rFonts w:ascii="標楷體" w:eastAsia="標楷體" w:hAnsi="標楷體" w:cs="Times New Roman" w:hint="eastAsia"/>
          <w:sz w:val="28"/>
          <w:szCs w:val="28"/>
        </w:rPr>
        <w:t>111</w:t>
      </w:r>
      <w:proofErr w:type="gramEnd"/>
      <w:r w:rsidR="00E007A5" w:rsidRPr="00482B08">
        <w:rPr>
          <w:rFonts w:ascii="標楷體" w:eastAsia="標楷體" w:hAnsi="標楷體" w:cs="Times New Roman" w:hint="eastAsia"/>
          <w:sz w:val="28"/>
          <w:szCs w:val="28"/>
        </w:rPr>
        <w:t>年度僅桃園市政府少年輔導委員會有辦理外展服務；另查各市縣之兒童及少年福利服務中心外展服務僅為其綜合服務內項目之一，並無專職工</w:t>
      </w:r>
      <w:r w:rsidR="00121A62" w:rsidRPr="00482B08">
        <w:rPr>
          <w:rFonts w:ascii="標楷體" w:eastAsia="標楷體" w:hAnsi="標楷體" w:cs="Times New Roman"/>
          <w:noProof/>
          <w:sz w:val="28"/>
          <w:szCs w:val="28"/>
        </w:rPr>
        <mc:AlternateContent>
          <mc:Choice Requires="wps">
            <w:drawing>
              <wp:anchor distT="45720" distB="45720" distL="114300" distR="114300" simplePos="0" relativeHeight="251651584" behindDoc="0" locked="0" layoutInCell="1" allowOverlap="1" wp14:anchorId="51F2C8BF" wp14:editId="4A779361">
                <wp:simplePos x="0" y="0"/>
                <wp:positionH relativeFrom="margin">
                  <wp:align>right</wp:align>
                </wp:positionH>
                <wp:positionV relativeFrom="paragraph">
                  <wp:posOffset>3131820</wp:posOffset>
                </wp:positionV>
                <wp:extent cx="2827020" cy="2063750"/>
                <wp:effectExtent l="0" t="0" r="0" b="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7020" cy="2063750"/>
                        </a:xfrm>
                        <a:prstGeom prst="rect">
                          <a:avLst/>
                        </a:prstGeom>
                        <a:solidFill>
                          <a:srgbClr val="FFFFFF"/>
                        </a:solidFill>
                        <a:ln w="9525">
                          <a:noFill/>
                          <a:miter lim="800000"/>
                          <a:headEnd/>
                          <a:tailEnd/>
                        </a:ln>
                      </wps:spPr>
                      <wps:txbx>
                        <w:txbxContent>
                          <w:p w14:paraId="4BA74321" w14:textId="29A7EAD4" w:rsidR="006D2686" w:rsidRPr="00A538F4" w:rsidRDefault="006D2686" w:rsidP="00BB2CB6">
                            <w:pPr>
                              <w:snapToGrid w:val="0"/>
                              <w:ind w:left="673" w:hangingChars="280" w:hanging="673"/>
                              <w:contextualSpacing/>
                              <w:jc w:val="center"/>
                              <w:rPr>
                                <w:rFonts w:ascii="標楷體" w:eastAsia="標楷體" w:hAnsi="標楷體"/>
                                <w:b/>
                              </w:rPr>
                            </w:pPr>
                            <w:r w:rsidRPr="00A538F4">
                              <w:rPr>
                                <w:rFonts w:ascii="標楷體" w:eastAsia="標楷體" w:hAnsi="標楷體" w:hint="eastAsia"/>
                                <w:b/>
                              </w:rPr>
                              <w:t>表</w:t>
                            </w:r>
                            <w:r>
                              <w:rPr>
                                <w:rFonts w:ascii="標楷體" w:eastAsia="標楷體" w:hAnsi="標楷體"/>
                                <w:b/>
                              </w:rPr>
                              <w:t>13</w:t>
                            </w:r>
                            <w:r w:rsidRPr="00A538F4">
                              <w:rPr>
                                <w:rFonts w:ascii="標楷體" w:eastAsia="標楷體" w:hAnsi="標楷體" w:hint="eastAsia"/>
                                <w:b/>
                              </w:rPr>
                              <w:t xml:space="preserve">  </w:t>
                            </w:r>
                            <w:r w:rsidRPr="00435550">
                              <w:rPr>
                                <w:rFonts w:ascii="標楷體" w:eastAsia="標楷體" w:hAnsi="標楷體" w:hint="eastAsia"/>
                                <w:b/>
                              </w:rPr>
                              <w:t>被通報施用毒品兒少就學情形</w:t>
                            </w:r>
                          </w:p>
                          <w:p w14:paraId="6AC71FC1" w14:textId="77777777" w:rsidR="006D2686" w:rsidRDefault="006D2686" w:rsidP="00BB2CB6">
                            <w:pPr>
                              <w:snapToGrid w:val="0"/>
                              <w:ind w:left="560" w:rightChars="-24" w:right="-58" w:hangingChars="280" w:hanging="560"/>
                              <w:contextualSpacing/>
                              <w:jc w:val="right"/>
                              <w:rPr>
                                <w:kern w:val="0"/>
                                <w:sz w:val="20"/>
                              </w:rPr>
                            </w:pPr>
                            <w:r w:rsidRPr="001E797F">
                              <w:rPr>
                                <w:rFonts w:ascii="標楷體" w:eastAsia="標楷體" w:hAnsi="標楷體" w:hint="eastAsia"/>
                                <w:sz w:val="20"/>
                              </w:rPr>
                              <w:t>單位：人、％</w:t>
                            </w:r>
                          </w:p>
                          <w:tbl>
                            <w:tblPr>
                              <w:tblW w:w="4228" w:type="dxa"/>
                              <w:tblCellMar>
                                <w:left w:w="28" w:type="dxa"/>
                                <w:right w:w="28" w:type="dxa"/>
                              </w:tblCellMar>
                              <w:tblLook w:val="04A0" w:firstRow="1" w:lastRow="0" w:firstColumn="1" w:lastColumn="0" w:noHBand="0" w:noVBand="1"/>
                            </w:tblPr>
                            <w:tblGrid>
                              <w:gridCol w:w="737"/>
                              <w:gridCol w:w="709"/>
                              <w:gridCol w:w="695"/>
                              <w:gridCol w:w="696"/>
                              <w:gridCol w:w="695"/>
                              <w:gridCol w:w="696"/>
                            </w:tblGrid>
                            <w:tr w:rsidR="006D2686" w:rsidRPr="006E3F74" w14:paraId="1CCC9160" w14:textId="77777777" w:rsidTr="00121A62">
                              <w:trPr>
                                <w:trHeight w:val="324"/>
                              </w:trPr>
                              <w:tc>
                                <w:tcPr>
                                  <w:tcW w:w="737" w:type="dxa"/>
                                  <w:vMerge w:val="restart"/>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741A15FD" w14:textId="77777777" w:rsidR="006D2686" w:rsidRPr="006E3F74" w:rsidRDefault="006D2686" w:rsidP="001F6463">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年度</w:t>
                                  </w:r>
                                </w:p>
                              </w:tc>
                              <w:tc>
                                <w:tcPr>
                                  <w:tcW w:w="3491" w:type="dxa"/>
                                  <w:gridSpan w:val="5"/>
                                  <w:tcBorders>
                                    <w:top w:val="single" w:sz="4" w:space="0" w:color="auto"/>
                                    <w:left w:val="single" w:sz="4" w:space="0" w:color="auto"/>
                                    <w:right w:val="single" w:sz="4" w:space="0" w:color="auto"/>
                                  </w:tcBorders>
                                  <w:shd w:val="clear" w:color="auto" w:fill="BDD6EE" w:themeFill="accent5" w:themeFillTint="66"/>
                                  <w:noWrap/>
                                  <w:vAlign w:val="center"/>
                                </w:tcPr>
                                <w:p w14:paraId="27CA73E3" w14:textId="17C2EFE5" w:rsidR="006D2686" w:rsidRPr="006E3F74" w:rsidRDefault="006D2686" w:rsidP="00BD1528">
                                  <w:pPr>
                                    <w:widowControl/>
                                    <w:ind w:firstLineChars="130" w:firstLine="260"/>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被通報施用毒品兒少</w:t>
                                  </w:r>
                                </w:p>
                              </w:tc>
                            </w:tr>
                            <w:tr w:rsidR="006D2686" w:rsidRPr="006E3F74" w14:paraId="2D3F2AFF" w14:textId="77777777" w:rsidTr="00121A62">
                              <w:trPr>
                                <w:trHeight w:val="324"/>
                              </w:trPr>
                              <w:tc>
                                <w:tcPr>
                                  <w:tcW w:w="737" w:type="dxa"/>
                                  <w:vMerge/>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6EF1D568" w14:textId="77777777" w:rsidR="006D2686" w:rsidRPr="006E3F74" w:rsidRDefault="006D2686" w:rsidP="001F6463">
                                  <w:pPr>
                                    <w:widowControl/>
                                    <w:jc w:val="center"/>
                                    <w:rPr>
                                      <w:rFonts w:ascii="標楷體" w:eastAsia="標楷體" w:hAnsi="標楷體" w:cs="新細明體"/>
                                      <w:color w:val="000000"/>
                                      <w:kern w:val="0"/>
                                      <w:sz w:val="20"/>
                                    </w:rPr>
                                  </w:pPr>
                                </w:p>
                              </w:tc>
                              <w:tc>
                                <w:tcPr>
                                  <w:tcW w:w="709" w:type="dxa"/>
                                  <w:vMerge w:val="restart"/>
                                  <w:tcBorders>
                                    <w:left w:val="single" w:sz="4" w:space="0" w:color="auto"/>
                                    <w:right w:val="single" w:sz="4" w:space="0" w:color="auto"/>
                                  </w:tcBorders>
                                  <w:shd w:val="clear" w:color="auto" w:fill="BDD6EE" w:themeFill="accent5" w:themeFillTint="66"/>
                                  <w:noWrap/>
                                  <w:vAlign w:val="center"/>
                                </w:tcPr>
                                <w:p w14:paraId="4E94E633" w14:textId="77777777" w:rsidR="006D2686" w:rsidRPr="006E3F74" w:rsidRDefault="006D2686" w:rsidP="001F6463">
                                  <w:pPr>
                                    <w:widowControl/>
                                    <w:jc w:val="right"/>
                                    <w:rPr>
                                      <w:rFonts w:ascii="標楷體" w:eastAsia="標楷體" w:hAnsi="標楷體" w:cs="新細明體"/>
                                      <w:color w:val="000000"/>
                                      <w:kern w:val="0"/>
                                      <w:sz w:val="20"/>
                                    </w:rPr>
                                  </w:pPr>
                                </w:p>
                              </w:tc>
                              <w:tc>
                                <w:tcPr>
                                  <w:tcW w:w="1391" w:type="dxa"/>
                                  <w:gridSpan w:val="2"/>
                                  <w:tcBorders>
                                    <w:top w:val="single" w:sz="4" w:space="0" w:color="auto"/>
                                    <w:left w:val="single" w:sz="4" w:space="0" w:color="auto"/>
                                    <w:right w:val="single" w:sz="4" w:space="0" w:color="auto"/>
                                  </w:tcBorders>
                                  <w:shd w:val="clear" w:color="auto" w:fill="BDD6EE" w:themeFill="accent5" w:themeFillTint="66"/>
                                  <w:vAlign w:val="center"/>
                                </w:tcPr>
                                <w:p w14:paraId="41501043" w14:textId="77777777" w:rsidR="006D2686" w:rsidRPr="006E3F74" w:rsidRDefault="006D2686" w:rsidP="00BD1528">
                                  <w:pPr>
                                    <w:widowControl/>
                                    <w:ind w:firstLineChars="54" w:firstLine="108"/>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在學</w:t>
                                  </w:r>
                                </w:p>
                              </w:tc>
                              <w:tc>
                                <w:tcPr>
                                  <w:tcW w:w="1391" w:type="dxa"/>
                                  <w:gridSpan w:val="2"/>
                                  <w:tcBorders>
                                    <w:top w:val="single" w:sz="4" w:space="0" w:color="auto"/>
                                    <w:left w:val="single" w:sz="4" w:space="0" w:color="auto"/>
                                    <w:right w:val="single" w:sz="4" w:space="0" w:color="auto"/>
                                  </w:tcBorders>
                                  <w:shd w:val="clear" w:color="auto" w:fill="BDD6EE" w:themeFill="accent5" w:themeFillTint="66"/>
                                  <w:vAlign w:val="center"/>
                                </w:tcPr>
                                <w:p w14:paraId="378CBD19" w14:textId="77777777" w:rsidR="006D2686" w:rsidRPr="006E3F74" w:rsidRDefault="006D2686" w:rsidP="00BD1528">
                                  <w:pPr>
                                    <w:widowControl/>
                                    <w:ind w:firstLineChars="54" w:firstLine="108"/>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非在學</w:t>
                                  </w:r>
                                </w:p>
                              </w:tc>
                            </w:tr>
                            <w:tr w:rsidR="006D2686" w:rsidRPr="006E3F74" w14:paraId="255F6E8A" w14:textId="77777777" w:rsidTr="00121A62">
                              <w:trPr>
                                <w:trHeight w:val="324"/>
                              </w:trPr>
                              <w:tc>
                                <w:tcPr>
                                  <w:tcW w:w="737" w:type="dxa"/>
                                  <w:vMerge/>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6B6133FA" w14:textId="77777777" w:rsidR="006D2686" w:rsidRPr="006E3F74" w:rsidRDefault="006D2686" w:rsidP="001F6463">
                                  <w:pPr>
                                    <w:widowControl/>
                                    <w:jc w:val="center"/>
                                    <w:rPr>
                                      <w:rFonts w:ascii="標楷體" w:eastAsia="標楷體" w:hAnsi="標楷體" w:cs="新細明體"/>
                                      <w:color w:val="000000"/>
                                      <w:kern w:val="0"/>
                                      <w:sz w:val="20"/>
                                    </w:rPr>
                                  </w:pPr>
                                </w:p>
                              </w:tc>
                              <w:tc>
                                <w:tcPr>
                                  <w:tcW w:w="709" w:type="dxa"/>
                                  <w:vMerge/>
                                  <w:tcBorders>
                                    <w:left w:val="single" w:sz="4" w:space="0" w:color="auto"/>
                                    <w:bottom w:val="single" w:sz="4" w:space="0" w:color="auto"/>
                                    <w:right w:val="single" w:sz="4" w:space="0" w:color="auto"/>
                                  </w:tcBorders>
                                  <w:shd w:val="clear" w:color="auto" w:fill="BDD6EE" w:themeFill="accent5" w:themeFillTint="66"/>
                                  <w:noWrap/>
                                  <w:vAlign w:val="center"/>
                                </w:tcPr>
                                <w:p w14:paraId="0B13F8A2" w14:textId="77777777" w:rsidR="006D2686" w:rsidRPr="006E3F74" w:rsidRDefault="006D2686" w:rsidP="001F6463">
                                  <w:pPr>
                                    <w:widowControl/>
                                    <w:jc w:val="right"/>
                                    <w:rPr>
                                      <w:rFonts w:ascii="標楷體" w:eastAsia="標楷體" w:hAnsi="標楷體" w:cs="新細明體"/>
                                      <w:color w:val="000000"/>
                                      <w:kern w:val="0"/>
                                      <w:sz w:val="20"/>
                                    </w:rPr>
                                  </w:pPr>
                                </w:p>
                              </w:tc>
                              <w:tc>
                                <w:tcPr>
                                  <w:tcW w:w="695" w:type="dxa"/>
                                  <w:tcBorders>
                                    <w:top w:val="nil"/>
                                    <w:left w:val="nil"/>
                                    <w:bottom w:val="single" w:sz="4" w:space="0" w:color="auto"/>
                                    <w:right w:val="single" w:sz="4" w:space="0" w:color="auto"/>
                                  </w:tcBorders>
                                  <w:shd w:val="clear" w:color="auto" w:fill="BDD6EE" w:themeFill="accent5" w:themeFillTint="66"/>
                                  <w:vAlign w:val="center"/>
                                </w:tcPr>
                                <w:p w14:paraId="1836073E" w14:textId="6211591D" w:rsidR="006D2686" w:rsidRPr="006E3F74" w:rsidRDefault="006D2686" w:rsidP="001F6463">
                                  <w:pPr>
                                    <w:widowControl/>
                                    <w:jc w:val="center"/>
                                    <w:rPr>
                                      <w:rFonts w:ascii="標楷體" w:eastAsia="標楷體" w:hAnsi="標楷體" w:cs="新細明體"/>
                                      <w:color w:val="000000"/>
                                      <w:kern w:val="0"/>
                                      <w:sz w:val="20"/>
                                    </w:rPr>
                                  </w:pPr>
                                </w:p>
                              </w:tc>
                              <w:tc>
                                <w:tcPr>
                                  <w:tcW w:w="696" w:type="dxa"/>
                                  <w:tcBorders>
                                    <w:top w:val="single" w:sz="4" w:space="0" w:color="auto"/>
                                    <w:left w:val="nil"/>
                                    <w:bottom w:val="single" w:sz="4" w:space="0" w:color="auto"/>
                                    <w:right w:val="single" w:sz="4" w:space="0" w:color="auto"/>
                                  </w:tcBorders>
                                  <w:shd w:val="clear" w:color="auto" w:fill="BDD6EE" w:themeFill="accent5" w:themeFillTint="66"/>
                                  <w:vAlign w:val="center"/>
                                </w:tcPr>
                                <w:p w14:paraId="6BC08553" w14:textId="77777777" w:rsidR="006D2686" w:rsidRPr="006E3F74" w:rsidRDefault="006D2686" w:rsidP="001F6463">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占比</w:t>
                                  </w:r>
                                </w:p>
                              </w:tc>
                              <w:tc>
                                <w:tcPr>
                                  <w:tcW w:w="695" w:type="dxa"/>
                                  <w:tcBorders>
                                    <w:top w:val="nil"/>
                                    <w:left w:val="nil"/>
                                    <w:bottom w:val="single" w:sz="4" w:space="0" w:color="auto"/>
                                    <w:right w:val="single" w:sz="4" w:space="0" w:color="auto"/>
                                  </w:tcBorders>
                                  <w:shd w:val="clear" w:color="auto" w:fill="BDD6EE" w:themeFill="accent5" w:themeFillTint="66"/>
                                  <w:vAlign w:val="center"/>
                                </w:tcPr>
                                <w:p w14:paraId="53C7BD02" w14:textId="6D0F0876" w:rsidR="006D2686" w:rsidRPr="006E3F74" w:rsidRDefault="006D2686" w:rsidP="001F6463">
                                  <w:pPr>
                                    <w:widowControl/>
                                    <w:jc w:val="center"/>
                                    <w:rPr>
                                      <w:rFonts w:ascii="標楷體" w:eastAsia="標楷體" w:hAnsi="標楷體" w:cs="新細明體"/>
                                      <w:color w:val="000000"/>
                                      <w:kern w:val="0"/>
                                      <w:sz w:val="20"/>
                                    </w:rPr>
                                  </w:pPr>
                                </w:p>
                              </w:tc>
                              <w:tc>
                                <w:tcPr>
                                  <w:tcW w:w="696" w:type="dxa"/>
                                  <w:tcBorders>
                                    <w:top w:val="single" w:sz="4" w:space="0" w:color="auto"/>
                                    <w:left w:val="nil"/>
                                    <w:bottom w:val="single" w:sz="4" w:space="0" w:color="auto"/>
                                    <w:right w:val="single" w:sz="4" w:space="0" w:color="auto"/>
                                  </w:tcBorders>
                                  <w:shd w:val="clear" w:color="auto" w:fill="BDD6EE" w:themeFill="accent5" w:themeFillTint="66"/>
                                  <w:vAlign w:val="center"/>
                                </w:tcPr>
                                <w:p w14:paraId="30AAD94F" w14:textId="77777777" w:rsidR="006D2686" w:rsidRPr="006E3F74" w:rsidRDefault="006D2686" w:rsidP="001F6463">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占比</w:t>
                                  </w:r>
                                </w:p>
                              </w:tc>
                            </w:tr>
                            <w:tr w:rsidR="006D2686" w:rsidRPr="006E3F74" w14:paraId="402F5855" w14:textId="77777777" w:rsidTr="004B238D">
                              <w:trPr>
                                <w:trHeight w:val="32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05882" w14:textId="77777777" w:rsidR="006D2686" w:rsidRPr="006E3F74" w:rsidRDefault="006D2686" w:rsidP="001F6463">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109</w:t>
                                  </w:r>
                                </w:p>
                              </w:tc>
                              <w:tc>
                                <w:tcPr>
                                  <w:tcW w:w="709" w:type="dxa"/>
                                  <w:tcBorders>
                                    <w:top w:val="nil"/>
                                    <w:left w:val="nil"/>
                                    <w:bottom w:val="single" w:sz="4" w:space="0" w:color="auto"/>
                                    <w:right w:val="single" w:sz="4" w:space="0" w:color="auto"/>
                                  </w:tcBorders>
                                  <w:shd w:val="clear" w:color="auto" w:fill="auto"/>
                                  <w:noWrap/>
                                  <w:vAlign w:val="center"/>
                                  <w:hideMark/>
                                </w:tcPr>
                                <w:p w14:paraId="48F04BCB"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891</w:t>
                                  </w:r>
                                </w:p>
                              </w:tc>
                              <w:tc>
                                <w:tcPr>
                                  <w:tcW w:w="695" w:type="dxa"/>
                                  <w:tcBorders>
                                    <w:top w:val="nil"/>
                                    <w:left w:val="nil"/>
                                    <w:bottom w:val="single" w:sz="4" w:space="0" w:color="auto"/>
                                    <w:right w:val="single" w:sz="4" w:space="0" w:color="auto"/>
                                  </w:tcBorders>
                                  <w:shd w:val="clear" w:color="auto" w:fill="auto"/>
                                  <w:vAlign w:val="center"/>
                                  <w:hideMark/>
                                </w:tcPr>
                                <w:p w14:paraId="4598790C"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377</w:t>
                                  </w:r>
                                </w:p>
                              </w:tc>
                              <w:tc>
                                <w:tcPr>
                                  <w:tcW w:w="696" w:type="dxa"/>
                                  <w:tcBorders>
                                    <w:top w:val="nil"/>
                                    <w:left w:val="nil"/>
                                    <w:bottom w:val="single" w:sz="4" w:space="0" w:color="auto"/>
                                    <w:right w:val="single" w:sz="4" w:space="0" w:color="auto"/>
                                  </w:tcBorders>
                                  <w:shd w:val="clear" w:color="auto" w:fill="auto"/>
                                  <w:vAlign w:val="center"/>
                                  <w:hideMark/>
                                </w:tcPr>
                                <w:p w14:paraId="05689416"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 xml:space="preserve">42.31 </w:t>
                                  </w:r>
                                </w:p>
                              </w:tc>
                              <w:tc>
                                <w:tcPr>
                                  <w:tcW w:w="695" w:type="dxa"/>
                                  <w:tcBorders>
                                    <w:top w:val="nil"/>
                                    <w:left w:val="nil"/>
                                    <w:bottom w:val="single" w:sz="4" w:space="0" w:color="auto"/>
                                    <w:right w:val="single" w:sz="4" w:space="0" w:color="auto"/>
                                  </w:tcBorders>
                                  <w:shd w:val="clear" w:color="auto" w:fill="auto"/>
                                  <w:vAlign w:val="center"/>
                                  <w:hideMark/>
                                </w:tcPr>
                                <w:p w14:paraId="1805B17D"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514</w:t>
                                  </w:r>
                                </w:p>
                              </w:tc>
                              <w:tc>
                                <w:tcPr>
                                  <w:tcW w:w="696" w:type="dxa"/>
                                  <w:tcBorders>
                                    <w:top w:val="single" w:sz="4" w:space="0" w:color="auto"/>
                                    <w:left w:val="nil"/>
                                    <w:bottom w:val="single" w:sz="4" w:space="0" w:color="auto"/>
                                    <w:right w:val="single" w:sz="4" w:space="0" w:color="auto"/>
                                  </w:tcBorders>
                                  <w:shd w:val="clear" w:color="auto" w:fill="auto"/>
                                  <w:vAlign w:val="center"/>
                                  <w:hideMark/>
                                </w:tcPr>
                                <w:p w14:paraId="2D76C34E"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 xml:space="preserve">57.69 </w:t>
                                  </w:r>
                                </w:p>
                              </w:tc>
                            </w:tr>
                            <w:tr w:rsidR="006D2686" w:rsidRPr="006E3F74" w14:paraId="75BA0B68" w14:textId="77777777" w:rsidTr="00BD1528">
                              <w:trPr>
                                <w:trHeight w:val="324"/>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735C9C47" w14:textId="77777777" w:rsidR="006D2686" w:rsidRPr="006E3F74" w:rsidRDefault="006D2686" w:rsidP="001F6463">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110</w:t>
                                  </w:r>
                                </w:p>
                              </w:tc>
                              <w:tc>
                                <w:tcPr>
                                  <w:tcW w:w="709" w:type="dxa"/>
                                  <w:tcBorders>
                                    <w:top w:val="nil"/>
                                    <w:left w:val="nil"/>
                                    <w:bottom w:val="single" w:sz="4" w:space="0" w:color="auto"/>
                                    <w:right w:val="single" w:sz="4" w:space="0" w:color="auto"/>
                                  </w:tcBorders>
                                  <w:shd w:val="clear" w:color="auto" w:fill="auto"/>
                                  <w:noWrap/>
                                  <w:vAlign w:val="center"/>
                                  <w:hideMark/>
                                </w:tcPr>
                                <w:p w14:paraId="42E4431C"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729</w:t>
                                  </w:r>
                                </w:p>
                              </w:tc>
                              <w:tc>
                                <w:tcPr>
                                  <w:tcW w:w="695" w:type="dxa"/>
                                  <w:tcBorders>
                                    <w:top w:val="nil"/>
                                    <w:left w:val="nil"/>
                                    <w:bottom w:val="single" w:sz="4" w:space="0" w:color="auto"/>
                                    <w:right w:val="single" w:sz="4" w:space="0" w:color="auto"/>
                                  </w:tcBorders>
                                  <w:shd w:val="clear" w:color="auto" w:fill="auto"/>
                                  <w:vAlign w:val="center"/>
                                  <w:hideMark/>
                                </w:tcPr>
                                <w:p w14:paraId="49EF51A1"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311</w:t>
                                  </w:r>
                                </w:p>
                              </w:tc>
                              <w:tc>
                                <w:tcPr>
                                  <w:tcW w:w="696" w:type="dxa"/>
                                  <w:tcBorders>
                                    <w:top w:val="nil"/>
                                    <w:left w:val="nil"/>
                                    <w:bottom w:val="single" w:sz="4" w:space="0" w:color="auto"/>
                                    <w:right w:val="single" w:sz="4" w:space="0" w:color="auto"/>
                                  </w:tcBorders>
                                  <w:shd w:val="clear" w:color="auto" w:fill="auto"/>
                                  <w:vAlign w:val="center"/>
                                  <w:hideMark/>
                                </w:tcPr>
                                <w:p w14:paraId="7D1B59C3"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 xml:space="preserve">42.66 </w:t>
                                  </w:r>
                                </w:p>
                              </w:tc>
                              <w:tc>
                                <w:tcPr>
                                  <w:tcW w:w="695" w:type="dxa"/>
                                  <w:tcBorders>
                                    <w:top w:val="nil"/>
                                    <w:left w:val="nil"/>
                                    <w:bottom w:val="single" w:sz="4" w:space="0" w:color="auto"/>
                                    <w:right w:val="single" w:sz="4" w:space="0" w:color="auto"/>
                                  </w:tcBorders>
                                  <w:shd w:val="clear" w:color="auto" w:fill="auto"/>
                                  <w:vAlign w:val="center"/>
                                  <w:hideMark/>
                                </w:tcPr>
                                <w:p w14:paraId="1D4F8A99"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418</w:t>
                                  </w:r>
                                </w:p>
                              </w:tc>
                              <w:tc>
                                <w:tcPr>
                                  <w:tcW w:w="696" w:type="dxa"/>
                                  <w:tcBorders>
                                    <w:top w:val="single" w:sz="4" w:space="0" w:color="auto"/>
                                    <w:left w:val="nil"/>
                                    <w:bottom w:val="single" w:sz="4" w:space="0" w:color="auto"/>
                                    <w:right w:val="single" w:sz="4" w:space="0" w:color="auto"/>
                                  </w:tcBorders>
                                  <w:shd w:val="clear" w:color="auto" w:fill="auto"/>
                                  <w:vAlign w:val="center"/>
                                  <w:hideMark/>
                                </w:tcPr>
                                <w:p w14:paraId="0F84D3B2"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 xml:space="preserve">57.34 </w:t>
                                  </w:r>
                                </w:p>
                              </w:tc>
                            </w:tr>
                            <w:tr w:rsidR="006D2686" w:rsidRPr="006E3F74" w14:paraId="45EB7A40" w14:textId="77777777" w:rsidTr="00BD1528">
                              <w:trPr>
                                <w:trHeight w:val="32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49A60" w14:textId="77777777" w:rsidR="006D2686" w:rsidRPr="006E3F74" w:rsidRDefault="006D2686" w:rsidP="001F6463">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111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1B34FFC"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630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14:paraId="47103ACE"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257</w:t>
                                  </w:r>
                                </w:p>
                              </w:tc>
                              <w:tc>
                                <w:tcPr>
                                  <w:tcW w:w="696" w:type="dxa"/>
                                  <w:tcBorders>
                                    <w:top w:val="single" w:sz="4" w:space="0" w:color="auto"/>
                                    <w:left w:val="nil"/>
                                    <w:bottom w:val="single" w:sz="4" w:space="0" w:color="auto"/>
                                    <w:right w:val="single" w:sz="4" w:space="0" w:color="auto"/>
                                  </w:tcBorders>
                                  <w:shd w:val="clear" w:color="auto" w:fill="auto"/>
                                  <w:vAlign w:val="center"/>
                                  <w:hideMark/>
                                </w:tcPr>
                                <w:p w14:paraId="54ACDCE2"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 xml:space="preserve">40.79 </w:t>
                                  </w:r>
                                </w:p>
                              </w:tc>
                              <w:tc>
                                <w:tcPr>
                                  <w:tcW w:w="695" w:type="dxa"/>
                                  <w:tcBorders>
                                    <w:top w:val="single" w:sz="4" w:space="0" w:color="auto"/>
                                    <w:left w:val="nil"/>
                                    <w:bottom w:val="single" w:sz="4" w:space="0" w:color="auto"/>
                                    <w:right w:val="single" w:sz="4" w:space="0" w:color="auto"/>
                                  </w:tcBorders>
                                  <w:shd w:val="clear" w:color="auto" w:fill="auto"/>
                                  <w:vAlign w:val="center"/>
                                  <w:hideMark/>
                                </w:tcPr>
                                <w:p w14:paraId="06A2A119"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373</w:t>
                                  </w:r>
                                </w:p>
                              </w:tc>
                              <w:tc>
                                <w:tcPr>
                                  <w:tcW w:w="696" w:type="dxa"/>
                                  <w:tcBorders>
                                    <w:top w:val="single" w:sz="4" w:space="0" w:color="auto"/>
                                    <w:left w:val="nil"/>
                                    <w:bottom w:val="single" w:sz="4" w:space="0" w:color="auto"/>
                                    <w:right w:val="single" w:sz="4" w:space="0" w:color="auto"/>
                                  </w:tcBorders>
                                  <w:shd w:val="clear" w:color="auto" w:fill="auto"/>
                                  <w:vAlign w:val="center"/>
                                  <w:hideMark/>
                                </w:tcPr>
                                <w:p w14:paraId="280AEB24"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 xml:space="preserve">59.21 </w:t>
                                  </w:r>
                                </w:p>
                              </w:tc>
                            </w:tr>
                          </w:tbl>
                          <w:p w14:paraId="75BDCF99" w14:textId="77777777" w:rsidR="006D2686" w:rsidRPr="00A018A0" w:rsidRDefault="006D2686" w:rsidP="00BB2CB6">
                            <w:pPr>
                              <w:snapToGrid w:val="0"/>
                              <w:ind w:leftChars="-9" w:left="504" w:rightChars="-52" w:right="-125" w:hangingChars="292" w:hanging="526"/>
                              <w:contextualSpacing/>
                              <w:jc w:val="both"/>
                              <w:rPr>
                                <w:rFonts w:ascii="標楷體" w:eastAsia="標楷體" w:hAnsi="標楷體"/>
                                <w:sz w:val="18"/>
                              </w:rPr>
                            </w:pPr>
                            <w:r>
                              <w:rPr>
                                <w:rFonts w:ascii="標楷體" w:eastAsia="標楷體" w:hAnsi="標楷體" w:hint="eastAsia"/>
                                <w:sz w:val="18"/>
                              </w:rPr>
                              <w:t>資料來源</w:t>
                            </w:r>
                            <w:r w:rsidRPr="00A018A0">
                              <w:rPr>
                                <w:rFonts w:ascii="標楷體" w:eastAsia="標楷體" w:hAnsi="標楷體" w:hint="eastAsia"/>
                                <w:sz w:val="18"/>
                              </w:rPr>
                              <w:t>：</w:t>
                            </w:r>
                            <w:r w:rsidRPr="00A90CFF">
                              <w:rPr>
                                <w:rFonts w:ascii="標楷體" w:eastAsia="標楷體" w:hAnsi="標楷體" w:hint="eastAsia"/>
                                <w:sz w:val="18"/>
                              </w:rPr>
                              <w:t>整理自</w:t>
                            </w:r>
                            <w:r w:rsidRPr="00EA58B2">
                              <w:rPr>
                                <w:rFonts w:ascii="標楷體" w:eastAsia="標楷體" w:hAnsi="標楷體" w:hint="eastAsia"/>
                                <w:sz w:val="18"/>
                              </w:rPr>
                              <w:t>衛福部</w:t>
                            </w:r>
                            <w:r w:rsidRPr="00A90CFF">
                              <w:rPr>
                                <w:rFonts w:ascii="標楷體" w:eastAsia="標楷體" w:hAnsi="標楷體" w:hint="eastAsia"/>
                                <w:sz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F2C8BF" id="文字方塊 7" o:spid="_x0000_s1039" type="#_x0000_t202" style="position:absolute;left:0;text-align:left;margin-left:171.4pt;margin-top:246.6pt;width:222.6pt;height:162.5pt;z-index:2516515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" stroked="f">
                <v:textbox>
                  <w:txbxContent>
                    <w:p w14:paraId="4BA74321" w14:textId="29A7EAD4" w:rsidR="006D2686" w:rsidRPr="00A538F4" w:rsidRDefault="006D2686" w:rsidP="00BB2CB6">
                      <w:pPr>
                        <w:snapToGrid w:val="0"/>
                        <w:ind w:left="673" w:hangingChars="280" w:hanging="673"/>
                        <w:contextualSpacing/>
                        <w:jc w:val="center"/>
                        <w:rPr>
                          <w:rFonts w:ascii="標楷體" w:eastAsia="標楷體" w:hAnsi="標楷體"/>
                          <w:b/>
                        </w:rPr>
                      </w:pPr>
                      <w:r w:rsidRPr="00A538F4">
                        <w:rPr>
                          <w:rFonts w:ascii="標楷體" w:eastAsia="標楷體" w:hAnsi="標楷體" w:hint="eastAsia"/>
                          <w:b/>
                        </w:rPr>
                        <w:t>表</w:t>
                      </w:r>
                      <w:r>
                        <w:rPr>
                          <w:rFonts w:ascii="標楷體" w:eastAsia="標楷體" w:hAnsi="標楷體"/>
                          <w:b/>
                        </w:rPr>
                        <w:t>13</w:t>
                      </w:r>
                      <w:r w:rsidRPr="00A538F4">
                        <w:rPr>
                          <w:rFonts w:ascii="標楷體" w:eastAsia="標楷體" w:hAnsi="標楷體" w:hint="eastAsia"/>
                          <w:b/>
                        </w:rPr>
                        <w:t xml:space="preserve">  </w:t>
                      </w:r>
                      <w:r w:rsidRPr="00435550">
                        <w:rPr>
                          <w:rFonts w:ascii="標楷體" w:eastAsia="標楷體" w:hAnsi="標楷體" w:hint="eastAsia"/>
                          <w:b/>
                        </w:rPr>
                        <w:t>被通報施用毒品兒少就學情形</w:t>
                      </w:r>
                    </w:p>
                    <w:p w14:paraId="6AC71FC1" w14:textId="77777777" w:rsidR="006D2686" w:rsidRDefault="006D2686" w:rsidP="00BB2CB6">
                      <w:pPr>
                        <w:snapToGrid w:val="0"/>
                        <w:ind w:left="560" w:rightChars="-24" w:right="-58" w:hangingChars="280" w:hanging="560"/>
                        <w:contextualSpacing/>
                        <w:jc w:val="right"/>
                        <w:rPr>
                          <w:kern w:val="0"/>
                          <w:sz w:val="20"/>
                        </w:rPr>
                      </w:pPr>
                      <w:r w:rsidRPr="001E797F">
                        <w:rPr>
                          <w:rFonts w:ascii="標楷體" w:eastAsia="標楷體" w:hAnsi="標楷體" w:hint="eastAsia"/>
                          <w:sz w:val="20"/>
                        </w:rPr>
                        <w:t>單位：人、％</w:t>
                      </w:r>
                    </w:p>
                    <w:tbl>
                      <w:tblPr>
                        <w:tblW w:w="4228" w:type="dxa"/>
                        <w:tblCellMar>
                          <w:left w:w="28" w:type="dxa"/>
                          <w:right w:w="28" w:type="dxa"/>
                        </w:tblCellMar>
                        <w:tblLook w:val="04A0" w:firstRow="1" w:lastRow="0" w:firstColumn="1" w:lastColumn="0" w:noHBand="0" w:noVBand="1"/>
                      </w:tblPr>
                      <w:tblGrid>
                        <w:gridCol w:w="737"/>
                        <w:gridCol w:w="709"/>
                        <w:gridCol w:w="695"/>
                        <w:gridCol w:w="696"/>
                        <w:gridCol w:w="695"/>
                        <w:gridCol w:w="696"/>
                      </w:tblGrid>
                      <w:tr w:rsidR="006D2686" w:rsidRPr="006E3F74" w14:paraId="1CCC9160" w14:textId="77777777" w:rsidTr="00121A62">
                        <w:trPr>
                          <w:trHeight w:val="324"/>
                        </w:trPr>
                        <w:tc>
                          <w:tcPr>
                            <w:tcW w:w="737" w:type="dxa"/>
                            <w:vMerge w:val="restart"/>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741A15FD" w14:textId="77777777" w:rsidR="006D2686" w:rsidRPr="006E3F74" w:rsidRDefault="006D2686" w:rsidP="001F6463">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年度</w:t>
                            </w:r>
                          </w:p>
                        </w:tc>
                        <w:tc>
                          <w:tcPr>
                            <w:tcW w:w="3491" w:type="dxa"/>
                            <w:gridSpan w:val="5"/>
                            <w:tcBorders>
                              <w:top w:val="single" w:sz="4" w:space="0" w:color="auto"/>
                              <w:left w:val="single" w:sz="4" w:space="0" w:color="auto"/>
                              <w:right w:val="single" w:sz="4" w:space="0" w:color="auto"/>
                            </w:tcBorders>
                            <w:shd w:val="clear" w:color="auto" w:fill="BDD6EE" w:themeFill="accent5" w:themeFillTint="66"/>
                            <w:noWrap/>
                            <w:vAlign w:val="center"/>
                          </w:tcPr>
                          <w:p w14:paraId="27CA73E3" w14:textId="17C2EFE5" w:rsidR="006D2686" w:rsidRPr="006E3F74" w:rsidRDefault="006D2686" w:rsidP="00BD1528">
                            <w:pPr>
                              <w:widowControl/>
                              <w:ind w:firstLineChars="130" w:firstLine="260"/>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被通報施用毒品兒少</w:t>
                            </w:r>
                          </w:p>
                        </w:tc>
                      </w:tr>
                      <w:tr w:rsidR="006D2686" w:rsidRPr="006E3F74" w14:paraId="2D3F2AFF" w14:textId="77777777" w:rsidTr="00121A62">
                        <w:trPr>
                          <w:trHeight w:val="324"/>
                        </w:trPr>
                        <w:tc>
                          <w:tcPr>
                            <w:tcW w:w="737" w:type="dxa"/>
                            <w:vMerge/>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6EF1D568" w14:textId="77777777" w:rsidR="006D2686" w:rsidRPr="006E3F74" w:rsidRDefault="006D2686" w:rsidP="001F6463">
                            <w:pPr>
                              <w:widowControl/>
                              <w:jc w:val="center"/>
                              <w:rPr>
                                <w:rFonts w:ascii="標楷體" w:eastAsia="標楷體" w:hAnsi="標楷體" w:cs="新細明體"/>
                                <w:color w:val="000000"/>
                                <w:kern w:val="0"/>
                                <w:sz w:val="20"/>
                              </w:rPr>
                            </w:pPr>
                          </w:p>
                        </w:tc>
                        <w:tc>
                          <w:tcPr>
                            <w:tcW w:w="709" w:type="dxa"/>
                            <w:vMerge w:val="restart"/>
                            <w:tcBorders>
                              <w:left w:val="single" w:sz="4" w:space="0" w:color="auto"/>
                              <w:right w:val="single" w:sz="4" w:space="0" w:color="auto"/>
                            </w:tcBorders>
                            <w:shd w:val="clear" w:color="auto" w:fill="BDD6EE" w:themeFill="accent5" w:themeFillTint="66"/>
                            <w:noWrap/>
                            <w:vAlign w:val="center"/>
                          </w:tcPr>
                          <w:p w14:paraId="4E94E633" w14:textId="77777777" w:rsidR="006D2686" w:rsidRPr="006E3F74" w:rsidRDefault="006D2686" w:rsidP="001F6463">
                            <w:pPr>
                              <w:widowControl/>
                              <w:jc w:val="right"/>
                              <w:rPr>
                                <w:rFonts w:ascii="標楷體" w:eastAsia="標楷體" w:hAnsi="標楷體" w:cs="新細明體"/>
                                <w:color w:val="000000"/>
                                <w:kern w:val="0"/>
                                <w:sz w:val="20"/>
                              </w:rPr>
                            </w:pPr>
                          </w:p>
                        </w:tc>
                        <w:tc>
                          <w:tcPr>
                            <w:tcW w:w="1391" w:type="dxa"/>
                            <w:gridSpan w:val="2"/>
                            <w:tcBorders>
                              <w:top w:val="single" w:sz="4" w:space="0" w:color="auto"/>
                              <w:left w:val="single" w:sz="4" w:space="0" w:color="auto"/>
                              <w:right w:val="single" w:sz="4" w:space="0" w:color="auto"/>
                            </w:tcBorders>
                            <w:shd w:val="clear" w:color="auto" w:fill="BDD6EE" w:themeFill="accent5" w:themeFillTint="66"/>
                            <w:vAlign w:val="center"/>
                          </w:tcPr>
                          <w:p w14:paraId="41501043" w14:textId="77777777" w:rsidR="006D2686" w:rsidRPr="006E3F74" w:rsidRDefault="006D2686" w:rsidP="00BD1528">
                            <w:pPr>
                              <w:widowControl/>
                              <w:ind w:firstLineChars="54" w:firstLine="108"/>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在學</w:t>
                            </w:r>
                          </w:p>
                        </w:tc>
                        <w:tc>
                          <w:tcPr>
                            <w:tcW w:w="1391" w:type="dxa"/>
                            <w:gridSpan w:val="2"/>
                            <w:tcBorders>
                              <w:top w:val="single" w:sz="4" w:space="0" w:color="auto"/>
                              <w:left w:val="single" w:sz="4" w:space="0" w:color="auto"/>
                              <w:right w:val="single" w:sz="4" w:space="0" w:color="auto"/>
                            </w:tcBorders>
                            <w:shd w:val="clear" w:color="auto" w:fill="BDD6EE" w:themeFill="accent5" w:themeFillTint="66"/>
                            <w:vAlign w:val="center"/>
                          </w:tcPr>
                          <w:p w14:paraId="378CBD19" w14:textId="77777777" w:rsidR="006D2686" w:rsidRPr="006E3F74" w:rsidRDefault="006D2686" w:rsidP="00BD1528">
                            <w:pPr>
                              <w:widowControl/>
                              <w:ind w:firstLineChars="54" w:firstLine="108"/>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非在學</w:t>
                            </w:r>
                          </w:p>
                        </w:tc>
                      </w:tr>
                      <w:tr w:rsidR="006D2686" w:rsidRPr="006E3F74" w14:paraId="255F6E8A" w14:textId="77777777" w:rsidTr="00121A62">
                        <w:trPr>
                          <w:trHeight w:val="324"/>
                        </w:trPr>
                        <w:tc>
                          <w:tcPr>
                            <w:tcW w:w="737" w:type="dxa"/>
                            <w:vMerge/>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6B6133FA" w14:textId="77777777" w:rsidR="006D2686" w:rsidRPr="006E3F74" w:rsidRDefault="006D2686" w:rsidP="001F6463">
                            <w:pPr>
                              <w:widowControl/>
                              <w:jc w:val="center"/>
                              <w:rPr>
                                <w:rFonts w:ascii="標楷體" w:eastAsia="標楷體" w:hAnsi="標楷體" w:cs="新細明體"/>
                                <w:color w:val="000000"/>
                                <w:kern w:val="0"/>
                                <w:sz w:val="20"/>
                              </w:rPr>
                            </w:pPr>
                          </w:p>
                        </w:tc>
                        <w:tc>
                          <w:tcPr>
                            <w:tcW w:w="709" w:type="dxa"/>
                            <w:vMerge/>
                            <w:tcBorders>
                              <w:left w:val="single" w:sz="4" w:space="0" w:color="auto"/>
                              <w:bottom w:val="single" w:sz="4" w:space="0" w:color="auto"/>
                              <w:right w:val="single" w:sz="4" w:space="0" w:color="auto"/>
                            </w:tcBorders>
                            <w:shd w:val="clear" w:color="auto" w:fill="BDD6EE" w:themeFill="accent5" w:themeFillTint="66"/>
                            <w:noWrap/>
                            <w:vAlign w:val="center"/>
                          </w:tcPr>
                          <w:p w14:paraId="0B13F8A2" w14:textId="77777777" w:rsidR="006D2686" w:rsidRPr="006E3F74" w:rsidRDefault="006D2686" w:rsidP="001F6463">
                            <w:pPr>
                              <w:widowControl/>
                              <w:jc w:val="right"/>
                              <w:rPr>
                                <w:rFonts w:ascii="標楷體" w:eastAsia="標楷體" w:hAnsi="標楷體" w:cs="新細明體"/>
                                <w:color w:val="000000"/>
                                <w:kern w:val="0"/>
                                <w:sz w:val="20"/>
                              </w:rPr>
                            </w:pPr>
                          </w:p>
                        </w:tc>
                        <w:tc>
                          <w:tcPr>
                            <w:tcW w:w="695" w:type="dxa"/>
                            <w:tcBorders>
                              <w:top w:val="nil"/>
                              <w:left w:val="nil"/>
                              <w:bottom w:val="single" w:sz="4" w:space="0" w:color="auto"/>
                              <w:right w:val="single" w:sz="4" w:space="0" w:color="auto"/>
                            </w:tcBorders>
                            <w:shd w:val="clear" w:color="auto" w:fill="BDD6EE" w:themeFill="accent5" w:themeFillTint="66"/>
                            <w:vAlign w:val="center"/>
                          </w:tcPr>
                          <w:p w14:paraId="1836073E" w14:textId="6211591D" w:rsidR="006D2686" w:rsidRPr="006E3F74" w:rsidRDefault="006D2686" w:rsidP="001F6463">
                            <w:pPr>
                              <w:widowControl/>
                              <w:jc w:val="center"/>
                              <w:rPr>
                                <w:rFonts w:ascii="標楷體" w:eastAsia="標楷體" w:hAnsi="標楷體" w:cs="新細明體"/>
                                <w:color w:val="000000"/>
                                <w:kern w:val="0"/>
                                <w:sz w:val="20"/>
                              </w:rPr>
                            </w:pPr>
                          </w:p>
                        </w:tc>
                        <w:tc>
                          <w:tcPr>
                            <w:tcW w:w="696" w:type="dxa"/>
                            <w:tcBorders>
                              <w:top w:val="single" w:sz="4" w:space="0" w:color="auto"/>
                              <w:left w:val="nil"/>
                              <w:bottom w:val="single" w:sz="4" w:space="0" w:color="auto"/>
                              <w:right w:val="single" w:sz="4" w:space="0" w:color="auto"/>
                            </w:tcBorders>
                            <w:shd w:val="clear" w:color="auto" w:fill="BDD6EE" w:themeFill="accent5" w:themeFillTint="66"/>
                            <w:vAlign w:val="center"/>
                          </w:tcPr>
                          <w:p w14:paraId="6BC08553" w14:textId="77777777" w:rsidR="006D2686" w:rsidRPr="006E3F74" w:rsidRDefault="006D2686" w:rsidP="001F6463">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占比</w:t>
                            </w:r>
                          </w:p>
                        </w:tc>
                        <w:tc>
                          <w:tcPr>
                            <w:tcW w:w="695" w:type="dxa"/>
                            <w:tcBorders>
                              <w:top w:val="nil"/>
                              <w:left w:val="nil"/>
                              <w:bottom w:val="single" w:sz="4" w:space="0" w:color="auto"/>
                              <w:right w:val="single" w:sz="4" w:space="0" w:color="auto"/>
                            </w:tcBorders>
                            <w:shd w:val="clear" w:color="auto" w:fill="BDD6EE" w:themeFill="accent5" w:themeFillTint="66"/>
                            <w:vAlign w:val="center"/>
                          </w:tcPr>
                          <w:p w14:paraId="53C7BD02" w14:textId="6D0F0876" w:rsidR="006D2686" w:rsidRPr="006E3F74" w:rsidRDefault="006D2686" w:rsidP="001F6463">
                            <w:pPr>
                              <w:widowControl/>
                              <w:jc w:val="center"/>
                              <w:rPr>
                                <w:rFonts w:ascii="標楷體" w:eastAsia="標楷體" w:hAnsi="標楷體" w:cs="新細明體"/>
                                <w:color w:val="000000"/>
                                <w:kern w:val="0"/>
                                <w:sz w:val="20"/>
                              </w:rPr>
                            </w:pPr>
                          </w:p>
                        </w:tc>
                        <w:tc>
                          <w:tcPr>
                            <w:tcW w:w="696" w:type="dxa"/>
                            <w:tcBorders>
                              <w:top w:val="single" w:sz="4" w:space="0" w:color="auto"/>
                              <w:left w:val="nil"/>
                              <w:bottom w:val="single" w:sz="4" w:space="0" w:color="auto"/>
                              <w:right w:val="single" w:sz="4" w:space="0" w:color="auto"/>
                            </w:tcBorders>
                            <w:shd w:val="clear" w:color="auto" w:fill="BDD6EE" w:themeFill="accent5" w:themeFillTint="66"/>
                            <w:vAlign w:val="center"/>
                          </w:tcPr>
                          <w:p w14:paraId="30AAD94F" w14:textId="77777777" w:rsidR="006D2686" w:rsidRPr="006E3F74" w:rsidRDefault="006D2686" w:rsidP="001F6463">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占比</w:t>
                            </w:r>
                          </w:p>
                        </w:tc>
                      </w:tr>
                      <w:tr w:rsidR="006D2686" w:rsidRPr="006E3F74" w14:paraId="402F5855" w14:textId="77777777" w:rsidTr="004B238D">
                        <w:trPr>
                          <w:trHeight w:val="32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05882" w14:textId="77777777" w:rsidR="006D2686" w:rsidRPr="006E3F74" w:rsidRDefault="006D2686" w:rsidP="001F6463">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109</w:t>
                            </w:r>
                          </w:p>
                        </w:tc>
                        <w:tc>
                          <w:tcPr>
                            <w:tcW w:w="709" w:type="dxa"/>
                            <w:tcBorders>
                              <w:top w:val="nil"/>
                              <w:left w:val="nil"/>
                              <w:bottom w:val="single" w:sz="4" w:space="0" w:color="auto"/>
                              <w:right w:val="single" w:sz="4" w:space="0" w:color="auto"/>
                            </w:tcBorders>
                            <w:shd w:val="clear" w:color="auto" w:fill="auto"/>
                            <w:noWrap/>
                            <w:vAlign w:val="center"/>
                            <w:hideMark/>
                          </w:tcPr>
                          <w:p w14:paraId="48F04BCB"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891</w:t>
                            </w:r>
                          </w:p>
                        </w:tc>
                        <w:tc>
                          <w:tcPr>
                            <w:tcW w:w="695" w:type="dxa"/>
                            <w:tcBorders>
                              <w:top w:val="nil"/>
                              <w:left w:val="nil"/>
                              <w:bottom w:val="single" w:sz="4" w:space="0" w:color="auto"/>
                              <w:right w:val="single" w:sz="4" w:space="0" w:color="auto"/>
                            </w:tcBorders>
                            <w:shd w:val="clear" w:color="auto" w:fill="auto"/>
                            <w:vAlign w:val="center"/>
                            <w:hideMark/>
                          </w:tcPr>
                          <w:p w14:paraId="4598790C"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377</w:t>
                            </w:r>
                          </w:p>
                        </w:tc>
                        <w:tc>
                          <w:tcPr>
                            <w:tcW w:w="696" w:type="dxa"/>
                            <w:tcBorders>
                              <w:top w:val="nil"/>
                              <w:left w:val="nil"/>
                              <w:bottom w:val="single" w:sz="4" w:space="0" w:color="auto"/>
                              <w:right w:val="single" w:sz="4" w:space="0" w:color="auto"/>
                            </w:tcBorders>
                            <w:shd w:val="clear" w:color="auto" w:fill="auto"/>
                            <w:vAlign w:val="center"/>
                            <w:hideMark/>
                          </w:tcPr>
                          <w:p w14:paraId="05689416"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 xml:space="preserve">42.31 </w:t>
                            </w:r>
                          </w:p>
                        </w:tc>
                        <w:tc>
                          <w:tcPr>
                            <w:tcW w:w="695" w:type="dxa"/>
                            <w:tcBorders>
                              <w:top w:val="nil"/>
                              <w:left w:val="nil"/>
                              <w:bottom w:val="single" w:sz="4" w:space="0" w:color="auto"/>
                              <w:right w:val="single" w:sz="4" w:space="0" w:color="auto"/>
                            </w:tcBorders>
                            <w:shd w:val="clear" w:color="auto" w:fill="auto"/>
                            <w:vAlign w:val="center"/>
                            <w:hideMark/>
                          </w:tcPr>
                          <w:p w14:paraId="1805B17D"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514</w:t>
                            </w:r>
                          </w:p>
                        </w:tc>
                        <w:tc>
                          <w:tcPr>
                            <w:tcW w:w="696" w:type="dxa"/>
                            <w:tcBorders>
                              <w:top w:val="single" w:sz="4" w:space="0" w:color="auto"/>
                              <w:left w:val="nil"/>
                              <w:bottom w:val="single" w:sz="4" w:space="0" w:color="auto"/>
                              <w:right w:val="single" w:sz="4" w:space="0" w:color="auto"/>
                            </w:tcBorders>
                            <w:shd w:val="clear" w:color="auto" w:fill="auto"/>
                            <w:vAlign w:val="center"/>
                            <w:hideMark/>
                          </w:tcPr>
                          <w:p w14:paraId="2D76C34E"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 xml:space="preserve">57.69 </w:t>
                            </w:r>
                          </w:p>
                        </w:tc>
                      </w:tr>
                      <w:tr w:rsidR="006D2686" w:rsidRPr="006E3F74" w14:paraId="75BA0B68" w14:textId="77777777" w:rsidTr="00BD1528">
                        <w:trPr>
                          <w:trHeight w:val="324"/>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735C9C47" w14:textId="77777777" w:rsidR="006D2686" w:rsidRPr="006E3F74" w:rsidRDefault="006D2686" w:rsidP="001F6463">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110</w:t>
                            </w:r>
                          </w:p>
                        </w:tc>
                        <w:tc>
                          <w:tcPr>
                            <w:tcW w:w="709" w:type="dxa"/>
                            <w:tcBorders>
                              <w:top w:val="nil"/>
                              <w:left w:val="nil"/>
                              <w:bottom w:val="single" w:sz="4" w:space="0" w:color="auto"/>
                              <w:right w:val="single" w:sz="4" w:space="0" w:color="auto"/>
                            </w:tcBorders>
                            <w:shd w:val="clear" w:color="auto" w:fill="auto"/>
                            <w:noWrap/>
                            <w:vAlign w:val="center"/>
                            <w:hideMark/>
                          </w:tcPr>
                          <w:p w14:paraId="42E4431C"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729</w:t>
                            </w:r>
                          </w:p>
                        </w:tc>
                        <w:tc>
                          <w:tcPr>
                            <w:tcW w:w="695" w:type="dxa"/>
                            <w:tcBorders>
                              <w:top w:val="nil"/>
                              <w:left w:val="nil"/>
                              <w:bottom w:val="single" w:sz="4" w:space="0" w:color="auto"/>
                              <w:right w:val="single" w:sz="4" w:space="0" w:color="auto"/>
                            </w:tcBorders>
                            <w:shd w:val="clear" w:color="auto" w:fill="auto"/>
                            <w:vAlign w:val="center"/>
                            <w:hideMark/>
                          </w:tcPr>
                          <w:p w14:paraId="49EF51A1"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311</w:t>
                            </w:r>
                          </w:p>
                        </w:tc>
                        <w:tc>
                          <w:tcPr>
                            <w:tcW w:w="696" w:type="dxa"/>
                            <w:tcBorders>
                              <w:top w:val="nil"/>
                              <w:left w:val="nil"/>
                              <w:bottom w:val="single" w:sz="4" w:space="0" w:color="auto"/>
                              <w:right w:val="single" w:sz="4" w:space="0" w:color="auto"/>
                            </w:tcBorders>
                            <w:shd w:val="clear" w:color="auto" w:fill="auto"/>
                            <w:vAlign w:val="center"/>
                            <w:hideMark/>
                          </w:tcPr>
                          <w:p w14:paraId="7D1B59C3"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 xml:space="preserve">42.66 </w:t>
                            </w:r>
                          </w:p>
                        </w:tc>
                        <w:tc>
                          <w:tcPr>
                            <w:tcW w:w="695" w:type="dxa"/>
                            <w:tcBorders>
                              <w:top w:val="nil"/>
                              <w:left w:val="nil"/>
                              <w:bottom w:val="single" w:sz="4" w:space="0" w:color="auto"/>
                              <w:right w:val="single" w:sz="4" w:space="0" w:color="auto"/>
                            </w:tcBorders>
                            <w:shd w:val="clear" w:color="auto" w:fill="auto"/>
                            <w:vAlign w:val="center"/>
                            <w:hideMark/>
                          </w:tcPr>
                          <w:p w14:paraId="1D4F8A99"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418</w:t>
                            </w:r>
                          </w:p>
                        </w:tc>
                        <w:tc>
                          <w:tcPr>
                            <w:tcW w:w="696" w:type="dxa"/>
                            <w:tcBorders>
                              <w:top w:val="single" w:sz="4" w:space="0" w:color="auto"/>
                              <w:left w:val="nil"/>
                              <w:bottom w:val="single" w:sz="4" w:space="0" w:color="auto"/>
                              <w:right w:val="single" w:sz="4" w:space="0" w:color="auto"/>
                            </w:tcBorders>
                            <w:shd w:val="clear" w:color="auto" w:fill="auto"/>
                            <w:vAlign w:val="center"/>
                            <w:hideMark/>
                          </w:tcPr>
                          <w:p w14:paraId="0F84D3B2"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 xml:space="preserve">57.34 </w:t>
                            </w:r>
                          </w:p>
                        </w:tc>
                      </w:tr>
                      <w:tr w:rsidR="006D2686" w:rsidRPr="006E3F74" w14:paraId="45EB7A40" w14:textId="77777777" w:rsidTr="00BD1528">
                        <w:trPr>
                          <w:trHeight w:val="32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49A60" w14:textId="77777777" w:rsidR="006D2686" w:rsidRPr="006E3F74" w:rsidRDefault="006D2686" w:rsidP="001F6463">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111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1B34FFC"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630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14:paraId="47103ACE"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257</w:t>
                            </w:r>
                          </w:p>
                        </w:tc>
                        <w:tc>
                          <w:tcPr>
                            <w:tcW w:w="696" w:type="dxa"/>
                            <w:tcBorders>
                              <w:top w:val="single" w:sz="4" w:space="0" w:color="auto"/>
                              <w:left w:val="nil"/>
                              <w:bottom w:val="single" w:sz="4" w:space="0" w:color="auto"/>
                              <w:right w:val="single" w:sz="4" w:space="0" w:color="auto"/>
                            </w:tcBorders>
                            <w:shd w:val="clear" w:color="auto" w:fill="auto"/>
                            <w:vAlign w:val="center"/>
                            <w:hideMark/>
                          </w:tcPr>
                          <w:p w14:paraId="54ACDCE2"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 xml:space="preserve">40.79 </w:t>
                            </w:r>
                          </w:p>
                        </w:tc>
                        <w:tc>
                          <w:tcPr>
                            <w:tcW w:w="695" w:type="dxa"/>
                            <w:tcBorders>
                              <w:top w:val="single" w:sz="4" w:space="0" w:color="auto"/>
                              <w:left w:val="nil"/>
                              <w:bottom w:val="single" w:sz="4" w:space="0" w:color="auto"/>
                              <w:right w:val="single" w:sz="4" w:space="0" w:color="auto"/>
                            </w:tcBorders>
                            <w:shd w:val="clear" w:color="auto" w:fill="auto"/>
                            <w:vAlign w:val="center"/>
                            <w:hideMark/>
                          </w:tcPr>
                          <w:p w14:paraId="06A2A119"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373</w:t>
                            </w:r>
                          </w:p>
                        </w:tc>
                        <w:tc>
                          <w:tcPr>
                            <w:tcW w:w="696" w:type="dxa"/>
                            <w:tcBorders>
                              <w:top w:val="single" w:sz="4" w:space="0" w:color="auto"/>
                              <w:left w:val="nil"/>
                              <w:bottom w:val="single" w:sz="4" w:space="0" w:color="auto"/>
                              <w:right w:val="single" w:sz="4" w:space="0" w:color="auto"/>
                            </w:tcBorders>
                            <w:shd w:val="clear" w:color="auto" w:fill="auto"/>
                            <w:vAlign w:val="center"/>
                            <w:hideMark/>
                          </w:tcPr>
                          <w:p w14:paraId="280AEB24" w14:textId="77777777" w:rsidR="006D2686" w:rsidRPr="006E3F74" w:rsidRDefault="006D2686" w:rsidP="001F6463">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 xml:space="preserve">59.21 </w:t>
                            </w:r>
                          </w:p>
                        </w:tc>
                      </w:tr>
                    </w:tbl>
                    <w:p w14:paraId="75BDCF99" w14:textId="77777777" w:rsidR="006D2686" w:rsidRPr="00A018A0" w:rsidRDefault="006D2686" w:rsidP="00BB2CB6">
                      <w:pPr>
                        <w:snapToGrid w:val="0"/>
                        <w:ind w:leftChars="-9" w:left="504" w:rightChars="-52" w:right="-125" w:hangingChars="292" w:hanging="526"/>
                        <w:contextualSpacing/>
                        <w:jc w:val="both"/>
                        <w:rPr>
                          <w:rFonts w:ascii="標楷體" w:eastAsia="標楷體" w:hAnsi="標楷體"/>
                          <w:sz w:val="18"/>
                        </w:rPr>
                      </w:pPr>
                      <w:r>
                        <w:rPr>
                          <w:rFonts w:ascii="標楷體" w:eastAsia="標楷體" w:hAnsi="標楷體" w:hint="eastAsia"/>
                          <w:sz w:val="18"/>
                        </w:rPr>
                        <w:t>資料來源</w:t>
                      </w:r>
                      <w:r w:rsidRPr="00A018A0">
                        <w:rPr>
                          <w:rFonts w:ascii="標楷體" w:eastAsia="標楷體" w:hAnsi="標楷體" w:hint="eastAsia"/>
                          <w:sz w:val="18"/>
                        </w:rPr>
                        <w:t>：</w:t>
                      </w:r>
                      <w:r w:rsidRPr="00A90CFF">
                        <w:rPr>
                          <w:rFonts w:ascii="標楷體" w:eastAsia="標楷體" w:hAnsi="標楷體" w:hint="eastAsia"/>
                          <w:sz w:val="18"/>
                        </w:rPr>
                        <w:t>整理自</w:t>
                      </w:r>
                      <w:r w:rsidRPr="00EA58B2">
                        <w:rPr>
                          <w:rFonts w:ascii="標楷體" w:eastAsia="標楷體" w:hAnsi="標楷體" w:hint="eastAsia"/>
                          <w:sz w:val="18"/>
                        </w:rPr>
                        <w:t>衛福部</w:t>
                      </w:r>
                      <w:r w:rsidRPr="00A90CFF">
                        <w:rPr>
                          <w:rFonts w:ascii="標楷體" w:eastAsia="標楷體" w:hAnsi="標楷體" w:hint="eastAsia"/>
                          <w:sz w:val="18"/>
                        </w:rPr>
                        <w:t>提供資料。</w:t>
                      </w:r>
                    </w:p>
                  </w:txbxContent>
                </v:textbox>
                <w10:wrap type="square" anchorx="margin"/>
              </v:shape>
            </w:pict>
          </mc:Fallback>
        </mc:AlternateContent>
      </w:r>
      <w:r w:rsidR="00E007A5" w:rsidRPr="00482B08">
        <w:rPr>
          <w:rFonts w:ascii="標楷體" w:eastAsia="標楷體" w:hAnsi="標楷體" w:cs="Times New Roman" w:hint="eastAsia"/>
          <w:sz w:val="28"/>
          <w:szCs w:val="28"/>
        </w:rPr>
        <w:t>作團隊，且110及</w:t>
      </w:r>
      <w:proofErr w:type="gramStart"/>
      <w:r w:rsidR="00E007A5" w:rsidRPr="00482B08">
        <w:rPr>
          <w:rFonts w:ascii="標楷體" w:eastAsia="標楷體" w:hAnsi="標楷體" w:cs="Times New Roman" w:hint="eastAsia"/>
          <w:sz w:val="28"/>
          <w:szCs w:val="28"/>
        </w:rPr>
        <w:t>111</w:t>
      </w:r>
      <w:proofErr w:type="gramEnd"/>
      <w:r w:rsidR="00E007A5" w:rsidRPr="00482B08">
        <w:rPr>
          <w:rFonts w:ascii="標楷體" w:eastAsia="標楷體" w:hAnsi="標楷體" w:cs="Times New Roman" w:hint="eastAsia"/>
          <w:sz w:val="28"/>
          <w:szCs w:val="28"/>
        </w:rPr>
        <w:t>年度亦僅分別有12、10所市縣兒童及少年福利中心辦理外展服務，未辦理之市縣近</w:t>
      </w:r>
      <w:proofErr w:type="gramStart"/>
      <w:r w:rsidR="00E007A5" w:rsidRPr="00482B08">
        <w:rPr>
          <w:rFonts w:ascii="標楷體" w:eastAsia="標楷體" w:hAnsi="標楷體" w:cs="Times New Roman" w:hint="eastAsia"/>
          <w:sz w:val="28"/>
          <w:szCs w:val="28"/>
        </w:rPr>
        <w:t>5成</w:t>
      </w:r>
      <w:proofErr w:type="gramEnd"/>
      <w:r w:rsidR="00E007A5" w:rsidRPr="00482B08">
        <w:rPr>
          <w:rFonts w:ascii="標楷體" w:eastAsia="標楷體" w:hAnsi="標楷體" w:cs="Times New Roman" w:hint="eastAsia"/>
          <w:sz w:val="28"/>
          <w:szCs w:val="28"/>
        </w:rPr>
        <w:t>，</w:t>
      </w:r>
      <w:r w:rsidR="00482B08" w:rsidRPr="00482B08">
        <w:rPr>
          <w:rFonts w:ascii="標楷體" w:eastAsia="標楷體" w:hAnsi="標楷體" w:cs="Times New Roman" w:hint="eastAsia"/>
          <w:sz w:val="28"/>
          <w:szCs w:val="28"/>
        </w:rPr>
        <w:t>經函請行政院督促加強辦理施用毒品兒少家長親職教育，及積極落實外展服務</w:t>
      </w:r>
      <w:r w:rsidR="00E007A5" w:rsidRPr="00482B08">
        <w:rPr>
          <w:rFonts w:ascii="標楷體" w:eastAsia="標楷體" w:hAnsi="標楷體" w:cs="Times New Roman" w:hint="eastAsia"/>
          <w:sz w:val="28"/>
          <w:szCs w:val="28"/>
        </w:rPr>
        <w:t>，主動發掘可能個案</w:t>
      </w:r>
      <w:r w:rsidR="00482B08" w:rsidRPr="00482B08">
        <w:rPr>
          <w:rFonts w:ascii="標楷體" w:eastAsia="標楷體" w:hAnsi="標楷體" w:cs="Times New Roman" w:hint="eastAsia"/>
          <w:sz w:val="28"/>
          <w:szCs w:val="28"/>
        </w:rPr>
        <w:t>。</w:t>
      </w:r>
      <w:proofErr w:type="gramStart"/>
      <w:r w:rsidR="00482B08" w:rsidRPr="00482B08">
        <w:rPr>
          <w:rFonts w:ascii="標楷體" w:eastAsia="標楷體" w:hAnsi="標楷體" w:cs="Times New Roman" w:hint="eastAsia"/>
          <w:sz w:val="28"/>
          <w:szCs w:val="28"/>
        </w:rPr>
        <w:t>【</w:t>
      </w:r>
      <w:proofErr w:type="gramEnd"/>
      <w:r w:rsidR="00482B08" w:rsidRPr="00482B08">
        <w:rPr>
          <w:rFonts w:ascii="標楷體" w:eastAsia="標楷體" w:hAnsi="標楷體" w:cs="Times New Roman" w:hint="eastAsia"/>
          <w:sz w:val="28"/>
          <w:szCs w:val="28"/>
        </w:rPr>
        <w:t>詳</w:t>
      </w:r>
      <w:r w:rsidR="00BC6CDB">
        <w:rPr>
          <w:rFonts w:ascii="標楷體" w:eastAsia="標楷體" w:hAnsi="標楷體" w:cs="Times New Roman" w:hint="eastAsia"/>
          <w:sz w:val="28"/>
          <w:szCs w:val="28"/>
        </w:rPr>
        <w:t>總決算</w:t>
      </w:r>
      <w:r w:rsidR="00482B08" w:rsidRPr="00482B08">
        <w:rPr>
          <w:rFonts w:ascii="標楷體" w:eastAsia="標楷體" w:hAnsi="標楷體" w:cs="Times New Roman" w:hint="eastAsia"/>
          <w:sz w:val="28"/>
          <w:szCs w:val="28"/>
        </w:rPr>
        <w:t>審核報告</w:t>
      </w:r>
      <w:proofErr w:type="gramStart"/>
      <w:r w:rsidR="00482B08" w:rsidRPr="00482B08">
        <w:rPr>
          <w:rFonts w:ascii="標楷體" w:eastAsia="標楷體" w:hAnsi="標楷體" w:cs="Times New Roman" w:hint="eastAsia"/>
          <w:sz w:val="28"/>
          <w:szCs w:val="28"/>
        </w:rPr>
        <w:t>第</w:t>
      </w:r>
      <w:r w:rsidR="00FB7E50">
        <w:rPr>
          <w:rFonts w:ascii="標楷體" w:eastAsia="標楷體" w:hAnsi="標楷體" w:cs="Times New Roman" w:hint="eastAsia"/>
          <w:sz w:val="28"/>
          <w:szCs w:val="28"/>
        </w:rPr>
        <w:t>2</w:t>
      </w:r>
      <w:r w:rsidR="00482B08" w:rsidRPr="00482B08">
        <w:rPr>
          <w:rFonts w:ascii="標楷體" w:eastAsia="標楷體" w:hAnsi="標楷體" w:cs="Times New Roman" w:hint="eastAsia"/>
          <w:sz w:val="28"/>
          <w:szCs w:val="28"/>
        </w:rPr>
        <w:t>冊丙</w:t>
      </w:r>
      <w:proofErr w:type="gramEnd"/>
      <w:r w:rsidR="00482B08" w:rsidRPr="00482B08">
        <w:rPr>
          <w:rFonts w:ascii="標楷體" w:eastAsia="標楷體" w:hAnsi="標楷體" w:cs="Times New Roman" w:hint="eastAsia"/>
          <w:sz w:val="28"/>
          <w:szCs w:val="28"/>
        </w:rPr>
        <w:t>、貳、行政院主管項下重要審核意見（</w:t>
      </w:r>
      <w:r w:rsidR="00FB7E50">
        <w:rPr>
          <w:rFonts w:ascii="標楷體" w:eastAsia="標楷體" w:hAnsi="標楷體" w:cs="Times New Roman" w:hint="eastAsia"/>
          <w:sz w:val="28"/>
          <w:szCs w:val="28"/>
        </w:rPr>
        <w:t>五</w:t>
      </w:r>
      <w:r w:rsidR="00482B08" w:rsidRPr="00482B08">
        <w:rPr>
          <w:rFonts w:ascii="標楷體" w:eastAsia="標楷體" w:hAnsi="標楷體" w:cs="Times New Roman" w:hint="eastAsia"/>
          <w:sz w:val="28"/>
          <w:szCs w:val="28"/>
        </w:rPr>
        <w:t>）3.（1）</w:t>
      </w:r>
      <w:r w:rsidR="00A56CEC">
        <w:rPr>
          <w:rFonts w:ascii="標楷體" w:eastAsia="標楷體" w:hAnsi="標楷體" w:cs="Times New Roman" w:hint="eastAsia"/>
          <w:sz w:val="28"/>
          <w:szCs w:val="28"/>
        </w:rPr>
        <w:t>及</w:t>
      </w:r>
      <w:r w:rsidR="00482B08" w:rsidRPr="00482B08">
        <w:rPr>
          <w:rFonts w:ascii="標楷體" w:eastAsia="標楷體" w:hAnsi="標楷體" w:cs="Times New Roman" w:hint="eastAsia"/>
          <w:sz w:val="28"/>
          <w:szCs w:val="28"/>
        </w:rPr>
        <w:t>（</w:t>
      </w:r>
      <w:r w:rsidR="00482B08" w:rsidRPr="00482B08">
        <w:rPr>
          <w:rFonts w:ascii="標楷體" w:eastAsia="標楷體" w:hAnsi="標楷體" w:cs="Times New Roman"/>
          <w:sz w:val="28"/>
          <w:szCs w:val="28"/>
        </w:rPr>
        <w:t>3</w:t>
      </w:r>
      <w:r w:rsidR="00482B08" w:rsidRPr="00482B08">
        <w:rPr>
          <w:rFonts w:ascii="標楷體" w:eastAsia="標楷體" w:hAnsi="標楷體" w:cs="Times New Roman" w:hint="eastAsia"/>
          <w:sz w:val="28"/>
          <w:szCs w:val="28"/>
        </w:rPr>
        <w:t>）</w:t>
      </w:r>
      <w:proofErr w:type="gramStart"/>
      <w:r w:rsidR="00482B08" w:rsidRPr="00482B08">
        <w:rPr>
          <w:rFonts w:ascii="標楷體" w:eastAsia="標楷體" w:hAnsi="標楷體" w:cs="Times New Roman" w:hint="eastAsia"/>
          <w:sz w:val="28"/>
          <w:szCs w:val="28"/>
        </w:rPr>
        <w:t>】</w:t>
      </w:r>
      <w:proofErr w:type="gramEnd"/>
    </w:p>
    <w:p w14:paraId="4CFFB846" w14:textId="562FFA68" w:rsidR="00083543" w:rsidRPr="005F3718" w:rsidRDefault="00593A64" w:rsidP="00D72948">
      <w:pPr>
        <w:overflowPunct w:val="0"/>
        <w:spacing w:line="520" w:lineRule="exact"/>
        <w:ind w:firstLineChars="450" w:firstLine="1260"/>
        <w:jc w:val="both"/>
        <w:rPr>
          <w:rFonts w:ascii="標楷體" w:eastAsia="標楷體" w:hAnsi="標楷體" w:cs="Times New Roman"/>
          <w:sz w:val="28"/>
          <w:szCs w:val="28"/>
        </w:rPr>
      </w:pPr>
      <w:r w:rsidRPr="00482B08">
        <w:rPr>
          <w:rFonts w:ascii="標楷體" w:eastAsia="標楷體" w:hAnsi="標楷體" w:cs="Times New Roman"/>
          <w:noProof/>
          <w:sz w:val="28"/>
          <w:szCs w:val="28"/>
        </w:rPr>
        <mc:AlternateContent>
          <mc:Choice Requires="wps">
            <w:drawing>
              <wp:anchor distT="45720" distB="45720" distL="114300" distR="114300" simplePos="0" relativeHeight="251654656" behindDoc="0" locked="0" layoutInCell="1" allowOverlap="1" wp14:anchorId="6B19CC11" wp14:editId="002715CE">
                <wp:simplePos x="0" y="0"/>
                <wp:positionH relativeFrom="column">
                  <wp:posOffset>2276656</wp:posOffset>
                </wp:positionH>
                <wp:positionV relativeFrom="paragraph">
                  <wp:posOffset>896711</wp:posOffset>
                </wp:positionV>
                <wp:extent cx="4142740" cy="2072640"/>
                <wp:effectExtent l="0" t="0" r="0" b="3810"/>
                <wp:wrapSquare wrapText="bothSides"/>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2740" cy="2072640"/>
                        </a:xfrm>
                        <a:prstGeom prst="rect">
                          <a:avLst/>
                        </a:prstGeom>
                        <a:solidFill>
                          <a:srgbClr val="FFFFFF"/>
                        </a:solidFill>
                        <a:ln w="9525">
                          <a:noFill/>
                          <a:miter lim="800000"/>
                          <a:headEnd/>
                          <a:tailEnd/>
                        </a:ln>
                      </wps:spPr>
                      <wps:txbx>
                        <w:txbxContent>
                          <w:p w14:paraId="241E4F7F" w14:textId="68AA68EB" w:rsidR="006D2686" w:rsidRPr="00A538F4" w:rsidRDefault="006D2686" w:rsidP="00567135">
                            <w:pPr>
                              <w:snapToGrid w:val="0"/>
                              <w:ind w:left="793" w:rightChars="31" w:right="74" w:hangingChars="330" w:hanging="793"/>
                              <w:contextualSpacing/>
                              <w:jc w:val="center"/>
                              <w:rPr>
                                <w:rFonts w:ascii="標楷體" w:eastAsia="標楷體" w:hAnsi="標楷體"/>
                                <w:b/>
                              </w:rPr>
                            </w:pPr>
                            <w:r w:rsidRPr="00A538F4">
                              <w:rPr>
                                <w:rFonts w:ascii="標楷體" w:eastAsia="標楷體" w:hAnsi="標楷體" w:hint="eastAsia"/>
                                <w:b/>
                              </w:rPr>
                              <w:t>表</w:t>
                            </w:r>
                            <w:r>
                              <w:rPr>
                                <w:rFonts w:ascii="標楷體" w:eastAsia="標楷體" w:hAnsi="標楷體"/>
                                <w:b/>
                              </w:rPr>
                              <w:t>14</w:t>
                            </w:r>
                            <w:r w:rsidRPr="00A538F4">
                              <w:rPr>
                                <w:rFonts w:ascii="標楷體" w:eastAsia="標楷體" w:hAnsi="標楷體" w:hint="eastAsia"/>
                                <w:b/>
                              </w:rPr>
                              <w:t xml:space="preserve">  </w:t>
                            </w:r>
                            <w:r w:rsidRPr="00435550">
                              <w:rPr>
                                <w:rFonts w:ascii="標楷體" w:eastAsia="標楷體" w:hAnsi="標楷體" w:hint="eastAsia"/>
                                <w:b/>
                              </w:rPr>
                              <w:t>被通報施用毒品</w:t>
                            </w:r>
                            <w:proofErr w:type="gramStart"/>
                            <w:r w:rsidRPr="00435550">
                              <w:rPr>
                                <w:rFonts w:ascii="標楷體" w:eastAsia="標楷體" w:hAnsi="標楷體" w:hint="eastAsia"/>
                                <w:b/>
                              </w:rPr>
                              <w:t>兒少屬脆弱</w:t>
                            </w:r>
                            <w:proofErr w:type="gramEnd"/>
                            <w:r w:rsidRPr="00435550">
                              <w:rPr>
                                <w:rFonts w:ascii="標楷體" w:eastAsia="標楷體" w:hAnsi="標楷體" w:hint="eastAsia"/>
                                <w:b/>
                              </w:rPr>
                              <w:t>家庭情形</w:t>
                            </w:r>
                          </w:p>
                          <w:p w14:paraId="39DC8099" w14:textId="77777777" w:rsidR="006D2686" w:rsidRDefault="006D2686" w:rsidP="00A7181D">
                            <w:pPr>
                              <w:snapToGrid w:val="0"/>
                              <w:ind w:left="560" w:rightChars="31" w:right="74" w:hangingChars="280" w:hanging="560"/>
                              <w:contextualSpacing/>
                              <w:jc w:val="right"/>
                              <w:rPr>
                                <w:kern w:val="0"/>
                                <w:sz w:val="20"/>
                              </w:rPr>
                            </w:pPr>
                            <w:r w:rsidRPr="001E797F">
                              <w:rPr>
                                <w:rFonts w:ascii="標楷體" w:eastAsia="標楷體" w:hAnsi="標楷體" w:hint="eastAsia"/>
                                <w:sz w:val="20"/>
                              </w:rPr>
                              <w:t>單位：人、％</w:t>
                            </w:r>
                          </w:p>
                          <w:tbl>
                            <w:tblPr>
                              <w:tblW w:w="6175" w:type="dxa"/>
                              <w:tblLayout w:type="fixed"/>
                              <w:tblCellMar>
                                <w:left w:w="28" w:type="dxa"/>
                                <w:right w:w="28" w:type="dxa"/>
                              </w:tblCellMar>
                              <w:tblLook w:val="04A0" w:firstRow="1" w:lastRow="0" w:firstColumn="1" w:lastColumn="0" w:noHBand="0" w:noVBand="1"/>
                            </w:tblPr>
                            <w:tblGrid>
                              <w:gridCol w:w="736"/>
                              <w:gridCol w:w="1086"/>
                              <w:gridCol w:w="1088"/>
                              <w:gridCol w:w="1087"/>
                              <w:gridCol w:w="1088"/>
                              <w:gridCol w:w="1090"/>
                            </w:tblGrid>
                            <w:tr w:rsidR="006D2686" w:rsidRPr="006E3F74" w14:paraId="4CD83D54" w14:textId="61B89572" w:rsidTr="00121A62">
                              <w:trPr>
                                <w:trHeight w:val="324"/>
                              </w:trPr>
                              <w:tc>
                                <w:tcPr>
                                  <w:tcW w:w="737" w:type="dxa"/>
                                  <w:vMerge w:val="restart"/>
                                  <w:tcBorders>
                                    <w:top w:val="single" w:sz="4" w:space="0" w:color="auto"/>
                                    <w:left w:val="single" w:sz="4" w:space="0" w:color="auto"/>
                                    <w:right w:val="single" w:sz="4" w:space="0" w:color="auto"/>
                                  </w:tcBorders>
                                  <w:shd w:val="clear" w:color="auto" w:fill="BDD6EE" w:themeFill="accent5" w:themeFillTint="66"/>
                                  <w:noWrap/>
                                  <w:vAlign w:val="center"/>
                                </w:tcPr>
                                <w:p w14:paraId="5B3E2FAB" w14:textId="77777777" w:rsidR="006D2686" w:rsidRPr="006E3F74" w:rsidRDefault="006D2686" w:rsidP="001F6463">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年度</w:t>
                                  </w:r>
                                </w:p>
                              </w:tc>
                              <w:tc>
                                <w:tcPr>
                                  <w:tcW w:w="5438" w:type="dxa"/>
                                  <w:gridSpan w:val="5"/>
                                  <w:tcBorders>
                                    <w:top w:val="single" w:sz="4" w:space="0" w:color="auto"/>
                                    <w:left w:val="single" w:sz="4" w:space="0" w:color="auto"/>
                                    <w:right w:val="single" w:sz="4" w:space="0" w:color="auto"/>
                                  </w:tcBorders>
                                  <w:shd w:val="clear" w:color="auto" w:fill="BDD6EE" w:themeFill="accent5" w:themeFillTint="66"/>
                                  <w:noWrap/>
                                  <w:vAlign w:val="center"/>
                                </w:tcPr>
                                <w:p w14:paraId="014A2982" w14:textId="0AB80F3C" w:rsidR="006D2686" w:rsidRPr="006E3F74" w:rsidRDefault="006D2686" w:rsidP="0001502A">
                                  <w:pPr>
                                    <w:widowControl/>
                                    <w:ind w:firstLineChars="201" w:firstLine="402"/>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被通報施用毒品兒少</w:t>
                                  </w:r>
                                </w:p>
                              </w:tc>
                            </w:tr>
                            <w:tr w:rsidR="006D2686" w:rsidRPr="006E3F74" w14:paraId="7D6A0193" w14:textId="152713B5" w:rsidTr="00121A62">
                              <w:trPr>
                                <w:trHeight w:val="431"/>
                              </w:trPr>
                              <w:tc>
                                <w:tcPr>
                                  <w:tcW w:w="737" w:type="dxa"/>
                                  <w:vMerge/>
                                  <w:tcBorders>
                                    <w:left w:val="single" w:sz="4" w:space="0" w:color="auto"/>
                                    <w:right w:val="single" w:sz="4" w:space="0" w:color="auto"/>
                                  </w:tcBorders>
                                  <w:shd w:val="clear" w:color="auto" w:fill="BDD6EE" w:themeFill="accent5" w:themeFillTint="66"/>
                                  <w:noWrap/>
                                  <w:vAlign w:val="center"/>
                                </w:tcPr>
                                <w:p w14:paraId="1EB5B06F" w14:textId="77777777" w:rsidR="006D2686" w:rsidRPr="006E3F74" w:rsidRDefault="006D2686" w:rsidP="001F6463">
                                  <w:pPr>
                                    <w:widowControl/>
                                    <w:jc w:val="center"/>
                                    <w:rPr>
                                      <w:rFonts w:ascii="標楷體" w:eastAsia="標楷體" w:hAnsi="標楷體" w:cs="新細明體"/>
                                      <w:color w:val="000000"/>
                                      <w:kern w:val="0"/>
                                      <w:sz w:val="20"/>
                                    </w:rPr>
                                  </w:pPr>
                                </w:p>
                              </w:tc>
                              <w:tc>
                                <w:tcPr>
                                  <w:tcW w:w="1085" w:type="dxa"/>
                                  <w:tcBorders>
                                    <w:left w:val="single" w:sz="4" w:space="0" w:color="auto"/>
                                    <w:right w:val="single" w:sz="4" w:space="0" w:color="auto"/>
                                  </w:tcBorders>
                                  <w:shd w:val="clear" w:color="auto" w:fill="BDD6EE" w:themeFill="accent5" w:themeFillTint="66"/>
                                  <w:noWrap/>
                                  <w:vAlign w:val="center"/>
                                </w:tcPr>
                                <w:p w14:paraId="3B3E61E6" w14:textId="77777777" w:rsidR="006D2686" w:rsidRPr="006E3F74" w:rsidRDefault="006D2686" w:rsidP="001F6463">
                                  <w:pPr>
                                    <w:widowControl/>
                                    <w:jc w:val="right"/>
                                    <w:rPr>
                                      <w:rFonts w:ascii="標楷體" w:eastAsia="標楷體" w:hAnsi="標楷體" w:cs="新細明體"/>
                                      <w:color w:val="000000"/>
                                      <w:kern w:val="0"/>
                                      <w:sz w:val="20"/>
                                    </w:rPr>
                                  </w:pPr>
                                </w:p>
                              </w:tc>
                              <w:tc>
                                <w:tcPr>
                                  <w:tcW w:w="2175" w:type="dxa"/>
                                  <w:gridSpan w:val="2"/>
                                  <w:tcBorders>
                                    <w:top w:val="single" w:sz="4" w:space="0" w:color="auto"/>
                                    <w:left w:val="single" w:sz="4" w:space="0" w:color="auto"/>
                                    <w:right w:val="single" w:sz="4" w:space="0" w:color="auto"/>
                                  </w:tcBorders>
                                  <w:shd w:val="clear" w:color="auto" w:fill="BDD6EE" w:themeFill="accent5" w:themeFillTint="66"/>
                                  <w:noWrap/>
                                  <w:vAlign w:val="center"/>
                                </w:tcPr>
                                <w:p w14:paraId="19FC4183" w14:textId="3889C601" w:rsidR="006D2686" w:rsidRPr="006E3F74" w:rsidRDefault="006D2686" w:rsidP="00F521BA">
                                  <w:pPr>
                                    <w:widowControl/>
                                    <w:ind w:firstLineChars="278" w:firstLine="556"/>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屬脆弱家庭</w:t>
                                  </w:r>
                                </w:p>
                              </w:tc>
                              <w:tc>
                                <w:tcPr>
                                  <w:tcW w:w="2178" w:type="dxa"/>
                                  <w:gridSpan w:val="2"/>
                                  <w:tcBorders>
                                    <w:top w:val="single" w:sz="4" w:space="0" w:color="auto"/>
                                    <w:left w:val="single" w:sz="4" w:space="0" w:color="auto"/>
                                    <w:right w:val="single" w:sz="4" w:space="0" w:color="auto"/>
                                  </w:tcBorders>
                                  <w:shd w:val="clear" w:color="auto" w:fill="BDD6EE" w:themeFill="accent5" w:themeFillTint="66"/>
                                  <w:vAlign w:val="center"/>
                                </w:tcPr>
                                <w:p w14:paraId="172BB211" w14:textId="015DD9A2" w:rsidR="006D2686" w:rsidRPr="006E3F74" w:rsidRDefault="006D2686" w:rsidP="00F521BA">
                                  <w:pPr>
                                    <w:widowControl/>
                                    <w:ind w:leftChars="-27" w:left="1" w:hangingChars="33" w:hanging="66"/>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非</w:t>
                                  </w:r>
                                  <w:r w:rsidRPr="00A4162E">
                                    <w:rPr>
                                      <w:rFonts w:ascii="標楷體" w:eastAsia="標楷體" w:hAnsi="標楷體" w:cs="新細明體" w:hint="eastAsia"/>
                                      <w:color w:val="000000"/>
                                      <w:kern w:val="0"/>
                                      <w:sz w:val="20"/>
                                    </w:rPr>
                                    <w:t>屬脆弱家庭</w:t>
                                  </w:r>
                                </w:p>
                              </w:tc>
                            </w:tr>
                            <w:tr w:rsidR="006D2686" w:rsidRPr="006E3F74" w14:paraId="6FF0365A" w14:textId="025AF4B5" w:rsidTr="00121A62">
                              <w:trPr>
                                <w:trHeight w:val="360"/>
                              </w:trPr>
                              <w:tc>
                                <w:tcPr>
                                  <w:tcW w:w="737" w:type="dxa"/>
                                  <w:vMerge/>
                                  <w:tcBorders>
                                    <w:left w:val="single" w:sz="4" w:space="0" w:color="auto"/>
                                    <w:bottom w:val="single" w:sz="4" w:space="0" w:color="auto"/>
                                    <w:right w:val="single" w:sz="4" w:space="0" w:color="auto"/>
                                  </w:tcBorders>
                                  <w:shd w:val="clear" w:color="auto" w:fill="BDD6EE" w:themeFill="accent5" w:themeFillTint="66"/>
                                  <w:noWrap/>
                                  <w:vAlign w:val="center"/>
                                </w:tcPr>
                                <w:p w14:paraId="603ECFA2" w14:textId="77777777" w:rsidR="006D2686" w:rsidRPr="006E3F74" w:rsidRDefault="006D2686" w:rsidP="001F6463">
                                  <w:pPr>
                                    <w:widowControl/>
                                    <w:jc w:val="center"/>
                                    <w:rPr>
                                      <w:rFonts w:ascii="標楷體" w:eastAsia="標楷體" w:hAnsi="標楷體" w:cs="新細明體"/>
                                      <w:color w:val="000000"/>
                                      <w:kern w:val="0"/>
                                      <w:sz w:val="20"/>
                                    </w:rPr>
                                  </w:pPr>
                                </w:p>
                              </w:tc>
                              <w:tc>
                                <w:tcPr>
                                  <w:tcW w:w="1087" w:type="dxa"/>
                                  <w:tcBorders>
                                    <w:left w:val="single" w:sz="4" w:space="0" w:color="auto"/>
                                    <w:bottom w:val="single" w:sz="4" w:space="0" w:color="auto"/>
                                    <w:right w:val="single" w:sz="4" w:space="0" w:color="auto"/>
                                  </w:tcBorders>
                                  <w:shd w:val="clear" w:color="auto" w:fill="BDD6EE" w:themeFill="accent5" w:themeFillTint="66"/>
                                  <w:noWrap/>
                                  <w:vAlign w:val="center"/>
                                </w:tcPr>
                                <w:p w14:paraId="64B0715C" w14:textId="77777777" w:rsidR="006D2686" w:rsidRPr="006E3F74" w:rsidRDefault="006D2686" w:rsidP="001F6463">
                                  <w:pPr>
                                    <w:widowControl/>
                                    <w:jc w:val="right"/>
                                    <w:rPr>
                                      <w:rFonts w:ascii="標楷體" w:eastAsia="標楷體" w:hAnsi="標楷體" w:cs="新細明體"/>
                                      <w:color w:val="000000"/>
                                      <w:kern w:val="0"/>
                                      <w:sz w:val="20"/>
                                    </w:rPr>
                                  </w:pPr>
                                </w:p>
                              </w:tc>
                              <w:tc>
                                <w:tcPr>
                                  <w:tcW w:w="1088" w:type="dxa"/>
                                  <w:tcBorders>
                                    <w:left w:val="single" w:sz="4" w:space="0" w:color="auto"/>
                                    <w:bottom w:val="single" w:sz="4" w:space="0" w:color="auto"/>
                                    <w:right w:val="single" w:sz="4" w:space="0" w:color="auto"/>
                                  </w:tcBorders>
                                  <w:shd w:val="clear" w:color="auto" w:fill="BDD6EE" w:themeFill="accent5" w:themeFillTint="66"/>
                                  <w:noWrap/>
                                  <w:vAlign w:val="center"/>
                                </w:tcPr>
                                <w:p w14:paraId="5FF9CBC2" w14:textId="77777777" w:rsidR="006D2686" w:rsidRPr="006E3F74" w:rsidRDefault="006D2686" w:rsidP="001F6463">
                                  <w:pPr>
                                    <w:widowControl/>
                                    <w:rPr>
                                      <w:rFonts w:ascii="標楷體" w:eastAsia="標楷體" w:hAnsi="標楷體" w:cs="新細明體"/>
                                      <w:color w:val="000000"/>
                                      <w:kern w:val="0"/>
                                      <w:sz w:val="20"/>
                                    </w:rPr>
                                  </w:pPr>
                                </w:p>
                              </w:tc>
                              <w:tc>
                                <w:tcPr>
                                  <w:tcW w:w="1087" w:type="dxa"/>
                                  <w:tcBorders>
                                    <w:top w:val="single" w:sz="4" w:space="0" w:color="auto"/>
                                    <w:left w:val="nil"/>
                                    <w:bottom w:val="single" w:sz="4" w:space="0" w:color="auto"/>
                                    <w:right w:val="single" w:sz="4" w:space="0" w:color="auto"/>
                                  </w:tcBorders>
                                  <w:shd w:val="clear" w:color="auto" w:fill="BDD6EE" w:themeFill="accent5" w:themeFillTint="66"/>
                                  <w:noWrap/>
                                  <w:vAlign w:val="center"/>
                                </w:tcPr>
                                <w:p w14:paraId="0D0ABC8D" w14:textId="11B6024E" w:rsidR="006D2686" w:rsidRPr="006E3F74" w:rsidRDefault="006D2686" w:rsidP="00435550">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占比</w:t>
                                  </w:r>
                                </w:p>
                              </w:tc>
                              <w:tc>
                                <w:tcPr>
                                  <w:tcW w:w="1088" w:type="dxa"/>
                                  <w:tcBorders>
                                    <w:left w:val="nil"/>
                                    <w:bottom w:val="single" w:sz="4" w:space="0" w:color="auto"/>
                                    <w:right w:val="single" w:sz="4" w:space="0" w:color="auto"/>
                                  </w:tcBorders>
                                  <w:shd w:val="clear" w:color="auto" w:fill="BDD6EE" w:themeFill="accent5" w:themeFillTint="66"/>
                                </w:tcPr>
                                <w:p w14:paraId="23799589" w14:textId="77777777" w:rsidR="006D2686" w:rsidRPr="006E3F74" w:rsidRDefault="006D2686" w:rsidP="00435550">
                                  <w:pPr>
                                    <w:widowControl/>
                                    <w:jc w:val="center"/>
                                    <w:rPr>
                                      <w:rFonts w:ascii="標楷體" w:eastAsia="標楷體" w:hAnsi="標楷體" w:cs="新細明體"/>
                                      <w:color w:val="000000"/>
                                      <w:kern w:val="0"/>
                                      <w:sz w:val="20"/>
                                    </w:rPr>
                                  </w:pPr>
                                </w:p>
                              </w:tc>
                              <w:tc>
                                <w:tcPr>
                                  <w:tcW w:w="1088" w:type="dxa"/>
                                  <w:tcBorders>
                                    <w:top w:val="single" w:sz="4" w:space="0" w:color="auto"/>
                                    <w:left w:val="nil"/>
                                    <w:bottom w:val="single" w:sz="4" w:space="0" w:color="auto"/>
                                    <w:right w:val="single" w:sz="4" w:space="0" w:color="auto"/>
                                  </w:tcBorders>
                                  <w:shd w:val="clear" w:color="auto" w:fill="BDD6EE" w:themeFill="accent5" w:themeFillTint="66"/>
                                </w:tcPr>
                                <w:p w14:paraId="766A7A43" w14:textId="6E727633" w:rsidR="006D2686" w:rsidRPr="006E3F74" w:rsidRDefault="006D2686" w:rsidP="00435550">
                                  <w:pPr>
                                    <w:widowControl/>
                                    <w:jc w:val="center"/>
                                    <w:rPr>
                                      <w:rFonts w:ascii="標楷體" w:eastAsia="標楷體" w:hAnsi="標楷體" w:cs="新細明體"/>
                                      <w:color w:val="000000"/>
                                      <w:kern w:val="0"/>
                                      <w:sz w:val="20"/>
                                    </w:rPr>
                                  </w:pPr>
                                  <w:r w:rsidRPr="00A4162E">
                                    <w:rPr>
                                      <w:rFonts w:ascii="標楷體" w:eastAsia="標楷體" w:hAnsi="標楷體" w:cs="新細明體" w:hint="eastAsia"/>
                                      <w:color w:val="000000"/>
                                      <w:kern w:val="0"/>
                                      <w:sz w:val="20"/>
                                    </w:rPr>
                                    <w:t>占比</w:t>
                                  </w:r>
                                </w:p>
                              </w:tc>
                            </w:tr>
                            <w:tr w:rsidR="006D2686" w:rsidRPr="006E3F74" w14:paraId="7D8E152E" w14:textId="6DE14EDE" w:rsidTr="00A4162E">
                              <w:trPr>
                                <w:trHeight w:val="32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794E2" w14:textId="77777777" w:rsidR="006D2686" w:rsidRPr="006E3F74" w:rsidRDefault="006D2686" w:rsidP="00A4162E">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109</w:t>
                                  </w:r>
                                </w:p>
                              </w:tc>
                              <w:tc>
                                <w:tcPr>
                                  <w:tcW w:w="1087" w:type="dxa"/>
                                  <w:tcBorders>
                                    <w:top w:val="nil"/>
                                    <w:left w:val="nil"/>
                                    <w:bottom w:val="single" w:sz="4" w:space="0" w:color="auto"/>
                                    <w:right w:val="single" w:sz="4" w:space="0" w:color="auto"/>
                                  </w:tcBorders>
                                  <w:shd w:val="clear" w:color="auto" w:fill="auto"/>
                                  <w:noWrap/>
                                  <w:vAlign w:val="center"/>
                                  <w:hideMark/>
                                </w:tcPr>
                                <w:p w14:paraId="2E774FF6" w14:textId="77777777" w:rsidR="006D2686" w:rsidRPr="006E3F74" w:rsidRDefault="006D2686" w:rsidP="00A4162E">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891</w:t>
                                  </w:r>
                                </w:p>
                              </w:tc>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1450A" w14:textId="77777777" w:rsidR="006D2686" w:rsidRPr="006E3F74" w:rsidRDefault="006D2686" w:rsidP="00A4162E">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217</w:t>
                                  </w:r>
                                </w:p>
                              </w:tc>
                              <w:tc>
                                <w:tcPr>
                                  <w:tcW w:w="1087" w:type="dxa"/>
                                  <w:tcBorders>
                                    <w:top w:val="single" w:sz="4" w:space="0" w:color="auto"/>
                                    <w:left w:val="nil"/>
                                    <w:bottom w:val="single" w:sz="4" w:space="0" w:color="auto"/>
                                    <w:right w:val="single" w:sz="4" w:space="0" w:color="auto"/>
                                  </w:tcBorders>
                                  <w:shd w:val="clear" w:color="auto" w:fill="auto"/>
                                  <w:noWrap/>
                                  <w:vAlign w:val="center"/>
                                  <w:hideMark/>
                                </w:tcPr>
                                <w:p w14:paraId="01D25832" w14:textId="77777777" w:rsidR="006D2686" w:rsidRPr="006E3F74" w:rsidRDefault="006D2686" w:rsidP="00A4162E">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 xml:space="preserve">24.35 </w:t>
                                  </w:r>
                                </w:p>
                              </w:tc>
                              <w:tc>
                                <w:tcPr>
                                  <w:tcW w:w="1088" w:type="dxa"/>
                                  <w:tcBorders>
                                    <w:top w:val="single" w:sz="4" w:space="0" w:color="auto"/>
                                    <w:left w:val="nil"/>
                                    <w:bottom w:val="single" w:sz="4" w:space="0" w:color="auto"/>
                                    <w:right w:val="single" w:sz="4" w:space="0" w:color="auto"/>
                                  </w:tcBorders>
                                </w:tcPr>
                                <w:p w14:paraId="2F80F61E" w14:textId="0A23DCAB" w:rsidR="006D2686" w:rsidRPr="006E3F74" w:rsidRDefault="006D2686" w:rsidP="00A4162E">
                                  <w:pPr>
                                    <w:widowControl/>
                                    <w:jc w:val="right"/>
                                    <w:rPr>
                                      <w:rFonts w:ascii="標楷體" w:eastAsia="標楷體" w:hAnsi="標楷體" w:cs="新細明體"/>
                                      <w:color w:val="000000"/>
                                      <w:kern w:val="0"/>
                                      <w:sz w:val="20"/>
                                    </w:rPr>
                                  </w:pPr>
                                  <w:r w:rsidRPr="00A4162E">
                                    <w:rPr>
                                      <w:rFonts w:ascii="標楷體" w:eastAsia="標楷體" w:hAnsi="標楷體" w:cs="新細明體"/>
                                      <w:color w:val="000000"/>
                                      <w:kern w:val="0"/>
                                      <w:sz w:val="20"/>
                                    </w:rPr>
                                    <w:t>674</w:t>
                                  </w:r>
                                </w:p>
                              </w:tc>
                              <w:tc>
                                <w:tcPr>
                                  <w:tcW w:w="1088" w:type="dxa"/>
                                  <w:tcBorders>
                                    <w:top w:val="single" w:sz="4" w:space="0" w:color="auto"/>
                                    <w:left w:val="nil"/>
                                    <w:bottom w:val="single" w:sz="4" w:space="0" w:color="auto"/>
                                    <w:right w:val="single" w:sz="4" w:space="0" w:color="auto"/>
                                  </w:tcBorders>
                                </w:tcPr>
                                <w:p w14:paraId="779B90CF" w14:textId="1CD53B07" w:rsidR="006D2686" w:rsidRPr="006E3F74" w:rsidRDefault="006D2686" w:rsidP="00A4162E">
                                  <w:pPr>
                                    <w:widowControl/>
                                    <w:jc w:val="right"/>
                                    <w:rPr>
                                      <w:rFonts w:ascii="標楷體" w:eastAsia="標楷體" w:hAnsi="標楷體" w:cs="新細明體"/>
                                      <w:color w:val="000000"/>
                                      <w:kern w:val="0"/>
                                      <w:sz w:val="20"/>
                                    </w:rPr>
                                  </w:pPr>
                                  <w:r w:rsidRPr="00A4162E">
                                    <w:rPr>
                                      <w:rFonts w:ascii="標楷體" w:eastAsia="標楷體" w:hAnsi="標楷體" w:cs="新細明體"/>
                                      <w:color w:val="000000"/>
                                      <w:kern w:val="0"/>
                                      <w:sz w:val="20"/>
                                    </w:rPr>
                                    <w:t>75.65</w:t>
                                  </w:r>
                                </w:p>
                              </w:tc>
                            </w:tr>
                            <w:tr w:rsidR="006D2686" w:rsidRPr="006E3F74" w14:paraId="34BB1B1A" w14:textId="260F4046" w:rsidTr="00A4162E">
                              <w:trPr>
                                <w:trHeight w:val="324"/>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4ECF8D8F" w14:textId="77777777" w:rsidR="006D2686" w:rsidRPr="006E3F74" w:rsidRDefault="006D2686" w:rsidP="00A4162E">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110</w:t>
                                  </w:r>
                                </w:p>
                              </w:tc>
                              <w:tc>
                                <w:tcPr>
                                  <w:tcW w:w="1087" w:type="dxa"/>
                                  <w:tcBorders>
                                    <w:top w:val="nil"/>
                                    <w:left w:val="nil"/>
                                    <w:bottom w:val="single" w:sz="4" w:space="0" w:color="auto"/>
                                    <w:right w:val="single" w:sz="4" w:space="0" w:color="auto"/>
                                  </w:tcBorders>
                                  <w:shd w:val="clear" w:color="auto" w:fill="auto"/>
                                  <w:noWrap/>
                                  <w:vAlign w:val="center"/>
                                  <w:hideMark/>
                                </w:tcPr>
                                <w:p w14:paraId="0B767D7F" w14:textId="77777777" w:rsidR="006D2686" w:rsidRPr="006E3F74" w:rsidRDefault="006D2686" w:rsidP="00A4162E">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729</w:t>
                                  </w:r>
                                </w:p>
                              </w:tc>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E0821" w14:textId="77777777" w:rsidR="006D2686" w:rsidRPr="006E3F74" w:rsidRDefault="006D2686" w:rsidP="00A4162E">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242</w:t>
                                  </w:r>
                                </w:p>
                              </w:tc>
                              <w:tc>
                                <w:tcPr>
                                  <w:tcW w:w="1087" w:type="dxa"/>
                                  <w:tcBorders>
                                    <w:top w:val="single" w:sz="4" w:space="0" w:color="auto"/>
                                    <w:left w:val="nil"/>
                                    <w:bottom w:val="single" w:sz="4" w:space="0" w:color="auto"/>
                                    <w:right w:val="single" w:sz="4" w:space="0" w:color="auto"/>
                                  </w:tcBorders>
                                  <w:shd w:val="clear" w:color="auto" w:fill="auto"/>
                                  <w:noWrap/>
                                  <w:vAlign w:val="center"/>
                                  <w:hideMark/>
                                </w:tcPr>
                                <w:p w14:paraId="4C6AB553" w14:textId="77777777" w:rsidR="006D2686" w:rsidRPr="006E3F74" w:rsidRDefault="006D2686" w:rsidP="00A4162E">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 xml:space="preserve">33.20 </w:t>
                                  </w:r>
                                </w:p>
                              </w:tc>
                              <w:tc>
                                <w:tcPr>
                                  <w:tcW w:w="1088" w:type="dxa"/>
                                  <w:tcBorders>
                                    <w:top w:val="single" w:sz="4" w:space="0" w:color="auto"/>
                                    <w:left w:val="nil"/>
                                    <w:bottom w:val="single" w:sz="4" w:space="0" w:color="auto"/>
                                    <w:right w:val="single" w:sz="4" w:space="0" w:color="auto"/>
                                  </w:tcBorders>
                                </w:tcPr>
                                <w:p w14:paraId="0D967728" w14:textId="3B464A25" w:rsidR="006D2686" w:rsidRPr="006E3F74" w:rsidRDefault="006D2686" w:rsidP="00A4162E">
                                  <w:pPr>
                                    <w:widowControl/>
                                    <w:jc w:val="right"/>
                                    <w:rPr>
                                      <w:rFonts w:ascii="標楷體" w:eastAsia="標楷體" w:hAnsi="標楷體" w:cs="新細明體"/>
                                      <w:color w:val="000000"/>
                                      <w:kern w:val="0"/>
                                      <w:sz w:val="20"/>
                                    </w:rPr>
                                  </w:pPr>
                                  <w:r w:rsidRPr="00A4162E">
                                    <w:rPr>
                                      <w:rFonts w:ascii="標楷體" w:eastAsia="標楷體" w:hAnsi="標楷體" w:cs="新細明體"/>
                                      <w:color w:val="000000"/>
                                      <w:kern w:val="0"/>
                                      <w:sz w:val="20"/>
                                    </w:rPr>
                                    <w:t>487</w:t>
                                  </w:r>
                                </w:p>
                              </w:tc>
                              <w:tc>
                                <w:tcPr>
                                  <w:tcW w:w="1088" w:type="dxa"/>
                                  <w:tcBorders>
                                    <w:top w:val="single" w:sz="4" w:space="0" w:color="auto"/>
                                    <w:left w:val="nil"/>
                                    <w:bottom w:val="single" w:sz="4" w:space="0" w:color="auto"/>
                                    <w:right w:val="single" w:sz="4" w:space="0" w:color="auto"/>
                                  </w:tcBorders>
                                </w:tcPr>
                                <w:p w14:paraId="322186A3" w14:textId="129735AD" w:rsidR="006D2686" w:rsidRPr="006E3F74" w:rsidRDefault="006D2686" w:rsidP="00A4162E">
                                  <w:pPr>
                                    <w:widowControl/>
                                    <w:jc w:val="right"/>
                                    <w:rPr>
                                      <w:rFonts w:ascii="標楷體" w:eastAsia="標楷體" w:hAnsi="標楷體" w:cs="新細明體"/>
                                      <w:color w:val="000000"/>
                                      <w:kern w:val="0"/>
                                      <w:sz w:val="20"/>
                                    </w:rPr>
                                  </w:pPr>
                                  <w:r w:rsidRPr="00A4162E">
                                    <w:rPr>
                                      <w:rFonts w:ascii="標楷體" w:eastAsia="標楷體" w:hAnsi="標楷體" w:cs="新細明體"/>
                                      <w:color w:val="000000"/>
                                      <w:kern w:val="0"/>
                                      <w:sz w:val="20"/>
                                    </w:rPr>
                                    <w:t>66.80</w:t>
                                  </w:r>
                                </w:p>
                              </w:tc>
                            </w:tr>
                            <w:tr w:rsidR="006D2686" w:rsidRPr="006E3F74" w14:paraId="5EFC3CE9" w14:textId="4B36E073" w:rsidTr="00A4162E">
                              <w:trPr>
                                <w:trHeight w:val="324"/>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090B8825" w14:textId="77777777" w:rsidR="006D2686" w:rsidRPr="006E3F74" w:rsidRDefault="006D2686" w:rsidP="00A4162E">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111</w:t>
                                  </w:r>
                                </w:p>
                              </w:tc>
                              <w:tc>
                                <w:tcPr>
                                  <w:tcW w:w="1087" w:type="dxa"/>
                                  <w:tcBorders>
                                    <w:top w:val="nil"/>
                                    <w:left w:val="nil"/>
                                    <w:bottom w:val="single" w:sz="4" w:space="0" w:color="auto"/>
                                    <w:right w:val="single" w:sz="4" w:space="0" w:color="auto"/>
                                  </w:tcBorders>
                                  <w:shd w:val="clear" w:color="auto" w:fill="auto"/>
                                  <w:noWrap/>
                                  <w:vAlign w:val="center"/>
                                  <w:hideMark/>
                                </w:tcPr>
                                <w:p w14:paraId="1A72A2CC" w14:textId="77777777" w:rsidR="006D2686" w:rsidRPr="006E3F74" w:rsidRDefault="006D2686" w:rsidP="00A4162E">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630</w:t>
                                  </w:r>
                                </w:p>
                              </w:tc>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6B0B6" w14:textId="77777777" w:rsidR="006D2686" w:rsidRPr="006E3F74" w:rsidRDefault="006D2686" w:rsidP="00A4162E">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212</w:t>
                                  </w:r>
                                </w:p>
                              </w:tc>
                              <w:tc>
                                <w:tcPr>
                                  <w:tcW w:w="1087" w:type="dxa"/>
                                  <w:tcBorders>
                                    <w:top w:val="single" w:sz="4" w:space="0" w:color="auto"/>
                                    <w:left w:val="nil"/>
                                    <w:bottom w:val="single" w:sz="4" w:space="0" w:color="auto"/>
                                    <w:right w:val="single" w:sz="4" w:space="0" w:color="auto"/>
                                  </w:tcBorders>
                                  <w:shd w:val="clear" w:color="auto" w:fill="auto"/>
                                  <w:noWrap/>
                                  <w:vAlign w:val="center"/>
                                  <w:hideMark/>
                                </w:tcPr>
                                <w:p w14:paraId="7345FCB2" w14:textId="77777777" w:rsidR="006D2686" w:rsidRPr="006E3F74" w:rsidRDefault="006D2686" w:rsidP="00A4162E">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 xml:space="preserve">33.65 </w:t>
                                  </w:r>
                                </w:p>
                              </w:tc>
                              <w:tc>
                                <w:tcPr>
                                  <w:tcW w:w="1088" w:type="dxa"/>
                                  <w:tcBorders>
                                    <w:top w:val="single" w:sz="4" w:space="0" w:color="auto"/>
                                    <w:left w:val="nil"/>
                                    <w:bottom w:val="single" w:sz="4" w:space="0" w:color="auto"/>
                                    <w:right w:val="single" w:sz="4" w:space="0" w:color="auto"/>
                                  </w:tcBorders>
                                </w:tcPr>
                                <w:p w14:paraId="42E31026" w14:textId="4DF2E538" w:rsidR="006D2686" w:rsidRPr="006E3F74" w:rsidRDefault="006D2686" w:rsidP="00A4162E">
                                  <w:pPr>
                                    <w:widowControl/>
                                    <w:jc w:val="right"/>
                                    <w:rPr>
                                      <w:rFonts w:ascii="標楷體" w:eastAsia="標楷體" w:hAnsi="標楷體" w:cs="新細明體"/>
                                      <w:color w:val="000000"/>
                                      <w:kern w:val="0"/>
                                      <w:sz w:val="20"/>
                                    </w:rPr>
                                  </w:pPr>
                                  <w:r w:rsidRPr="00A4162E">
                                    <w:rPr>
                                      <w:rFonts w:ascii="標楷體" w:eastAsia="標楷體" w:hAnsi="標楷體" w:cs="新細明體"/>
                                      <w:color w:val="000000"/>
                                      <w:kern w:val="0"/>
                                      <w:sz w:val="20"/>
                                    </w:rPr>
                                    <w:t>418</w:t>
                                  </w:r>
                                </w:p>
                              </w:tc>
                              <w:tc>
                                <w:tcPr>
                                  <w:tcW w:w="1088" w:type="dxa"/>
                                  <w:tcBorders>
                                    <w:top w:val="single" w:sz="4" w:space="0" w:color="auto"/>
                                    <w:left w:val="nil"/>
                                    <w:bottom w:val="single" w:sz="4" w:space="0" w:color="auto"/>
                                    <w:right w:val="single" w:sz="4" w:space="0" w:color="auto"/>
                                  </w:tcBorders>
                                </w:tcPr>
                                <w:p w14:paraId="134D6F53" w14:textId="7A507819" w:rsidR="006D2686" w:rsidRPr="006E3F74" w:rsidRDefault="006D2686" w:rsidP="00A4162E">
                                  <w:pPr>
                                    <w:widowControl/>
                                    <w:jc w:val="right"/>
                                    <w:rPr>
                                      <w:rFonts w:ascii="標楷體" w:eastAsia="標楷體" w:hAnsi="標楷體" w:cs="新細明體"/>
                                      <w:color w:val="000000"/>
                                      <w:kern w:val="0"/>
                                      <w:sz w:val="20"/>
                                    </w:rPr>
                                  </w:pPr>
                                  <w:r w:rsidRPr="00A4162E">
                                    <w:rPr>
                                      <w:rFonts w:ascii="標楷體" w:eastAsia="標楷體" w:hAnsi="標楷體" w:cs="新細明體"/>
                                      <w:color w:val="000000"/>
                                      <w:kern w:val="0"/>
                                      <w:sz w:val="20"/>
                                    </w:rPr>
                                    <w:t>66.35</w:t>
                                  </w:r>
                                </w:p>
                              </w:tc>
                            </w:tr>
                          </w:tbl>
                          <w:p w14:paraId="0DB9A76A" w14:textId="55CFFE62" w:rsidR="006D2686" w:rsidRPr="00A018A0" w:rsidRDefault="006D2686" w:rsidP="00F15655">
                            <w:pPr>
                              <w:snapToGrid w:val="0"/>
                              <w:ind w:leftChars="-9" w:left="504" w:rightChars="-52" w:right="-125" w:hangingChars="292" w:hanging="526"/>
                              <w:contextualSpacing/>
                              <w:jc w:val="both"/>
                              <w:rPr>
                                <w:rFonts w:ascii="標楷體" w:eastAsia="標楷體" w:hAnsi="標楷體"/>
                                <w:sz w:val="18"/>
                              </w:rPr>
                            </w:pPr>
                            <w:r>
                              <w:rPr>
                                <w:rFonts w:ascii="標楷體" w:eastAsia="標楷體" w:hAnsi="標楷體" w:hint="eastAsia"/>
                                <w:sz w:val="18"/>
                              </w:rPr>
                              <w:t>資料來源</w:t>
                            </w:r>
                            <w:r w:rsidRPr="00A018A0">
                              <w:rPr>
                                <w:rFonts w:ascii="標楷體" w:eastAsia="標楷體" w:hAnsi="標楷體" w:hint="eastAsia"/>
                                <w:sz w:val="18"/>
                              </w:rPr>
                              <w:t>：</w:t>
                            </w:r>
                            <w:r w:rsidRPr="00A90CFF">
                              <w:rPr>
                                <w:rFonts w:ascii="標楷體" w:eastAsia="標楷體" w:hAnsi="標楷體" w:hint="eastAsia"/>
                                <w:sz w:val="18"/>
                              </w:rPr>
                              <w:t>整理自</w:t>
                            </w:r>
                            <w:r w:rsidRPr="00EA58B2">
                              <w:rPr>
                                <w:rFonts w:ascii="標楷體" w:eastAsia="標楷體" w:hAnsi="標楷體" w:hint="eastAsia"/>
                                <w:sz w:val="18"/>
                              </w:rPr>
                              <w:t>衛福部</w:t>
                            </w:r>
                            <w:r w:rsidRPr="00A90CFF">
                              <w:rPr>
                                <w:rFonts w:ascii="標楷體" w:eastAsia="標楷體" w:hAnsi="標楷體" w:hint="eastAsia"/>
                                <w:sz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19CC11" id="文字方塊 20" o:spid="_x0000_s1040" type="#_x0000_t202" style="position:absolute;left:0;text-align:left;margin-left:179.25pt;margin-top:70.6pt;width:326.2pt;height:163.2pt;z-index:251654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" stroked="f">
                <v:textbox>
                  <w:txbxContent>
                    <w:p w14:paraId="241E4F7F" w14:textId="68AA68EB" w:rsidR="006D2686" w:rsidRPr="00A538F4" w:rsidRDefault="006D2686" w:rsidP="00567135">
                      <w:pPr>
                        <w:snapToGrid w:val="0"/>
                        <w:ind w:left="793" w:rightChars="31" w:right="74" w:hangingChars="330" w:hanging="793"/>
                        <w:contextualSpacing/>
                        <w:jc w:val="center"/>
                        <w:rPr>
                          <w:rFonts w:ascii="標楷體" w:eastAsia="標楷體" w:hAnsi="標楷體"/>
                          <w:b/>
                        </w:rPr>
                      </w:pPr>
                      <w:r w:rsidRPr="00A538F4">
                        <w:rPr>
                          <w:rFonts w:ascii="標楷體" w:eastAsia="標楷體" w:hAnsi="標楷體" w:hint="eastAsia"/>
                          <w:b/>
                        </w:rPr>
                        <w:t>表</w:t>
                      </w:r>
                      <w:r>
                        <w:rPr>
                          <w:rFonts w:ascii="標楷體" w:eastAsia="標楷體" w:hAnsi="標楷體"/>
                          <w:b/>
                        </w:rPr>
                        <w:t>14</w:t>
                      </w:r>
                      <w:r w:rsidRPr="00A538F4">
                        <w:rPr>
                          <w:rFonts w:ascii="標楷體" w:eastAsia="標楷體" w:hAnsi="標楷體" w:hint="eastAsia"/>
                          <w:b/>
                        </w:rPr>
                        <w:t xml:space="preserve">  </w:t>
                      </w:r>
                      <w:r w:rsidRPr="00435550">
                        <w:rPr>
                          <w:rFonts w:ascii="標楷體" w:eastAsia="標楷體" w:hAnsi="標楷體" w:hint="eastAsia"/>
                          <w:b/>
                        </w:rPr>
                        <w:t>被通報施用毒品</w:t>
                      </w:r>
                      <w:proofErr w:type="gramStart"/>
                      <w:r w:rsidRPr="00435550">
                        <w:rPr>
                          <w:rFonts w:ascii="標楷體" w:eastAsia="標楷體" w:hAnsi="標楷體" w:hint="eastAsia"/>
                          <w:b/>
                        </w:rPr>
                        <w:t>兒少屬脆弱</w:t>
                      </w:r>
                      <w:proofErr w:type="gramEnd"/>
                      <w:r w:rsidRPr="00435550">
                        <w:rPr>
                          <w:rFonts w:ascii="標楷體" w:eastAsia="標楷體" w:hAnsi="標楷體" w:hint="eastAsia"/>
                          <w:b/>
                        </w:rPr>
                        <w:t>家庭情形</w:t>
                      </w:r>
                    </w:p>
                    <w:p w14:paraId="39DC8099" w14:textId="77777777" w:rsidR="006D2686" w:rsidRDefault="006D2686" w:rsidP="00A7181D">
                      <w:pPr>
                        <w:snapToGrid w:val="0"/>
                        <w:ind w:left="560" w:rightChars="31" w:right="74" w:hangingChars="280" w:hanging="560"/>
                        <w:contextualSpacing/>
                        <w:jc w:val="right"/>
                        <w:rPr>
                          <w:kern w:val="0"/>
                          <w:sz w:val="20"/>
                        </w:rPr>
                      </w:pPr>
                      <w:r w:rsidRPr="001E797F">
                        <w:rPr>
                          <w:rFonts w:ascii="標楷體" w:eastAsia="標楷體" w:hAnsi="標楷體" w:hint="eastAsia"/>
                          <w:sz w:val="20"/>
                        </w:rPr>
                        <w:t>單位：人、％</w:t>
                      </w:r>
                    </w:p>
                    <w:tbl>
                      <w:tblPr>
                        <w:tblW w:w="6175" w:type="dxa"/>
                        <w:tblLayout w:type="fixed"/>
                        <w:tblCellMar>
                          <w:left w:w="28" w:type="dxa"/>
                          <w:right w:w="28" w:type="dxa"/>
                        </w:tblCellMar>
                        <w:tblLook w:val="04A0" w:firstRow="1" w:lastRow="0" w:firstColumn="1" w:lastColumn="0" w:noHBand="0" w:noVBand="1"/>
                      </w:tblPr>
                      <w:tblGrid>
                        <w:gridCol w:w="736"/>
                        <w:gridCol w:w="1086"/>
                        <w:gridCol w:w="1088"/>
                        <w:gridCol w:w="1087"/>
                        <w:gridCol w:w="1088"/>
                        <w:gridCol w:w="1090"/>
                      </w:tblGrid>
                      <w:tr w:rsidR="006D2686" w:rsidRPr="006E3F74" w14:paraId="4CD83D54" w14:textId="61B89572" w:rsidTr="00121A62">
                        <w:trPr>
                          <w:trHeight w:val="324"/>
                        </w:trPr>
                        <w:tc>
                          <w:tcPr>
                            <w:tcW w:w="737" w:type="dxa"/>
                            <w:vMerge w:val="restart"/>
                            <w:tcBorders>
                              <w:top w:val="single" w:sz="4" w:space="0" w:color="auto"/>
                              <w:left w:val="single" w:sz="4" w:space="0" w:color="auto"/>
                              <w:right w:val="single" w:sz="4" w:space="0" w:color="auto"/>
                            </w:tcBorders>
                            <w:shd w:val="clear" w:color="auto" w:fill="BDD6EE" w:themeFill="accent5" w:themeFillTint="66"/>
                            <w:noWrap/>
                            <w:vAlign w:val="center"/>
                          </w:tcPr>
                          <w:p w14:paraId="5B3E2FAB" w14:textId="77777777" w:rsidR="006D2686" w:rsidRPr="006E3F74" w:rsidRDefault="006D2686" w:rsidP="001F6463">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年度</w:t>
                            </w:r>
                          </w:p>
                        </w:tc>
                        <w:tc>
                          <w:tcPr>
                            <w:tcW w:w="5438" w:type="dxa"/>
                            <w:gridSpan w:val="5"/>
                            <w:tcBorders>
                              <w:top w:val="single" w:sz="4" w:space="0" w:color="auto"/>
                              <w:left w:val="single" w:sz="4" w:space="0" w:color="auto"/>
                              <w:right w:val="single" w:sz="4" w:space="0" w:color="auto"/>
                            </w:tcBorders>
                            <w:shd w:val="clear" w:color="auto" w:fill="BDD6EE" w:themeFill="accent5" w:themeFillTint="66"/>
                            <w:noWrap/>
                            <w:vAlign w:val="center"/>
                          </w:tcPr>
                          <w:p w14:paraId="014A2982" w14:textId="0AB80F3C" w:rsidR="006D2686" w:rsidRPr="006E3F74" w:rsidRDefault="006D2686" w:rsidP="0001502A">
                            <w:pPr>
                              <w:widowControl/>
                              <w:ind w:firstLineChars="201" w:firstLine="402"/>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被通報施用毒品兒少</w:t>
                            </w:r>
                          </w:p>
                        </w:tc>
                      </w:tr>
                      <w:tr w:rsidR="006D2686" w:rsidRPr="006E3F74" w14:paraId="7D6A0193" w14:textId="152713B5" w:rsidTr="00121A62">
                        <w:trPr>
                          <w:trHeight w:val="431"/>
                        </w:trPr>
                        <w:tc>
                          <w:tcPr>
                            <w:tcW w:w="737" w:type="dxa"/>
                            <w:vMerge/>
                            <w:tcBorders>
                              <w:left w:val="single" w:sz="4" w:space="0" w:color="auto"/>
                              <w:right w:val="single" w:sz="4" w:space="0" w:color="auto"/>
                            </w:tcBorders>
                            <w:shd w:val="clear" w:color="auto" w:fill="BDD6EE" w:themeFill="accent5" w:themeFillTint="66"/>
                            <w:noWrap/>
                            <w:vAlign w:val="center"/>
                          </w:tcPr>
                          <w:p w14:paraId="1EB5B06F" w14:textId="77777777" w:rsidR="006D2686" w:rsidRPr="006E3F74" w:rsidRDefault="006D2686" w:rsidP="001F6463">
                            <w:pPr>
                              <w:widowControl/>
                              <w:jc w:val="center"/>
                              <w:rPr>
                                <w:rFonts w:ascii="標楷體" w:eastAsia="標楷體" w:hAnsi="標楷體" w:cs="新細明體"/>
                                <w:color w:val="000000"/>
                                <w:kern w:val="0"/>
                                <w:sz w:val="20"/>
                              </w:rPr>
                            </w:pPr>
                          </w:p>
                        </w:tc>
                        <w:tc>
                          <w:tcPr>
                            <w:tcW w:w="1085" w:type="dxa"/>
                            <w:tcBorders>
                              <w:left w:val="single" w:sz="4" w:space="0" w:color="auto"/>
                              <w:right w:val="single" w:sz="4" w:space="0" w:color="auto"/>
                            </w:tcBorders>
                            <w:shd w:val="clear" w:color="auto" w:fill="BDD6EE" w:themeFill="accent5" w:themeFillTint="66"/>
                            <w:noWrap/>
                            <w:vAlign w:val="center"/>
                          </w:tcPr>
                          <w:p w14:paraId="3B3E61E6" w14:textId="77777777" w:rsidR="006D2686" w:rsidRPr="006E3F74" w:rsidRDefault="006D2686" w:rsidP="001F6463">
                            <w:pPr>
                              <w:widowControl/>
                              <w:jc w:val="right"/>
                              <w:rPr>
                                <w:rFonts w:ascii="標楷體" w:eastAsia="標楷體" w:hAnsi="標楷體" w:cs="新細明體"/>
                                <w:color w:val="000000"/>
                                <w:kern w:val="0"/>
                                <w:sz w:val="20"/>
                              </w:rPr>
                            </w:pPr>
                          </w:p>
                        </w:tc>
                        <w:tc>
                          <w:tcPr>
                            <w:tcW w:w="2175" w:type="dxa"/>
                            <w:gridSpan w:val="2"/>
                            <w:tcBorders>
                              <w:top w:val="single" w:sz="4" w:space="0" w:color="auto"/>
                              <w:left w:val="single" w:sz="4" w:space="0" w:color="auto"/>
                              <w:right w:val="single" w:sz="4" w:space="0" w:color="auto"/>
                            </w:tcBorders>
                            <w:shd w:val="clear" w:color="auto" w:fill="BDD6EE" w:themeFill="accent5" w:themeFillTint="66"/>
                            <w:noWrap/>
                            <w:vAlign w:val="center"/>
                          </w:tcPr>
                          <w:p w14:paraId="19FC4183" w14:textId="3889C601" w:rsidR="006D2686" w:rsidRPr="006E3F74" w:rsidRDefault="006D2686" w:rsidP="00F521BA">
                            <w:pPr>
                              <w:widowControl/>
                              <w:ind w:firstLineChars="278" w:firstLine="556"/>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屬脆弱家庭</w:t>
                            </w:r>
                          </w:p>
                        </w:tc>
                        <w:tc>
                          <w:tcPr>
                            <w:tcW w:w="2178" w:type="dxa"/>
                            <w:gridSpan w:val="2"/>
                            <w:tcBorders>
                              <w:top w:val="single" w:sz="4" w:space="0" w:color="auto"/>
                              <w:left w:val="single" w:sz="4" w:space="0" w:color="auto"/>
                              <w:right w:val="single" w:sz="4" w:space="0" w:color="auto"/>
                            </w:tcBorders>
                            <w:shd w:val="clear" w:color="auto" w:fill="BDD6EE" w:themeFill="accent5" w:themeFillTint="66"/>
                            <w:vAlign w:val="center"/>
                          </w:tcPr>
                          <w:p w14:paraId="172BB211" w14:textId="015DD9A2" w:rsidR="006D2686" w:rsidRPr="006E3F74" w:rsidRDefault="006D2686" w:rsidP="00F521BA">
                            <w:pPr>
                              <w:widowControl/>
                              <w:ind w:leftChars="-27" w:left="1" w:hangingChars="33" w:hanging="66"/>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非</w:t>
                            </w:r>
                            <w:r w:rsidRPr="00A4162E">
                              <w:rPr>
                                <w:rFonts w:ascii="標楷體" w:eastAsia="標楷體" w:hAnsi="標楷體" w:cs="新細明體" w:hint="eastAsia"/>
                                <w:color w:val="000000"/>
                                <w:kern w:val="0"/>
                                <w:sz w:val="20"/>
                              </w:rPr>
                              <w:t>屬脆弱家庭</w:t>
                            </w:r>
                          </w:p>
                        </w:tc>
                      </w:tr>
                      <w:tr w:rsidR="006D2686" w:rsidRPr="006E3F74" w14:paraId="6FF0365A" w14:textId="025AF4B5" w:rsidTr="00121A62">
                        <w:trPr>
                          <w:trHeight w:val="360"/>
                        </w:trPr>
                        <w:tc>
                          <w:tcPr>
                            <w:tcW w:w="737" w:type="dxa"/>
                            <w:vMerge/>
                            <w:tcBorders>
                              <w:left w:val="single" w:sz="4" w:space="0" w:color="auto"/>
                              <w:bottom w:val="single" w:sz="4" w:space="0" w:color="auto"/>
                              <w:right w:val="single" w:sz="4" w:space="0" w:color="auto"/>
                            </w:tcBorders>
                            <w:shd w:val="clear" w:color="auto" w:fill="BDD6EE" w:themeFill="accent5" w:themeFillTint="66"/>
                            <w:noWrap/>
                            <w:vAlign w:val="center"/>
                          </w:tcPr>
                          <w:p w14:paraId="603ECFA2" w14:textId="77777777" w:rsidR="006D2686" w:rsidRPr="006E3F74" w:rsidRDefault="006D2686" w:rsidP="001F6463">
                            <w:pPr>
                              <w:widowControl/>
                              <w:jc w:val="center"/>
                              <w:rPr>
                                <w:rFonts w:ascii="標楷體" w:eastAsia="標楷體" w:hAnsi="標楷體" w:cs="新細明體"/>
                                <w:color w:val="000000"/>
                                <w:kern w:val="0"/>
                                <w:sz w:val="20"/>
                              </w:rPr>
                            </w:pPr>
                          </w:p>
                        </w:tc>
                        <w:tc>
                          <w:tcPr>
                            <w:tcW w:w="1087" w:type="dxa"/>
                            <w:tcBorders>
                              <w:left w:val="single" w:sz="4" w:space="0" w:color="auto"/>
                              <w:bottom w:val="single" w:sz="4" w:space="0" w:color="auto"/>
                              <w:right w:val="single" w:sz="4" w:space="0" w:color="auto"/>
                            </w:tcBorders>
                            <w:shd w:val="clear" w:color="auto" w:fill="BDD6EE" w:themeFill="accent5" w:themeFillTint="66"/>
                            <w:noWrap/>
                            <w:vAlign w:val="center"/>
                          </w:tcPr>
                          <w:p w14:paraId="64B0715C" w14:textId="77777777" w:rsidR="006D2686" w:rsidRPr="006E3F74" w:rsidRDefault="006D2686" w:rsidP="001F6463">
                            <w:pPr>
                              <w:widowControl/>
                              <w:jc w:val="right"/>
                              <w:rPr>
                                <w:rFonts w:ascii="標楷體" w:eastAsia="標楷體" w:hAnsi="標楷體" w:cs="新細明體"/>
                                <w:color w:val="000000"/>
                                <w:kern w:val="0"/>
                                <w:sz w:val="20"/>
                              </w:rPr>
                            </w:pPr>
                          </w:p>
                        </w:tc>
                        <w:tc>
                          <w:tcPr>
                            <w:tcW w:w="1088" w:type="dxa"/>
                            <w:tcBorders>
                              <w:left w:val="single" w:sz="4" w:space="0" w:color="auto"/>
                              <w:bottom w:val="single" w:sz="4" w:space="0" w:color="auto"/>
                              <w:right w:val="single" w:sz="4" w:space="0" w:color="auto"/>
                            </w:tcBorders>
                            <w:shd w:val="clear" w:color="auto" w:fill="BDD6EE" w:themeFill="accent5" w:themeFillTint="66"/>
                            <w:noWrap/>
                            <w:vAlign w:val="center"/>
                          </w:tcPr>
                          <w:p w14:paraId="5FF9CBC2" w14:textId="77777777" w:rsidR="006D2686" w:rsidRPr="006E3F74" w:rsidRDefault="006D2686" w:rsidP="001F6463">
                            <w:pPr>
                              <w:widowControl/>
                              <w:rPr>
                                <w:rFonts w:ascii="標楷體" w:eastAsia="標楷體" w:hAnsi="標楷體" w:cs="新細明體"/>
                                <w:color w:val="000000"/>
                                <w:kern w:val="0"/>
                                <w:sz w:val="20"/>
                              </w:rPr>
                            </w:pPr>
                          </w:p>
                        </w:tc>
                        <w:tc>
                          <w:tcPr>
                            <w:tcW w:w="1087" w:type="dxa"/>
                            <w:tcBorders>
                              <w:top w:val="single" w:sz="4" w:space="0" w:color="auto"/>
                              <w:left w:val="nil"/>
                              <w:bottom w:val="single" w:sz="4" w:space="0" w:color="auto"/>
                              <w:right w:val="single" w:sz="4" w:space="0" w:color="auto"/>
                            </w:tcBorders>
                            <w:shd w:val="clear" w:color="auto" w:fill="BDD6EE" w:themeFill="accent5" w:themeFillTint="66"/>
                            <w:noWrap/>
                            <w:vAlign w:val="center"/>
                          </w:tcPr>
                          <w:p w14:paraId="0D0ABC8D" w14:textId="11B6024E" w:rsidR="006D2686" w:rsidRPr="006E3F74" w:rsidRDefault="006D2686" w:rsidP="00435550">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占比</w:t>
                            </w:r>
                          </w:p>
                        </w:tc>
                        <w:tc>
                          <w:tcPr>
                            <w:tcW w:w="1088" w:type="dxa"/>
                            <w:tcBorders>
                              <w:left w:val="nil"/>
                              <w:bottom w:val="single" w:sz="4" w:space="0" w:color="auto"/>
                              <w:right w:val="single" w:sz="4" w:space="0" w:color="auto"/>
                            </w:tcBorders>
                            <w:shd w:val="clear" w:color="auto" w:fill="BDD6EE" w:themeFill="accent5" w:themeFillTint="66"/>
                          </w:tcPr>
                          <w:p w14:paraId="23799589" w14:textId="77777777" w:rsidR="006D2686" w:rsidRPr="006E3F74" w:rsidRDefault="006D2686" w:rsidP="00435550">
                            <w:pPr>
                              <w:widowControl/>
                              <w:jc w:val="center"/>
                              <w:rPr>
                                <w:rFonts w:ascii="標楷體" w:eastAsia="標楷體" w:hAnsi="標楷體" w:cs="新細明體"/>
                                <w:color w:val="000000"/>
                                <w:kern w:val="0"/>
                                <w:sz w:val="20"/>
                              </w:rPr>
                            </w:pPr>
                          </w:p>
                        </w:tc>
                        <w:tc>
                          <w:tcPr>
                            <w:tcW w:w="1088" w:type="dxa"/>
                            <w:tcBorders>
                              <w:top w:val="single" w:sz="4" w:space="0" w:color="auto"/>
                              <w:left w:val="nil"/>
                              <w:bottom w:val="single" w:sz="4" w:space="0" w:color="auto"/>
                              <w:right w:val="single" w:sz="4" w:space="0" w:color="auto"/>
                            </w:tcBorders>
                            <w:shd w:val="clear" w:color="auto" w:fill="BDD6EE" w:themeFill="accent5" w:themeFillTint="66"/>
                          </w:tcPr>
                          <w:p w14:paraId="766A7A43" w14:textId="6E727633" w:rsidR="006D2686" w:rsidRPr="006E3F74" w:rsidRDefault="006D2686" w:rsidP="00435550">
                            <w:pPr>
                              <w:widowControl/>
                              <w:jc w:val="center"/>
                              <w:rPr>
                                <w:rFonts w:ascii="標楷體" w:eastAsia="標楷體" w:hAnsi="標楷體" w:cs="新細明體"/>
                                <w:color w:val="000000"/>
                                <w:kern w:val="0"/>
                                <w:sz w:val="20"/>
                              </w:rPr>
                            </w:pPr>
                            <w:r w:rsidRPr="00A4162E">
                              <w:rPr>
                                <w:rFonts w:ascii="標楷體" w:eastAsia="標楷體" w:hAnsi="標楷體" w:cs="新細明體" w:hint="eastAsia"/>
                                <w:color w:val="000000"/>
                                <w:kern w:val="0"/>
                                <w:sz w:val="20"/>
                              </w:rPr>
                              <w:t>占比</w:t>
                            </w:r>
                          </w:p>
                        </w:tc>
                      </w:tr>
                      <w:tr w:rsidR="006D2686" w:rsidRPr="006E3F74" w14:paraId="7D8E152E" w14:textId="6DE14EDE" w:rsidTr="00A4162E">
                        <w:trPr>
                          <w:trHeight w:val="32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794E2" w14:textId="77777777" w:rsidR="006D2686" w:rsidRPr="006E3F74" w:rsidRDefault="006D2686" w:rsidP="00A4162E">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109</w:t>
                            </w:r>
                          </w:p>
                        </w:tc>
                        <w:tc>
                          <w:tcPr>
                            <w:tcW w:w="1087" w:type="dxa"/>
                            <w:tcBorders>
                              <w:top w:val="nil"/>
                              <w:left w:val="nil"/>
                              <w:bottom w:val="single" w:sz="4" w:space="0" w:color="auto"/>
                              <w:right w:val="single" w:sz="4" w:space="0" w:color="auto"/>
                            </w:tcBorders>
                            <w:shd w:val="clear" w:color="auto" w:fill="auto"/>
                            <w:noWrap/>
                            <w:vAlign w:val="center"/>
                            <w:hideMark/>
                          </w:tcPr>
                          <w:p w14:paraId="2E774FF6" w14:textId="77777777" w:rsidR="006D2686" w:rsidRPr="006E3F74" w:rsidRDefault="006D2686" w:rsidP="00A4162E">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891</w:t>
                            </w:r>
                          </w:p>
                        </w:tc>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1450A" w14:textId="77777777" w:rsidR="006D2686" w:rsidRPr="006E3F74" w:rsidRDefault="006D2686" w:rsidP="00A4162E">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217</w:t>
                            </w:r>
                          </w:p>
                        </w:tc>
                        <w:tc>
                          <w:tcPr>
                            <w:tcW w:w="1087" w:type="dxa"/>
                            <w:tcBorders>
                              <w:top w:val="single" w:sz="4" w:space="0" w:color="auto"/>
                              <w:left w:val="nil"/>
                              <w:bottom w:val="single" w:sz="4" w:space="0" w:color="auto"/>
                              <w:right w:val="single" w:sz="4" w:space="0" w:color="auto"/>
                            </w:tcBorders>
                            <w:shd w:val="clear" w:color="auto" w:fill="auto"/>
                            <w:noWrap/>
                            <w:vAlign w:val="center"/>
                            <w:hideMark/>
                          </w:tcPr>
                          <w:p w14:paraId="01D25832" w14:textId="77777777" w:rsidR="006D2686" w:rsidRPr="006E3F74" w:rsidRDefault="006D2686" w:rsidP="00A4162E">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 xml:space="preserve">24.35 </w:t>
                            </w:r>
                          </w:p>
                        </w:tc>
                        <w:tc>
                          <w:tcPr>
                            <w:tcW w:w="1088" w:type="dxa"/>
                            <w:tcBorders>
                              <w:top w:val="single" w:sz="4" w:space="0" w:color="auto"/>
                              <w:left w:val="nil"/>
                              <w:bottom w:val="single" w:sz="4" w:space="0" w:color="auto"/>
                              <w:right w:val="single" w:sz="4" w:space="0" w:color="auto"/>
                            </w:tcBorders>
                          </w:tcPr>
                          <w:p w14:paraId="2F80F61E" w14:textId="0A23DCAB" w:rsidR="006D2686" w:rsidRPr="006E3F74" w:rsidRDefault="006D2686" w:rsidP="00A4162E">
                            <w:pPr>
                              <w:widowControl/>
                              <w:jc w:val="right"/>
                              <w:rPr>
                                <w:rFonts w:ascii="標楷體" w:eastAsia="標楷體" w:hAnsi="標楷體" w:cs="新細明體"/>
                                <w:color w:val="000000"/>
                                <w:kern w:val="0"/>
                                <w:sz w:val="20"/>
                              </w:rPr>
                            </w:pPr>
                            <w:r w:rsidRPr="00A4162E">
                              <w:rPr>
                                <w:rFonts w:ascii="標楷體" w:eastAsia="標楷體" w:hAnsi="標楷體" w:cs="新細明體"/>
                                <w:color w:val="000000"/>
                                <w:kern w:val="0"/>
                                <w:sz w:val="20"/>
                              </w:rPr>
                              <w:t>674</w:t>
                            </w:r>
                          </w:p>
                        </w:tc>
                        <w:tc>
                          <w:tcPr>
                            <w:tcW w:w="1088" w:type="dxa"/>
                            <w:tcBorders>
                              <w:top w:val="single" w:sz="4" w:space="0" w:color="auto"/>
                              <w:left w:val="nil"/>
                              <w:bottom w:val="single" w:sz="4" w:space="0" w:color="auto"/>
                              <w:right w:val="single" w:sz="4" w:space="0" w:color="auto"/>
                            </w:tcBorders>
                          </w:tcPr>
                          <w:p w14:paraId="779B90CF" w14:textId="1CD53B07" w:rsidR="006D2686" w:rsidRPr="006E3F74" w:rsidRDefault="006D2686" w:rsidP="00A4162E">
                            <w:pPr>
                              <w:widowControl/>
                              <w:jc w:val="right"/>
                              <w:rPr>
                                <w:rFonts w:ascii="標楷體" w:eastAsia="標楷體" w:hAnsi="標楷體" w:cs="新細明體"/>
                                <w:color w:val="000000"/>
                                <w:kern w:val="0"/>
                                <w:sz w:val="20"/>
                              </w:rPr>
                            </w:pPr>
                            <w:r w:rsidRPr="00A4162E">
                              <w:rPr>
                                <w:rFonts w:ascii="標楷體" w:eastAsia="標楷體" w:hAnsi="標楷體" w:cs="新細明體"/>
                                <w:color w:val="000000"/>
                                <w:kern w:val="0"/>
                                <w:sz w:val="20"/>
                              </w:rPr>
                              <w:t>75.65</w:t>
                            </w:r>
                          </w:p>
                        </w:tc>
                      </w:tr>
                      <w:tr w:rsidR="006D2686" w:rsidRPr="006E3F74" w14:paraId="34BB1B1A" w14:textId="260F4046" w:rsidTr="00A4162E">
                        <w:trPr>
                          <w:trHeight w:val="324"/>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4ECF8D8F" w14:textId="77777777" w:rsidR="006D2686" w:rsidRPr="006E3F74" w:rsidRDefault="006D2686" w:rsidP="00A4162E">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110</w:t>
                            </w:r>
                          </w:p>
                        </w:tc>
                        <w:tc>
                          <w:tcPr>
                            <w:tcW w:w="1087" w:type="dxa"/>
                            <w:tcBorders>
                              <w:top w:val="nil"/>
                              <w:left w:val="nil"/>
                              <w:bottom w:val="single" w:sz="4" w:space="0" w:color="auto"/>
                              <w:right w:val="single" w:sz="4" w:space="0" w:color="auto"/>
                            </w:tcBorders>
                            <w:shd w:val="clear" w:color="auto" w:fill="auto"/>
                            <w:noWrap/>
                            <w:vAlign w:val="center"/>
                            <w:hideMark/>
                          </w:tcPr>
                          <w:p w14:paraId="0B767D7F" w14:textId="77777777" w:rsidR="006D2686" w:rsidRPr="006E3F74" w:rsidRDefault="006D2686" w:rsidP="00A4162E">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729</w:t>
                            </w:r>
                          </w:p>
                        </w:tc>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E0821" w14:textId="77777777" w:rsidR="006D2686" w:rsidRPr="006E3F74" w:rsidRDefault="006D2686" w:rsidP="00A4162E">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242</w:t>
                            </w:r>
                          </w:p>
                        </w:tc>
                        <w:tc>
                          <w:tcPr>
                            <w:tcW w:w="1087" w:type="dxa"/>
                            <w:tcBorders>
                              <w:top w:val="single" w:sz="4" w:space="0" w:color="auto"/>
                              <w:left w:val="nil"/>
                              <w:bottom w:val="single" w:sz="4" w:space="0" w:color="auto"/>
                              <w:right w:val="single" w:sz="4" w:space="0" w:color="auto"/>
                            </w:tcBorders>
                            <w:shd w:val="clear" w:color="auto" w:fill="auto"/>
                            <w:noWrap/>
                            <w:vAlign w:val="center"/>
                            <w:hideMark/>
                          </w:tcPr>
                          <w:p w14:paraId="4C6AB553" w14:textId="77777777" w:rsidR="006D2686" w:rsidRPr="006E3F74" w:rsidRDefault="006D2686" w:rsidP="00A4162E">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 xml:space="preserve">33.20 </w:t>
                            </w:r>
                          </w:p>
                        </w:tc>
                        <w:tc>
                          <w:tcPr>
                            <w:tcW w:w="1088" w:type="dxa"/>
                            <w:tcBorders>
                              <w:top w:val="single" w:sz="4" w:space="0" w:color="auto"/>
                              <w:left w:val="nil"/>
                              <w:bottom w:val="single" w:sz="4" w:space="0" w:color="auto"/>
                              <w:right w:val="single" w:sz="4" w:space="0" w:color="auto"/>
                            </w:tcBorders>
                          </w:tcPr>
                          <w:p w14:paraId="0D967728" w14:textId="3B464A25" w:rsidR="006D2686" w:rsidRPr="006E3F74" w:rsidRDefault="006D2686" w:rsidP="00A4162E">
                            <w:pPr>
                              <w:widowControl/>
                              <w:jc w:val="right"/>
                              <w:rPr>
                                <w:rFonts w:ascii="標楷體" w:eastAsia="標楷體" w:hAnsi="標楷體" w:cs="新細明體"/>
                                <w:color w:val="000000"/>
                                <w:kern w:val="0"/>
                                <w:sz w:val="20"/>
                              </w:rPr>
                            </w:pPr>
                            <w:r w:rsidRPr="00A4162E">
                              <w:rPr>
                                <w:rFonts w:ascii="標楷體" w:eastAsia="標楷體" w:hAnsi="標楷體" w:cs="新細明體"/>
                                <w:color w:val="000000"/>
                                <w:kern w:val="0"/>
                                <w:sz w:val="20"/>
                              </w:rPr>
                              <w:t>487</w:t>
                            </w:r>
                          </w:p>
                        </w:tc>
                        <w:tc>
                          <w:tcPr>
                            <w:tcW w:w="1088" w:type="dxa"/>
                            <w:tcBorders>
                              <w:top w:val="single" w:sz="4" w:space="0" w:color="auto"/>
                              <w:left w:val="nil"/>
                              <w:bottom w:val="single" w:sz="4" w:space="0" w:color="auto"/>
                              <w:right w:val="single" w:sz="4" w:space="0" w:color="auto"/>
                            </w:tcBorders>
                          </w:tcPr>
                          <w:p w14:paraId="322186A3" w14:textId="129735AD" w:rsidR="006D2686" w:rsidRPr="006E3F74" w:rsidRDefault="006D2686" w:rsidP="00A4162E">
                            <w:pPr>
                              <w:widowControl/>
                              <w:jc w:val="right"/>
                              <w:rPr>
                                <w:rFonts w:ascii="標楷體" w:eastAsia="標楷體" w:hAnsi="標楷體" w:cs="新細明體"/>
                                <w:color w:val="000000"/>
                                <w:kern w:val="0"/>
                                <w:sz w:val="20"/>
                              </w:rPr>
                            </w:pPr>
                            <w:r w:rsidRPr="00A4162E">
                              <w:rPr>
                                <w:rFonts w:ascii="標楷體" w:eastAsia="標楷體" w:hAnsi="標楷體" w:cs="新細明體"/>
                                <w:color w:val="000000"/>
                                <w:kern w:val="0"/>
                                <w:sz w:val="20"/>
                              </w:rPr>
                              <w:t>66.80</w:t>
                            </w:r>
                          </w:p>
                        </w:tc>
                      </w:tr>
                      <w:tr w:rsidR="006D2686" w:rsidRPr="006E3F74" w14:paraId="5EFC3CE9" w14:textId="4B36E073" w:rsidTr="00A4162E">
                        <w:trPr>
                          <w:trHeight w:val="324"/>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090B8825" w14:textId="77777777" w:rsidR="006D2686" w:rsidRPr="006E3F74" w:rsidRDefault="006D2686" w:rsidP="00A4162E">
                            <w:pPr>
                              <w:widowControl/>
                              <w:jc w:val="center"/>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111</w:t>
                            </w:r>
                          </w:p>
                        </w:tc>
                        <w:tc>
                          <w:tcPr>
                            <w:tcW w:w="1087" w:type="dxa"/>
                            <w:tcBorders>
                              <w:top w:val="nil"/>
                              <w:left w:val="nil"/>
                              <w:bottom w:val="single" w:sz="4" w:space="0" w:color="auto"/>
                              <w:right w:val="single" w:sz="4" w:space="0" w:color="auto"/>
                            </w:tcBorders>
                            <w:shd w:val="clear" w:color="auto" w:fill="auto"/>
                            <w:noWrap/>
                            <w:vAlign w:val="center"/>
                            <w:hideMark/>
                          </w:tcPr>
                          <w:p w14:paraId="1A72A2CC" w14:textId="77777777" w:rsidR="006D2686" w:rsidRPr="006E3F74" w:rsidRDefault="006D2686" w:rsidP="00A4162E">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630</w:t>
                            </w:r>
                          </w:p>
                        </w:tc>
                        <w:tc>
                          <w:tcPr>
                            <w:tcW w:w="1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6B0B6" w14:textId="77777777" w:rsidR="006D2686" w:rsidRPr="006E3F74" w:rsidRDefault="006D2686" w:rsidP="00A4162E">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212</w:t>
                            </w:r>
                          </w:p>
                        </w:tc>
                        <w:tc>
                          <w:tcPr>
                            <w:tcW w:w="1087" w:type="dxa"/>
                            <w:tcBorders>
                              <w:top w:val="single" w:sz="4" w:space="0" w:color="auto"/>
                              <w:left w:val="nil"/>
                              <w:bottom w:val="single" w:sz="4" w:space="0" w:color="auto"/>
                              <w:right w:val="single" w:sz="4" w:space="0" w:color="auto"/>
                            </w:tcBorders>
                            <w:shd w:val="clear" w:color="auto" w:fill="auto"/>
                            <w:noWrap/>
                            <w:vAlign w:val="center"/>
                            <w:hideMark/>
                          </w:tcPr>
                          <w:p w14:paraId="7345FCB2" w14:textId="77777777" w:rsidR="006D2686" w:rsidRPr="006E3F74" w:rsidRDefault="006D2686" w:rsidP="00A4162E">
                            <w:pPr>
                              <w:widowControl/>
                              <w:jc w:val="right"/>
                              <w:rPr>
                                <w:rFonts w:ascii="標楷體" w:eastAsia="標楷體" w:hAnsi="標楷體" w:cs="新細明體"/>
                                <w:color w:val="000000"/>
                                <w:kern w:val="0"/>
                                <w:sz w:val="20"/>
                              </w:rPr>
                            </w:pPr>
                            <w:r w:rsidRPr="006E3F74">
                              <w:rPr>
                                <w:rFonts w:ascii="標楷體" w:eastAsia="標楷體" w:hAnsi="標楷體" w:cs="新細明體" w:hint="eastAsia"/>
                                <w:color w:val="000000"/>
                                <w:kern w:val="0"/>
                                <w:sz w:val="20"/>
                              </w:rPr>
                              <w:t xml:space="preserve">33.65 </w:t>
                            </w:r>
                          </w:p>
                        </w:tc>
                        <w:tc>
                          <w:tcPr>
                            <w:tcW w:w="1088" w:type="dxa"/>
                            <w:tcBorders>
                              <w:top w:val="single" w:sz="4" w:space="0" w:color="auto"/>
                              <w:left w:val="nil"/>
                              <w:bottom w:val="single" w:sz="4" w:space="0" w:color="auto"/>
                              <w:right w:val="single" w:sz="4" w:space="0" w:color="auto"/>
                            </w:tcBorders>
                          </w:tcPr>
                          <w:p w14:paraId="42E31026" w14:textId="4DF2E538" w:rsidR="006D2686" w:rsidRPr="006E3F74" w:rsidRDefault="006D2686" w:rsidP="00A4162E">
                            <w:pPr>
                              <w:widowControl/>
                              <w:jc w:val="right"/>
                              <w:rPr>
                                <w:rFonts w:ascii="標楷體" w:eastAsia="標楷體" w:hAnsi="標楷體" w:cs="新細明體"/>
                                <w:color w:val="000000"/>
                                <w:kern w:val="0"/>
                                <w:sz w:val="20"/>
                              </w:rPr>
                            </w:pPr>
                            <w:r w:rsidRPr="00A4162E">
                              <w:rPr>
                                <w:rFonts w:ascii="標楷體" w:eastAsia="標楷體" w:hAnsi="標楷體" w:cs="新細明體"/>
                                <w:color w:val="000000"/>
                                <w:kern w:val="0"/>
                                <w:sz w:val="20"/>
                              </w:rPr>
                              <w:t>418</w:t>
                            </w:r>
                          </w:p>
                        </w:tc>
                        <w:tc>
                          <w:tcPr>
                            <w:tcW w:w="1088" w:type="dxa"/>
                            <w:tcBorders>
                              <w:top w:val="single" w:sz="4" w:space="0" w:color="auto"/>
                              <w:left w:val="nil"/>
                              <w:bottom w:val="single" w:sz="4" w:space="0" w:color="auto"/>
                              <w:right w:val="single" w:sz="4" w:space="0" w:color="auto"/>
                            </w:tcBorders>
                          </w:tcPr>
                          <w:p w14:paraId="134D6F53" w14:textId="7A507819" w:rsidR="006D2686" w:rsidRPr="006E3F74" w:rsidRDefault="006D2686" w:rsidP="00A4162E">
                            <w:pPr>
                              <w:widowControl/>
                              <w:jc w:val="right"/>
                              <w:rPr>
                                <w:rFonts w:ascii="標楷體" w:eastAsia="標楷體" w:hAnsi="標楷體" w:cs="新細明體"/>
                                <w:color w:val="000000"/>
                                <w:kern w:val="0"/>
                                <w:sz w:val="20"/>
                              </w:rPr>
                            </w:pPr>
                            <w:r w:rsidRPr="00A4162E">
                              <w:rPr>
                                <w:rFonts w:ascii="標楷體" w:eastAsia="標楷體" w:hAnsi="標楷體" w:cs="新細明體"/>
                                <w:color w:val="000000"/>
                                <w:kern w:val="0"/>
                                <w:sz w:val="20"/>
                              </w:rPr>
                              <w:t>66.35</w:t>
                            </w:r>
                          </w:p>
                        </w:tc>
                      </w:tr>
                    </w:tbl>
                    <w:p w14:paraId="0DB9A76A" w14:textId="55CFFE62" w:rsidR="006D2686" w:rsidRPr="00A018A0" w:rsidRDefault="006D2686" w:rsidP="00F15655">
                      <w:pPr>
                        <w:snapToGrid w:val="0"/>
                        <w:ind w:leftChars="-9" w:left="504" w:rightChars="-52" w:right="-125" w:hangingChars="292" w:hanging="526"/>
                        <w:contextualSpacing/>
                        <w:jc w:val="both"/>
                        <w:rPr>
                          <w:rFonts w:ascii="標楷體" w:eastAsia="標楷體" w:hAnsi="標楷體"/>
                          <w:sz w:val="18"/>
                        </w:rPr>
                      </w:pPr>
                      <w:r>
                        <w:rPr>
                          <w:rFonts w:ascii="標楷體" w:eastAsia="標楷體" w:hAnsi="標楷體" w:hint="eastAsia"/>
                          <w:sz w:val="18"/>
                        </w:rPr>
                        <w:t>資料來源</w:t>
                      </w:r>
                      <w:r w:rsidRPr="00A018A0">
                        <w:rPr>
                          <w:rFonts w:ascii="標楷體" w:eastAsia="標楷體" w:hAnsi="標楷體" w:hint="eastAsia"/>
                          <w:sz w:val="18"/>
                        </w:rPr>
                        <w:t>：</w:t>
                      </w:r>
                      <w:r w:rsidRPr="00A90CFF">
                        <w:rPr>
                          <w:rFonts w:ascii="標楷體" w:eastAsia="標楷體" w:hAnsi="標楷體" w:hint="eastAsia"/>
                          <w:sz w:val="18"/>
                        </w:rPr>
                        <w:t>整理自</w:t>
                      </w:r>
                      <w:r w:rsidRPr="00EA58B2">
                        <w:rPr>
                          <w:rFonts w:ascii="標楷體" w:eastAsia="標楷體" w:hAnsi="標楷體" w:hint="eastAsia"/>
                          <w:sz w:val="18"/>
                        </w:rPr>
                        <w:t>衛福部</w:t>
                      </w:r>
                      <w:r w:rsidRPr="00A90CFF">
                        <w:rPr>
                          <w:rFonts w:ascii="標楷體" w:eastAsia="標楷體" w:hAnsi="標楷體" w:hint="eastAsia"/>
                          <w:sz w:val="18"/>
                        </w:rPr>
                        <w:t>提供資料。</w:t>
                      </w:r>
                    </w:p>
                  </w:txbxContent>
                </v:textbox>
                <w10:wrap type="square"/>
              </v:shape>
            </w:pict>
          </mc:Fallback>
        </mc:AlternateContent>
      </w:r>
      <w:r w:rsidR="00052A19">
        <w:rPr>
          <w:rFonts w:ascii="標楷體" w:eastAsia="標楷體" w:hAnsi="標楷體" w:cs="Times New Roman"/>
          <w:b/>
          <w:sz w:val="28"/>
          <w:szCs w:val="28"/>
        </w:rPr>
        <w:t>3</w:t>
      </w:r>
      <w:r w:rsidR="004560E1" w:rsidRPr="005F3718">
        <w:rPr>
          <w:rFonts w:ascii="標楷體" w:eastAsia="標楷體" w:hAnsi="標楷體" w:cs="Times New Roman" w:hint="eastAsia"/>
          <w:b/>
          <w:sz w:val="28"/>
          <w:szCs w:val="28"/>
        </w:rPr>
        <w:t xml:space="preserve">.  </w:t>
      </w:r>
      <w:r w:rsidR="003D5E67">
        <w:rPr>
          <w:rFonts w:ascii="標楷體" w:eastAsia="標楷體" w:hAnsi="標楷體" w:cs="Times New Roman" w:hint="eastAsia"/>
          <w:b/>
          <w:sz w:val="28"/>
          <w:szCs w:val="28"/>
        </w:rPr>
        <w:t>政府</w:t>
      </w:r>
      <w:r w:rsidR="00356139">
        <w:rPr>
          <w:rFonts w:ascii="標楷體" w:eastAsia="標楷體" w:hAnsi="標楷體" w:cs="Times New Roman" w:hint="eastAsia"/>
          <w:b/>
          <w:sz w:val="28"/>
          <w:szCs w:val="28"/>
        </w:rPr>
        <w:t>為</w:t>
      </w:r>
      <w:r w:rsidR="00A56CEC">
        <w:rPr>
          <w:rFonts w:ascii="標楷體" w:eastAsia="標楷體" w:hAnsi="標楷體" w:cs="Times New Roman" w:hint="eastAsia"/>
          <w:b/>
          <w:sz w:val="28"/>
          <w:szCs w:val="28"/>
        </w:rPr>
        <w:t>避免</w:t>
      </w:r>
      <w:r w:rsidR="000F63C6">
        <w:rPr>
          <w:rFonts w:ascii="標楷體" w:eastAsia="標楷體" w:hAnsi="標楷體" w:cs="Times New Roman" w:hint="eastAsia"/>
          <w:b/>
          <w:sz w:val="28"/>
          <w:szCs w:val="28"/>
        </w:rPr>
        <w:t>兒</w:t>
      </w:r>
      <w:proofErr w:type="gramStart"/>
      <w:r w:rsidR="000F63C6">
        <w:rPr>
          <w:rFonts w:ascii="標楷體" w:eastAsia="標楷體" w:hAnsi="標楷體" w:cs="Times New Roman" w:hint="eastAsia"/>
          <w:b/>
          <w:sz w:val="28"/>
          <w:szCs w:val="28"/>
        </w:rPr>
        <w:t>少</w:t>
      </w:r>
      <w:r w:rsidR="00A56CEC">
        <w:rPr>
          <w:rFonts w:ascii="標楷體" w:eastAsia="標楷體" w:hAnsi="標楷體" w:cs="Times New Roman" w:hint="eastAsia"/>
          <w:b/>
          <w:sz w:val="28"/>
          <w:szCs w:val="28"/>
        </w:rPr>
        <w:t>涉</w:t>
      </w:r>
      <w:r w:rsidR="000F63C6" w:rsidRPr="000F63C6">
        <w:rPr>
          <w:rFonts w:ascii="標楷體" w:eastAsia="標楷體" w:hAnsi="標楷體" w:cs="Times New Roman" w:hint="eastAsia"/>
          <w:b/>
          <w:sz w:val="28"/>
          <w:szCs w:val="28"/>
        </w:rPr>
        <w:t>毒</w:t>
      </w:r>
      <w:r w:rsidR="00A56CEC">
        <w:rPr>
          <w:rFonts w:ascii="標楷體" w:eastAsia="標楷體" w:hAnsi="標楷體" w:cs="Times New Roman" w:hint="eastAsia"/>
          <w:b/>
          <w:sz w:val="28"/>
          <w:szCs w:val="28"/>
        </w:rPr>
        <w:t>風險</w:t>
      </w:r>
      <w:proofErr w:type="gramEnd"/>
      <w:r w:rsidR="00EB368C">
        <w:rPr>
          <w:rFonts w:ascii="標楷體" w:eastAsia="標楷體" w:hAnsi="標楷體" w:cs="Times New Roman" w:hint="eastAsia"/>
          <w:b/>
          <w:sz w:val="28"/>
          <w:szCs w:val="28"/>
        </w:rPr>
        <w:t>，強化預防措施</w:t>
      </w:r>
      <w:r w:rsidR="00325B09" w:rsidRPr="00325B09">
        <w:rPr>
          <w:rFonts w:ascii="標楷體" w:eastAsia="標楷體" w:hAnsi="標楷體" w:cs="Times New Roman" w:hint="eastAsia"/>
          <w:b/>
          <w:sz w:val="28"/>
          <w:szCs w:val="28"/>
        </w:rPr>
        <w:t>，</w:t>
      </w:r>
      <w:r w:rsidR="00FB7AED" w:rsidRPr="00FB7AED">
        <w:rPr>
          <w:rFonts w:ascii="標楷體" w:eastAsia="標楷體" w:hAnsi="標楷體" w:cs="Times New Roman" w:hint="eastAsia"/>
          <w:b/>
          <w:sz w:val="28"/>
          <w:szCs w:val="28"/>
        </w:rPr>
        <w:t>惟</w:t>
      </w:r>
      <w:r w:rsidR="007B59E5">
        <w:rPr>
          <w:rFonts w:ascii="標楷體" w:eastAsia="標楷體" w:hAnsi="標楷體" w:cs="Times New Roman" w:hint="eastAsia"/>
          <w:b/>
          <w:sz w:val="28"/>
          <w:szCs w:val="28"/>
        </w:rPr>
        <w:t>地方</w:t>
      </w:r>
      <w:r w:rsidR="00FB7AED">
        <w:rPr>
          <w:rFonts w:ascii="標楷體" w:eastAsia="標楷體" w:hAnsi="標楷體" w:cs="Times New Roman" w:hint="eastAsia"/>
          <w:b/>
          <w:sz w:val="28"/>
          <w:szCs w:val="28"/>
        </w:rPr>
        <w:t>教育</w:t>
      </w:r>
      <w:r w:rsidR="007B59E5">
        <w:rPr>
          <w:rFonts w:ascii="標楷體" w:eastAsia="標楷體" w:hAnsi="標楷體" w:cs="Times New Roman" w:hint="eastAsia"/>
          <w:b/>
          <w:sz w:val="28"/>
          <w:szCs w:val="28"/>
        </w:rPr>
        <w:t>與社政單位</w:t>
      </w:r>
      <w:r w:rsidR="00FB7AED" w:rsidRPr="00FB7AED">
        <w:rPr>
          <w:rFonts w:ascii="標楷體" w:eastAsia="標楷體" w:hAnsi="標楷體" w:cs="Times New Roman" w:hint="eastAsia"/>
          <w:b/>
          <w:sz w:val="28"/>
          <w:szCs w:val="28"/>
        </w:rPr>
        <w:t>尚</w:t>
      </w:r>
      <w:r w:rsidR="007B59E5">
        <w:rPr>
          <w:rFonts w:ascii="標楷體" w:eastAsia="標楷體" w:hAnsi="標楷體" w:cs="Times New Roman" w:hint="eastAsia"/>
          <w:b/>
          <w:sz w:val="28"/>
          <w:szCs w:val="28"/>
        </w:rPr>
        <w:t>未有效建立</w:t>
      </w:r>
      <w:r w:rsidR="00FB7AED" w:rsidRPr="00FB7AED">
        <w:rPr>
          <w:rFonts w:ascii="標楷體" w:eastAsia="標楷體" w:hAnsi="標楷體" w:cs="Times New Roman" w:hint="eastAsia"/>
          <w:b/>
          <w:sz w:val="28"/>
          <w:szCs w:val="28"/>
        </w:rPr>
        <w:t>高關懷兒少預防</w:t>
      </w:r>
      <w:r w:rsidR="00FB7AED" w:rsidRPr="003D5E67">
        <w:rPr>
          <w:rFonts w:ascii="標楷體" w:eastAsia="標楷體" w:hAnsi="標楷體" w:cs="Times New Roman" w:hint="eastAsia"/>
          <w:b/>
          <w:sz w:val="28"/>
          <w:szCs w:val="28"/>
        </w:rPr>
        <w:t>協處輔導網絡</w:t>
      </w:r>
      <w:r w:rsidR="00FB7AED" w:rsidRPr="00FB7AED">
        <w:rPr>
          <w:rFonts w:ascii="標楷體" w:eastAsia="標楷體" w:hAnsi="標楷體" w:cs="Times New Roman" w:hint="eastAsia"/>
          <w:b/>
          <w:sz w:val="28"/>
          <w:szCs w:val="28"/>
        </w:rPr>
        <w:t>，</w:t>
      </w:r>
      <w:r w:rsidR="00325B09" w:rsidRPr="003D5E67">
        <w:rPr>
          <w:rFonts w:ascii="標楷體" w:eastAsia="標楷體" w:hAnsi="標楷體" w:cs="Times New Roman" w:hint="eastAsia"/>
          <w:b/>
          <w:sz w:val="28"/>
          <w:szCs w:val="28"/>
        </w:rPr>
        <w:t>允</w:t>
      </w:r>
      <w:proofErr w:type="gramStart"/>
      <w:r w:rsidR="00325B09" w:rsidRPr="003D5E67">
        <w:rPr>
          <w:rFonts w:ascii="標楷體" w:eastAsia="標楷體" w:hAnsi="標楷體" w:cs="Times New Roman" w:hint="eastAsia"/>
          <w:b/>
          <w:sz w:val="28"/>
          <w:szCs w:val="28"/>
        </w:rPr>
        <w:t>宜跨域整合</w:t>
      </w:r>
      <w:proofErr w:type="gramEnd"/>
      <w:r w:rsidR="00325B09" w:rsidRPr="003D5E67">
        <w:rPr>
          <w:rFonts w:ascii="標楷體" w:eastAsia="標楷體" w:hAnsi="標楷體" w:cs="Times New Roman" w:hint="eastAsia"/>
          <w:b/>
          <w:sz w:val="28"/>
          <w:szCs w:val="28"/>
        </w:rPr>
        <w:t>輔導脆弱家庭</w:t>
      </w:r>
      <w:r w:rsidR="00325B09" w:rsidRPr="00325B09">
        <w:rPr>
          <w:rFonts w:ascii="標楷體" w:eastAsia="標楷體" w:hAnsi="標楷體" w:cs="Times New Roman" w:hint="eastAsia"/>
          <w:b/>
          <w:sz w:val="28"/>
          <w:szCs w:val="28"/>
        </w:rPr>
        <w:t>，</w:t>
      </w:r>
      <w:r w:rsidR="00325B09" w:rsidRPr="003D5E67">
        <w:rPr>
          <w:rFonts w:ascii="標楷體" w:eastAsia="標楷體" w:hAnsi="標楷體" w:cs="Times New Roman" w:hint="eastAsia"/>
          <w:b/>
          <w:sz w:val="28"/>
          <w:szCs w:val="28"/>
        </w:rPr>
        <w:t>以建立</w:t>
      </w:r>
      <w:proofErr w:type="gramStart"/>
      <w:r w:rsidR="00325B09" w:rsidRPr="003D5E67">
        <w:rPr>
          <w:rFonts w:ascii="標楷體" w:eastAsia="標楷體" w:hAnsi="標楷體" w:cs="Times New Roman" w:hint="eastAsia"/>
          <w:b/>
          <w:sz w:val="28"/>
          <w:szCs w:val="28"/>
        </w:rPr>
        <w:t>完整兒</w:t>
      </w:r>
      <w:proofErr w:type="gramEnd"/>
      <w:r w:rsidR="00325B09" w:rsidRPr="003D5E67">
        <w:rPr>
          <w:rFonts w:ascii="標楷體" w:eastAsia="標楷體" w:hAnsi="標楷體" w:cs="Times New Roman" w:hint="eastAsia"/>
          <w:b/>
          <w:sz w:val="28"/>
          <w:szCs w:val="28"/>
        </w:rPr>
        <w:t>少保護機制</w:t>
      </w:r>
      <w:r w:rsidR="00325B09" w:rsidRPr="00325B09">
        <w:rPr>
          <w:rFonts w:ascii="標楷體" w:eastAsia="標楷體" w:hAnsi="標楷體" w:cs="Times New Roman" w:hint="eastAsia"/>
          <w:b/>
          <w:sz w:val="28"/>
          <w:szCs w:val="28"/>
        </w:rPr>
        <w:t>：</w:t>
      </w:r>
      <w:proofErr w:type="gramStart"/>
      <w:r w:rsidR="00CB0B01" w:rsidRPr="003D5E67">
        <w:rPr>
          <w:rFonts w:ascii="標楷體" w:eastAsia="標楷體" w:hAnsi="標楷體" w:cs="Times New Roman" w:hint="eastAsia"/>
          <w:sz w:val="28"/>
          <w:szCs w:val="28"/>
        </w:rPr>
        <w:t>衛福部為</w:t>
      </w:r>
      <w:proofErr w:type="gramEnd"/>
      <w:r w:rsidR="00CB0B01" w:rsidRPr="003D5E67">
        <w:rPr>
          <w:rFonts w:ascii="標楷體" w:eastAsia="標楷體" w:hAnsi="標楷體" w:cs="Times New Roman" w:hint="eastAsia"/>
          <w:sz w:val="28"/>
          <w:szCs w:val="28"/>
        </w:rPr>
        <w:t>推動強化社會安全網計畫，已訂定脆弱家庭指標（包括物質濫用等），並建置「脆弱家庭個案管理系統」，以掌握家庭成員狀況。經查</w:t>
      </w:r>
      <w:r w:rsidR="001E797F">
        <w:rPr>
          <w:rFonts w:ascii="標楷體" w:eastAsia="標楷體" w:hAnsi="標楷體" w:cs="Times New Roman" w:hint="eastAsia"/>
          <w:sz w:val="28"/>
          <w:szCs w:val="28"/>
        </w:rPr>
        <w:t>近</w:t>
      </w:r>
      <w:proofErr w:type="gramStart"/>
      <w:r w:rsidR="001E797F">
        <w:rPr>
          <w:rFonts w:ascii="標楷體" w:eastAsia="標楷體" w:hAnsi="標楷體" w:cs="Times New Roman" w:hint="eastAsia"/>
          <w:sz w:val="28"/>
          <w:szCs w:val="28"/>
        </w:rPr>
        <w:t>3</w:t>
      </w:r>
      <w:proofErr w:type="gramEnd"/>
      <w:r w:rsidR="00CB0B01" w:rsidRPr="003D5E67">
        <w:rPr>
          <w:rFonts w:ascii="標楷體" w:eastAsia="標楷體" w:hAnsi="標楷體" w:cs="Times New Roman" w:hint="eastAsia"/>
          <w:sz w:val="28"/>
          <w:szCs w:val="28"/>
        </w:rPr>
        <w:t>年度通報兒少施用毒品人</w:t>
      </w:r>
      <w:r w:rsidR="00CB0B01" w:rsidRPr="003D5E67">
        <w:rPr>
          <w:rFonts w:ascii="標楷體" w:eastAsia="標楷體" w:hAnsi="標楷體" w:cs="Times New Roman" w:hint="eastAsia"/>
          <w:sz w:val="28"/>
          <w:szCs w:val="28"/>
        </w:rPr>
        <w:lastRenderedPageBreak/>
        <w:t>數，屬脆弱家庭個案之家庭成員者比率，自24.35％上升至33.65％（表</w:t>
      </w:r>
      <w:r w:rsidR="00A150C3">
        <w:rPr>
          <w:rFonts w:ascii="標楷體" w:eastAsia="標楷體" w:hAnsi="標楷體" w:cs="Times New Roman" w:hint="eastAsia"/>
          <w:sz w:val="28"/>
          <w:szCs w:val="28"/>
        </w:rPr>
        <w:t>1</w:t>
      </w:r>
      <w:r w:rsidR="00A53A69">
        <w:rPr>
          <w:rFonts w:ascii="標楷體" w:eastAsia="標楷體" w:hAnsi="標楷體" w:cs="Times New Roman"/>
          <w:sz w:val="28"/>
          <w:szCs w:val="28"/>
        </w:rPr>
        <w:t>4</w:t>
      </w:r>
      <w:r w:rsidR="00CB0B01" w:rsidRPr="003D5E67">
        <w:rPr>
          <w:rFonts w:ascii="標楷體" w:eastAsia="標楷體" w:hAnsi="標楷體" w:cs="Times New Roman" w:hint="eastAsia"/>
          <w:sz w:val="28"/>
          <w:szCs w:val="28"/>
        </w:rPr>
        <w:t>），顯示</w:t>
      </w:r>
      <w:proofErr w:type="gramStart"/>
      <w:r w:rsidR="00CB0B01" w:rsidRPr="003D5E67">
        <w:rPr>
          <w:rFonts w:ascii="標楷體" w:eastAsia="標楷體" w:hAnsi="標楷體" w:cs="Times New Roman" w:hint="eastAsia"/>
          <w:sz w:val="28"/>
          <w:szCs w:val="28"/>
        </w:rPr>
        <w:t>涉毒兒</w:t>
      </w:r>
      <w:proofErr w:type="gramEnd"/>
      <w:r w:rsidR="00CB0B01" w:rsidRPr="003D5E67">
        <w:rPr>
          <w:rFonts w:ascii="標楷體" w:eastAsia="標楷體" w:hAnsi="標楷體" w:cs="Times New Roman" w:hint="eastAsia"/>
          <w:sz w:val="28"/>
          <w:szCs w:val="28"/>
        </w:rPr>
        <w:t>少來自高風險家庭比率上升；另涉及毒品成員之脆弱家庭，近</w:t>
      </w:r>
      <w:proofErr w:type="gramStart"/>
      <w:r w:rsidR="00CB0B01" w:rsidRPr="003D5E67">
        <w:rPr>
          <w:rFonts w:ascii="標楷體" w:eastAsia="標楷體" w:hAnsi="標楷體" w:cs="Times New Roman" w:hint="eastAsia"/>
          <w:sz w:val="28"/>
          <w:szCs w:val="28"/>
        </w:rPr>
        <w:t>8成</w:t>
      </w:r>
      <w:proofErr w:type="gramEnd"/>
      <w:r w:rsidR="00CB0B01" w:rsidRPr="003D5E67">
        <w:rPr>
          <w:rFonts w:ascii="標楷體" w:eastAsia="標楷體" w:hAnsi="標楷體" w:cs="Times New Roman" w:hint="eastAsia"/>
          <w:sz w:val="28"/>
          <w:szCs w:val="28"/>
        </w:rPr>
        <w:t>家庭</w:t>
      </w:r>
      <w:r w:rsidR="00D12A41" w:rsidRPr="00411912">
        <w:rPr>
          <w:rFonts w:ascii="標楷體" w:eastAsia="標楷體" w:hAnsi="標楷體" w:cs="Times New Roman"/>
          <w:noProof/>
          <w:color w:val="FF0000"/>
          <w:sz w:val="28"/>
          <w:szCs w:val="28"/>
        </w:rPr>
        <mc:AlternateContent>
          <mc:Choice Requires="wps">
            <w:drawing>
              <wp:anchor distT="45720" distB="45720" distL="114300" distR="114300" simplePos="0" relativeHeight="251650560" behindDoc="1" locked="0" layoutInCell="1" allowOverlap="1" wp14:anchorId="4F8E5176" wp14:editId="0F297B4D">
                <wp:simplePos x="0" y="0"/>
                <wp:positionH relativeFrom="margin">
                  <wp:align>right</wp:align>
                </wp:positionH>
                <wp:positionV relativeFrom="paragraph">
                  <wp:posOffset>833120</wp:posOffset>
                </wp:positionV>
                <wp:extent cx="3282950" cy="2362200"/>
                <wp:effectExtent l="0" t="0" r="0" b="0"/>
                <wp:wrapTight wrapText="bothSides">
                  <wp:wrapPolygon edited="0">
                    <wp:start x="0" y="0"/>
                    <wp:lineTo x="0" y="21426"/>
                    <wp:lineTo x="21433" y="21426"/>
                    <wp:lineTo x="21433" y="0"/>
                    <wp:lineTo x="0" y="0"/>
                  </wp:wrapPolygon>
                </wp:wrapTight>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0" cy="2362200"/>
                        </a:xfrm>
                        <a:prstGeom prst="rect">
                          <a:avLst/>
                        </a:prstGeom>
                        <a:solidFill>
                          <a:srgbClr val="FFFFFF"/>
                        </a:solidFill>
                        <a:ln w="9525">
                          <a:noFill/>
                          <a:miter lim="800000"/>
                          <a:headEnd/>
                          <a:tailEnd/>
                        </a:ln>
                      </wps:spPr>
                      <wps:txbx>
                        <w:txbxContent>
                          <w:p w14:paraId="1C36EC29" w14:textId="383F92A7" w:rsidR="006D2686" w:rsidRPr="00A538F4" w:rsidRDefault="006D2686" w:rsidP="006015B2">
                            <w:pPr>
                              <w:snapToGrid w:val="0"/>
                              <w:ind w:left="769" w:rightChars="-94" w:right="-226" w:hangingChars="320" w:hanging="769"/>
                              <w:contextualSpacing/>
                              <w:rPr>
                                <w:rFonts w:ascii="標楷體" w:eastAsia="標楷體" w:hAnsi="標楷體"/>
                                <w:b/>
                              </w:rPr>
                            </w:pPr>
                            <w:r w:rsidRPr="00A538F4">
                              <w:rPr>
                                <w:rFonts w:ascii="標楷體" w:eastAsia="標楷體" w:hAnsi="標楷體" w:hint="eastAsia"/>
                                <w:b/>
                              </w:rPr>
                              <w:t>表</w:t>
                            </w:r>
                            <w:r>
                              <w:rPr>
                                <w:rFonts w:ascii="標楷體" w:eastAsia="標楷體" w:hAnsi="標楷體"/>
                                <w:b/>
                              </w:rPr>
                              <w:t>15</w:t>
                            </w:r>
                            <w:r w:rsidRPr="00A538F4">
                              <w:rPr>
                                <w:rFonts w:ascii="標楷體" w:eastAsia="標楷體" w:hAnsi="標楷體" w:hint="eastAsia"/>
                                <w:b/>
                              </w:rPr>
                              <w:t xml:space="preserve">  </w:t>
                            </w:r>
                            <w:r w:rsidRPr="0001502A">
                              <w:rPr>
                                <w:rFonts w:ascii="標楷體" w:eastAsia="標楷體" w:hAnsi="標楷體" w:hint="eastAsia"/>
                                <w:b/>
                              </w:rPr>
                              <w:t>涉及毒品成員之脆弱家庭有18歲以下兒少情形</w:t>
                            </w:r>
                          </w:p>
                          <w:p w14:paraId="020EAB91" w14:textId="56E2439B" w:rsidR="006D2686" w:rsidRDefault="006D2686" w:rsidP="00CB0B01">
                            <w:pPr>
                              <w:snapToGrid w:val="0"/>
                              <w:ind w:left="560" w:rightChars="-25" w:right="-60" w:hangingChars="280" w:hanging="560"/>
                              <w:contextualSpacing/>
                              <w:jc w:val="right"/>
                              <w:rPr>
                                <w:rFonts w:ascii="標楷體" w:eastAsia="標楷體" w:hAnsi="標楷體"/>
                                <w:sz w:val="18"/>
                              </w:rPr>
                            </w:pPr>
                            <w:r w:rsidRPr="001E797F">
                              <w:rPr>
                                <w:rFonts w:ascii="標楷體" w:eastAsia="標楷體" w:hAnsi="標楷體" w:hint="eastAsia"/>
                                <w:sz w:val="20"/>
                              </w:rPr>
                              <w:t>單位：</w:t>
                            </w:r>
                            <w:r>
                              <w:rPr>
                                <w:rFonts w:ascii="標楷體" w:eastAsia="標楷體" w:hAnsi="標楷體" w:hint="eastAsia"/>
                                <w:sz w:val="20"/>
                              </w:rPr>
                              <w:t>戶</w:t>
                            </w:r>
                            <w:r w:rsidRPr="001E797F">
                              <w:rPr>
                                <w:rFonts w:ascii="標楷體" w:eastAsia="標楷體" w:hAnsi="標楷體" w:hint="eastAsia"/>
                                <w:sz w:val="20"/>
                              </w:rPr>
                              <w:t>、％</w:t>
                            </w:r>
                          </w:p>
                          <w:tbl>
                            <w:tblPr>
                              <w:tblW w:w="4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0"/>
                              <w:gridCol w:w="1369"/>
                              <w:gridCol w:w="6"/>
                              <w:gridCol w:w="1366"/>
                              <w:gridCol w:w="1370"/>
                            </w:tblGrid>
                            <w:tr w:rsidR="006D2686" w:rsidRPr="00A116C7" w14:paraId="3F706735" w14:textId="77777777" w:rsidTr="00121A62">
                              <w:trPr>
                                <w:trHeight w:val="394"/>
                              </w:trPr>
                              <w:tc>
                                <w:tcPr>
                                  <w:tcW w:w="850" w:type="dxa"/>
                                  <w:vMerge w:val="restart"/>
                                  <w:tcBorders>
                                    <w:top w:val="single" w:sz="4" w:space="0" w:color="auto"/>
                                    <w:right w:val="single" w:sz="4" w:space="0" w:color="auto"/>
                                  </w:tcBorders>
                                  <w:shd w:val="clear" w:color="auto" w:fill="BDD6EE" w:themeFill="accent5" w:themeFillTint="66"/>
                                  <w:noWrap/>
                                  <w:vAlign w:val="center"/>
                                  <w:hideMark/>
                                </w:tcPr>
                                <w:p w14:paraId="07D87A29" w14:textId="77777777" w:rsidR="006D2686" w:rsidRPr="00AC366C" w:rsidRDefault="006D2686" w:rsidP="001F6463">
                                  <w:pPr>
                                    <w:widowControl/>
                                    <w:jc w:val="center"/>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年度</w:t>
                                  </w:r>
                                </w:p>
                              </w:tc>
                              <w:tc>
                                <w:tcPr>
                                  <w:tcW w:w="4111" w:type="dxa"/>
                                  <w:gridSpan w:val="4"/>
                                  <w:tcBorders>
                                    <w:top w:val="single" w:sz="4" w:space="0" w:color="auto"/>
                                    <w:left w:val="single" w:sz="4" w:space="0" w:color="auto"/>
                                    <w:bottom w:val="nil"/>
                                    <w:right w:val="single" w:sz="4" w:space="0" w:color="auto"/>
                                  </w:tcBorders>
                                  <w:shd w:val="clear" w:color="auto" w:fill="BDD6EE" w:themeFill="accent5" w:themeFillTint="66"/>
                                  <w:vAlign w:val="center"/>
                                  <w:hideMark/>
                                </w:tcPr>
                                <w:p w14:paraId="16D333A1" w14:textId="77777777" w:rsidR="006D2686" w:rsidRPr="00AC366C" w:rsidRDefault="006D2686" w:rsidP="0001502A">
                                  <w:pPr>
                                    <w:widowControl/>
                                    <w:ind w:firstLineChars="212" w:firstLine="424"/>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涉及毒品成員</w:t>
                                  </w:r>
                                  <w:r>
                                    <w:rPr>
                                      <w:rFonts w:ascii="標楷體" w:eastAsia="標楷體" w:hAnsi="標楷體" w:cs="新細明體" w:hint="eastAsia"/>
                                      <w:color w:val="000000"/>
                                      <w:kern w:val="0"/>
                                      <w:sz w:val="20"/>
                                      <w:szCs w:val="28"/>
                                    </w:rPr>
                                    <w:t>之脆弱家庭</w:t>
                                  </w:r>
                                </w:p>
                              </w:tc>
                            </w:tr>
                            <w:tr w:rsidR="006D2686" w:rsidRPr="00A116C7" w14:paraId="1B269D70" w14:textId="77777777" w:rsidTr="00121A62">
                              <w:trPr>
                                <w:trHeight w:val="394"/>
                              </w:trPr>
                              <w:tc>
                                <w:tcPr>
                                  <w:tcW w:w="850" w:type="dxa"/>
                                  <w:vMerge/>
                                  <w:tcBorders>
                                    <w:right w:val="single" w:sz="4" w:space="0" w:color="auto"/>
                                  </w:tcBorders>
                                  <w:shd w:val="clear" w:color="auto" w:fill="BDD6EE" w:themeFill="accent5" w:themeFillTint="66"/>
                                  <w:noWrap/>
                                  <w:vAlign w:val="center"/>
                                </w:tcPr>
                                <w:p w14:paraId="56342648" w14:textId="77777777" w:rsidR="006D2686" w:rsidRPr="00A116C7" w:rsidRDefault="006D2686" w:rsidP="001F6463">
                                  <w:pPr>
                                    <w:widowControl/>
                                    <w:jc w:val="center"/>
                                    <w:rPr>
                                      <w:rFonts w:ascii="標楷體" w:eastAsia="標楷體" w:hAnsi="標楷體" w:cs="新細明體"/>
                                      <w:color w:val="000000"/>
                                      <w:kern w:val="0"/>
                                      <w:sz w:val="20"/>
                                      <w:szCs w:val="28"/>
                                    </w:rPr>
                                  </w:pPr>
                                </w:p>
                              </w:tc>
                              <w:tc>
                                <w:tcPr>
                                  <w:tcW w:w="1376" w:type="dxa"/>
                                  <w:gridSpan w:val="2"/>
                                  <w:vMerge w:val="restart"/>
                                  <w:tcBorders>
                                    <w:top w:val="nil"/>
                                    <w:left w:val="single" w:sz="4" w:space="0" w:color="auto"/>
                                    <w:right w:val="single" w:sz="4" w:space="0" w:color="auto"/>
                                  </w:tcBorders>
                                  <w:shd w:val="clear" w:color="auto" w:fill="BDD6EE" w:themeFill="accent5" w:themeFillTint="66"/>
                                  <w:vAlign w:val="center"/>
                                </w:tcPr>
                                <w:p w14:paraId="29AD83AE" w14:textId="77777777" w:rsidR="006D2686" w:rsidRPr="00A116C7" w:rsidRDefault="006D2686" w:rsidP="001F6463">
                                  <w:pPr>
                                    <w:widowControl/>
                                    <w:jc w:val="center"/>
                                    <w:rPr>
                                      <w:rFonts w:ascii="標楷體" w:eastAsia="標楷體" w:hAnsi="標楷體" w:cs="新細明體"/>
                                      <w:color w:val="000000"/>
                                      <w:kern w:val="0"/>
                                      <w:sz w:val="20"/>
                                      <w:szCs w:val="28"/>
                                    </w:rPr>
                                  </w:pPr>
                                </w:p>
                              </w:tc>
                              <w:tc>
                                <w:tcPr>
                                  <w:tcW w:w="2735" w:type="dxa"/>
                                  <w:gridSpan w:val="2"/>
                                  <w:tcBorders>
                                    <w:top w:val="single" w:sz="4" w:space="0" w:color="auto"/>
                                    <w:left w:val="single" w:sz="4" w:space="0" w:color="auto"/>
                                    <w:bottom w:val="nil"/>
                                    <w:right w:val="single" w:sz="4" w:space="0" w:color="auto"/>
                                  </w:tcBorders>
                                  <w:shd w:val="clear" w:color="auto" w:fill="BDD6EE" w:themeFill="accent5" w:themeFillTint="66"/>
                                  <w:vAlign w:val="center"/>
                                </w:tcPr>
                                <w:p w14:paraId="4D56EF49" w14:textId="37F620A2" w:rsidR="006D2686" w:rsidRPr="00AC366C" w:rsidRDefault="006D2686" w:rsidP="0001502A">
                                  <w:pPr>
                                    <w:widowControl/>
                                    <w:ind w:firstLineChars="185" w:firstLine="370"/>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家有18歲以下兒少</w:t>
                                  </w:r>
                                </w:p>
                              </w:tc>
                            </w:tr>
                            <w:tr w:rsidR="006D2686" w:rsidRPr="00A116C7" w14:paraId="430C479F" w14:textId="77777777" w:rsidTr="00121A62">
                              <w:trPr>
                                <w:trHeight w:val="394"/>
                              </w:trPr>
                              <w:tc>
                                <w:tcPr>
                                  <w:tcW w:w="850" w:type="dxa"/>
                                  <w:vMerge/>
                                  <w:tcBorders>
                                    <w:right w:val="single" w:sz="4" w:space="0" w:color="auto"/>
                                  </w:tcBorders>
                                  <w:shd w:val="clear" w:color="auto" w:fill="BDD6EE" w:themeFill="accent5" w:themeFillTint="66"/>
                                  <w:noWrap/>
                                  <w:vAlign w:val="center"/>
                                </w:tcPr>
                                <w:p w14:paraId="4F6417E8" w14:textId="77777777" w:rsidR="006D2686" w:rsidRPr="00A116C7" w:rsidRDefault="006D2686" w:rsidP="001F6463">
                                  <w:pPr>
                                    <w:widowControl/>
                                    <w:jc w:val="center"/>
                                    <w:rPr>
                                      <w:rFonts w:ascii="標楷體" w:eastAsia="標楷體" w:hAnsi="標楷體" w:cs="新細明體"/>
                                      <w:color w:val="000000"/>
                                      <w:kern w:val="0"/>
                                      <w:sz w:val="20"/>
                                      <w:szCs w:val="28"/>
                                    </w:rPr>
                                  </w:pPr>
                                </w:p>
                              </w:tc>
                              <w:tc>
                                <w:tcPr>
                                  <w:tcW w:w="1376" w:type="dxa"/>
                                  <w:gridSpan w:val="2"/>
                                  <w:vMerge/>
                                  <w:tcBorders>
                                    <w:left w:val="single" w:sz="4" w:space="0" w:color="auto"/>
                                  </w:tcBorders>
                                  <w:shd w:val="clear" w:color="auto" w:fill="BDD6EE" w:themeFill="accent5" w:themeFillTint="66"/>
                                  <w:vAlign w:val="center"/>
                                </w:tcPr>
                                <w:p w14:paraId="4DF60D33" w14:textId="77777777" w:rsidR="006D2686" w:rsidRPr="00A116C7" w:rsidRDefault="006D2686" w:rsidP="001F6463">
                                  <w:pPr>
                                    <w:widowControl/>
                                    <w:jc w:val="center"/>
                                    <w:rPr>
                                      <w:rFonts w:ascii="標楷體" w:eastAsia="標楷體" w:hAnsi="標楷體" w:cs="新細明體"/>
                                      <w:color w:val="000000"/>
                                      <w:kern w:val="0"/>
                                      <w:sz w:val="20"/>
                                      <w:szCs w:val="28"/>
                                    </w:rPr>
                                  </w:pPr>
                                </w:p>
                              </w:tc>
                              <w:tc>
                                <w:tcPr>
                                  <w:tcW w:w="1367" w:type="dxa"/>
                                  <w:tcBorders>
                                    <w:top w:val="nil"/>
                                  </w:tcBorders>
                                  <w:shd w:val="clear" w:color="auto" w:fill="BDD6EE" w:themeFill="accent5" w:themeFillTint="66"/>
                                  <w:vAlign w:val="center"/>
                                </w:tcPr>
                                <w:p w14:paraId="73654945" w14:textId="77777777" w:rsidR="006D2686" w:rsidRPr="00AC366C" w:rsidRDefault="006D2686" w:rsidP="001F6463">
                                  <w:pPr>
                                    <w:widowControl/>
                                    <w:jc w:val="center"/>
                                    <w:rPr>
                                      <w:rFonts w:ascii="標楷體" w:eastAsia="標楷體" w:hAnsi="標楷體" w:cs="新細明體"/>
                                      <w:color w:val="000000"/>
                                      <w:kern w:val="0"/>
                                      <w:sz w:val="20"/>
                                      <w:szCs w:val="28"/>
                                    </w:rPr>
                                  </w:pPr>
                                </w:p>
                              </w:tc>
                              <w:tc>
                                <w:tcPr>
                                  <w:tcW w:w="1368" w:type="dxa"/>
                                  <w:tcBorders>
                                    <w:top w:val="single" w:sz="4" w:space="0" w:color="auto"/>
                                  </w:tcBorders>
                                  <w:shd w:val="clear" w:color="auto" w:fill="BDD6EE" w:themeFill="accent5" w:themeFillTint="66"/>
                                  <w:vAlign w:val="center"/>
                                </w:tcPr>
                                <w:p w14:paraId="0FB8E3EA" w14:textId="6EF36FEA" w:rsidR="006D2686" w:rsidRPr="00A116C7" w:rsidRDefault="006D2686" w:rsidP="001F6463">
                                  <w:pPr>
                                    <w:widowControl/>
                                    <w:jc w:val="center"/>
                                    <w:rPr>
                                      <w:rFonts w:ascii="標楷體" w:eastAsia="標楷體" w:hAnsi="標楷體" w:cs="新細明體"/>
                                      <w:color w:val="000000"/>
                                      <w:kern w:val="0"/>
                                      <w:sz w:val="20"/>
                                      <w:szCs w:val="28"/>
                                    </w:rPr>
                                  </w:pPr>
                                  <w:r w:rsidRPr="00A116C7">
                                    <w:rPr>
                                      <w:rFonts w:ascii="標楷體" w:eastAsia="標楷體" w:hAnsi="標楷體" w:cs="新細明體" w:hint="eastAsia"/>
                                      <w:color w:val="000000"/>
                                      <w:kern w:val="0"/>
                                      <w:sz w:val="20"/>
                                      <w:szCs w:val="28"/>
                                    </w:rPr>
                                    <w:t>占</w:t>
                                  </w:r>
                                  <w:r w:rsidRPr="00AC366C">
                                    <w:rPr>
                                      <w:rFonts w:ascii="標楷體" w:eastAsia="標楷體" w:hAnsi="標楷體" w:cs="新細明體" w:hint="eastAsia"/>
                                      <w:color w:val="000000"/>
                                      <w:kern w:val="0"/>
                                      <w:sz w:val="20"/>
                                      <w:szCs w:val="28"/>
                                    </w:rPr>
                                    <w:t>比</w:t>
                                  </w:r>
                                </w:p>
                              </w:tc>
                            </w:tr>
                            <w:tr w:rsidR="006D2686" w:rsidRPr="00A116C7" w14:paraId="6ABA2D9D" w14:textId="77777777" w:rsidTr="0001502A">
                              <w:trPr>
                                <w:trHeight w:val="394"/>
                              </w:trPr>
                              <w:tc>
                                <w:tcPr>
                                  <w:tcW w:w="850" w:type="dxa"/>
                                  <w:shd w:val="clear" w:color="auto" w:fill="auto"/>
                                  <w:noWrap/>
                                  <w:vAlign w:val="center"/>
                                  <w:hideMark/>
                                </w:tcPr>
                                <w:p w14:paraId="33728F6E" w14:textId="77777777" w:rsidR="006D2686" w:rsidRPr="00AC366C" w:rsidRDefault="006D2686" w:rsidP="001F6463">
                                  <w:pPr>
                                    <w:widowControl/>
                                    <w:jc w:val="center"/>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109</w:t>
                                  </w:r>
                                </w:p>
                              </w:tc>
                              <w:tc>
                                <w:tcPr>
                                  <w:tcW w:w="1370" w:type="dxa"/>
                                  <w:shd w:val="clear" w:color="auto" w:fill="auto"/>
                                  <w:noWrap/>
                                  <w:vAlign w:val="center"/>
                                  <w:hideMark/>
                                </w:tcPr>
                                <w:p w14:paraId="4CF53C36" w14:textId="77777777" w:rsidR="006D2686" w:rsidRPr="00AC366C" w:rsidRDefault="006D2686" w:rsidP="001F6463">
                                  <w:pPr>
                                    <w:widowControl/>
                                    <w:jc w:val="right"/>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3,797</w:t>
                                  </w:r>
                                </w:p>
                              </w:tc>
                              <w:tc>
                                <w:tcPr>
                                  <w:tcW w:w="1370" w:type="dxa"/>
                                  <w:gridSpan w:val="2"/>
                                  <w:shd w:val="clear" w:color="auto" w:fill="auto"/>
                                  <w:noWrap/>
                                  <w:vAlign w:val="center"/>
                                  <w:hideMark/>
                                </w:tcPr>
                                <w:p w14:paraId="7713C7DE" w14:textId="77777777" w:rsidR="006D2686" w:rsidRPr="00AC366C" w:rsidRDefault="006D2686" w:rsidP="001F6463">
                                  <w:pPr>
                                    <w:widowControl/>
                                    <w:jc w:val="right"/>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3,209</w:t>
                                  </w:r>
                                </w:p>
                              </w:tc>
                              <w:tc>
                                <w:tcPr>
                                  <w:tcW w:w="1371" w:type="dxa"/>
                                  <w:shd w:val="clear" w:color="auto" w:fill="auto"/>
                                  <w:noWrap/>
                                  <w:vAlign w:val="center"/>
                                  <w:hideMark/>
                                </w:tcPr>
                                <w:p w14:paraId="4CE79133" w14:textId="77777777" w:rsidR="006D2686" w:rsidRPr="00AC366C" w:rsidRDefault="006D2686" w:rsidP="001F6463">
                                  <w:pPr>
                                    <w:widowControl/>
                                    <w:jc w:val="right"/>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 xml:space="preserve">84.51 </w:t>
                                  </w:r>
                                </w:p>
                              </w:tc>
                            </w:tr>
                            <w:tr w:rsidR="006D2686" w:rsidRPr="00A116C7" w14:paraId="376EFA39" w14:textId="77777777" w:rsidTr="0001502A">
                              <w:trPr>
                                <w:trHeight w:val="394"/>
                              </w:trPr>
                              <w:tc>
                                <w:tcPr>
                                  <w:tcW w:w="850" w:type="dxa"/>
                                  <w:shd w:val="clear" w:color="auto" w:fill="auto"/>
                                  <w:noWrap/>
                                  <w:vAlign w:val="center"/>
                                  <w:hideMark/>
                                </w:tcPr>
                                <w:p w14:paraId="0374C2F2" w14:textId="77777777" w:rsidR="006D2686" w:rsidRPr="00AC366C" w:rsidRDefault="006D2686" w:rsidP="001F6463">
                                  <w:pPr>
                                    <w:widowControl/>
                                    <w:jc w:val="center"/>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110</w:t>
                                  </w:r>
                                </w:p>
                              </w:tc>
                              <w:tc>
                                <w:tcPr>
                                  <w:tcW w:w="1370" w:type="dxa"/>
                                  <w:shd w:val="clear" w:color="auto" w:fill="auto"/>
                                  <w:noWrap/>
                                  <w:vAlign w:val="center"/>
                                  <w:hideMark/>
                                </w:tcPr>
                                <w:p w14:paraId="31676866" w14:textId="77777777" w:rsidR="006D2686" w:rsidRPr="00AC366C" w:rsidRDefault="006D2686" w:rsidP="001F6463">
                                  <w:pPr>
                                    <w:widowControl/>
                                    <w:jc w:val="right"/>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5,164</w:t>
                                  </w:r>
                                </w:p>
                              </w:tc>
                              <w:tc>
                                <w:tcPr>
                                  <w:tcW w:w="1370" w:type="dxa"/>
                                  <w:gridSpan w:val="2"/>
                                  <w:shd w:val="clear" w:color="auto" w:fill="auto"/>
                                  <w:noWrap/>
                                  <w:vAlign w:val="center"/>
                                  <w:hideMark/>
                                </w:tcPr>
                                <w:p w14:paraId="671CEA84" w14:textId="77777777" w:rsidR="006D2686" w:rsidRPr="00AC366C" w:rsidRDefault="006D2686" w:rsidP="001F6463">
                                  <w:pPr>
                                    <w:widowControl/>
                                    <w:jc w:val="right"/>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3,982</w:t>
                                  </w:r>
                                </w:p>
                              </w:tc>
                              <w:tc>
                                <w:tcPr>
                                  <w:tcW w:w="1371" w:type="dxa"/>
                                  <w:shd w:val="clear" w:color="auto" w:fill="auto"/>
                                  <w:noWrap/>
                                  <w:vAlign w:val="center"/>
                                  <w:hideMark/>
                                </w:tcPr>
                                <w:p w14:paraId="5B5DC582" w14:textId="77777777" w:rsidR="006D2686" w:rsidRPr="00AC366C" w:rsidRDefault="006D2686" w:rsidP="001F6463">
                                  <w:pPr>
                                    <w:widowControl/>
                                    <w:jc w:val="right"/>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 xml:space="preserve">77.11 </w:t>
                                  </w:r>
                                </w:p>
                              </w:tc>
                            </w:tr>
                            <w:tr w:rsidR="006D2686" w:rsidRPr="00A116C7" w14:paraId="63FDBC93" w14:textId="77777777" w:rsidTr="0001502A">
                              <w:trPr>
                                <w:trHeight w:val="394"/>
                              </w:trPr>
                              <w:tc>
                                <w:tcPr>
                                  <w:tcW w:w="850" w:type="dxa"/>
                                  <w:shd w:val="clear" w:color="auto" w:fill="auto"/>
                                  <w:noWrap/>
                                  <w:vAlign w:val="center"/>
                                  <w:hideMark/>
                                </w:tcPr>
                                <w:p w14:paraId="3782290F" w14:textId="77777777" w:rsidR="006D2686" w:rsidRPr="00AC366C" w:rsidRDefault="006D2686" w:rsidP="001F6463">
                                  <w:pPr>
                                    <w:widowControl/>
                                    <w:jc w:val="center"/>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111</w:t>
                                  </w:r>
                                </w:p>
                              </w:tc>
                              <w:tc>
                                <w:tcPr>
                                  <w:tcW w:w="1370" w:type="dxa"/>
                                  <w:shd w:val="clear" w:color="auto" w:fill="auto"/>
                                  <w:noWrap/>
                                  <w:vAlign w:val="center"/>
                                  <w:hideMark/>
                                </w:tcPr>
                                <w:p w14:paraId="176E01D0" w14:textId="77777777" w:rsidR="006D2686" w:rsidRPr="00AC366C" w:rsidRDefault="006D2686" w:rsidP="001F6463">
                                  <w:pPr>
                                    <w:widowControl/>
                                    <w:jc w:val="right"/>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6,108</w:t>
                                  </w:r>
                                </w:p>
                              </w:tc>
                              <w:tc>
                                <w:tcPr>
                                  <w:tcW w:w="1370" w:type="dxa"/>
                                  <w:gridSpan w:val="2"/>
                                  <w:shd w:val="clear" w:color="auto" w:fill="auto"/>
                                  <w:noWrap/>
                                  <w:vAlign w:val="center"/>
                                  <w:hideMark/>
                                </w:tcPr>
                                <w:p w14:paraId="72484879" w14:textId="77777777" w:rsidR="006D2686" w:rsidRPr="00AC366C" w:rsidRDefault="006D2686" w:rsidP="001F6463">
                                  <w:pPr>
                                    <w:widowControl/>
                                    <w:jc w:val="right"/>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4,425</w:t>
                                  </w:r>
                                </w:p>
                              </w:tc>
                              <w:tc>
                                <w:tcPr>
                                  <w:tcW w:w="1371" w:type="dxa"/>
                                  <w:shd w:val="clear" w:color="auto" w:fill="auto"/>
                                  <w:noWrap/>
                                  <w:vAlign w:val="center"/>
                                  <w:hideMark/>
                                </w:tcPr>
                                <w:p w14:paraId="5A1147D6" w14:textId="77777777" w:rsidR="006D2686" w:rsidRPr="00AC366C" w:rsidRDefault="006D2686" w:rsidP="001F6463">
                                  <w:pPr>
                                    <w:widowControl/>
                                    <w:jc w:val="right"/>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 xml:space="preserve">72.45 </w:t>
                                  </w:r>
                                </w:p>
                              </w:tc>
                            </w:tr>
                          </w:tbl>
                          <w:p w14:paraId="18383975" w14:textId="3F8D19E8" w:rsidR="006D2686" w:rsidRPr="00A018A0" w:rsidRDefault="006D2686" w:rsidP="00CB0B01">
                            <w:pPr>
                              <w:snapToGrid w:val="0"/>
                              <w:ind w:left="443" w:rightChars="-52" w:right="-125" w:hangingChars="246" w:hanging="443"/>
                              <w:contextualSpacing/>
                              <w:jc w:val="both"/>
                              <w:rPr>
                                <w:rFonts w:ascii="標楷體" w:eastAsia="標楷體" w:hAnsi="標楷體"/>
                                <w:sz w:val="18"/>
                              </w:rPr>
                            </w:pPr>
                            <w:r>
                              <w:rPr>
                                <w:rFonts w:ascii="標楷體" w:eastAsia="標楷體" w:hAnsi="標楷體" w:hint="eastAsia"/>
                                <w:sz w:val="18"/>
                              </w:rPr>
                              <w:t>資料來源</w:t>
                            </w:r>
                            <w:r w:rsidRPr="00A018A0">
                              <w:rPr>
                                <w:rFonts w:ascii="標楷體" w:eastAsia="標楷體" w:hAnsi="標楷體" w:hint="eastAsia"/>
                                <w:sz w:val="18"/>
                              </w:rPr>
                              <w:t>：</w:t>
                            </w:r>
                            <w:r w:rsidRPr="00A90CFF">
                              <w:rPr>
                                <w:rFonts w:ascii="標楷體" w:eastAsia="標楷體" w:hAnsi="標楷體" w:hint="eastAsia"/>
                                <w:sz w:val="18"/>
                              </w:rPr>
                              <w:t>整理自</w:t>
                            </w:r>
                            <w:r>
                              <w:rPr>
                                <w:rFonts w:ascii="標楷體" w:eastAsia="標楷體" w:hAnsi="標楷體" w:hint="eastAsia"/>
                                <w:sz w:val="18"/>
                              </w:rPr>
                              <w:t>衛福部</w:t>
                            </w:r>
                            <w:r w:rsidRPr="00A90CFF">
                              <w:rPr>
                                <w:rFonts w:ascii="標楷體" w:eastAsia="標楷體" w:hAnsi="標楷體" w:hint="eastAsia"/>
                                <w:sz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8E5176" id="文字方塊 13" o:spid="_x0000_s1041" type="#_x0000_t202" style="position:absolute;left:0;text-align:left;margin-left:207.3pt;margin-top:65.6pt;width:258.5pt;height:186pt;z-index:-25166592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" stroked="f">
                <v:textbox>
                  <w:txbxContent>
                    <w:p w14:paraId="1C36EC29" w14:textId="383F92A7" w:rsidR="006D2686" w:rsidRPr="00A538F4" w:rsidRDefault="006D2686" w:rsidP="006015B2">
                      <w:pPr>
                        <w:snapToGrid w:val="0"/>
                        <w:ind w:left="769" w:rightChars="-94" w:right="-226" w:hangingChars="320" w:hanging="769"/>
                        <w:contextualSpacing/>
                        <w:rPr>
                          <w:rFonts w:ascii="標楷體" w:eastAsia="標楷體" w:hAnsi="標楷體"/>
                          <w:b/>
                        </w:rPr>
                      </w:pPr>
                      <w:r w:rsidRPr="00A538F4">
                        <w:rPr>
                          <w:rFonts w:ascii="標楷體" w:eastAsia="標楷體" w:hAnsi="標楷體" w:hint="eastAsia"/>
                          <w:b/>
                        </w:rPr>
                        <w:t>表</w:t>
                      </w:r>
                      <w:r>
                        <w:rPr>
                          <w:rFonts w:ascii="標楷體" w:eastAsia="標楷體" w:hAnsi="標楷體"/>
                          <w:b/>
                        </w:rPr>
                        <w:t>15</w:t>
                      </w:r>
                      <w:r w:rsidRPr="00A538F4">
                        <w:rPr>
                          <w:rFonts w:ascii="標楷體" w:eastAsia="標楷體" w:hAnsi="標楷體" w:hint="eastAsia"/>
                          <w:b/>
                        </w:rPr>
                        <w:t xml:space="preserve">  </w:t>
                      </w:r>
                      <w:r w:rsidRPr="0001502A">
                        <w:rPr>
                          <w:rFonts w:ascii="標楷體" w:eastAsia="標楷體" w:hAnsi="標楷體" w:hint="eastAsia"/>
                          <w:b/>
                        </w:rPr>
                        <w:t>涉及毒品成員之脆弱家庭有18歲以下兒少情形</w:t>
                      </w:r>
                    </w:p>
                    <w:p w14:paraId="020EAB91" w14:textId="56E2439B" w:rsidR="006D2686" w:rsidRDefault="006D2686" w:rsidP="00CB0B01">
                      <w:pPr>
                        <w:snapToGrid w:val="0"/>
                        <w:ind w:left="560" w:rightChars="-25" w:right="-60" w:hangingChars="280" w:hanging="560"/>
                        <w:contextualSpacing/>
                        <w:jc w:val="right"/>
                        <w:rPr>
                          <w:rFonts w:ascii="標楷體" w:eastAsia="標楷體" w:hAnsi="標楷體"/>
                          <w:sz w:val="18"/>
                        </w:rPr>
                      </w:pPr>
                      <w:r w:rsidRPr="001E797F">
                        <w:rPr>
                          <w:rFonts w:ascii="標楷體" w:eastAsia="標楷體" w:hAnsi="標楷體" w:hint="eastAsia"/>
                          <w:sz w:val="20"/>
                        </w:rPr>
                        <w:t>單位：</w:t>
                      </w:r>
                      <w:r>
                        <w:rPr>
                          <w:rFonts w:ascii="標楷體" w:eastAsia="標楷體" w:hAnsi="標楷體" w:hint="eastAsia"/>
                          <w:sz w:val="20"/>
                        </w:rPr>
                        <w:t>戶</w:t>
                      </w:r>
                      <w:r w:rsidRPr="001E797F">
                        <w:rPr>
                          <w:rFonts w:ascii="標楷體" w:eastAsia="標楷體" w:hAnsi="標楷體" w:hint="eastAsia"/>
                          <w:sz w:val="20"/>
                        </w:rPr>
                        <w:t>、％</w:t>
                      </w:r>
                    </w:p>
                    <w:tbl>
                      <w:tblPr>
                        <w:tblW w:w="4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0"/>
                        <w:gridCol w:w="1369"/>
                        <w:gridCol w:w="6"/>
                        <w:gridCol w:w="1366"/>
                        <w:gridCol w:w="1370"/>
                      </w:tblGrid>
                      <w:tr w:rsidR="006D2686" w:rsidRPr="00A116C7" w14:paraId="3F706735" w14:textId="77777777" w:rsidTr="00121A62">
                        <w:trPr>
                          <w:trHeight w:val="394"/>
                        </w:trPr>
                        <w:tc>
                          <w:tcPr>
                            <w:tcW w:w="850" w:type="dxa"/>
                            <w:vMerge w:val="restart"/>
                            <w:tcBorders>
                              <w:top w:val="single" w:sz="4" w:space="0" w:color="auto"/>
                              <w:right w:val="single" w:sz="4" w:space="0" w:color="auto"/>
                            </w:tcBorders>
                            <w:shd w:val="clear" w:color="auto" w:fill="BDD6EE" w:themeFill="accent5" w:themeFillTint="66"/>
                            <w:noWrap/>
                            <w:vAlign w:val="center"/>
                            <w:hideMark/>
                          </w:tcPr>
                          <w:p w14:paraId="07D87A29" w14:textId="77777777" w:rsidR="006D2686" w:rsidRPr="00AC366C" w:rsidRDefault="006D2686" w:rsidP="001F6463">
                            <w:pPr>
                              <w:widowControl/>
                              <w:jc w:val="center"/>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年度</w:t>
                            </w:r>
                          </w:p>
                        </w:tc>
                        <w:tc>
                          <w:tcPr>
                            <w:tcW w:w="4111" w:type="dxa"/>
                            <w:gridSpan w:val="4"/>
                            <w:tcBorders>
                              <w:top w:val="single" w:sz="4" w:space="0" w:color="auto"/>
                              <w:left w:val="single" w:sz="4" w:space="0" w:color="auto"/>
                              <w:bottom w:val="nil"/>
                              <w:right w:val="single" w:sz="4" w:space="0" w:color="auto"/>
                            </w:tcBorders>
                            <w:shd w:val="clear" w:color="auto" w:fill="BDD6EE" w:themeFill="accent5" w:themeFillTint="66"/>
                            <w:vAlign w:val="center"/>
                            <w:hideMark/>
                          </w:tcPr>
                          <w:p w14:paraId="16D333A1" w14:textId="77777777" w:rsidR="006D2686" w:rsidRPr="00AC366C" w:rsidRDefault="006D2686" w:rsidP="0001502A">
                            <w:pPr>
                              <w:widowControl/>
                              <w:ind w:firstLineChars="212" w:firstLine="424"/>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涉及毒品成員</w:t>
                            </w:r>
                            <w:r>
                              <w:rPr>
                                <w:rFonts w:ascii="標楷體" w:eastAsia="標楷體" w:hAnsi="標楷體" w:cs="新細明體" w:hint="eastAsia"/>
                                <w:color w:val="000000"/>
                                <w:kern w:val="0"/>
                                <w:sz w:val="20"/>
                                <w:szCs w:val="28"/>
                              </w:rPr>
                              <w:t>之脆弱家庭</w:t>
                            </w:r>
                          </w:p>
                        </w:tc>
                      </w:tr>
                      <w:tr w:rsidR="006D2686" w:rsidRPr="00A116C7" w14:paraId="1B269D70" w14:textId="77777777" w:rsidTr="00121A62">
                        <w:trPr>
                          <w:trHeight w:val="394"/>
                        </w:trPr>
                        <w:tc>
                          <w:tcPr>
                            <w:tcW w:w="850" w:type="dxa"/>
                            <w:vMerge/>
                            <w:tcBorders>
                              <w:right w:val="single" w:sz="4" w:space="0" w:color="auto"/>
                            </w:tcBorders>
                            <w:shd w:val="clear" w:color="auto" w:fill="BDD6EE" w:themeFill="accent5" w:themeFillTint="66"/>
                            <w:noWrap/>
                            <w:vAlign w:val="center"/>
                          </w:tcPr>
                          <w:p w14:paraId="56342648" w14:textId="77777777" w:rsidR="006D2686" w:rsidRPr="00A116C7" w:rsidRDefault="006D2686" w:rsidP="001F6463">
                            <w:pPr>
                              <w:widowControl/>
                              <w:jc w:val="center"/>
                              <w:rPr>
                                <w:rFonts w:ascii="標楷體" w:eastAsia="標楷體" w:hAnsi="標楷體" w:cs="新細明體"/>
                                <w:color w:val="000000"/>
                                <w:kern w:val="0"/>
                                <w:sz w:val="20"/>
                                <w:szCs w:val="28"/>
                              </w:rPr>
                            </w:pPr>
                          </w:p>
                        </w:tc>
                        <w:tc>
                          <w:tcPr>
                            <w:tcW w:w="1376" w:type="dxa"/>
                            <w:gridSpan w:val="2"/>
                            <w:vMerge w:val="restart"/>
                            <w:tcBorders>
                              <w:top w:val="nil"/>
                              <w:left w:val="single" w:sz="4" w:space="0" w:color="auto"/>
                              <w:right w:val="single" w:sz="4" w:space="0" w:color="auto"/>
                            </w:tcBorders>
                            <w:shd w:val="clear" w:color="auto" w:fill="BDD6EE" w:themeFill="accent5" w:themeFillTint="66"/>
                            <w:vAlign w:val="center"/>
                          </w:tcPr>
                          <w:p w14:paraId="29AD83AE" w14:textId="77777777" w:rsidR="006D2686" w:rsidRPr="00A116C7" w:rsidRDefault="006D2686" w:rsidP="001F6463">
                            <w:pPr>
                              <w:widowControl/>
                              <w:jc w:val="center"/>
                              <w:rPr>
                                <w:rFonts w:ascii="標楷體" w:eastAsia="標楷體" w:hAnsi="標楷體" w:cs="新細明體"/>
                                <w:color w:val="000000"/>
                                <w:kern w:val="0"/>
                                <w:sz w:val="20"/>
                                <w:szCs w:val="28"/>
                              </w:rPr>
                            </w:pPr>
                          </w:p>
                        </w:tc>
                        <w:tc>
                          <w:tcPr>
                            <w:tcW w:w="2735" w:type="dxa"/>
                            <w:gridSpan w:val="2"/>
                            <w:tcBorders>
                              <w:top w:val="single" w:sz="4" w:space="0" w:color="auto"/>
                              <w:left w:val="single" w:sz="4" w:space="0" w:color="auto"/>
                              <w:bottom w:val="nil"/>
                              <w:right w:val="single" w:sz="4" w:space="0" w:color="auto"/>
                            </w:tcBorders>
                            <w:shd w:val="clear" w:color="auto" w:fill="BDD6EE" w:themeFill="accent5" w:themeFillTint="66"/>
                            <w:vAlign w:val="center"/>
                          </w:tcPr>
                          <w:p w14:paraId="4D56EF49" w14:textId="37F620A2" w:rsidR="006D2686" w:rsidRPr="00AC366C" w:rsidRDefault="006D2686" w:rsidP="0001502A">
                            <w:pPr>
                              <w:widowControl/>
                              <w:ind w:firstLineChars="185" w:firstLine="370"/>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家有18歲以下兒少</w:t>
                            </w:r>
                          </w:p>
                        </w:tc>
                      </w:tr>
                      <w:tr w:rsidR="006D2686" w:rsidRPr="00A116C7" w14:paraId="430C479F" w14:textId="77777777" w:rsidTr="00121A62">
                        <w:trPr>
                          <w:trHeight w:val="394"/>
                        </w:trPr>
                        <w:tc>
                          <w:tcPr>
                            <w:tcW w:w="850" w:type="dxa"/>
                            <w:vMerge/>
                            <w:tcBorders>
                              <w:right w:val="single" w:sz="4" w:space="0" w:color="auto"/>
                            </w:tcBorders>
                            <w:shd w:val="clear" w:color="auto" w:fill="BDD6EE" w:themeFill="accent5" w:themeFillTint="66"/>
                            <w:noWrap/>
                            <w:vAlign w:val="center"/>
                          </w:tcPr>
                          <w:p w14:paraId="4F6417E8" w14:textId="77777777" w:rsidR="006D2686" w:rsidRPr="00A116C7" w:rsidRDefault="006D2686" w:rsidP="001F6463">
                            <w:pPr>
                              <w:widowControl/>
                              <w:jc w:val="center"/>
                              <w:rPr>
                                <w:rFonts w:ascii="標楷體" w:eastAsia="標楷體" w:hAnsi="標楷體" w:cs="新細明體"/>
                                <w:color w:val="000000"/>
                                <w:kern w:val="0"/>
                                <w:sz w:val="20"/>
                                <w:szCs w:val="28"/>
                              </w:rPr>
                            </w:pPr>
                          </w:p>
                        </w:tc>
                        <w:tc>
                          <w:tcPr>
                            <w:tcW w:w="1376" w:type="dxa"/>
                            <w:gridSpan w:val="2"/>
                            <w:vMerge/>
                            <w:tcBorders>
                              <w:left w:val="single" w:sz="4" w:space="0" w:color="auto"/>
                            </w:tcBorders>
                            <w:shd w:val="clear" w:color="auto" w:fill="BDD6EE" w:themeFill="accent5" w:themeFillTint="66"/>
                            <w:vAlign w:val="center"/>
                          </w:tcPr>
                          <w:p w14:paraId="4DF60D33" w14:textId="77777777" w:rsidR="006D2686" w:rsidRPr="00A116C7" w:rsidRDefault="006D2686" w:rsidP="001F6463">
                            <w:pPr>
                              <w:widowControl/>
                              <w:jc w:val="center"/>
                              <w:rPr>
                                <w:rFonts w:ascii="標楷體" w:eastAsia="標楷體" w:hAnsi="標楷體" w:cs="新細明體"/>
                                <w:color w:val="000000"/>
                                <w:kern w:val="0"/>
                                <w:sz w:val="20"/>
                                <w:szCs w:val="28"/>
                              </w:rPr>
                            </w:pPr>
                          </w:p>
                        </w:tc>
                        <w:tc>
                          <w:tcPr>
                            <w:tcW w:w="1367" w:type="dxa"/>
                            <w:tcBorders>
                              <w:top w:val="nil"/>
                            </w:tcBorders>
                            <w:shd w:val="clear" w:color="auto" w:fill="BDD6EE" w:themeFill="accent5" w:themeFillTint="66"/>
                            <w:vAlign w:val="center"/>
                          </w:tcPr>
                          <w:p w14:paraId="73654945" w14:textId="77777777" w:rsidR="006D2686" w:rsidRPr="00AC366C" w:rsidRDefault="006D2686" w:rsidP="001F6463">
                            <w:pPr>
                              <w:widowControl/>
                              <w:jc w:val="center"/>
                              <w:rPr>
                                <w:rFonts w:ascii="標楷體" w:eastAsia="標楷體" w:hAnsi="標楷體" w:cs="新細明體"/>
                                <w:color w:val="000000"/>
                                <w:kern w:val="0"/>
                                <w:sz w:val="20"/>
                                <w:szCs w:val="28"/>
                              </w:rPr>
                            </w:pPr>
                          </w:p>
                        </w:tc>
                        <w:tc>
                          <w:tcPr>
                            <w:tcW w:w="1368" w:type="dxa"/>
                            <w:tcBorders>
                              <w:top w:val="single" w:sz="4" w:space="0" w:color="auto"/>
                            </w:tcBorders>
                            <w:shd w:val="clear" w:color="auto" w:fill="BDD6EE" w:themeFill="accent5" w:themeFillTint="66"/>
                            <w:vAlign w:val="center"/>
                          </w:tcPr>
                          <w:p w14:paraId="0FB8E3EA" w14:textId="6EF36FEA" w:rsidR="006D2686" w:rsidRPr="00A116C7" w:rsidRDefault="006D2686" w:rsidP="001F6463">
                            <w:pPr>
                              <w:widowControl/>
                              <w:jc w:val="center"/>
                              <w:rPr>
                                <w:rFonts w:ascii="標楷體" w:eastAsia="標楷體" w:hAnsi="標楷體" w:cs="新細明體"/>
                                <w:color w:val="000000"/>
                                <w:kern w:val="0"/>
                                <w:sz w:val="20"/>
                                <w:szCs w:val="28"/>
                              </w:rPr>
                            </w:pPr>
                            <w:r w:rsidRPr="00A116C7">
                              <w:rPr>
                                <w:rFonts w:ascii="標楷體" w:eastAsia="標楷體" w:hAnsi="標楷體" w:cs="新細明體" w:hint="eastAsia"/>
                                <w:color w:val="000000"/>
                                <w:kern w:val="0"/>
                                <w:sz w:val="20"/>
                                <w:szCs w:val="28"/>
                              </w:rPr>
                              <w:t>占</w:t>
                            </w:r>
                            <w:r w:rsidRPr="00AC366C">
                              <w:rPr>
                                <w:rFonts w:ascii="標楷體" w:eastAsia="標楷體" w:hAnsi="標楷體" w:cs="新細明體" w:hint="eastAsia"/>
                                <w:color w:val="000000"/>
                                <w:kern w:val="0"/>
                                <w:sz w:val="20"/>
                                <w:szCs w:val="28"/>
                              </w:rPr>
                              <w:t>比</w:t>
                            </w:r>
                          </w:p>
                        </w:tc>
                      </w:tr>
                      <w:tr w:rsidR="006D2686" w:rsidRPr="00A116C7" w14:paraId="6ABA2D9D" w14:textId="77777777" w:rsidTr="0001502A">
                        <w:trPr>
                          <w:trHeight w:val="394"/>
                        </w:trPr>
                        <w:tc>
                          <w:tcPr>
                            <w:tcW w:w="850" w:type="dxa"/>
                            <w:shd w:val="clear" w:color="auto" w:fill="auto"/>
                            <w:noWrap/>
                            <w:vAlign w:val="center"/>
                            <w:hideMark/>
                          </w:tcPr>
                          <w:p w14:paraId="33728F6E" w14:textId="77777777" w:rsidR="006D2686" w:rsidRPr="00AC366C" w:rsidRDefault="006D2686" w:rsidP="001F6463">
                            <w:pPr>
                              <w:widowControl/>
                              <w:jc w:val="center"/>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109</w:t>
                            </w:r>
                          </w:p>
                        </w:tc>
                        <w:tc>
                          <w:tcPr>
                            <w:tcW w:w="1370" w:type="dxa"/>
                            <w:shd w:val="clear" w:color="auto" w:fill="auto"/>
                            <w:noWrap/>
                            <w:vAlign w:val="center"/>
                            <w:hideMark/>
                          </w:tcPr>
                          <w:p w14:paraId="4CF53C36" w14:textId="77777777" w:rsidR="006D2686" w:rsidRPr="00AC366C" w:rsidRDefault="006D2686" w:rsidP="001F6463">
                            <w:pPr>
                              <w:widowControl/>
                              <w:jc w:val="right"/>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3,797</w:t>
                            </w:r>
                          </w:p>
                        </w:tc>
                        <w:tc>
                          <w:tcPr>
                            <w:tcW w:w="1370" w:type="dxa"/>
                            <w:gridSpan w:val="2"/>
                            <w:shd w:val="clear" w:color="auto" w:fill="auto"/>
                            <w:noWrap/>
                            <w:vAlign w:val="center"/>
                            <w:hideMark/>
                          </w:tcPr>
                          <w:p w14:paraId="7713C7DE" w14:textId="77777777" w:rsidR="006D2686" w:rsidRPr="00AC366C" w:rsidRDefault="006D2686" w:rsidP="001F6463">
                            <w:pPr>
                              <w:widowControl/>
                              <w:jc w:val="right"/>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3,209</w:t>
                            </w:r>
                          </w:p>
                        </w:tc>
                        <w:tc>
                          <w:tcPr>
                            <w:tcW w:w="1371" w:type="dxa"/>
                            <w:shd w:val="clear" w:color="auto" w:fill="auto"/>
                            <w:noWrap/>
                            <w:vAlign w:val="center"/>
                            <w:hideMark/>
                          </w:tcPr>
                          <w:p w14:paraId="4CE79133" w14:textId="77777777" w:rsidR="006D2686" w:rsidRPr="00AC366C" w:rsidRDefault="006D2686" w:rsidP="001F6463">
                            <w:pPr>
                              <w:widowControl/>
                              <w:jc w:val="right"/>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 xml:space="preserve">84.51 </w:t>
                            </w:r>
                          </w:p>
                        </w:tc>
                      </w:tr>
                      <w:tr w:rsidR="006D2686" w:rsidRPr="00A116C7" w14:paraId="376EFA39" w14:textId="77777777" w:rsidTr="0001502A">
                        <w:trPr>
                          <w:trHeight w:val="394"/>
                        </w:trPr>
                        <w:tc>
                          <w:tcPr>
                            <w:tcW w:w="850" w:type="dxa"/>
                            <w:shd w:val="clear" w:color="auto" w:fill="auto"/>
                            <w:noWrap/>
                            <w:vAlign w:val="center"/>
                            <w:hideMark/>
                          </w:tcPr>
                          <w:p w14:paraId="0374C2F2" w14:textId="77777777" w:rsidR="006D2686" w:rsidRPr="00AC366C" w:rsidRDefault="006D2686" w:rsidP="001F6463">
                            <w:pPr>
                              <w:widowControl/>
                              <w:jc w:val="center"/>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110</w:t>
                            </w:r>
                          </w:p>
                        </w:tc>
                        <w:tc>
                          <w:tcPr>
                            <w:tcW w:w="1370" w:type="dxa"/>
                            <w:shd w:val="clear" w:color="auto" w:fill="auto"/>
                            <w:noWrap/>
                            <w:vAlign w:val="center"/>
                            <w:hideMark/>
                          </w:tcPr>
                          <w:p w14:paraId="31676866" w14:textId="77777777" w:rsidR="006D2686" w:rsidRPr="00AC366C" w:rsidRDefault="006D2686" w:rsidP="001F6463">
                            <w:pPr>
                              <w:widowControl/>
                              <w:jc w:val="right"/>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5,164</w:t>
                            </w:r>
                          </w:p>
                        </w:tc>
                        <w:tc>
                          <w:tcPr>
                            <w:tcW w:w="1370" w:type="dxa"/>
                            <w:gridSpan w:val="2"/>
                            <w:shd w:val="clear" w:color="auto" w:fill="auto"/>
                            <w:noWrap/>
                            <w:vAlign w:val="center"/>
                            <w:hideMark/>
                          </w:tcPr>
                          <w:p w14:paraId="671CEA84" w14:textId="77777777" w:rsidR="006D2686" w:rsidRPr="00AC366C" w:rsidRDefault="006D2686" w:rsidP="001F6463">
                            <w:pPr>
                              <w:widowControl/>
                              <w:jc w:val="right"/>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3,982</w:t>
                            </w:r>
                          </w:p>
                        </w:tc>
                        <w:tc>
                          <w:tcPr>
                            <w:tcW w:w="1371" w:type="dxa"/>
                            <w:shd w:val="clear" w:color="auto" w:fill="auto"/>
                            <w:noWrap/>
                            <w:vAlign w:val="center"/>
                            <w:hideMark/>
                          </w:tcPr>
                          <w:p w14:paraId="5B5DC582" w14:textId="77777777" w:rsidR="006D2686" w:rsidRPr="00AC366C" w:rsidRDefault="006D2686" w:rsidP="001F6463">
                            <w:pPr>
                              <w:widowControl/>
                              <w:jc w:val="right"/>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 xml:space="preserve">77.11 </w:t>
                            </w:r>
                          </w:p>
                        </w:tc>
                      </w:tr>
                      <w:tr w:rsidR="006D2686" w:rsidRPr="00A116C7" w14:paraId="63FDBC93" w14:textId="77777777" w:rsidTr="0001502A">
                        <w:trPr>
                          <w:trHeight w:val="394"/>
                        </w:trPr>
                        <w:tc>
                          <w:tcPr>
                            <w:tcW w:w="850" w:type="dxa"/>
                            <w:shd w:val="clear" w:color="auto" w:fill="auto"/>
                            <w:noWrap/>
                            <w:vAlign w:val="center"/>
                            <w:hideMark/>
                          </w:tcPr>
                          <w:p w14:paraId="3782290F" w14:textId="77777777" w:rsidR="006D2686" w:rsidRPr="00AC366C" w:rsidRDefault="006D2686" w:rsidP="001F6463">
                            <w:pPr>
                              <w:widowControl/>
                              <w:jc w:val="center"/>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111</w:t>
                            </w:r>
                          </w:p>
                        </w:tc>
                        <w:tc>
                          <w:tcPr>
                            <w:tcW w:w="1370" w:type="dxa"/>
                            <w:shd w:val="clear" w:color="auto" w:fill="auto"/>
                            <w:noWrap/>
                            <w:vAlign w:val="center"/>
                            <w:hideMark/>
                          </w:tcPr>
                          <w:p w14:paraId="176E01D0" w14:textId="77777777" w:rsidR="006D2686" w:rsidRPr="00AC366C" w:rsidRDefault="006D2686" w:rsidP="001F6463">
                            <w:pPr>
                              <w:widowControl/>
                              <w:jc w:val="right"/>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6,108</w:t>
                            </w:r>
                          </w:p>
                        </w:tc>
                        <w:tc>
                          <w:tcPr>
                            <w:tcW w:w="1370" w:type="dxa"/>
                            <w:gridSpan w:val="2"/>
                            <w:shd w:val="clear" w:color="auto" w:fill="auto"/>
                            <w:noWrap/>
                            <w:vAlign w:val="center"/>
                            <w:hideMark/>
                          </w:tcPr>
                          <w:p w14:paraId="72484879" w14:textId="77777777" w:rsidR="006D2686" w:rsidRPr="00AC366C" w:rsidRDefault="006D2686" w:rsidP="001F6463">
                            <w:pPr>
                              <w:widowControl/>
                              <w:jc w:val="right"/>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4,425</w:t>
                            </w:r>
                          </w:p>
                        </w:tc>
                        <w:tc>
                          <w:tcPr>
                            <w:tcW w:w="1371" w:type="dxa"/>
                            <w:shd w:val="clear" w:color="auto" w:fill="auto"/>
                            <w:noWrap/>
                            <w:vAlign w:val="center"/>
                            <w:hideMark/>
                          </w:tcPr>
                          <w:p w14:paraId="5A1147D6" w14:textId="77777777" w:rsidR="006D2686" w:rsidRPr="00AC366C" w:rsidRDefault="006D2686" w:rsidP="001F6463">
                            <w:pPr>
                              <w:widowControl/>
                              <w:jc w:val="right"/>
                              <w:rPr>
                                <w:rFonts w:ascii="標楷體" w:eastAsia="標楷體" w:hAnsi="標楷體" w:cs="新細明體"/>
                                <w:color w:val="000000"/>
                                <w:kern w:val="0"/>
                                <w:sz w:val="20"/>
                                <w:szCs w:val="28"/>
                              </w:rPr>
                            </w:pPr>
                            <w:r w:rsidRPr="00AC366C">
                              <w:rPr>
                                <w:rFonts w:ascii="標楷體" w:eastAsia="標楷體" w:hAnsi="標楷體" w:cs="新細明體" w:hint="eastAsia"/>
                                <w:color w:val="000000"/>
                                <w:kern w:val="0"/>
                                <w:sz w:val="20"/>
                                <w:szCs w:val="28"/>
                              </w:rPr>
                              <w:t xml:space="preserve">72.45 </w:t>
                            </w:r>
                          </w:p>
                        </w:tc>
                      </w:tr>
                    </w:tbl>
                    <w:p w14:paraId="18383975" w14:textId="3F8D19E8" w:rsidR="006D2686" w:rsidRPr="00A018A0" w:rsidRDefault="006D2686" w:rsidP="00CB0B01">
                      <w:pPr>
                        <w:snapToGrid w:val="0"/>
                        <w:ind w:left="443" w:rightChars="-52" w:right="-125" w:hangingChars="246" w:hanging="443"/>
                        <w:contextualSpacing/>
                        <w:jc w:val="both"/>
                        <w:rPr>
                          <w:rFonts w:ascii="標楷體" w:eastAsia="標楷體" w:hAnsi="標楷體"/>
                          <w:sz w:val="18"/>
                        </w:rPr>
                      </w:pPr>
                      <w:r>
                        <w:rPr>
                          <w:rFonts w:ascii="標楷體" w:eastAsia="標楷體" w:hAnsi="標楷體" w:hint="eastAsia"/>
                          <w:sz w:val="18"/>
                        </w:rPr>
                        <w:t>資料來源</w:t>
                      </w:r>
                      <w:r w:rsidRPr="00A018A0">
                        <w:rPr>
                          <w:rFonts w:ascii="標楷體" w:eastAsia="標楷體" w:hAnsi="標楷體" w:hint="eastAsia"/>
                          <w:sz w:val="18"/>
                        </w:rPr>
                        <w:t>：</w:t>
                      </w:r>
                      <w:r w:rsidRPr="00A90CFF">
                        <w:rPr>
                          <w:rFonts w:ascii="標楷體" w:eastAsia="標楷體" w:hAnsi="標楷體" w:hint="eastAsia"/>
                          <w:sz w:val="18"/>
                        </w:rPr>
                        <w:t>整理自</w:t>
                      </w:r>
                      <w:r>
                        <w:rPr>
                          <w:rFonts w:ascii="標楷體" w:eastAsia="標楷體" w:hAnsi="標楷體" w:hint="eastAsia"/>
                          <w:sz w:val="18"/>
                        </w:rPr>
                        <w:t>衛福部</w:t>
                      </w:r>
                      <w:r w:rsidRPr="00A90CFF">
                        <w:rPr>
                          <w:rFonts w:ascii="標楷體" w:eastAsia="標楷體" w:hAnsi="標楷體" w:hint="eastAsia"/>
                          <w:sz w:val="18"/>
                        </w:rPr>
                        <w:t>提供資料。</w:t>
                      </w:r>
                    </w:p>
                  </w:txbxContent>
                </v:textbox>
                <w10:wrap type="tight" anchorx="margin"/>
              </v:shape>
            </w:pict>
          </mc:Fallback>
        </mc:AlternateContent>
      </w:r>
      <w:r w:rsidR="00CB0B01" w:rsidRPr="003D5E67">
        <w:rPr>
          <w:rFonts w:ascii="標楷體" w:eastAsia="標楷體" w:hAnsi="標楷體" w:cs="Times New Roman" w:hint="eastAsia"/>
          <w:sz w:val="28"/>
          <w:szCs w:val="28"/>
        </w:rPr>
        <w:t>中有18歲以下兒少（表</w:t>
      </w:r>
      <w:r w:rsidR="00A150C3">
        <w:rPr>
          <w:rFonts w:ascii="標楷體" w:eastAsia="標楷體" w:hAnsi="標楷體" w:cs="Times New Roman"/>
          <w:sz w:val="28"/>
          <w:szCs w:val="28"/>
        </w:rPr>
        <w:t>1</w:t>
      </w:r>
      <w:r w:rsidR="00A53A69">
        <w:rPr>
          <w:rFonts w:ascii="標楷體" w:eastAsia="標楷體" w:hAnsi="標楷體" w:cs="Times New Roman"/>
          <w:sz w:val="28"/>
          <w:szCs w:val="28"/>
        </w:rPr>
        <w:t>5</w:t>
      </w:r>
      <w:r w:rsidR="00CB0B01" w:rsidRPr="003D5E67">
        <w:rPr>
          <w:rFonts w:ascii="標楷體" w:eastAsia="標楷體" w:hAnsi="標楷體" w:cs="Times New Roman" w:hint="eastAsia"/>
          <w:sz w:val="28"/>
          <w:szCs w:val="28"/>
        </w:rPr>
        <w:t>），惟</w:t>
      </w:r>
      <w:proofErr w:type="gramStart"/>
      <w:r w:rsidR="00CB0B01" w:rsidRPr="003D5E67">
        <w:rPr>
          <w:rFonts w:ascii="標楷體" w:eastAsia="標楷體" w:hAnsi="標楷體" w:cs="Times New Roman" w:hint="eastAsia"/>
          <w:sz w:val="28"/>
          <w:szCs w:val="28"/>
        </w:rPr>
        <w:t>現行衛福部</w:t>
      </w:r>
      <w:proofErr w:type="gramEnd"/>
      <w:r w:rsidR="00CB0B01" w:rsidRPr="003D5E67">
        <w:rPr>
          <w:rFonts w:ascii="標楷體" w:eastAsia="標楷體" w:hAnsi="標楷體" w:cs="Times New Roman" w:hint="eastAsia"/>
          <w:sz w:val="28"/>
          <w:szCs w:val="28"/>
        </w:rPr>
        <w:t>符合脆弱家庭服務指標，仍須進行完整脆弱性面向評估（含支持資源）、家庭功能評估與需求評估，始得決定開案與否</w:t>
      </w:r>
      <w:proofErr w:type="gramStart"/>
      <w:r w:rsidR="00CB0B01" w:rsidRPr="003D5E67">
        <w:rPr>
          <w:rFonts w:ascii="標楷體" w:eastAsia="標楷體" w:hAnsi="標楷體" w:cs="Times New Roman" w:hint="eastAsia"/>
          <w:sz w:val="28"/>
          <w:szCs w:val="28"/>
        </w:rPr>
        <w:t>或共案輔導</w:t>
      </w:r>
      <w:proofErr w:type="gramEnd"/>
      <w:r w:rsidR="00CB0B01" w:rsidRPr="003D5E67">
        <w:rPr>
          <w:rFonts w:ascii="標楷體" w:eastAsia="標楷體" w:hAnsi="標楷體" w:cs="Times New Roman" w:hint="eastAsia"/>
          <w:sz w:val="28"/>
          <w:szCs w:val="28"/>
        </w:rPr>
        <w:t>。又教育部為落實學生藥物濫用防制，已建立三級預防機制，</w:t>
      </w:r>
      <w:proofErr w:type="gramStart"/>
      <w:r w:rsidR="00CB0B01" w:rsidRPr="003D5E67">
        <w:rPr>
          <w:rFonts w:ascii="標楷體" w:eastAsia="標楷體" w:hAnsi="標楷體" w:cs="Times New Roman" w:hint="eastAsia"/>
          <w:sz w:val="28"/>
          <w:szCs w:val="28"/>
        </w:rPr>
        <w:t>惟除運用</w:t>
      </w:r>
      <w:proofErr w:type="gramEnd"/>
      <w:r w:rsidR="00CB0B01" w:rsidRPr="003D5E67">
        <w:rPr>
          <w:rFonts w:ascii="標楷體" w:eastAsia="標楷體" w:hAnsi="標楷體" w:cs="Times New Roman" w:hint="eastAsia"/>
          <w:sz w:val="28"/>
          <w:szCs w:val="28"/>
        </w:rPr>
        <w:t>觀察、詢問外，須</w:t>
      </w:r>
      <w:proofErr w:type="gramStart"/>
      <w:r w:rsidR="00CB0B01" w:rsidRPr="003D5E67">
        <w:rPr>
          <w:rFonts w:ascii="標楷體" w:eastAsia="標楷體" w:hAnsi="標楷體" w:cs="Times New Roman" w:hint="eastAsia"/>
          <w:sz w:val="28"/>
          <w:szCs w:val="28"/>
        </w:rPr>
        <w:t>俟</w:t>
      </w:r>
      <w:proofErr w:type="gramEnd"/>
      <w:r w:rsidR="00CB0B01" w:rsidRPr="003D5E67">
        <w:rPr>
          <w:rFonts w:ascii="標楷體" w:eastAsia="標楷體" w:hAnsi="標楷體" w:cs="Times New Roman" w:hint="eastAsia"/>
          <w:sz w:val="28"/>
          <w:szCs w:val="28"/>
        </w:rPr>
        <w:t>社福中心社工評估</w:t>
      </w:r>
      <w:proofErr w:type="gramStart"/>
      <w:r w:rsidR="00CB0B01" w:rsidRPr="003D5E67">
        <w:rPr>
          <w:rFonts w:ascii="標楷體" w:eastAsia="標楷體" w:hAnsi="標楷體" w:cs="Times New Roman" w:hint="eastAsia"/>
          <w:sz w:val="28"/>
          <w:szCs w:val="28"/>
        </w:rPr>
        <w:t>有共案輔導</w:t>
      </w:r>
      <w:proofErr w:type="gramEnd"/>
      <w:r w:rsidR="00CB0B01" w:rsidRPr="003D5E67">
        <w:rPr>
          <w:rFonts w:ascii="標楷體" w:eastAsia="標楷體" w:hAnsi="標楷體" w:cs="Times New Roman" w:hint="eastAsia"/>
          <w:sz w:val="28"/>
          <w:szCs w:val="28"/>
        </w:rPr>
        <w:t>需求，校方始得知該名學生來自脆弱家庭，尚難運用地方資源及早發現來自脆弱家庭之學生，並於社政單位結束輔導後追蹤關懷。</w:t>
      </w:r>
      <w:r w:rsidR="00325B09" w:rsidRPr="003D5E67">
        <w:rPr>
          <w:rFonts w:ascii="標楷體" w:eastAsia="標楷體" w:hAnsi="標楷體" w:cs="Times New Roman" w:hint="eastAsia"/>
          <w:sz w:val="28"/>
          <w:szCs w:val="28"/>
        </w:rPr>
        <w:t>經函請行政院</w:t>
      </w:r>
      <w:proofErr w:type="gramStart"/>
      <w:r w:rsidR="00CB0B01" w:rsidRPr="003D5E67">
        <w:rPr>
          <w:rFonts w:ascii="標楷體" w:eastAsia="標楷體" w:hAnsi="標楷體" w:cs="Times New Roman" w:hint="eastAsia"/>
          <w:sz w:val="28"/>
          <w:szCs w:val="28"/>
        </w:rPr>
        <w:t>研謀跨域</w:t>
      </w:r>
      <w:proofErr w:type="gramEnd"/>
      <w:r w:rsidR="00CB0B01" w:rsidRPr="003D5E67">
        <w:rPr>
          <w:rFonts w:ascii="標楷體" w:eastAsia="標楷體" w:hAnsi="標楷體" w:cs="Times New Roman" w:hint="eastAsia"/>
          <w:sz w:val="28"/>
          <w:szCs w:val="28"/>
        </w:rPr>
        <w:t>整合輔導脆弱家庭相關工作，完善學校及社政單位之跨機關資訊交流機制，將脆弱家庭個案管理系統中（如施用毒品家庭成員有未成年子女）之個案資料，分享至學校輔導體系，</w:t>
      </w:r>
      <w:proofErr w:type="gramStart"/>
      <w:r w:rsidR="00CB0B01" w:rsidRPr="003D5E67">
        <w:rPr>
          <w:rFonts w:ascii="標楷體" w:eastAsia="標楷體" w:hAnsi="標楷體" w:cs="Times New Roman" w:hint="eastAsia"/>
          <w:sz w:val="28"/>
          <w:szCs w:val="28"/>
        </w:rPr>
        <w:t>俾</w:t>
      </w:r>
      <w:proofErr w:type="gramEnd"/>
      <w:r w:rsidR="00CB0B01" w:rsidRPr="003D5E67">
        <w:rPr>
          <w:rFonts w:ascii="標楷體" w:eastAsia="標楷體" w:hAnsi="標楷體" w:cs="Times New Roman" w:hint="eastAsia"/>
          <w:sz w:val="28"/>
          <w:szCs w:val="28"/>
        </w:rPr>
        <w:t>及早關懷，積極預防學生受到毒品危害</w:t>
      </w:r>
      <w:r w:rsidR="00325B09" w:rsidRPr="003D5E67">
        <w:rPr>
          <w:rFonts w:ascii="標楷體" w:eastAsia="標楷體" w:hAnsi="標楷體" w:cs="Times New Roman" w:hint="eastAsia"/>
          <w:sz w:val="28"/>
          <w:szCs w:val="28"/>
        </w:rPr>
        <w:t>。</w:t>
      </w:r>
      <w:proofErr w:type="gramStart"/>
      <w:r w:rsidR="00325B09" w:rsidRPr="003D5E67">
        <w:rPr>
          <w:rFonts w:ascii="標楷體" w:eastAsia="標楷體" w:hAnsi="標楷體" w:cs="Times New Roman" w:hint="eastAsia"/>
          <w:sz w:val="28"/>
          <w:szCs w:val="28"/>
        </w:rPr>
        <w:t>【</w:t>
      </w:r>
      <w:proofErr w:type="gramEnd"/>
      <w:r w:rsidR="00325B09" w:rsidRPr="003D5E67">
        <w:rPr>
          <w:rFonts w:ascii="標楷體" w:eastAsia="標楷體" w:hAnsi="標楷體" w:cs="Times New Roman" w:hint="eastAsia"/>
          <w:sz w:val="28"/>
          <w:szCs w:val="28"/>
        </w:rPr>
        <w:t>詳</w:t>
      </w:r>
      <w:r w:rsidR="00BC6CDB">
        <w:rPr>
          <w:rFonts w:ascii="標楷體" w:eastAsia="標楷體" w:hAnsi="標楷體" w:cs="Times New Roman" w:hint="eastAsia"/>
          <w:sz w:val="28"/>
          <w:szCs w:val="28"/>
        </w:rPr>
        <w:t>總決算</w:t>
      </w:r>
      <w:r w:rsidR="00325B09" w:rsidRPr="003D5E67">
        <w:rPr>
          <w:rFonts w:ascii="標楷體" w:eastAsia="標楷體" w:hAnsi="標楷體" w:cs="Times New Roman" w:hint="eastAsia"/>
          <w:sz w:val="28"/>
          <w:szCs w:val="28"/>
        </w:rPr>
        <w:t>審</w:t>
      </w:r>
      <w:r w:rsidR="00325B09" w:rsidRPr="00482B08">
        <w:rPr>
          <w:rFonts w:ascii="標楷體" w:eastAsia="標楷體" w:hAnsi="標楷體" w:cs="Times New Roman" w:hint="eastAsia"/>
          <w:sz w:val="28"/>
          <w:szCs w:val="28"/>
        </w:rPr>
        <w:t>核報告</w:t>
      </w:r>
      <w:proofErr w:type="gramStart"/>
      <w:r w:rsidR="00325B09" w:rsidRPr="00482B08">
        <w:rPr>
          <w:rFonts w:ascii="標楷體" w:eastAsia="標楷體" w:hAnsi="標楷體" w:cs="Times New Roman" w:hint="eastAsia"/>
          <w:sz w:val="28"/>
          <w:szCs w:val="28"/>
        </w:rPr>
        <w:t>第</w:t>
      </w:r>
      <w:r w:rsidR="00FB7E50">
        <w:rPr>
          <w:rFonts w:ascii="標楷體" w:eastAsia="標楷體" w:hAnsi="標楷體" w:cs="Times New Roman" w:hint="eastAsia"/>
          <w:sz w:val="28"/>
          <w:szCs w:val="28"/>
        </w:rPr>
        <w:t>2</w:t>
      </w:r>
      <w:r w:rsidR="00325B09" w:rsidRPr="00482B08">
        <w:rPr>
          <w:rFonts w:ascii="標楷體" w:eastAsia="標楷體" w:hAnsi="標楷體" w:cs="Times New Roman" w:hint="eastAsia"/>
          <w:sz w:val="28"/>
          <w:szCs w:val="28"/>
        </w:rPr>
        <w:t>冊丙</w:t>
      </w:r>
      <w:proofErr w:type="gramEnd"/>
      <w:r w:rsidR="00325B09" w:rsidRPr="00482B08">
        <w:rPr>
          <w:rFonts w:ascii="標楷體" w:eastAsia="標楷體" w:hAnsi="標楷體" w:cs="Times New Roman" w:hint="eastAsia"/>
          <w:sz w:val="28"/>
          <w:szCs w:val="28"/>
        </w:rPr>
        <w:t>、貳、行政院主管項下重要審核意見（</w:t>
      </w:r>
      <w:r w:rsidR="00FB7E50">
        <w:rPr>
          <w:rFonts w:ascii="標楷體" w:eastAsia="標楷體" w:hAnsi="標楷體" w:cs="Times New Roman" w:hint="eastAsia"/>
          <w:sz w:val="28"/>
          <w:szCs w:val="28"/>
        </w:rPr>
        <w:t>五</w:t>
      </w:r>
      <w:r w:rsidR="00325B09" w:rsidRPr="00482B08">
        <w:rPr>
          <w:rFonts w:ascii="標楷體" w:eastAsia="標楷體" w:hAnsi="標楷體" w:cs="Times New Roman" w:hint="eastAsia"/>
          <w:sz w:val="28"/>
          <w:szCs w:val="28"/>
        </w:rPr>
        <w:t>）3.（</w:t>
      </w:r>
      <w:r w:rsidR="00325B09">
        <w:rPr>
          <w:rFonts w:ascii="標楷體" w:eastAsia="標楷體" w:hAnsi="標楷體" w:cs="Times New Roman"/>
          <w:sz w:val="28"/>
          <w:szCs w:val="28"/>
        </w:rPr>
        <w:t>2</w:t>
      </w:r>
      <w:r w:rsidR="00325B09" w:rsidRPr="00482B08">
        <w:rPr>
          <w:rFonts w:ascii="標楷體" w:eastAsia="標楷體" w:hAnsi="標楷體" w:cs="Times New Roman" w:hint="eastAsia"/>
          <w:sz w:val="28"/>
          <w:szCs w:val="28"/>
        </w:rPr>
        <w:t>）</w:t>
      </w:r>
      <w:proofErr w:type="gramStart"/>
      <w:r w:rsidR="00325B09" w:rsidRPr="00482B08">
        <w:rPr>
          <w:rFonts w:ascii="標楷體" w:eastAsia="標楷體" w:hAnsi="標楷體" w:cs="Times New Roman" w:hint="eastAsia"/>
          <w:sz w:val="28"/>
          <w:szCs w:val="28"/>
        </w:rPr>
        <w:t>】</w:t>
      </w:r>
      <w:proofErr w:type="gramEnd"/>
    </w:p>
    <w:p w14:paraId="239B7FF2" w14:textId="04B90470" w:rsidR="003B5BDF" w:rsidRDefault="003B5BDF" w:rsidP="00680FDE">
      <w:pPr>
        <w:overflowPunct w:val="0"/>
        <w:spacing w:beforeLines="20" w:before="72" w:afterLines="20" w:after="72" w:line="500" w:lineRule="exact"/>
        <w:ind w:firstLineChars="200" w:firstLine="641"/>
        <w:jc w:val="both"/>
        <w:rPr>
          <w:rFonts w:ascii="標楷體" w:eastAsia="標楷體" w:hAnsi="標楷體"/>
          <w:b/>
          <w:bCs/>
          <w:snapToGrid w:val="0"/>
          <w:kern w:val="0"/>
          <w:sz w:val="32"/>
          <w:szCs w:val="20"/>
        </w:rPr>
      </w:pPr>
      <w:r w:rsidRPr="005F3718">
        <w:rPr>
          <w:rFonts w:ascii="標楷體" w:eastAsia="標楷體" w:hAnsi="標楷體" w:hint="eastAsia"/>
          <w:b/>
          <w:bCs/>
          <w:snapToGrid w:val="0"/>
          <w:kern w:val="0"/>
          <w:sz w:val="32"/>
          <w:szCs w:val="20"/>
        </w:rPr>
        <w:t xml:space="preserve">（四）　</w:t>
      </w:r>
      <w:r w:rsidR="006402F3" w:rsidRPr="006402F3">
        <w:rPr>
          <w:rFonts w:ascii="標楷體" w:eastAsia="標楷體" w:hAnsi="標楷體" w:hint="eastAsia"/>
          <w:b/>
          <w:bCs/>
          <w:snapToGrid w:val="0"/>
          <w:kern w:val="0"/>
          <w:sz w:val="32"/>
          <w:szCs w:val="20"/>
        </w:rPr>
        <w:t>有關強化新興毒品防制層面</w:t>
      </w:r>
    </w:p>
    <w:p w14:paraId="20C06135" w14:textId="675C1CC6" w:rsidR="003A4C1E" w:rsidRPr="00306FA0" w:rsidRDefault="006C66F6" w:rsidP="00D12A41">
      <w:pPr>
        <w:overflowPunct w:val="0"/>
        <w:spacing w:line="500" w:lineRule="exact"/>
        <w:ind w:firstLineChars="450" w:firstLine="1261"/>
        <w:jc w:val="both"/>
        <w:rPr>
          <w:rFonts w:ascii="標楷體" w:eastAsia="標楷體" w:hAnsi="標楷體" w:cs="Times New Roman"/>
          <w:bCs/>
          <w:kern w:val="0"/>
          <w:sz w:val="28"/>
          <w:szCs w:val="28"/>
        </w:rPr>
      </w:pPr>
      <w:bookmarkStart w:id="2" w:name="_Toc102459437"/>
      <w:r w:rsidRPr="005F3718">
        <w:rPr>
          <w:rFonts w:ascii="標楷體" w:eastAsia="標楷體" w:hAnsi="標楷體" w:hint="eastAsia"/>
          <w:b/>
          <w:bCs/>
          <w:snapToGrid w:val="0"/>
          <w:kern w:val="0"/>
          <w:sz w:val="28"/>
          <w:szCs w:val="28"/>
        </w:rPr>
        <w:t>1</w:t>
      </w:r>
      <w:r w:rsidR="00BF76DD" w:rsidRPr="005F3718">
        <w:rPr>
          <w:rFonts w:ascii="標楷體" w:eastAsia="標楷體" w:hAnsi="標楷體" w:cs="Times New Roman" w:hint="eastAsia"/>
          <w:b/>
          <w:bCs/>
          <w:kern w:val="0"/>
          <w:sz w:val="28"/>
          <w:szCs w:val="28"/>
        </w:rPr>
        <w:t xml:space="preserve">.  </w:t>
      </w:r>
      <w:bookmarkEnd w:id="2"/>
      <w:r w:rsidR="003A4C1E" w:rsidRPr="006402F3">
        <w:rPr>
          <w:rFonts w:ascii="標楷體" w:eastAsia="標楷體" w:hAnsi="標楷體" w:cs="Times New Roman" w:hint="eastAsia"/>
          <w:b/>
          <w:bCs/>
          <w:kern w:val="0"/>
          <w:sz w:val="28"/>
          <w:szCs w:val="28"/>
        </w:rPr>
        <w:t>政府已規劃強化新興毒品檢驗量能，並透過公私協力執行檢驗工作，惟民間檢驗機構之檢驗能力尚待提升，允宜積極協助，加強民間機構檢驗量能</w:t>
      </w:r>
      <w:r w:rsidR="002832F7" w:rsidRPr="002832F7">
        <w:rPr>
          <w:rFonts w:ascii="標楷體" w:eastAsia="標楷體" w:hAnsi="標楷體" w:cs="Times New Roman" w:hint="eastAsia"/>
          <w:b/>
          <w:bCs/>
          <w:kern w:val="0"/>
          <w:sz w:val="28"/>
          <w:szCs w:val="28"/>
        </w:rPr>
        <w:t>，提升國內</w:t>
      </w:r>
      <w:proofErr w:type="gramStart"/>
      <w:r w:rsidR="002832F7" w:rsidRPr="002832F7">
        <w:rPr>
          <w:rFonts w:ascii="標楷體" w:eastAsia="標楷體" w:hAnsi="標楷體" w:cs="Times New Roman" w:hint="eastAsia"/>
          <w:b/>
          <w:bCs/>
          <w:kern w:val="0"/>
          <w:sz w:val="28"/>
          <w:szCs w:val="28"/>
        </w:rPr>
        <w:t>鑑</w:t>
      </w:r>
      <w:proofErr w:type="gramEnd"/>
      <w:r w:rsidR="002832F7" w:rsidRPr="002832F7">
        <w:rPr>
          <w:rFonts w:ascii="標楷體" w:eastAsia="標楷體" w:hAnsi="標楷體" w:cs="Times New Roman" w:hint="eastAsia"/>
          <w:b/>
          <w:bCs/>
          <w:kern w:val="0"/>
          <w:sz w:val="28"/>
          <w:szCs w:val="28"/>
        </w:rPr>
        <w:t>驗量能</w:t>
      </w:r>
      <w:r w:rsidR="003A4C1E" w:rsidRPr="00306FA0">
        <w:rPr>
          <w:rFonts w:ascii="標楷體" w:eastAsia="標楷體" w:hAnsi="標楷體" w:cs="Times New Roman" w:hint="eastAsia"/>
          <w:bCs/>
          <w:kern w:val="0"/>
          <w:sz w:val="28"/>
          <w:szCs w:val="28"/>
        </w:rPr>
        <w:t>：行政院因應新興影響精神物質發展快速，於新世代反毒策略行動綱領（第二期110</w:t>
      </w:r>
      <w:r w:rsidR="001E797F">
        <w:rPr>
          <w:rFonts w:ascii="標楷體" w:eastAsia="標楷體" w:hAnsi="標楷體" w:cs="Times New Roman" w:hint="eastAsia"/>
          <w:bCs/>
          <w:kern w:val="0"/>
          <w:sz w:val="28"/>
          <w:szCs w:val="28"/>
        </w:rPr>
        <w:t>－</w:t>
      </w:r>
      <w:r w:rsidR="003A4C1E" w:rsidRPr="00306FA0">
        <w:rPr>
          <w:rFonts w:ascii="標楷體" w:eastAsia="標楷體" w:hAnsi="標楷體" w:cs="Times New Roman" w:hint="eastAsia"/>
          <w:bCs/>
          <w:kern w:val="0"/>
          <w:sz w:val="28"/>
          <w:szCs w:val="28"/>
        </w:rPr>
        <w:t>113年）訂定強化查獲新興毒品檢驗量能</w:t>
      </w:r>
      <w:proofErr w:type="gramStart"/>
      <w:r w:rsidR="003A4C1E" w:rsidRPr="00306FA0">
        <w:rPr>
          <w:rFonts w:ascii="標楷體" w:eastAsia="標楷體" w:hAnsi="標楷體" w:cs="Times New Roman" w:hint="eastAsia"/>
          <w:bCs/>
          <w:kern w:val="0"/>
          <w:sz w:val="28"/>
          <w:szCs w:val="28"/>
        </w:rPr>
        <w:t>之驗毒</w:t>
      </w:r>
      <w:proofErr w:type="gramEnd"/>
      <w:r w:rsidR="003A4C1E" w:rsidRPr="00306FA0">
        <w:rPr>
          <w:rFonts w:ascii="標楷體" w:eastAsia="標楷體" w:hAnsi="標楷體" w:cs="Times New Roman" w:hint="eastAsia"/>
          <w:bCs/>
          <w:kern w:val="0"/>
          <w:sz w:val="28"/>
          <w:szCs w:val="28"/>
        </w:rPr>
        <w:t>策略，包含推動新興毒品尿液檢驗實驗室認證，提升檢驗機構檢驗量能、提升國防部臨床檢驗毒物能量等工作。經</w:t>
      </w:r>
      <w:proofErr w:type="gramStart"/>
      <w:r w:rsidR="003A4C1E" w:rsidRPr="00306FA0">
        <w:rPr>
          <w:rFonts w:ascii="標楷體" w:eastAsia="標楷體" w:hAnsi="標楷體" w:cs="Times New Roman" w:hint="eastAsia"/>
          <w:bCs/>
          <w:kern w:val="0"/>
          <w:sz w:val="28"/>
          <w:szCs w:val="28"/>
        </w:rPr>
        <w:t>查衛福部為</w:t>
      </w:r>
      <w:proofErr w:type="gramEnd"/>
      <w:r w:rsidR="003A4C1E" w:rsidRPr="00306FA0">
        <w:rPr>
          <w:rFonts w:ascii="標楷體" w:eastAsia="標楷體" w:hAnsi="標楷體" w:cs="Times New Roman" w:hint="eastAsia"/>
          <w:bCs/>
          <w:kern w:val="0"/>
          <w:sz w:val="28"/>
          <w:szCs w:val="28"/>
        </w:rPr>
        <w:t>提升國內尿液檢驗機構檢驗量能，經考量民間尿液檢驗機構申請檢驗項目認證，須投入人力及購置設備等，有營運成本效益考慮因素，</w:t>
      </w:r>
      <w:proofErr w:type="gramStart"/>
      <w:r w:rsidR="003A4C1E" w:rsidRPr="00306FA0">
        <w:rPr>
          <w:rFonts w:ascii="標楷體" w:eastAsia="標楷體" w:hAnsi="標楷體" w:cs="Times New Roman" w:hint="eastAsia"/>
          <w:bCs/>
          <w:kern w:val="0"/>
          <w:sz w:val="28"/>
          <w:szCs w:val="28"/>
        </w:rPr>
        <w:t>爰</w:t>
      </w:r>
      <w:proofErr w:type="gramEnd"/>
      <w:r w:rsidR="003A4C1E" w:rsidRPr="00306FA0">
        <w:rPr>
          <w:rFonts w:ascii="標楷體" w:eastAsia="標楷體" w:hAnsi="標楷體" w:cs="Times New Roman" w:hint="eastAsia"/>
          <w:bCs/>
          <w:kern w:val="0"/>
          <w:sz w:val="28"/>
          <w:szCs w:val="28"/>
        </w:rPr>
        <w:t>運用警政署於每年檢討次年度預計委託檢驗之新興毒品尿液檢驗項目及預算，提供</w:t>
      </w:r>
      <w:proofErr w:type="gramStart"/>
      <w:r w:rsidR="00BB2CB6" w:rsidRPr="00BB2CB6">
        <w:rPr>
          <w:rFonts w:ascii="標楷體" w:eastAsia="標楷體" w:hAnsi="標楷體" w:cs="Times New Roman" w:hint="eastAsia"/>
          <w:bCs/>
          <w:kern w:val="0"/>
          <w:sz w:val="28"/>
          <w:szCs w:val="28"/>
        </w:rPr>
        <w:t>衛福部</w:t>
      </w:r>
      <w:proofErr w:type="gramEnd"/>
      <w:r w:rsidR="00BB2CB6" w:rsidRPr="00BB2CB6">
        <w:rPr>
          <w:rFonts w:ascii="標楷體" w:eastAsia="標楷體" w:hAnsi="標楷體" w:cs="Times New Roman" w:hint="eastAsia"/>
          <w:bCs/>
          <w:kern w:val="0"/>
          <w:sz w:val="28"/>
          <w:szCs w:val="28"/>
        </w:rPr>
        <w:t>食品藥物管理署（下稱食藥署）</w:t>
      </w:r>
      <w:r w:rsidR="003A4C1E" w:rsidRPr="00306FA0">
        <w:rPr>
          <w:rFonts w:ascii="標楷體" w:eastAsia="標楷體" w:hAnsi="標楷體" w:cs="Times New Roman" w:hint="eastAsia"/>
          <w:bCs/>
          <w:kern w:val="0"/>
          <w:sz w:val="28"/>
          <w:szCs w:val="28"/>
        </w:rPr>
        <w:t>函轉民間尿液檢驗機構，以利該等機構增加新興毒品尿液檢驗項目，惟</w:t>
      </w:r>
      <w:proofErr w:type="gramStart"/>
      <w:r w:rsidR="003A4C1E" w:rsidRPr="00306FA0">
        <w:rPr>
          <w:rFonts w:ascii="標楷體" w:eastAsia="標楷體" w:hAnsi="標楷體" w:cs="Times New Roman" w:hint="eastAsia"/>
          <w:bCs/>
          <w:kern w:val="0"/>
          <w:sz w:val="28"/>
          <w:szCs w:val="28"/>
        </w:rPr>
        <w:t>警政署受限</w:t>
      </w:r>
      <w:proofErr w:type="gramEnd"/>
      <w:r w:rsidR="003A4C1E" w:rsidRPr="00306FA0">
        <w:rPr>
          <w:rFonts w:ascii="標楷體" w:eastAsia="標楷體" w:hAnsi="標楷體" w:cs="Times New Roman" w:hint="eastAsia"/>
          <w:bCs/>
          <w:kern w:val="0"/>
          <w:sz w:val="28"/>
          <w:szCs w:val="28"/>
        </w:rPr>
        <w:t>年度預算額度，僅就部分國內新</w:t>
      </w:r>
      <w:r w:rsidR="003A4C1E" w:rsidRPr="00306FA0">
        <w:rPr>
          <w:rFonts w:ascii="標楷體" w:eastAsia="標楷體" w:hAnsi="標楷體" w:cs="Times New Roman" w:hint="eastAsia"/>
          <w:bCs/>
          <w:kern w:val="0"/>
          <w:sz w:val="28"/>
          <w:szCs w:val="28"/>
        </w:rPr>
        <w:lastRenderedPageBreak/>
        <w:t>興濫用藥物尿液檢驗品項提出</w:t>
      </w:r>
      <w:proofErr w:type="gramStart"/>
      <w:r w:rsidR="003A4C1E" w:rsidRPr="00306FA0">
        <w:rPr>
          <w:rFonts w:ascii="標楷體" w:eastAsia="標楷體" w:hAnsi="標楷體" w:cs="Times New Roman" w:hint="eastAsia"/>
          <w:bCs/>
          <w:kern w:val="0"/>
          <w:sz w:val="28"/>
          <w:szCs w:val="28"/>
        </w:rPr>
        <w:t>預計委驗需求</w:t>
      </w:r>
      <w:proofErr w:type="gramEnd"/>
      <w:r w:rsidR="003A4C1E" w:rsidRPr="00306FA0">
        <w:rPr>
          <w:rFonts w:ascii="標楷體" w:eastAsia="標楷體" w:hAnsi="標楷體" w:cs="Times New Roman" w:hint="eastAsia"/>
          <w:bCs/>
          <w:kern w:val="0"/>
          <w:sz w:val="28"/>
          <w:szCs w:val="28"/>
        </w:rPr>
        <w:t>，致民間檢驗機構在缺乏提升檢驗項目之效益誘因下，難以提升檢驗量能；</w:t>
      </w:r>
      <w:r w:rsidR="001B65AC">
        <w:rPr>
          <w:rFonts w:ascii="標楷體" w:eastAsia="標楷體" w:hAnsi="標楷體" w:cs="Times New Roman" w:hint="eastAsia"/>
          <w:bCs/>
          <w:kern w:val="0"/>
          <w:sz w:val="28"/>
          <w:szCs w:val="28"/>
        </w:rPr>
        <w:t>且</w:t>
      </w:r>
      <w:proofErr w:type="gramStart"/>
      <w:r w:rsidR="004440FB" w:rsidRPr="00306FA0">
        <w:rPr>
          <w:rFonts w:ascii="標楷體" w:eastAsia="標楷體" w:hAnsi="標楷體" w:cs="Times New Roman" w:hint="eastAsia"/>
          <w:bCs/>
          <w:kern w:val="0"/>
          <w:sz w:val="28"/>
          <w:szCs w:val="28"/>
        </w:rPr>
        <w:t>囿</w:t>
      </w:r>
      <w:proofErr w:type="gramEnd"/>
      <w:r w:rsidR="004440FB" w:rsidRPr="00306FA0">
        <w:rPr>
          <w:rFonts w:ascii="標楷體" w:eastAsia="標楷體" w:hAnsi="標楷體" w:cs="Times New Roman" w:hint="eastAsia"/>
          <w:bCs/>
          <w:kern w:val="0"/>
          <w:sz w:val="28"/>
          <w:szCs w:val="28"/>
        </w:rPr>
        <w:t>於民間檢驗機構不足，各地方政府警察局跨區委託民間機構檢驗濫用藥物尿液，致檢驗天數增加，恐影響涉案人權益及造成緝毒溯源</w:t>
      </w:r>
      <w:proofErr w:type="gramStart"/>
      <w:r w:rsidR="004440FB" w:rsidRPr="00306FA0">
        <w:rPr>
          <w:rFonts w:ascii="標楷體" w:eastAsia="標楷體" w:hAnsi="標楷體" w:cs="Times New Roman" w:hint="eastAsia"/>
          <w:bCs/>
          <w:kern w:val="0"/>
          <w:sz w:val="28"/>
          <w:szCs w:val="28"/>
        </w:rPr>
        <w:t>空窗期</w:t>
      </w:r>
      <w:proofErr w:type="gramEnd"/>
      <w:r w:rsidR="004440FB" w:rsidRPr="00306FA0">
        <w:rPr>
          <w:rFonts w:ascii="標楷體" w:eastAsia="標楷體" w:hAnsi="標楷體" w:cs="Times New Roman" w:hint="eastAsia"/>
          <w:bCs/>
          <w:kern w:val="0"/>
          <w:sz w:val="28"/>
          <w:szCs w:val="28"/>
        </w:rPr>
        <w:t>，又</w:t>
      </w:r>
      <w:r w:rsidR="003A4C1E" w:rsidRPr="00306FA0">
        <w:rPr>
          <w:rFonts w:ascii="標楷體" w:eastAsia="標楷體" w:hAnsi="標楷體" w:cs="Times New Roman" w:hint="eastAsia"/>
          <w:bCs/>
          <w:kern w:val="0"/>
          <w:sz w:val="28"/>
          <w:szCs w:val="28"/>
        </w:rPr>
        <w:t>自107年2月起由法務部調查局、法醫研究所及警政署刑事警察局受理各地方政府警察局送驗新興毒品尿液檢驗，當警察機關對民間檢驗機構檢驗結果存有疑慮，可送上開中央檢驗機關進行</w:t>
      </w:r>
      <w:proofErr w:type="gramStart"/>
      <w:r w:rsidR="003A4C1E" w:rsidRPr="00306FA0">
        <w:rPr>
          <w:rFonts w:ascii="標楷體" w:eastAsia="標楷體" w:hAnsi="標楷體" w:cs="Times New Roman" w:hint="eastAsia"/>
          <w:bCs/>
          <w:kern w:val="0"/>
          <w:sz w:val="28"/>
          <w:szCs w:val="28"/>
        </w:rPr>
        <w:t>複</w:t>
      </w:r>
      <w:proofErr w:type="gramEnd"/>
      <w:r w:rsidR="003A4C1E" w:rsidRPr="00306FA0">
        <w:rPr>
          <w:rFonts w:ascii="標楷體" w:eastAsia="標楷體" w:hAnsi="標楷體" w:cs="Times New Roman" w:hint="eastAsia"/>
          <w:bCs/>
          <w:kern w:val="0"/>
          <w:sz w:val="28"/>
          <w:szCs w:val="28"/>
        </w:rPr>
        <w:t>驗，</w:t>
      </w:r>
      <w:r w:rsidR="00356139">
        <w:rPr>
          <w:rFonts w:ascii="標楷體" w:eastAsia="標楷體" w:hAnsi="標楷體" w:cs="Times New Roman" w:hint="eastAsia"/>
          <w:bCs/>
          <w:kern w:val="0"/>
          <w:sz w:val="28"/>
          <w:szCs w:val="28"/>
        </w:rPr>
        <w:t>致</w:t>
      </w:r>
      <w:r w:rsidR="004440FB" w:rsidRPr="00306FA0">
        <w:rPr>
          <w:rFonts w:ascii="標楷體" w:eastAsia="標楷體" w:hAnsi="標楷體" w:cs="Times New Roman" w:hint="eastAsia"/>
          <w:bCs/>
          <w:kern w:val="0"/>
          <w:sz w:val="28"/>
          <w:szCs w:val="28"/>
        </w:rPr>
        <w:t>增加</w:t>
      </w:r>
      <w:r w:rsidR="003A4C1E" w:rsidRPr="00306FA0">
        <w:rPr>
          <w:rFonts w:ascii="標楷體" w:eastAsia="標楷體" w:hAnsi="標楷體" w:cs="Times New Roman" w:hint="eastAsia"/>
          <w:bCs/>
          <w:kern w:val="0"/>
          <w:sz w:val="28"/>
          <w:szCs w:val="28"/>
        </w:rPr>
        <w:t>中央檢驗機關業務負荷及檢驗成本；復查國防部憲兵指揮部刑事鑑識中心係通過國際ISO/IEC 17025認證之</w:t>
      </w:r>
      <w:proofErr w:type="gramStart"/>
      <w:r w:rsidR="003A4C1E" w:rsidRPr="00306FA0">
        <w:rPr>
          <w:rFonts w:ascii="標楷體" w:eastAsia="標楷體" w:hAnsi="標楷體" w:cs="Times New Roman" w:hint="eastAsia"/>
          <w:bCs/>
          <w:kern w:val="0"/>
          <w:sz w:val="28"/>
          <w:szCs w:val="28"/>
        </w:rPr>
        <w:t>鑑</w:t>
      </w:r>
      <w:proofErr w:type="gramEnd"/>
      <w:r w:rsidR="003A4C1E" w:rsidRPr="00306FA0">
        <w:rPr>
          <w:rFonts w:ascii="標楷體" w:eastAsia="標楷體" w:hAnsi="標楷體" w:cs="Times New Roman" w:hint="eastAsia"/>
          <w:bCs/>
          <w:kern w:val="0"/>
          <w:sz w:val="28"/>
          <w:szCs w:val="28"/>
        </w:rPr>
        <w:t>驗實驗室，國防部軍醫局</w:t>
      </w:r>
      <w:r w:rsidR="006C1C6B">
        <w:rPr>
          <w:rFonts w:ascii="標楷體" w:eastAsia="標楷體" w:hAnsi="標楷體" w:cs="Times New Roman" w:hint="eastAsia"/>
          <w:bCs/>
          <w:kern w:val="0"/>
          <w:sz w:val="28"/>
          <w:szCs w:val="28"/>
        </w:rPr>
        <w:t>亦</w:t>
      </w:r>
      <w:r w:rsidR="004440FB" w:rsidRPr="00306FA0">
        <w:rPr>
          <w:rFonts w:ascii="標楷體" w:eastAsia="標楷體" w:hAnsi="標楷體" w:cs="Times New Roman" w:hint="eastAsia"/>
          <w:bCs/>
          <w:kern w:val="0"/>
          <w:sz w:val="28"/>
          <w:szCs w:val="28"/>
        </w:rPr>
        <w:t>已</w:t>
      </w:r>
      <w:r w:rsidR="003A4C1E" w:rsidRPr="00306FA0">
        <w:rPr>
          <w:rFonts w:ascii="標楷體" w:eastAsia="標楷體" w:hAnsi="標楷體" w:cs="Times New Roman" w:hint="eastAsia"/>
          <w:bCs/>
          <w:kern w:val="0"/>
          <w:sz w:val="28"/>
          <w:szCs w:val="28"/>
        </w:rPr>
        <w:t>提升三軍總醫院、</w:t>
      </w:r>
      <w:proofErr w:type="gramStart"/>
      <w:r w:rsidR="003A4C1E" w:rsidRPr="00306FA0">
        <w:rPr>
          <w:rFonts w:ascii="標楷體" w:eastAsia="標楷體" w:hAnsi="標楷體" w:cs="Times New Roman" w:hint="eastAsia"/>
          <w:bCs/>
          <w:kern w:val="0"/>
          <w:sz w:val="28"/>
          <w:szCs w:val="28"/>
        </w:rPr>
        <w:t>臺</w:t>
      </w:r>
      <w:proofErr w:type="gramEnd"/>
      <w:r w:rsidR="003A4C1E" w:rsidRPr="00306FA0">
        <w:rPr>
          <w:rFonts w:ascii="標楷體" w:eastAsia="標楷體" w:hAnsi="標楷體" w:cs="Times New Roman" w:hint="eastAsia"/>
          <w:bCs/>
          <w:kern w:val="0"/>
          <w:sz w:val="28"/>
          <w:szCs w:val="28"/>
        </w:rPr>
        <w:t>中、高雄、花蓮總醫院檢驗濫用藥物尿液能量，</w:t>
      </w:r>
      <w:r w:rsidR="006C1C6B">
        <w:rPr>
          <w:rFonts w:ascii="標楷體" w:eastAsia="標楷體" w:hAnsi="標楷體" w:cs="Times New Roman" w:hint="eastAsia"/>
          <w:bCs/>
          <w:kern w:val="0"/>
          <w:sz w:val="28"/>
          <w:szCs w:val="28"/>
        </w:rPr>
        <w:t>並</w:t>
      </w:r>
      <w:r w:rsidR="003A4C1E" w:rsidRPr="00306FA0">
        <w:rPr>
          <w:rFonts w:ascii="標楷體" w:eastAsia="標楷體" w:hAnsi="標楷體" w:cs="Times New Roman" w:hint="eastAsia"/>
          <w:bCs/>
          <w:kern w:val="0"/>
          <w:sz w:val="28"/>
          <w:szCs w:val="28"/>
        </w:rPr>
        <w:t>陸續於109、110年間取得</w:t>
      </w:r>
      <w:proofErr w:type="gramStart"/>
      <w:r w:rsidR="003A4C1E" w:rsidRPr="00306FA0">
        <w:rPr>
          <w:rFonts w:ascii="標楷體" w:eastAsia="標楷體" w:hAnsi="標楷體" w:cs="Times New Roman" w:hint="eastAsia"/>
          <w:bCs/>
          <w:kern w:val="0"/>
          <w:sz w:val="28"/>
          <w:szCs w:val="28"/>
        </w:rPr>
        <w:t>食藥署</w:t>
      </w:r>
      <w:proofErr w:type="gramEnd"/>
      <w:r w:rsidR="003A4C1E" w:rsidRPr="00306FA0">
        <w:rPr>
          <w:rFonts w:ascii="標楷體" w:eastAsia="標楷體" w:hAnsi="標楷體" w:cs="Times New Roman" w:hint="eastAsia"/>
          <w:bCs/>
          <w:kern w:val="0"/>
          <w:sz w:val="28"/>
          <w:szCs w:val="28"/>
        </w:rPr>
        <w:t>認證，</w:t>
      </w:r>
      <w:proofErr w:type="gramStart"/>
      <w:r w:rsidR="003A4C1E" w:rsidRPr="00306FA0">
        <w:rPr>
          <w:rFonts w:ascii="標楷體" w:eastAsia="標楷體" w:hAnsi="標楷體" w:cs="Times New Roman" w:hint="eastAsia"/>
          <w:bCs/>
          <w:kern w:val="0"/>
          <w:sz w:val="28"/>
          <w:szCs w:val="28"/>
        </w:rPr>
        <w:t>均尚有</w:t>
      </w:r>
      <w:proofErr w:type="gramEnd"/>
      <w:r w:rsidR="003A4C1E" w:rsidRPr="00306FA0">
        <w:rPr>
          <w:rFonts w:ascii="標楷體" w:eastAsia="標楷體" w:hAnsi="標楷體" w:cs="Times New Roman" w:hint="eastAsia"/>
          <w:bCs/>
          <w:kern w:val="0"/>
          <w:sz w:val="28"/>
          <w:szCs w:val="28"/>
        </w:rPr>
        <w:t>檢驗量之餘</w:t>
      </w:r>
      <w:proofErr w:type="gramStart"/>
      <w:r w:rsidR="003A4C1E" w:rsidRPr="00306FA0">
        <w:rPr>
          <w:rFonts w:ascii="標楷體" w:eastAsia="標楷體" w:hAnsi="標楷體" w:cs="Times New Roman" w:hint="eastAsia"/>
          <w:bCs/>
          <w:kern w:val="0"/>
          <w:sz w:val="28"/>
          <w:szCs w:val="28"/>
        </w:rPr>
        <w:t>裕</w:t>
      </w:r>
      <w:proofErr w:type="gramEnd"/>
      <w:r w:rsidR="003D1543">
        <w:rPr>
          <w:rFonts w:ascii="標楷體" w:eastAsia="標楷體" w:hAnsi="標楷體" w:cs="Times New Roman" w:hint="eastAsia"/>
          <w:bCs/>
          <w:kern w:val="0"/>
          <w:sz w:val="28"/>
          <w:szCs w:val="28"/>
        </w:rPr>
        <w:t>，惟未善用</w:t>
      </w:r>
      <w:r w:rsidR="004440FB" w:rsidRPr="00306FA0">
        <w:rPr>
          <w:rFonts w:ascii="標楷體" w:eastAsia="標楷體" w:hAnsi="標楷體" w:cs="Times New Roman" w:hint="eastAsia"/>
          <w:bCs/>
          <w:kern w:val="0"/>
          <w:sz w:val="28"/>
          <w:szCs w:val="28"/>
        </w:rPr>
        <w:t>，經函請行政院積極協處，強化民間機構檢驗量能</w:t>
      </w:r>
      <w:r w:rsidR="003A4C1E" w:rsidRPr="00306FA0">
        <w:rPr>
          <w:rFonts w:ascii="標楷體" w:eastAsia="標楷體" w:hAnsi="標楷體" w:cs="Times New Roman" w:hint="eastAsia"/>
          <w:bCs/>
          <w:kern w:val="0"/>
          <w:sz w:val="28"/>
          <w:szCs w:val="28"/>
        </w:rPr>
        <w:t>，及統籌善用公務預算建立之</w:t>
      </w:r>
      <w:proofErr w:type="gramStart"/>
      <w:r w:rsidR="003A4C1E" w:rsidRPr="00306FA0">
        <w:rPr>
          <w:rFonts w:ascii="標楷體" w:eastAsia="標楷體" w:hAnsi="標楷體" w:cs="Times New Roman" w:hint="eastAsia"/>
          <w:bCs/>
          <w:kern w:val="0"/>
          <w:sz w:val="28"/>
          <w:szCs w:val="28"/>
        </w:rPr>
        <w:t>鑑</w:t>
      </w:r>
      <w:proofErr w:type="gramEnd"/>
      <w:r w:rsidR="003A4C1E" w:rsidRPr="00306FA0">
        <w:rPr>
          <w:rFonts w:ascii="標楷體" w:eastAsia="標楷體" w:hAnsi="標楷體" w:cs="Times New Roman" w:hint="eastAsia"/>
          <w:bCs/>
          <w:kern w:val="0"/>
          <w:sz w:val="28"/>
          <w:szCs w:val="28"/>
        </w:rPr>
        <w:t>驗量能。</w:t>
      </w:r>
      <w:proofErr w:type="gramStart"/>
      <w:r w:rsidR="004440FB" w:rsidRPr="00306FA0">
        <w:rPr>
          <w:rFonts w:ascii="標楷體" w:eastAsia="標楷體" w:hAnsi="標楷體" w:cs="Times New Roman" w:hint="eastAsia"/>
          <w:bCs/>
          <w:kern w:val="0"/>
          <w:sz w:val="28"/>
          <w:szCs w:val="28"/>
        </w:rPr>
        <w:t>【</w:t>
      </w:r>
      <w:proofErr w:type="gramEnd"/>
      <w:r w:rsidR="004440FB" w:rsidRPr="00306FA0">
        <w:rPr>
          <w:rFonts w:ascii="標楷體" w:eastAsia="標楷體" w:hAnsi="標楷體" w:cs="Times New Roman" w:hint="eastAsia"/>
          <w:bCs/>
          <w:kern w:val="0"/>
          <w:sz w:val="28"/>
          <w:szCs w:val="28"/>
        </w:rPr>
        <w:t>詳</w:t>
      </w:r>
      <w:r w:rsidR="00BC6CDB">
        <w:rPr>
          <w:rFonts w:ascii="標楷體" w:eastAsia="標楷體" w:hAnsi="標楷體" w:cs="Times New Roman" w:hint="eastAsia"/>
          <w:sz w:val="28"/>
          <w:szCs w:val="28"/>
        </w:rPr>
        <w:t>總決算</w:t>
      </w:r>
      <w:r w:rsidR="004440FB" w:rsidRPr="00306FA0">
        <w:rPr>
          <w:rFonts w:ascii="標楷體" w:eastAsia="標楷體" w:hAnsi="標楷體" w:cs="Times New Roman" w:hint="eastAsia"/>
          <w:bCs/>
          <w:kern w:val="0"/>
          <w:sz w:val="28"/>
          <w:szCs w:val="28"/>
        </w:rPr>
        <w:t>審核報告</w:t>
      </w:r>
      <w:proofErr w:type="gramStart"/>
      <w:r w:rsidR="004440FB" w:rsidRPr="00306FA0">
        <w:rPr>
          <w:rFonts w:ascii="標楷體" w:eastAsia="標楷體" w:hAnsi="標楷體" w:cs="Times New Roman" w:hint="eastAsia"/>
          <w:bCs/>
          <w:kern w:val="0"/>
          <w:sz w:val="28"/>
          <w:szCs w:val="28"/>
        </w:rPr>
        <w:t>第</w:t>
      </w:r>
      <w:r w:rsidR="00FB7E50">
        <w:rPr>
          <w:rFonts w:ascii="標楷體" w:eastAsia="標楷體" w:hAnsi="標楷體" w:cs="Times New Roman" w:hint="eastAsia"/>
          <w:bCs/>
          <w:kern w:val="0"/>
          <w:sz w:val="28"/>
          <w:szCs w:val="28"/>
        </w:rPr>
        <w:t>2</w:t>
      </w:r>
      <w:r w:rsidR="004440FB" w:rsidRPr="00306FA0">
        <w:rPr>
          <w:rFonts w:ascii="標楷體" w:eastAsia="標楷體" w:hAnsi="標楷體" w:cs="Times New Roman" w:hint="eastAsia"/>
          <w:bCs/>
          <w:kern w:val="0"/>
          <w:sz w:val="28"/>
          <w:szCs w:val="28"/>
        </w:rPr>
        <w:t>冊丙</w:t>
      </w:r>
      <w:proofErr w:type="gramEnd"/>
      <w:r w:rsidR="004440FB" w:rsidRPr="00306FA0">
        <w:rPr>
          <w:rFonts w:ascii="標楷體" w:eastAsia="標楷體" w:hAnsi="標楷體" w:cs="Times New Roman" w:hint="eastAsia"/>
          <w:bCs/>
          <w:kern w:val="0"/>
          <w:sz w:val="28"/>
          <w:szCs w:val="28"/>
        </w:rPr>
        <w:t>、貳、行政院主管項下重要審核意見（</w:t>
      </w:r>
      <w:r w:rsidR="00FB7E50">
        <w:rPr>
          <w:rFonts w:ascii="標楷體" w:eastAsia="標楷體" w:hAnsi="標楷體" w:cs="Times New Roman" w:hint="eastAsia"/>
          <w:bCs/>
          <w:kern w:val="0"/>
          <w:sz w:val="28"/>
          <w:szCs w:val="28"/>
        </w:rPr>
        <w:t>五</w:t>
      </w:r>
      <w:r w:rsidR="004440FB" w:rsidRPr="00306FA0">
        <w:rPr>
          <w:rFonts w:ascii="標楷體" w:eastAsia="標楷體" w:hAnsi="標楷體" w:cs="Times New Roman" w:hint="eastAsia"/>
          <w:bCs/>
          <w:kern w:val="0"/>
          <w:sz w:val="28"/>
          <w:szCs w:val="28"/>
        </w:rPr>
        <w:t>）</w:t>
      </w:r>
      <w:r w:rsidR="004440FB" w:rsidRPr="00306FA0">
        <w:rPr>
          <w:rFonts w:ascii="標楷體" w:eastAsia="標楷體" w:hAnsi="標楷體" w:cs="Times New Roman"/>
          <w:bCs/>
          <w:kern w:val="0"/>
          <w:sz w:val="28"/>
          <w:szCs w:val="28"/>
        </w:rPr>
        <w:t>4</w:t>
      </w:r>
      <w:r w:rsidR="004440FB" w:rsidRPr="00306FA0">
        <w:rPr>
          <w:rFonts w:ascii="標楷體" w:eastAsia="標楷體" w:hAnsi="標楷體" w:cs="Times New Roman" w:hint="eastAsia"/>
          <w:bCs/>
          <w:kern w:val="0"/>
          <w:sz w:val="28"/>
          <w:szCs w:val="28"/>
        </w:rPr>
        <w:t>.（3）</w:t>
      </w:r>
      <w:r w:rsidR="00EB368C">
        <w:rPr>
          <w:rFonts w:ascii="標楷體" w:eastAsia="標楷體" w:hAnsi="標楷體" w:cs="Times New Roman" w:hint="eastAsia"/>
          <w:bCs/>
          <w:kern w:val="0"/>
          <w:sz w:val="28"/>
          <w:szCs w:val="28"/>
        </w:rPr>
        <w:t>及</w:t>
      </w:r>
      <w:r w:rsidR="004440FB" w:rsidRPr="00306FA0">
        <w:rPr>
          <w:rFonts w:ascii="標楷體" w:eastAsia="標楷體" w:hAnsi="標楷體" w:cs="Times New Roman" w:hint="eastAsia"/>
          <w:bCs/>
          <w:kern w:val="0"/>
          <w:sz w:val="28"/>
          <w:szCs w:val="28"/>
        </w:rPr>
        <w:t>（4）</w:t>
      </w:r>
      <w:proofErr w:type="gramStart"/>
      <w:r w:rsidR="004440FB" w:rsidRPr="00306FA0">
        <w:rPr>
          <w:rFonts w:ascii="標楷體" w:eastAsia="標楷體" w:hAnsi="標楷體" w:cs="Times New Roman" w:hint="eastAsia"/>
          <w:bCs/>
          <w:kern w:val="0"/>
          <w:sz w:val="28"/>
          <w:szCs w:val="28"/>
        </w:rPr>
        <w:t>】</w:t>
      </w:r>
      <w:proofErr w:type="gramEnd"/>
    </w:p>
    <w:p w14:paraId="77AC5E0B" w14:textId="429B4199" w:rsidR="0028401F" w:rsidRDefault="003A4C1E" w:rsidP="00D12A41">
      <w:pPr>
        <w:overflowPunct w:val="0"/>
        <w:spacing w:line="500" w:lineRule="exact"/>
        <w:ind w:firstLineChars="450" w:firstLine="1261"/>
        <w:jc w:val="both"/>
        <w:rPr>
          <w:rFonts w:ascii="標楷體" w:eastAsia="標楷體" w:hAnsi="標楷體" w:cs="Times New Roman"/>
          <w:bCs/>
          <w:kern w:val="0"/>
          <w:sz w:val="28"/>
          <w:szCs w:val="28"/>
        </w:rPr>
      </w:pPr>
      <w:r w:rsidRPr="005F3718">
        <w:rPr>
          <w:rFonts w:ascii="標楷體" w:eastAsia="標楷體" w:hAnsi="標楷體" w:hint="eastAsia"/>
          <w:b/>
          <w:bCs/>
          <w:snapToGrid w:val="0"/>
          <w:kern w:val="0"/>
          <w:sz w:val="28"/>
          <w:szCs w:val="28"/>
        </w:rPr>
        <w:t>2</w:t>
      </w:r>
      <w:r w:rsidRPr="005F3718">
        <w:rPr>
          <w:rFonts w:ascii="標楷體" w:eastAsia="標楷體" w:hAnsi="標楷體"/>
          <w:b/>
          <w:bCs/>
          <w:snapToGrid w:val="0"/>
          <w:kern w:val="0"/>
          <w:sz w:val="28"/>
          <w:szCs w:val="28"/>
        </w:rPr>
        <w:t xml:space="preserve">.  </w:t>
      </w:r>
      <w:r w:rsidR="00EB368C">
        <w:rPr>
          <w:rFonts w:ascii="標楷體" w:eastAsia="標楷體" w:hAnsi="標楷體" w:hint="eastAsia"/>
          <w:b/>
          <w:bCs/>
          <w:snapToGrid w:val="0"/>
          <w:kern w:val="0"/>
          <w:sz w:val="28"/>
          <w:szCs w:val="28"/>
        </w:rPr>
        <w:t>政府為</w:t>
      </w:r>
      <w:r w:rsidR="00EB368C" w:rsidRPr="00EB368C">
        <w:rPr>
          <w:rFonts w:ascii="標楷體" w:eastAsia="標楷體" w:hAnsi="標楷體" w:hint="eastAsia"/>
          <w:b/>
          <w:bCs/>
          <w:snapToGrid w:val="0"/>
          <w:kern w:val="0"/>
          <w:sz w:val="28"/>
          <w:szCs w:val="28"/>
        </w:rPr>
        <w:t>提升民間檢驗機構檢驗能力及品質</w:t>
      </w:r>
      <w:r w:rsidR="00EB368C">
        <w:rPr>
          <w:rFonts w:ascii="標楷體" w:eastAsia="標楷體" w:hAnsi="標楷體" w:hint="eastAsia"/>
          <w:b/>
          <w:bCs/>
          <w:snapToGrid w:val="0"/>
          <w:kern w:val="0"/>
          <w:sz w:val="28"/>
          <w:szCs w:val="28"/>
        </w:rPr>
        <w:t>，已</w:t>
      </w:r>
      <w:r w:rsidR="002832F7" w:rsidRPr="002832F7">
        <w:rPr>
          <w:rFonts w:ascii="標楷體" w:eastAsia="標楷體" w:hAnsi="標楷體" w:hint="eastAsia"/>
          <w:b/>
          <w:bCs/>
          <w:snapToGrid w:val="0"/>
          <w:kern w:val="0"/>
          <w:sz w:val="28"/>
          <w:szCs w:val="28"/>
        </w:rPr>
        <w:t>檢討建置毒品檢驗機構認可制度</w:t>
      </w:r>
      <w:r w:rsidR="002832F7">
        <w:rPr>
          <w:rFonts w:ascii="標楷體" w:eastAsia="標楷體" w:hAnsi="標楷體" w:hint="eastAsia"/>
          <w:b/>
          <w:bCs/>
          <w:snapToGrid w:val="0"/>
          <w:kern w:val="0"/>
          <w:sz w:val="28"/>
          <w:szCs w:val="28"/>
        </w:rPr>
        <w:t>，惟</w:t>
      </w:r>
      <w:r w:rsidR="002832F7" w:rsidRPr="002832F7">
        <w:rPr>
          <w:rFonts w:ascii="標楷體" w:eastAsia="標楷體" w:hAnsi="標楷體" w:hint="eastAsia"/>
          <w:b/>
          <w:bCs/>
          <w:snapToGrid w:val="0"/>
          <w:kern w:val="0"/>
          <w:sz w:val="28"/>
          <w:szCs w:val="28"/>
        </w:rPr>
        <w:t>民間檢驗機構之檢驗能力尚待通過主管機關認可</w:t>
      </w:r>
      <w:r w:rsidR="002832F7">
        <w:rPr>
          <w:rFonts w:ascii="標楷體" w:eastAsia="標楷體" w:hAnsi="標楷體" w:hint="eastAsia"/>
          <w:b/>
          <w:bCs/>
          <w:snapToGrid w:val="0"/>
          <w:kern w:val="0"/>
          <w:sz w:val="28"/>
          <w:szCs w:val="28"/>
        </w:rPr>
        <w:t>，</w:t>
      </w:r>
      <w:r w:rsidR="0028401F" w:rsidRPr="0028401F">
        <w:rPr>
          <w:rFonts w:ascii="標楷體" w:eastAsia="標楷體" w:hAnsi="標楷體" w:hint="eastAsia"/>
          <w:b/>
          <w:bCs/>
          <w:snapToGrid w:val="0"/>
          <w:kern w:val="0"/>
          <w:sz w:val="28"/>
          <w:szCs w:val="28"/>
        </w:rPr>
        <w:t>允宜儘速加強推動，以確保檢驗品質</w:t>
      </w:r>
      <w:r w:rsidR="006402F3" w:rsidRPr="006402F3">
        <w:rPr>
          <w:rFonts w:ascii="標楷體" w:eastAsia="標楷體" w:hAnsi="標楷體" w:cs="Times New Roman" w:hint="eastAsia"/>
          <w:b/>
          <w:bCs/>
          <w:kern w:val="0"/>
          <w:sz w:val="28"/>
          <w:szCs w:val="28"/>
        </w:rPr>
        <w:t>：</w:t>
      </w:r>
      <w:r w:rsidR="003B7EE4" w:rsidRPr="003B7EE4">
        <w:rPr>
          <w:rFonts w:ascii="標楷體" w:eastAsia="標楷體" w:hAnsi="標楷體" w:cs="Times New Roman" w:hint="eastAsia"/>
          <w:bCs/>
          <w:kern w:val="0"/>
          <w:sz w:val="28"/>
          <w:szCs w:val="28"/>
        </w:rPr>
        <w:t>依據刑事訴訟法第198條及第208條規定，偵查中有關鑑定人之選任及鑑定機關之囑託，應由檢察官為之。由於各執行機關因應實務需求，對於司法警察調查中之案件，或有量大急迫之情形，有概括選任鑑定機關之必要，</w:t>
      </w:r>
      <w:proofErr w:type="gramStart"/>
      <w:r w:rsidR="003B7EE4" w:rsidRPr="003B7EE4">
        <w:rPr>
          <w:rFonts w:ascii="標楷體" w:eastAsia="標楷體" w:hAnsi="標楷體" w:cs="Times New Roman" w:hint="eastAsia"/>
          <w:bCs/>
          <w:kern w:val="0"/>
          <w:sz w:val="28"/>
          <w:szCs w:val="28"/>
        </w:rPr>
        <w:t>爰</w:t>
      </w:r>
      <w:proofErr w:type="gramEnd"/>
      <w:r w:rsidR="003B7EE4" w:rsidRPr="003B7EE4">
        <w:rPr>
          <w:rFonts w:ascii="標楷體" w:eastAsia="標楷體" w:hAnsi="標楷體" w:cs="Times New Roman" w:hint="eastAsia"/>
          <w:bCs/>
          <w:kern w:val="0"/>
          <w:sz w:val="28"/>
          <w:szCs w:val="28"/>
        </w:rPr>
        <w:t>經</w:t>
      </w:r>
      <w:r w:rsidR="00BA069C" w:rsidRPr="00BA069C">
        <w:rPr>
          <w:rFonts w:ascii="標楷體" w:eastAsia="標楷體" w:hAnsi="標楷體" w:cs="Times New Roman" w:hint="eastAsia"/>
          <w:bCs/>
          <w:kern w:val="0"/>
          <w:sz w:val="28"/>
          <w:szCs w:val="28"/>
        </w:rPr>
        <w:t>臺灣高等檢察署</w:t>
      </w:r>
      <w:r w:rsidR="003B7EE4" w:rsidRPr="003B7EE4">
        <w:rPr>
          <w:rFonts w:ascii="標楷體" w:eastAsia="標楷體" w:hAnsi="標楷體" w:cs="Times New Roman" w:hint="eastAsia"/>
          <w:bCs/>
          <w:kern w:val="0"/>
          <w:sz w:val="28"/>
          <w:szCs w:val="28"/>
        </w:rPr>
        <w:t>於105年間召開緝毒督導小組督導會報主席裁示成立毒品鑑定機構評鑑小組，檢驗機構經由評鑑小組審查通過後，建議</w:t>
      </w:r>
      <w:r w:rsidR="00BA069C" w:rsidRPr="00BA069C">
        <w:rPr>
          <w:rFonts w:ascii="標楷體" w:eastAsia="標楷體" w:hAnsi="標楷體" w:cs="Times New Roman" w:hint="eastAsia"/>
          <w:bCs/>
          <w:kern w:val="0"/>
          <w:sz w:val="28"/>
          <w:szCs w:val="28"/>
        </w:rPr>
        <w:t>臺灣高等檢察署</w:t>
      </w:r>
      <w:r w:rsidR="003B7EE4" w:rsidRPr="003B7EE4">
        <w:rPr>
          <w:rFonts w:ascii="標楷體" w:eastAsia="標楷體" w:hAnsi="標楷體" w:cs="Times New Roman" w:hint="eastAsia"/>
          <w:bCs/>
          <w:kern w:val="0"/>
          <w:sz w:val="28"/>
          <w:szCs w:val="28"/>
        </w:rPr>
        <w:t>概括選任為毒品鑑定機關。</w:t>
      </w:r>
      <w:proofErr w:type="gramStart"/>
      <w:r w:rsidR="003B7EE4" w:rsidRPr="003B7EE4">
        <w:rPr>
          <w:rFonts w:ascii="標楷體" w:eastAsia="標楷體" w:hAnsi="標楷體" w:cs="Times New Roman" w:hint="eastAsia"/>
          <w:bCs/>
          <w:kern w:val="0"/>
          <w:sz w:val="28"/>
          <w:szCs w:val="28"/>
        </w:rPr>
        <w:t>嗣</w:t>
      </w:r>
      <w:proofErr w:type="gramEnd"/>
      <w:r w:rsidR="003B7EE4" w:rsidRPr="003B7EE4">
        <w:rPr>
          <w:rFonts w:ascii="標楷體" w:eastAsia="標楷體" w:hAnsi="標楷體" w:cs="Times New Roman" w:hint="eastAsia"/>
          <w:bCs/>
          <w:kern w:val="0"/>
          <w:sz w:val="28"/>
          <w:szCs w:val="28"/>
        </w:rPr>
        <w:t>因109年間發生民間毒品檢驗機構誤判毒品檢驗結果，經檢討建置毒品檢驗機構認可制度，以完善毒品檢驗機制，</w:t>
      </w:r>
      <w:proofErr w:type="gramStart"/>
      <w:r w:rsidR="003B7EE4" w:rsidRPr="003B7EE4">
        <w:rPr>
          <w:rFonts w:ascii="標楷體" w:eastAsia="標楷體" w:hAnsi="標楷體" w:cs="Times New Roman" w:hint="eastAsia"/>
          <w:bCs/>
          <w:kern w:val="0"/>
          <w:sz w:val="28"/>
          <w:szCs w:val="28"/>
        </w:rPr>
        <w:t>衛福部爰</w:t>
      </w:r>
      <w:proofErr w:type="gramEnd"/>
      <w:r w:rsidR="003B7EE4" w:rsidRPr="003B7EE4">
        <w:rPr>
          <w:rFonts w:ascii="標楷體" w:eastAsia="標楷體" w:hAnsi="標楷體" w:cs="Times New Roman" w:hint="eastAsia"/>
          <w:bCs/>
          <w:kern w:val="0"/>
          <w:sz w:val="28"/>
          <w:szCs w:val="28"/>
        </w:rPr>
        <w:t>於111年4月28日檢討修正發布「毒品檢驗機構設置標準及認可管理要點」，律定民間毒品檢驗機構應向主管機關提出檢驗項目之認可申請，惟迄</w:t>
      </w:r>
      <w:r w:rsidR="00591DE7">
        <w:rPr>
          <w:rFonts w:ascii="標楷體" w:eastAsia="標楷體" w:hAnsi="標楷體" w:cs="Times New Roman" w:hint="eastAsia"/>
          <w:bCs/>
          <w:kern w:val="0"/>
          <w:sz w:val="28"/>
          <w:szCs w:val="28"/>
        </w:rPr>
        <w:t>至</w:t>
      </w:r>
      <w:r w:rsidR="003B7EE4" w:rsidRPr="003B7EE4">
        <w:rPr>
          <w:rFonts w:ascii="標楷體" w:eastAsia="標楷體" w:hAnsi="標楷體" w:cs="Times New Roman" w:hint="eastAsia"/>
          <w:bCs/>
          <w:kern w:val="0"/>
          <w:sz w:val="28"/>
          <w:szCs w:val="28"/>
        </w:rPr>
        <w:t>本部查核日（112年4月28日）止，現有11家民間毒品檢驗機構，僅3家提出檢驗項目認可申請，其中亦僅1家所申請之5項定性檢驗項目，通過主管機關認可，恐難以完善毒品檢驗機制，經函請行政院督促加強輔導或</w:t>
      </w:r>
      <w:proofErr w:type="gramStart"/>
      <w:r w:rsidR="003B7EE4" w:rsidRPr="003B7EE4">
        <w:rPr>
          <w:rFonts w:ascii="標楷體" w:eastAsia="標楷體" w:hAnsi="標楷體" w:cs="Times New Roman" w:hint="eastAsia"/>
          <w:bCs/>
          <w:kern w:val="0"/>
          <w:sz w:val="28"/>
          <w:szCs w:val="28"/>
        </w:rPr>
        <w:t>研</w:t>
      </w:r>
      <w:proofErr w:type="gramEnd"/>
      <w:r w:rsidR="003B7EE4" w:rsidRPr="003B7EE4">
        <w:rPr>
          <w:rFonts w:ascii="標楷體" w:eastAsia="標楷體" w:hAnsi="標楷體" w:cs="Times New Roman" w:hint="eastAsia"/>
          <w:bCs/>
          <w:kern w:val="0"/>
          <w:sz w:val="28"/>
          <w:szCs w:val="28"/>
        </w:rPr>
        <w:t>議修訂相關規定，促請相關機構申請檢驗項目認可，以提升檢驗能力及品質</w:t>
      </w:r>
      <w:r w:rsidR="003B7EE4">
        <w:rPr>
          <w:rFonts w:ascii="標楷體" w:eastAsia="標楷體" w:hAnsi="標楷體" w:cs="Times New Roman" w:hint="eastAsia"/>
          <w:bCs/>
          <w:kern w:val="0"/>
          <w:sz w:val="28"/>
          <w:szCs w:val="28"/>
        </w:rPr>
        <w:t>。</w:t>
      </w:r>
      <w:proofErr w:type="gramStart"/>
      <w:r w:rsidR="0028401F" w:rsidRPr="00306FA0">
        <w:rPr>
          <w:rFonts w:ascii="標楷體" w:eastAsia="標楷體" w:hAnsi="標楷體" w:cs="Times New Roman" w:hint="eastAsia"/>
          <w:bCs/>
          <w:spacing w:val="-6"/>
          <w:kern w:val="0"/>
          <w:sz w:val="28"/>
          <w:szCs w:val="28"/>
        </w:rPr>
        <w:t>【</w:t>
      </w:r>
      <w:proofErr w:type="gramEnd"/>
      <w:r w:rsidR="0028401F" w:rsidRPr="00306FA0">
        <w:rPr>
          <w:rFonts w:ascii="標楷體" w:eastAsia="標楷體" w:hAnsi="標楷體" w:cs="Times New Roman" w:hint="eastAsia"/>
          <w:bCs/>
          <w:spacing w:val="-6"/>
          <w:kern w:val="0"/>
          <w:sz w:val="28"/>
          <w:szCs w:val="28"/>
        </w:rPr>
        <w:t>詳</w:t>
      </w:r>
      <w:r w:rsidR="0028401F">
        <w:rPr>
          <w:rFonts w:ascii="標楷體" w:eastAsia="標楷體" w:hAnsi="標楷體" w:cs="Times New Roman" w:hint="eastAsia"/>
          <w:sz w:val="28"/>
          <w:szCs w:val="28"/>
        </w:rPr>
        <w:t>總決算</w:t>
      </w:r>
      <w:r w:rsidR="0028401F" w:rsidRPr="00306FA0">
        <w:rPr>
          <w:rFonts w:ascii="標楷體" w:eastAsia="標楷體" w:hAnsi="標楷體" w:cs="Times New Roman" w:hint="eastAsia"/>
          <w:bCs/>
          <w:spacing w:val="-6"/>
          <w:kern w:val="0"/>
          <w:sz w:val="28"/>
          <w:szCs w:val="28"/>
        </w:rPr>
        <w:t>審核報告</w:t>
      </w:r>
      <w:proofErr w:type="gramStart"/>
      <w:r w:rsidR="0028401F" w:rsidRPr="00306FA0">
        <w:rPr>
          <w:rFonts w:ascii="標楷體" w:eastAsia="標楷體" w:hAnsi="標楷體" w:cs="Times New Roman" w:hint="eastAsia"/>
          <w:bCs/>
          <w:spacing w:val="-6"/>
          <w:kern w:val="0"/>
          <w:sz w:val="28"/>
          <w:szCs w:val="28"/>
        </w:rPr>
        <w:t>第</w:t>
      </w:r>
      <w:r w:rsidR="00FB7E50">
        <w:rPr>
          <w:rFonts w:ascii="標楷體" w:eastAsia="標楷體" w:hAnsi="標楷體" w:cs="Times New Roman" w:hint="eastAsia"/>
          <w:bCs/>
          <w:spacing w:val="-6"/>
          <w:kern w:val="0"/>
          <w:sz w:val="28"/>
          <w:szCs w:val="28"/>
        </w:rPr>
        <w:t>2</w:t>
      </w:r>
      <w:r w:rsidR="0028401F" w:rsidRPr="00306FA0">
        <w:rPr>
          <w:rFonts w:ascii="標楷體" w:eastAsia="標楷體" w:hAnsi="標楷體" w:cs="Times New Roman" w:hint="eastAsia"/>
          <w:bCs/>
          <w:spacing w:val="-6"/>
          <w:kern w:val="0"/>
          <w:sz w:val="28"/>
          <w:szCs w:val="28"/>
        </w:rPr>
        <w:t>冊丙</w:t>
      </w:r>
      <w:proofErr w:type="gramEnd"/>
      <w:r w:rsidR="0028401F" w:rsidRPr="00306FA0">
        <w:rPr>
          <w:rFonts w:ascii="標楷體" w:eastAsia="標楷體" w:hAnsi="標楷體" w:cs="Times New Roman" w:hint="eastAsia"/>
          <w:bCs/>
          <w:spacing w:val="-6"/>
          <w:kern w:val="0"/>
          <w:sz w:val="28"/>
          <w:szCs w:val="28"/>
        </w:rPr>
        <w:t>、貳、行政院主管項下重要審核意見（</w:t>
      </w:r>
      <w:r w:rsidR="00FB7E50">
        <w:rPr>
          <w:rFonts w:ascii="標楷體" w:eastAsia="標楷體" w:hAnsi="標楷體" w:cs="Times New Roman" w:hint="eastAsia"/>
          <w:bCs/>
          <w:spacing w:val="-6"/>
          <w:kern w:val="0"/>
          <w:sz w:val="28"/>
          <w:szCs w:val="28"/>
        </w:rPr>
        <w:t>五</w:t>
      </w:r>
      <w:r w:rsidR="0028401F" w:rsidRPr="00306FA0">
        <w:rPr>
          <w:rFonts w:ascii="標楷體" w:eastAsia="標楷體" w:hAnsi="標楷體" w:cs="Times New Roman" w:hint="eastAsia"/>
          <w:bCs/>
          <w:spacing w:val="-6"/>
          <w:kern w:val="0"/>
          <w:sz w:val="28"/>
          <w:szCs w:val="28"/>
        </w:rPr>
        <w:t>）4.（</w:t>
      </w:r>
      <w:r w:rsidR="0028401F">
        <w:rPr>
          <w:rFonts w:ascii="標楷體" w:eastAsia="標楷體" w:hAnsi="標楷體" w:cs="Times New Roman"/>
          <w:bCs/>
          <w:spacing w:val="-6"/>
          <w:kern w:val="0"/>
          <w:sz w:val="28"/>
          <w:szCs w:val="28"/>
        </w:rPr>
        <w:t>1</w:t>
      </w:r>
      <w:r w:rsidR="0028401F" w:rsidRPr="00306FA0">
        <w:rPr>
          <w:rFonts w:ascii="標楷體" w:eastAsia="標楷體" w:hAnsi="標楷體" w:cs="Times New Roman" w:hint="eastAsia"/>
          <w:bCs/>
          <w:spacing w:val="-6"/>
          <w:kern w:val="0"/>
          <w:sz w:val="28"/>
          <w:szCs w:val="28"/>
        </w:rPr>
        <w:t>）</w:t>
      </w:r>
      <w:proofErr w:type="gramStart"/>
      <w:r w:rsidR="0028401F" w:rsidRPr="00306FA0">
        <w:rPr>
          <w:rFonts w:ascii="標楷體" w:eastAsia="標楷體" w:hAnsi="標楷體" w:cs="Times New Roman" w:hint="eastAsia"/>
          <w:bCs/>
          <w:spacing w:val="-6"/>
          <w:kern w:val="0"/>
          <w:sz w:val="28"/>
          <w:szCs w:val="28"/>
        </w:rPr>
        <w:t>】</w:t>
      </w:r>
      <w:proofErr w:type="gramEnd"/>
    </w:p>
    <w:p w14:paraId="6919C151" w14:textId="5F438C9A" w:rsidR="00BF76DD" w:rsidRPr="005F3718" w:rsidRDefault="00121A62" w:rsidP="00D72948">
      <w:pPr>
        <w:overflowPunct w:val="0"/>
        <w:spacing w:line="520" w:lineRule="exact"/>
        <w:ind w:firstLineChars="450" w:firstLine="1080"/>
        <w:jc w:val="both"/>
        <w:rPr>
          <w:rFonts w:ascii="標楷體" w:eastAsia="標楷體" w:hAnsi="標楷體" w:cs="Times New Roman"/>
          <w:bCs/>
          <w:spacing w:val="-6"/>
          <w:kern w:val="0"/>
          <w:sz w:val="28"/>
          <w:szCs w:val="28"/>
        </w:rPr>
      </w:pPr>
      <w:r w:rsidRPr="00ED4DF2">
        <w:rPr>
          <w:rFonts w:ascii="Calibri" w:eastAsia="新細明體" w:hAnsi="Calibri" w:cs="Times New Roman" w:hint="eastAsia"/>
          <w:noProof/>
        </w:rPr>
        <w:lastRenderedPageBreak/>
        <mc:AlternateContent>
          <mc:Choice Requires="wps">
            <w:drawing>
              <wp:anchor distT="0" distB="0" distL="114300" distR="114300" simplePos="0" relativeHeight="251657728" behindDoc="0" locked="0" layoutInCell="1" allowOverlap="1" wp14:anchorId="651EBD7B" wp14:editId="5DBDDE80">
                <wp:simplePos x="0" y="0"/>
                <wp:positionH relativeFrom="margin">
                  <wp:posOffset>1744345</wp:posOffset>
                </wp:positionH>
                <wp:positionV relativeFrom="paragraph">
                  <wp:posOffset>2455545</wp:posOffset>
                </wp:positionV>
                <wp:extent cx="4602480" cy="2705100"/>
                <wp:effectExtent l="0" t="0" r="0" b="0"/>
                <wp:wrapSquare wrapText="bothSides"/>
                <wp:docPr id="21" name="文字方塊 21"/>
                <wp:cNvGraphicFramePr/>
                <a:graphic xmlns:a="http://schemas.openxmlformats.org/drawingml/2006/main">
                  <a:graphicData uri="http://schemas.microsoft.com/office/word/2010/wordprocessingShape">
                    <wps:wsp>
                      <wps:cNvSpPr txBox="1"/>
                      <wps:spPr>
                        <a:xfrm>
                          <a:off x="0" y="0"/>
                          <a:ext cx="4602480" cy="2705100"/>
                        </a:xfrm>
                        <a:prstGeom prst="rect">
                          <a:avLst/>
                        </a:prstGeom>
                        <a:noFill/>
                        <a:ln w="6350">
                          <a:noFill/>
                        </a:ln>
                        <a:effectLst/>
                      </wps:spPr>
                      <wps:txbx>
                        <w:txbxContent>
                          <w:p w14:paraId="65EBA96B" w14:textId="2DDE792B" w:rsidR="006D2686" w:rsidRPr="00675831" w:rsidRDefault="006D2686" w:rsidP="000B6926">
                            <w:pPr>
                              <w:jc w:val="center"/>
                              <w:rPr>
                                <w:rFonts w:ascii="標楷體" w:eastAsia="標楷體" w:hAnsi="標楷體" w:cs="新細明體"/>
                                <w:b/>
                                <w:kern w:val="0"/>
                                <w:szCs w:val="24"/>
                              </w:rPr>
                            </w:pPr>
                            <w:r w:rsidRPr="00675831">
                              <w:rPr>
                                <w:rFonts w:ascii="標楷體" w:eastAsia="標楷體" w:hAnsi="標楷體" w:cs="新細明體" w:hint="eastAsia"/>
                                <w:b/>
                                <w:kern w:val="0"/>
                                <w:szCs w:val="24"/>
                              </w:rPr>
                              <w:t>表</w:t>
                            </w:r>
                            <w:r>
                              <w:rPr>
                                <w:rFonts w:ascii="標楷體" w:eastAsia="標楷體" w:hAnsi="標楷體" w:cs="新細明體"/>
                                <w:b/>
                                <w:kern w:val="0"/>
                                <w:szCs w:val="24"/>
                              </w:rPr>
                              <w:t>16</w:t>
                            </w:r>
                            <w:r w:rsidRPr="00675831">
                              <w:rPr>
                                <w:rFonts w:ascii="標楷體" w:eastAsia="標楷體" w:hAnsi="標楷體" w:cs="新細明體" w:hint="eastAsia"/>
                                <w:b/>
                                <w:kern w:val="0"/>
                                <w:szCs w:val="24"/>
                              </w:rPr>
                              <w:t xml:space="preserve">  </w:t>
                            </w:r>
                            <w:r w:rsidRPr="000B6926">
                              <w:rPr>
                                <w:rFonts w:ascii="標楷體" w:eastAsia="標楷體" w:hAnsi="標楷體" w:cs="新細明體" w:hint="eastAsia"/>
                                <w:b/>
                                <w:kern w:val="0"/>
                                <w:szCs w:val="24"/>
                              </w:rPr>
                              <w:t>國內濫用藥物陽性尿液檢體檢出2種以上藥物組合</w:t>
                            </w:r>
                          </w:p>
                          <w:p w14:paraId="1CCF4850" w14:textId="70D2D7B1" w:rsidR="006D2686" w:rsidRDefault="006D2686" w:rsidP="00A5750A">
                            <w:pPr>
                              <w:spacing w:line="240" w:lineRule="exact"/>
                              <w:ind w:rightChars="4" w:right="10"/>
                              <w:jc w:val="right"/>
                              <w:rPr>
                                <w:rFonts w:ascii="標楷體" w:eastAsia="標楷體" w:hAnsi="標楷體" w:cs="新細明體"/>
                                <w:color w:val="000000"/>
                                <w:kern w:val="0"/>
                                <w:sz w:val="20"/>
                                <w:szCs w:val="24"/>
                              </w:rPr>
                            </w:pPr>
                            <w:r w:rsidRPr="001E797F">
                              <w:rPr>
                                <w:rFonts w:ascii="標楷體" w:eastAsia="標楷體" w:hAnsi="標楷體" w:cs="新細明體" w:hint="eastAsia"/>
                                <w:color w:val="000000"/>
                                <w:kern w:val="0"/>
                                <w:sz w:val="20"/>
                                <w:szCs w:val="24"/>
                              </w:rPr>
                              <w:t>單位：件</w:t>
                            </w:r>
                          </w:p>
                          <w:tbl>
                            <w:tblPr>
                              <w:tblStyle w:val="a5"/>
                              <w:tblW w:w="0" w:type="auto"/>
                              <w:tblLook w:val="04A0" w:firstRow="1" w:lastRow="0" w:firstColumn="1" w:lastColumn="0" w:noHBand="0" w:noVBand="1"/>
                            </w:tblPr>
                            <w:tblGrid>
                              <w:gridCol w:w="673"/>
                              <w:gridCol w:w="2865"/>
                              <w:gridCol w:w="1701"/>
                              <w:gridCol w:w="1701"/>
                            </w:tblGrid>
                            <w:tr w:rsidR="006D2686" w14:paraId="2E0F6EA1" w14:textId="77777777" w:rsidTr="0016467B">
                              <w:tc>
                                <w:tcPr>
                                  <w:tcW w:w="673" w:type="dxa"/>
                                  <w:shd w:val="clear" w:color="auto" w:fill="9CC2E5" w:themeFill="accent5" w:themeFillTint="99"/>
                                  <w:vAlign w:val="center"/>
                                </w:tcPr>
                                <w:p w14:paraId="14C16EBE" w14:textId="7F8A3259" w:rsidR="006D2686" w:rsidRPr="0016467B" w:rsidRDefault="006D2686" w:rsidP="0016467B">
                                  <w:pPr>
                                    <w:spacing w:line="240" w:lineRule="exact"/>
                                    <w:ind w:rightChars="4" w:right="10"/>
                                    <w:jc w:val="center"/>
                                    <w:rPr>
                                      <w:rFonts w:ascii="標楷體" w:eastAsia="標楷體" w:hAnsi="標楷體"/>
                                      <w:szCs w:val="18"/>
                                    </w:rPr>
                                  </w:pPr>
                                  <w:r w:rsidRPr="0016467B">
                                    <w:rPr>
                                      <w:rFonts w:ascii="標楷體" w:eastAsia="標楷體" w:hAnsi="標楷體" w:hint="eastAsia"/>
                                      <w:szCs w:val="18"/>
                                    </w:rPr>
                                    <w:t>項次</w:t>
                                  </w:r>
                                </w:p>
                              </w:tc>
                              <w:tc>
                                <w:tcPr>
                                  <w:tcW w:w="2866" w:type="dxa"/>
                                  <w:shd w:val="clear" w:color="auto" w:fill="9CC2E5" w:themeFill="accent5" w:themeFillTint="99"/>
                                </w:tcPr>
                                <w:p w14:paraId="5BC230BC" w14:textId="73BA72E5" w:rsidR="006D2686" w:rsidRPr="0016467B" w:rsidRDefault="006D2686" w:rsidP="0016467B">
                                  <w:pPr>
                                    <w:spacing w:line="240" w:lineRule="exact"/>
                                    <w:ind w:rightChars="4" w:right="10"/>
                                    <w:rPr>
                                      <w:rFonts w:ascii="標楷體" w:eastAsia="標楷體" w:hAnsi="標楷體"/>
                                      <w:szCs w:val="18"/>
                                    </w:rPr>
                                  </w:pPr>
                                  <w:r w:rsidRPr="0016467B">
                                    <w:rPr>
                                      <w:rFonts w:ascii="標楷體" w:eastAsia="標楷體" w:hAnsi="標楷體" w:hint="eastAsia"/>
                                      <w:szCs w:val="18"/>
                                    </w:rPr>
                                    <w:t>同時檢出藥物成分</w:t>
                                  </w:r>
                                </w:p>
                              </w:tc>
                              <w:tc>
                                <w:tcPr>
                                  <w:tcW w:w="1701" w:type="dxa"/>
                                  <w:shd w:val="clear" w:color="auto" w:fill="9CC2E5" w:themeFill="accent5" w:themeFillTint="99"/>
                                </w:tcPr>
                                <w:p w14:paraId="43D4819A" w14:textId="0DDE162E" w:rsidR="006D2686" w:rsidRPr="0016467B" w:rsidRDefault="006D2686" w:rsidP="0016467B">
                                  <w:pPr>
                                    <w:spacing w:line="240" w:lineRule="exact"/>
                                    <w:ind w:rightChars="4" w:right="10"/>
                                    <w:jc w:val="center"/>
                                    <w:rPr>
                                      <w:rFonts w:ascii="標楷體" w:eastAsia="標楷體" w:hAnsi="標楷體"/>
                                      <w:szCs w:val="18"/>
                                    </w:rPr>
                                  </w:pPr>
                                  <w:proofErr w:type="gramStart"/>
                                  <w:r w:rsidRPr="0016467B">
                                    <w:rPr>
                                      <w:rFonts w:ascii="標楷體" w:eastAsia="標楷體" w:hAnsi="標楷體" w:hint="eastAsia"/>
                                      <w:szCs w:val="18"/>
                                    </w:rPr>
                                    <w:t>110</w:t>
                                  </w:r>
                                  <w:proofErr w:type="gramEnd"/>
                                  <w:r w:rsidRPr="0016467B">
                                    <w:rPr>
                                      <w:rFonts w:ascii="標楷體" w:eastAsia="標楷體" w:hAnsi="標楷體" w:hint="eastAsia"/>
                                      <w:szCs w:val="18"/>
                                    </w:rPr>
                                    <w:t>年度</w:t>
                                  </w:r>
                                </w:p>
                              </w:tc>
                              <w:tc>
                                <w:tcPr>
                                  <w:tcW w:w="1701" w:type="dxa"/>
                                  <w:shd w:val="clear" w:color="auto" w:fill="9CC2E5" w:themeFill="accent5" w:themeFillTint="99"/>
                                </w:tcPr>
                                <w:p w14:paraId="4A7CBA99" w14:textId="1C059537" w:rsidR="006D2686" w:rsidRPr="0016467B" w:rsidRDefault="006D2686" w:rsidP="0016467B">
                                  <w:pPr>
                                    <w:spacing w:line="240" w:lineRule="exact"/>
                                    <w:ind w:rightChars="4" w:right="10"/>
                                    <w:jc w:val="center"/>
                                    <w:rPr>
                                      <w:rFonts w:ascii="標楷體" w:eastAsia="標楷體" w:hAnsi="標楷體"/>
                                      <w:szCs w:val="18"/>
                                    </w:rPr>
                                  </w:pPr>
                                  <w:r w:rsidRPr="0016467B">
                                    <w:rPr>
                                      <w:rFonts w:ascii="標楷體" w:eastAsia="標楷體" w:hAnsi="標楷體" w:hint="eastAsia"/>
                                      <w:szCs w:val="18"/>
                                    </w:rPr>
                                    <w:t>111年1至8月</w:t>
                                  </w:r>
                                </w:p>
                              </w:tc>
                            </w:tr>
                            <w:tr w:rsidR="006D2686" w14:paraId="03B10484" w14:textId="77777777" w:rsidTr="006D2686">
                              <w:trPr>
                                <w:trHeight w:val="360"/>
                              </w:trPr>
                              <w:tc>
                                <w:tcPr>
                                  <w:tcW w:w="673" w:type="dxa"/>
                                  <w:vAlign w:val="center"/>
                                </w:tcPr>
                                <w:p w14:paraId="2113D14F" w14:textId="52D6B10E" w:rsidR="006D2686" w:rsidRPr="0016467B" w:rsidRDefault="006D2686" w:rsidP="0016467B">
                                  <w:pPr>
                                    <w:spacing w:line="240" w:lineRule="exact"/>
                                    <w:ind w:rightChars="4" w:right="10"/>
                                    <w:jc w:val="center"/>
                                    <w:rPr>
                                      <w:rFonts w:ascii="標楷體" w:eastAsia="標楷體" w:hAnsi="標楷體"/>
                                      <w:szCs w:val="18"/>
                                    </w:rPr>
                                  </w:pPr>
                                  <w:r w:rsidRPr="0016467B">
                                    <w:rPr>
                                      <w:rFonts w:ascii="標楷體" w:eastAsia="標楷體" w:hAnsi="標楷體" w:hint="eastAsia"/>
                                      <w:szCs w:val="18"/>
                                    </w:rPr>
                                    <w:t>1</w:t>
                                  </w:r>
                                </w:p>
                              </w:tc>
                              <w:tc>
                                <w:tcPr>
                                  <w:tcW w:w="2866" w:type="dxa"/>
                                  <w:shd w:val="clear" w:color="auto" w:fill="E2EFD9" w:themeFill="accent6" w:themeFillTint="33"/>
                                  <w:vAlign w:val="center"/>
                                </w:tcPr>
                                <w:p w14:paraId="10518DBB" w14:textId="1153354A" w:rsidR="006D2686" w:rsidRPr="0016467B" w:rsidRDefault="006D2686" w:rsidP="006D2686">
                                  <w:pPr>
                                    <w:spacing w:line="240" w:lineRule="exact"/>
                                    <w:ind w:rightChars="4" w:right="10"/>
                                    <w:jc w:val="both"/>
                                    <w:rPr>
                                      <w:rFonts w:ascii="標楷體" w:eastAsia="標楷體" w:hAnsi="標楷體"/>
                                      <w:szCs w:val="18"/>
                                    </w:rPr>
                                  </w:pPr>
                                  <w:r w:rsidRPr="0016467B">
                                    <w:rPr>
                                      <w:rFonts w:ascii="標楷體" w:eastAsia="標楷體" w:hAnsi="標楷體" w:hint="eastAsia"/>
                                      <w:szCs w:val="18"/>
                                    </w:rPr>
                                    <w:t>嗎啡、甲基安非他命、可待因</w:t>
                                  </w:r>
                                </w:p>
                              </w:tc>
                              <w:tc>
                                <w:tcPr>
                                  <w:tcW w:w="1701" w:type="dxa"/>
                                </w:tcPr>
                                <w:p w14:paraId="23B70418" w14:textId="1D3A22CB"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4,233</w:t>
                                  </w:r>
                                </w:p>
                              </w:tc>
                              <w:tc>
                                <w:tcPr>
                                  <w:tcW w:w="1701" w:type="dxa"/>
                                </w:tcPr>
                                <w:p w14:paraId="3F24D94C" w14:textId="5A5587FB"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2,978</w:t>
                                  </w:r>
                                </w:p>
                              </w:tc>
                            </w:tr>
                            <w:tr w:rsidR="006D2686" w14:paraId="74B3E0F2" w14:textId="77777777" w:rsidTr="006D2686">
                              <w:trPr>
                                <w:trHeight w:val="360"/>
                              </w:trPr>
                              <w:tc>
                                <w:tcPr>
                                  <w:tcW w:w="673" w:type="dxa"/>
                                  <w:vAlign w:val="center"/>
                                </w:tcPr>
                                <w:p w14:paraId="3906EF81" w14:textId="40300B22" w:rsidR="006D2686" w:rsidRPr="0016467B" w:rsidRDefault="006D2686" w:rsidP="0016467B">
                                  <w:pPr>
                                    <w:spacing w:line="240" w:lineRule="exact"/>
                                    <w:ind w:rightChars="4" w:right="10"/>
                                    <w:jc w:val="center"/>
                                    <w:rPr>
                                      <w:rFonts w:ascii="標楷體" w:eastAsia="標楷體" w:hAnsi="標楷體"/>
                                      <w:szCs w:val="18"/>
                                    </w:rPr>
                                  </w:pPr>
                                  <w:r w:rsidRPr="0016467B">
                                    <w:rPr>
                                      <w:rFonts w:ascii="標楷體" w:eastAsia="標楷體" w:hAnsi="標楷體" w:hint="eastAsia"/>
                                      <w:szCs w:val="18"/>
                                    </w:rPr>
                                    <w:t>2</w:t>
                                  </w:r>
                                </w:p>
                              </w:tc>
                              <w:tc>
                                <w:tcPr>
                                  <w:tcW w:w="2866" w:type="dxa"/>
                                  <w:vAlign w:val="center"/>
                                </w:tcPr>
                                <w:p w14:paraId="5A1F0081" w14:textId="0E27FA7C" w:rsidR="006D2686" w:rsidRPr="0016467B" w:rsidRDefault="006D2686" w:rsidP="006D2686">
                                  <w:pPr>
                                    <w:spacing w:line="240" w:lineRule="exact"/>
                                    <w:ind w:rightChars="4" w:right="10"/>
                                    <w:jc w:val="both"/>
                                    <w:rPr>
                                      <w:rFonts w:ascii="標楷體" w:eastAsia="標楷體" w:hAnsi="標楷體"/>
                                      <w:szCs w:val="18"/>
                                    </w:rPr>
                                  </w:pPr>
                                  <w:proofErr w:type="gramStart"/>
                                  <w:r w:rsidRPr="0016467B">
                                    <w:rPr>
                                      <w:rFonts w:ascii="標楷體" w:eastAsia="標楷體" w:hAnsi="標楷體" w:hint="eastAsia"/>
                                      <w:szCs w:val="18"/>
                                    </w:rPr>
                                    <w:t>愷</w:t>
                                  </w:r>
                                  <w:proofErr w:type="gramEnd"/>
                                  <w:r w:rsidRPr="0016467B">
                                    <w:rPr>
                                      <w:rFonts w:ascii="標楷體" w:eastAsia="標楷體" w:hAnsi="標楷體" w:hint="eastAsia"/>
                                      <w:szCs w:val="18"/>
                                    </w:rPr>
                                    <w:t>他命、去甲基</w:t>
                                  </w:r>
                                  <w:proofErr w:type="gramStart"/>
                                  <w:r w:rsidRPr="0016467B">
                                    <w:rPr>
                                      <w:rFonts w:ascii="標楷體" w:eastAsia="標楷體" w:hAnsi="標楷體" w:hint="eastAsia"/>
                                      <w:szCs w:val="18"/>
                                    </w:rPr>
                                    <w:t>愷</w:t>
                                  </w:r>
                                  <w:proofErr w:type="gramEnd"/>
                                  <w:r w:rsidRPr="0016467B">
                                    <w:rPr>
                                      <w:rFonts w:ascii="標楷體" w:eastAsia="標楷體" w:hAnsi="標楷體" w:hint="eastAsia"/>
                                      <w:szCs w:val="18"/>
                                    </w:rPr>
                                    <w:t>他命</w:t>
                                  </w:r>
                                </w:p>
                              </w:tc>
                              <w:tc>
                                <w:tcPr>
                                  <w:tcW w:w="1701" w:type="dxa"/>
                                </w:tcPr>
                                <w:p w14:paraId="72632A21" w14:textId="1E4E97E7"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3,235</w:t>
                                  </w:r>
                                </w:p>
                              </w:tc>
                              <w:tc>
                                <w:tcPr>
                                  <w:tcW w:w="1701" w:type="dxa"/>
                                </w:tcPr>
                                <w:p w14:paraId="615428F3" w14:textId="48264C17"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1,182</w:t>
                                  </w:r>
                                </w:p>
                              </w:tc>
                            </w:tr>
                            <w:tr w:rsidR="006D2686" w14:paraId="6B269CC4" w14:textId="77777777" w:rsidTr="006D2686">
                              <w:trPr>
                                <w:trHeight w:val="360"/>
                              </w:trPr>
                              <w:tc>
                                <w:tcPr>
                                  <w:tcW w:w="673" w:type="dxa"/>
                                  <w:vAlign w:val="center"/>
                                </w:tcPr>
                                <w:p w14:paraId="33C9889E" w14:textId="2EC12670" w:rsidR="006D2686" w:rsidRPr="0016467B" w:rsidRDefault="006D2686" w:rsidP="0016467B">
                                  <w:pPr>
                                    <w:spacing w:line="240" w:lineRule="exact"/>
                                    <w:ind w:rightChars="4" w:right="10"/>
                                    <w:jc w:val="center"/>
                                    <w:rPr>
                                      <w:rFonts w:ascii="標楷體" w:eastAsia="標楷體" w:hAnsi="標楷體"/>
                                      <w:szCs w:val="18"/>
                                    </w:rPr>
                                  </w:pPr>
                                  <w:r w:rsidRPr="0016467B">
                                    <w:rPr>
                                      <w:rFonts w:ascii="標楷體" w:eastAsia="標楷體" w:hAnsi="標楷體" w:hint="eastAsia"/>
                                      <w:szCs w:val="18"/>
                                    </w:rPr>
                                    <w:t>3</w:t>
                                  </w:r>
                                </w:p>
                              </w:tc>
                              <w:tc>
                                <w:tcPr>
                                  <w:tcW w:w="2866" w:type="dxa"/>
                                  <w:vAlign w:val="center"/>
                                </w:tcPr>
                                <w:p w14:paraId="558AF408" w14:textId="42EC63CA" w:rsidR="006D2686" w:rsidRPr="0016467B" w:rsidRDefault="006D2686" w:rsidP="006D2686">
                                  <w:pPr>
                                    <w:spacing w:line="240" w:lineRule="exact"/>
                                    <w:ind w:rightChars="4" w:right="10"/>
                                    <w:jc w:val="both"/>
                                    <w:rPr>
                                      <w:rFonts w:ascii="標楷體" w:eastAsia="標楷體" w:hAnsi="標楷體"/>
                                      <w:szCs w:val="18"/>
                                    </w:rPr>
                                  </w:pPr>
                                  <w:r w:rsidRPr="0016467B">
                                    <w:rPr>
                                      <w:rFonts w:ascii="標楷體" w:eastAsia="標楷體" w:hAnsi="標楷體" w:hint="eastAsia"/>
                                      <w:szCs w:val="18"/>
                                    </w:rPr>
                                    <w:t>嗎啡、甲基安非他命</w:t>
                                  </w:r>
                                </w:p>
                              </w:tc>
                              <w:tc>
                                <w:tcPr>
                                  <w:tcW w:w="1701" w:type="dxa"/>
                                </w:tcPr>
                                <w:p w14:paraId="4EC0C08E" w14:textId="0041D9AA"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2,031</w:t>
                                  </w:r>
                                </w:p>
                              </w:tc>
                              <w:tc>
                                <w:tcPr>
                                  <w:tcW w:w="1701" w:type="dxa"/>
                                </w:tcPr>
                                <w:p w14:paraId="53A7E5C5" w14:textId="7947F0EC"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1,443</w:t>
                                  </w:r>
                                </w:p>
                              </w:tc>
                            </w:tr>
                            <w:tr w:rsidR="006D2686" w14:paraId="1E01750E" w14:textId="77777777" w:rsidTr="006D2686">
                              <w:trPr>
                                <w:trHeight w:val="360"/>
                              </w:trPr>
                              <w:tc>
                                <w:tcPr>
                                  <w:tcW w:w="673" w:type="dxa"/>
                                  <w:vAlign w:val="center"/>
                                </w:tcPr>
                                <w:p w14:paraId="4359021D" w14:textId="01BD12B4" w:rsidR="006D2686" w:rsidRPr="0016467B" w:rsidRDefault="006D2686" w:rsidP="0016467B">
                                  <w:pPr>
                                    <w:spacing w:line="240" w:lineRule="exact"/>
                                    <w:ind w:rightChars="4" w:right="10"/>
                                    <w:jc w:val="center"/>
                                    <w:rPr>
                                      <w:rFonts w:ascii="標楷體" w:eastAsia="標楷體" w:hAnsi="標楷體"/>
                                      <w:szCs w:val="18"/>
                                    </w:rPr>
                                  </w:pPr>
                                  <w:r w:rsidRPr="0016467B">
                                    <w:rPr>
                                      <w:rFonts w:ascii="標楷體" w:eastAsia="標楷體" w:hAnsi="標楷體" w:hint="eastAsia"/>
                                      <w:szCs w:val="18"/>
                                    </w:rPr>
                                    <w:t>4</w:t>
                                  </w:r>
                                </w:p>
                              </w:tc>
                              <w:tc>
                                <w:tcPr>
                                  <w:tcW w:w="2866" w:type="dxa"/>
                                  <w:vAlign w:val="center"/>
                                </w:tcPr>
                                <w:p w14:paraId="48B2F690" w14:textId="4D834075" w:rsidR="006D2686" w:rsidRPr="0016467B" w:rsidRDefault="006D2686" w:rsidP="006D2686">
                                  <w:pPr>
                                    <w:spacing w:line="240" w:lineRule="exact"/>
                                    <w:ind w:rightChars="4" w:right="10"/>
                                    <w:jc w:val="both"/>
                                    <w:rPr>
                                      <w:rFonts w:ascii="標楷體" w:eastAsia="標楷體" w:hAnsi="標楷體"/>
                                      <w:szCs w:val="18"/>
                                    </w:rPr>
                                  </w:pPr>
                                  <w:r w:rsidRPr="0016467B">
                                    <w:rPr>
                                      <w:rFonts w:ascii="標楷體" w:eastAsia="標楷體" w:hAnsi="標楷體" w:hint="eastAsia"/>
                                      <w:szCs w:val="18"/>
                                    </w:rPr>
                                    <w:t>嗎啡、可待因</w:t>
                                  </w:r>
                                </w:p>
                              </w:tc>
                              <w:tc>
                                <w:tcPr>
                                  <w:tcW w:w="1701" w:type="dxa"/>
                                </w:tcPr>
                                <w:p w14:paraId="14A9DEF6" w14:textId="57F28758"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1,475</w:t>
                                  </w:r>
                                </w:p>
                              </w:tc>
                              <w:tc>
                                <w:tcPr>
                                  <w:tcW w:w="1701" w:type="dxa"/>
                                </w:tcPr>
                                <w:p w14:paraId="53DB4561" w14:textId="0E3F1BB4"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1,188</w:t>
                                  </w:r>
                                </w:p>
                              </w:tc>
                            </w:tr>
                            <w:tr w:rsidR="006D2686" w14:paraId="5CBC814D" w14:textId="77777777" w:rsidTr="006D2686">
                              <w:trPr>
                                <w:trHeight w:val="360"/>
                              </w:trPr>
                              <w:tc>
                                <w:tcPr>
                                  <w:tcW w:w="673" w:type="dxa"/>
                                  <w:vAlign w:val="center"/>
                                </w:tcPr>
                                <w:p w14:paraId="38F45342" w14:textId="3F4CA3C5" w:rsidR="006D2686" w:rsidRPr="0016467B" w:rsidRDefault="006D2686" w:rsidP="0016467B">
                                  <w:pPr>
                                    <w:spacing w:line="240" w:lineRule="exact"/>
                                    <w:ind w:rightChars="4" w:right="10"/>
                                    <w:jc w:val="center"/>
                                    <w:rPr>
                                      <w:rFonts w:ascii="標楷體" w:eastAsia="標楷體" w:hAnsi="標楷體"/>
                                      <w:szCs w:val="18"/>
                                    </w:rPr>
                                  </w:pPr>
                                  <w:r w:rsidRPr="0016467B">
                                    <w:rPr>
                                      <w:rFonts w:ascii="標楷體" w:eastAsia="標楷體" w:hAnsi="標楷體" w:hint="eastAsia"/>
                                      <w:szCs w:val="18"/>
                                    </w:rPr>
                                    <w:t>5</w:t>
                                  </w:r>
                                </w:p>
                              </w:tc>
                              <w:tc>
                                <w:tcPr>
                                  <w:tcW w:w="2866" w:type="dxa"/>
                                  <w:shd w:val="clear" w:color="auto" w:fill="E2EFD9" w:themeFill="accent6" w:themeFillTint="33"/>
                                  <w:vAlign w:val="center"/>
                                </w:tcPr>
                                <w:p w14:paraId="102AD529" w14:textId="7A33902F" w:rsidR="006D2686" w:rsidRPr="0016467B" w:rsidRDefault="006D2686" w:rsidP="006D2686">
                                  <w:pPr>
                                    <w:spacing w:line="240" w:lineRule="exact"/>
                                    <w:ind w:rightChars="4" w:right="10"/>
                                    <w:jc w:val="both"/>
                                    <w:rPr>
                                      <w:rFonts w:ascii="標楷體" w:eastAsia="標楷體" w:hAnsi="標楷體"/>
                                      <w:szCs w:val="18"/>
                                    </w:rPr>
                                  </w:pPr>
                                  <w:r w:rsidRPr="0016467B">
                                    <w:rPr>
                                      <w:rFonts w:ascii="標楷體" w:eastAsia="標楷體" w:hAnsi="標楷體" w:hint="eastAsia"/>
                                      <w:szCs w:val="18"/>
                                    </w:rPr>
                                    <w:t>甲基安非他命、</w:t>
                                  </w:r>
                                  <w:proofErr w:type="gramStart"/>
                                  <w:r w:rsidRPr="0016467B">
                                    <w:rPr>
                                      <w:rFonts w:ascii="標楷體" w:eastAsia="標楷體" w:hAnsi="標楷體" w:hint="eastAsia"/>
                                      <w:szCs w:val="18"/>
                                    </w:rPr>
                                    <w:t>愷</w:t>
                                  </w:r>
                                  <w:proofErr w:type="gramEnd"/>
                                  <w:r w:rsidRPr="0016467B">
                                    <w:rPr>
                                      <w:rFonts w:ascii="標楷體" w:eastAsia="標楷體" w:hAnsi="標楷體" w:hint="eastAsia"/>
                                      <w:szCs w:val="18"/>
                                    </w:rPr>
                                    <w:t>他命</w:t>
                                  </w:r>
                                </w:p>
                              </w:tc>
                              <w:tc>
                                <w:tcPr>
                                  <w:tcW w:w="1701" w:type="dxa"/>
                                </w:tcPr>
                                <w:p w14:paraId="564032A0" w14:textId="26168EFA"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686</w:t>
                                  </w:r>
                                </w:p>
                              </w:tc>
                              <w:tc>
                                <w:tcPr>
                                  <w:tcW w:w="1701" w:type="dxa"/>
                                </w:tcPr>
                                <w:p w14:paraId="77E30ED2" w14:textId="4A77C458"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784</w:t>
                                  </w:r>
                                </w:p>
                              </w:tc>
                            </w:tr>
                            <w:tr w:rsidR="006D2686" w14:paraId="48873F7D" w14:textId="77777777" w:rsidTr="0016467B">
                              <w:tc>
                                <w:tcPr>
                                  <w:tcW w:w="673" w:type="dxa"/>
                                  <w:vAlign w:val="center"/>
                                </w:tcPr>
                                <w:p w14:paraId="46B96048" w14:textId="272F5030" w:rsidR="006D2686" w:rsidRPr="0016467B" w:rsidRDefault="006D2686" w:rsidP="0016467B">
                                  <w:pPr>
                                    <w:spacing w:line="240" w:lineRule="exact"/>
                                    <w:ind w:rightChars="4" w:right="10"/>
                                    <w:jc w:val="center"/>
                                    <w:rPr>
                                      <w:rFonts w:ascii="標楷體" w:eastAsia="標楷體" w:hAnsi="標楷體"/>
                                      <w:szCs w:val="18"/>
                                    </w:rPr>
                                  </w:pPr>
                                  <w:r w:rsidRPr="0016467B">
                                    <w:rPr>
                                      <w:rFonts w:ascii="標楷體" w:eastAsia="標楷體" w:hAnsi="標楷體" w:hint="eastAsia"/>
                                      <w:szCs w:val="18"/>
                                    </w:rPr>
                                    <w:t>6</w:t>
                                  </w:r>
                                </w:p>
                              </w:tc>
                              <w:tc>
                                <w:tcPr>
                                  <w:tcW w:w="2866" w:type="dxa"/>
                                  <w:shd w:val="clear" w:color="auto" w:fill="E2EFD9" w:themeFill="accent6" w:themeFillTint="33"/>
                                </w:tcPr>
                                <w:p w14:paraId="50AF86EB" w14:textId="5D2417AE" w:rsidR="006D2686" w:rsidRPr="0016467B" w:rsidRDefault="006D2686" w:rsidP="0016467B">
                                  <w:pPr>
                                    <w:spacing w:line="240" w:lineRule="exact"/>
                                    <w:ind w:rightChars="4" w:right="10"/>
                                    <w:rPr>
                                      <w:rFonts w:ascii="標楷體" w:eastAsia="標楷體" w:hAnsi="標楷體"/>
                                      <w:szCs w:val="18"/>
                                    </w:rPr>
                                  </w:pPr>
                                  <w:r w:rsidRPr="0016467B">
                                    <w:rPr>
                                      <w:rFonts w:ascii="標楷體" w:eastAsia="標楷體" w:hAnsi="標楷體" w:hint="eastAsia"/>
                                      <w:szCs w:val="18"/>
                                    </w:rPr>
                                    <w:t>4-甲基麻黃生</w:t>
                                  </w:r>
                                  <w:proofErr w:type="gramStart"/>
                                  <w:r w:rsidRPr="0016467B">
                                    <w:rPr>
                                      <w:rFonts w:ascii="標楷體" w:eastAsia="標楷體" w:hAnsi="標楷體" w:hint="eastAsia"/>
                                      <w:szCs w:val="18"/>
                                    </w:rPr>
                                    <w:t>僉</w:t>
                                  </w:r>
                                  <w:proofErr w:type="gramEnd"/>
                                  <w:r w:rsidRPr="0016467B">
                                    <w:rPr>
                                      <w:rFonts w:ascii="標楷體" w:eastAsia="標楷體" w:hAnsi="標楷體" w:hint="eastAsia"/>
                                      <w:szCs w:val="18"/>
                                    </w:rPr>
                                    <w:t>、4-</w:t>
                                  </w:r>
                                  <w:proofErr w:type="gramStart"/>
                                  <w:r w:rsidRPr="0016467B">
                                    <w:rPr>
                                      <w:rFonts w:ascii="標楷體" w:eastAsia="標楷體" w:hAnsi="標楷體" w:hint="eastAsia"/>
                                      <w:szCs w:val="18"/>
                                    </w:rPr>
                                    <w:t>甲基甲基卡西酮</w:t>
                                  </w:r>
                                  <w:proofErr w:type="gramEnd"/>
                                </w:p>
                              </w:tc>
                              <w:tc>
                                <w:tcPr>
                                  <w:tcW w:w="1701" w:type="dxa"/>
                                  <w:vAlign w:val="center"/>
                                </w:tcPr>
                                <w:p w14:paraId="78D7BA43" w14:textId="6FB42E4C"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731</w:t>
                                  </w:r>
                                </w:p>
                              </w:tc>
                              <w:tc>
                                <w:tcPr>
                                  <w:tcW w:w="1701" w:type="dxa"/>
                                  <w:vAlign w:val="center"/>
                                </w:tcPr>
                                <w:p w14:paraId="071194D4" w14:textId="6E60FAA4"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529</w:t>
                                  </w:r>
                                </w:p>
                              </w:tc>
                            </w:tr>
                          </w:tbl>
                          <w:p w14:paraId="0808B1C6" w14:textId="2C9302FB" w:rsidR="006D2686" w:rsidRPr="000B6926" w:rsidRDefault="006D2686" w:rsidP="00373AA9">
                            <w:pPr>
                              <w:snapToGrid w:val="0"/>
                              <w:ind w:leftChars="24" w:left="598" w:hangingChars="300" w:hanging="540"/>
                              <w:contextualSpacing/>
                              <w:rPr>
                                <w:rFonts w:ascii="標楷體" w:eastAsia="標楷體" w:hAnsi="標楷體"/>
                                <w:sz w:val="18"/>
                                <w:szCs w:val="18"/>
                              </w:rPr>
                            </w:pPr>
                            <w:proofErr w:type="gramStart"/>
                            <w:r w:rsidRPr="000B6926">
                              <w:rPr>
                                <w:rFonts w:ascii="標楷體" w:eastAsia="標楷體" w:hAnsi="標楷體" w:hint="eastAsia"/>
                                <w:sz w:val="18"/>
                                <w:szCs w:val="18"/>
                              </w:rPr>
                              <w:t>註</w:t>
                            </w:r>
                            <w:proofErr w:type="gramEnd"/>
                            <w:r w:rsidRPr="000B6926">
                              <w:rPr>
                                <w:rFonts w:ascii="標楷體" w:eastAsia="標楷體" w:hAnsi="標楷體" w:hint="eastAsia"/>
                                <w:sz w:val="18"/>
                                <w:szCs w:val="18"/>
                              </w:rPr>
                              <w:t>：1.本表僅篩選</w:t>
                            </w:r>
                            <w:proofErr w:type="gramStart"/>
                            <w:r w:rsidRPr="000B6926">
                              <w:rPr>
                                <w:rFonts w:ascii="標楷體" w:eastAsia="標楷體" w:hAnsi="標楷體" w:hint="eastAsia"/>
                                <w:sz w:val="18"/>
                                <w:szCs w:val="18"/>
                              </w:rPr>
                              <w:t>110</w:t>
                            </w:r>
                            <w:proofErr w:type="gramEnd"/>
                            <w:r w:rsidRPr="000B6926">
                              <w:rPr>
                                <w:rFonts w:ascii="標楷體" w:eastAsia="標楷體" w:hAnsi="標楷體" w:hint="eastAsia"/>
                                <w:sz w:val="18"/>
                                <w:szCs w:val="18"/>
                              </w:rPr>
                              <w:t>年度檢體陽性數超過500件之藥物組合，並將同</w:t>
                            </w:r>
                            <w:r>
                              <w:rPr>
                                <w:rFonts w:ascii="標楷體" w:eastAsia="標楷體" w:hAnsi="標楷體" w:hint="eastAsia"/>
                                <w:sz w:val="18"/>
                                <w:szCs w:val="18"/>
                              </w:rPr>
                              <w:t>時驗出嗎啡及</w:t>
                            </w:r>
                            <w:r w:rsidRPr="008B4C0B">
                              <w:rPr>
                                <w:rFonts w:ascii="標楷體" w:eastAsia="標楷體" w:hAnsi="標楷體" w:hint="eastAsia"/>
                                <w:sz w:val="18"/>
                                <w:szCs w:val="18"/>
                              </w:rPr>
                              <w:t>可待因</w:t>
                            </w:r>
                            <w:r>
                              <w:rPr>
                                <w:rFonts w:ascii="標楷體" w:eastAsia="標楷體" w:hAnsi="標楷體" w:hint="eastAsia"/>
                                <w:sz w:val="18"/>
                                <w:szCs w:val="18"/>
                              </w:rPr>
                              <w:t>、嗎啡及</w:t>
                            </w:r>
                            <w:r w:rsidRPr="000B6926">
                              <w:rPr>
                                <w:rFonts w:ascii="標楷體" w:eastAsia="標楷體" w:hAnsi="標楷體" w:hint="eastAsia"/>
                                <w:sz w:val="18"/>
                                <w:szCs w:val="18"/>
                              </w:rPr>
                              <w:t>可待因(1</w:t>
                            </w:r>
                            <w:r>
                              <w:rPr>
                                <w:rFonts w:ascii="標楷體" w:eastAsia="標楷體" w:hAnsi="標楷體" w:hint="eastAsia"/>
                                <w:sz w:val="18"/>
                                <w:szCs w:val="18"/>
                              </w:rPr>
                              <w:t>％</w:t>
                            </w:r>
                            <w:r w:rsidRPr="000B6926">
                              <w:rPr>
                                <w:rFonts w:ascii="標楷體" w:eastAsia="標楷體" w:hAnsi="標楷體" w:hint="eastAsia"/>
                                <w:sz w:val="18"/>
                                <w:szCs w:val="18"/>
                              </w:rPr>
                              <w:t>以上5</w:t>
                            </w:r>
                            <w:r>
                              <w:rPr>
                                <w:rFonts w:ascii="標楷體" w:eastAsia="標楷體" w:hAnsi="標楷體" w:hint="eastAsia"/>
                                <w:sz w:val="18"/>
                                <w:szCs w:val="18"/>
                              </w:rPr>
                              <w:t>％</w:t>
                            </w:r>
                            <w:r w:rsidRPr="000B6926">
                              <w:rPr>
                                <w:rFonts w:ascii="標楷體" w:eastAsia="標楷體" w:hAnsi="標楷體" w:hint="eastAsia"/>
                                <w:sz w:val="18"/>
                                <w:szCs w:val="18"/>
                              </w:rPr>
                              <w:t>未滿)案件合併計算件數。</w:t>
                            </w:r>
                          </w:p>
                          <w:p w14:paraId="5098BFD0" w14:textId="77777777" w:rsidR="006D2686" w:rsidRPr="000B6926" w:rsidRDefault="006D2686" w:rsidP="00B3710A">
                            <w:pPr>
                              <w:snapToGrid w:val="0"/>
                              <w:ind w:leftChars="24" w:left="911" w:hangingChars="474" w:hanging="853"/>
                              <w:contextualSpacing/>
                              <w:rPr>
                                <w:rFonts w:ascii="標楷體" w:eastAsia="標楷體" w:hAnsi="標楷體"/>
                                <w:sz w:val="18"/>
                                <w:szCs w:val="18"/>
                              </w:rPr>
                            </w:pPr>
                            <w:r w:rsidRPr="000B6926">
                              <w:rPr>
                                <w:rFonts w:ascii="標楷體" w:eastAsia="標楷體" w:hAnsi="標楷體" w:hint="eastAsia"/>
                                <w:sz w:val="18"/>
                                <w:szCs w:val="18"/>
                              </w:rPr>
                              <w:t xml:space="preserve">　　2.甲基安非他命包含甲基安非他命、安非他命及2者同時檢出等。</w:t>
                            </w:r>
                          </w:p>
                          <w:p w14:paraId="2BB98EC9" w14:textId="3F5C6F7A" w:rsidR="006D2686" w:rsidRDefault="006D2686" w:rsidP="0028456A">
                            <w:pPr>
                              <w:snapToGrid w:val="0"/>
                              <w:ind w:leftChars="24" w:left="911" w:hangingChars="474" w:hanging="853"/>
                              <w:contextualSpacing/>
                            </w:pPr>
                            <w:r w:rsidRPr="000B6926">
                              <w:rPr>
                                <w:rFonts w:ascii="標楷體" w:eastAsia="標楷體" w:hAnsi="標楷體" w:hint="eastAsia"/>
                                <w:sz w:val="18"/>
                                <w:szCs w:val="18"/>
                              </w:rPr>
                              <w:t xml:space="preserve">　　3.</w:t>
                            </w:r>
                            <w:r w:rsidRPr="005B430B">
                              <w:rPr>
                                <w:rFonts w:ascii="標楷體" w:eastAsia="標楷體" w:hAnsi="標楷體" w:hint="eastAsia"/>
                                <w:sz w:val="18"/>
                                <w:szCs w:val="18"/>
                              </w:rPr>
                              <w:t>資料來源：</w:t>
                            </w:r>
                            <w:r w:rsidRPr="000B6926">
                              <w:rPr>
                                <w:rFonts w:ascii="標楷體" w:eastAsia="標楷體" w:hAnsi="標楷體" w:hint="eastAsia"/>
                                <w:sz w:val="18"/>
                                <w:szCs w:val="18"/>
                              </w:rPr>
                              <w:t>整理自</w:t>
                            </w:r>
                            <w:proofErr w:type="gramStart"/>
                            <w:r w:rsidRPr="000B6926">
                              <w:rPr>
                                <w:rFonts w:ascii="標楷體" w:eastAsia="標楷體" w:hAnsi="標楷體" w:hint="eastAsia"/>
                                <w:sz w:val="18"/>
                                <w:szCs w:val="18"/>
                              </w:rPr>
                              <w:t>食藥署</w:t>
                            </w:r>
                            <w:proofErr w:type="gramEnd"/>
                            <w:r w:rsidRPr="000B6926">
                              <w:rPr>
                                <w:rFonts w:ascii="標楷體" w:eastAsia="標楷體" w:hAnsi="標楷體" w:hint="eastAsia"/>
                                <w:sz w:val="18"/>
                                <w:szCs w:val="18"/>
                              </w:rPr>
                              <w:t>公布之111年8月濫用藥物尿液檢驗統計表。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1EBD7B" id="文字方塊 21" o:spid="_x0000_s1042" type="#_x0000_t202" style="position:absolute;left:0;text-align:left;margin-left:137.35pt;margin-top:193.35pt;width:362.4pt;height:213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" filled="f" stroked="f" strokeweight=".5pt">
                <v:textbox>
                  <w:txbxContent>
                    <w:p w14:paraId="65EBA96B" w14:textId="2DDE792B" w:rsidR="006D2686" w:rsidRPr="00675831" w:rsidRDefault="006D2686" w:rsidP="000B6926">
                      <w:pPr>
                        <w:jc w:val="center"/>
                        <w:rPr>
                          <w:rFonts w:ascii="標楷體" w:eastAsia="標楷體" w:hAnsi="標楷體" w:cs="新細明體"/>
                          <w:b/>
                          <w:kern w:val="0"/>
                          <w:szCs w:val="24"/>
                        </w:rPr>
                      </w:pPr>
                      <w:r w:rsidRPr="00675831">
                        <w:rPr>
                          <w:rFonts w:ascii="標楷體" w:eastAsia="標楷體" w:hAnsi="標楷體" w:cs="新細明體" w:hint="eastAsia"/>
                          <w:b/>
                          <w:kern w:val="0"/>
                          <w:szCs w:val="24"/>
                        </w:rPr>
                        <w:t>表</w:t>
                      </w:r>
                      <w:r>
                        <w:rPr>
                          <w:rFonts w:ascii="標楷體" w:eastAsia="標楷體" w:hAnsi="標楷體" w:cs="新細明體"/>
                          <w:b/>
                          <w:kern w:val="0"/>
                          <w:szCs w:val="24"/>
                        </w:rPr>
                        <w:t>16</w:t>
                      </w:r>
                      <w:r w:rsidRPr="00675831">
                        <w:rPr>
                          <w:rFonts w:ascii="標楷體" w:eastAsia="標楷體" w:hAnsi="標楷體" w:cs="新細明體" w:hint="eastAsia"/>
                          <w:b/>
                          <w:kern w:val="0"/>
                          <w:szCs w:val="24"/>
                        </w:rPr>
                        <w:t xml:space="preserve">  </w:t>
                      </w:r>
                      <w:r w:rsidRPr="000B6926">
                        <w:rPr>
                          <w:rFonts w:ascii="標楷體" w:eastAsia="標楷體" w:hAnsi="標楷體" w:cs="新細明體" w:hint="eastAsia"/>
                          <w:b/>
                          <w:kern w:val="0"/>
                          <w:szCs w:val="24"/>
                        </w:rPr>
                        <w:t>國內濫用藥物陽性尿液檢體檢出2種以上藥物組合</w:t>
                      </w:r>
                    </w:p>
                    <w:p w14:paraId="1CCF4850" w14:textId="70D2D7B1" w:rsidR="006D2686" w:rsidRDefault="006D2686" w:rsidP="00A5750A">
                      <w:pPr>
                        <w:spacing w:line="240" w:lineRule="exact"/>
                        <w:ind w:rightChars="4" w:right="10"/>
                        <w:jc w:val="right"/>
                        <w:rPr>
                          <w:rFonts w:ascii="標楷體" w:eastAsia="標楷體" w:hAnsi="標楷體" w:cs="新細明體"/>
                          <w:color w:val="000000"/>
                          <w:kern w:val="0"/>
                          <w:sz w:val="20"/>
                          <w:szCs w:val="24"/>
                        </w:rPr>
                      </w:pPr>
                      <w:r w:rsidRPr="001E797F">
                        <w:rPr>
                          <w:rFonts w:ascii="標楷體" w:eastAsia="標楷體" w:hAnsi="標楷體" w:cs="新細明體" w:hint="eastAsia"/>
                          <w:color w:val="000000"/>
                          <w:kern w:val="0"/>
                          <w:sz w:val="20"/>
                          <w:szCs w:val="24"/>
                        </w:rPr>
                        <w:t>單位：件</w:t>
                      </w:r>
                    </w:p>
                    <w:tbl>
                      <w:tblPr>
                        <w:tblStyle w:val="a5"/>
                        <w:tblW w:w="0" w:type="auto"/>
                        <w:tblLook w:val="04A0" w:firstRow="1" w:lastRow="0" w:firstColumn="1" w:lastColumn="0" w:noHBand="0" w:noVBand="1"/>
                      </w:tblPr>
                      <w:tblGrid>
                        <w:gridCol w:w="673"/>
                        <w:gridCol w:w="2865"/>
                        <w:gridCol w:w="1701"/>
                        <w:gridCol w:w="1701"/>
                      </w:tblGrid>
                      <w:tr w:rsidR="006D2686" w14:paraId="2E0F6EA1" w14:textId="77777777" w:rsidTr="0016467B">
                        <w:tc>
                          <w:tcPr>
                            <w:tcW w:w="673" w:type="dxa"/>
                            <w:shd w:val="clear" w:color="auto" w:fill="9CC2E5" w:themeFill="accent5" w:themeFillTint="99"/>
                            <w:vAlign w:val="center"/>
                          </w:tcPr>
                          <w:p w14:paraId="14C16EBE" w14:textId="7F8A3259" w:rsidR="006D2686" w:rsidRPr="0016467B" w:rsidRDefault="006D2686" w:rsidP="0016467B">
                            <w:pPr>
                              <w:spacing w:line="240" w:lineRule="exact"/>
                              <w:ind w:rightChars="4" w:right="10"/>
                              <w:jc w:val="center"/>
                              <w:rPr>
                                <w:rFonts w:ascii="標楷體" w:eastAsia="標楷體" w:hAnsi="標楷體"/>
                                <w:szCs w:val="18"/>
                              </w:rPr>
                            </w:pPr>
                            <w:r w:rsidRPr="0016467B">
                              <w:rPr>
                                <w:rFonts w:ascii="標楷體" w:eastAsia="標楷體" w:hAnsi="標楷體" w:hint="eastAsia"/>
                                <w:szCs w:val="18"/>
                              </w:rPr>
                              <w:t>項次</w:t>
                            </w:r>
                          </w:p>
                        </w:tc>
                        <w:tc>
                          <w:tcPr>
                            <w:tcW w:w="2866" w:type="dxa"/>
                            <w:shd w:val="clear" w:color="auto" w:fill="9CC2E5" w:themeFill="accent5" w:themeFillTint="99"/>
                          </w:tcPr>
                          <w:p w14:paraId="5BC230BC" w14:textId="73BA72E5" w:rsidR="006D2686" w:rsidRPr="0016467B" w:rsidRDefault="006D2686" w:rsidP="0016467B">
                            <w:pPr>
                              <w:spacing w:line="240" w:lineRule="exact"/>
                              <w:ind w:rightChars="4" w:right="10"/>
                              <w:rPr>
                                <w:rFonts w:ascii="標楷體" w:eastAsia="標楷體" w:hAnsi="標楷體"/>
                                <w:szCs w:val="18"/>
                              </w:rPr>
                            </w:pPr>
                            <w:r w:rsidRPr="0016467B">
                              <w:rPr>
                                <w:rFonts w:ascii="標楷體" w:eastAsia="標楷體" w:hAnsi="標楷體" w:hint="eastAsia"/>
                                <w:szCs w:val="18"/>
                              </w:rPr>
                              <w:t>同時檢出藥物成分</w:t>
                            </w:r>
                          </w:p>
                        </w:tc>
                        <w:tc>
                          <w:tcPr>
                            <w:tcW w:w="1701" w:type="dxa"/>
                            <w:shd w:val="clear" w:color="auto" w:fill="9CC2E5" w:themeFill="accent5" w:themeFillTint="99"/>
                          </w:tcPr>
                          <w:p w14:paraId="43D4819A" w14:textId="0DDE162E" w:rsidR="006D2686" w:rsidRPr="0016467B" w:rsidRDefault="006D2686" w:rsidP="0016467B">
                            <w:pPr>
                              <w:spacing w:line="240" w:lineRule="exact"/>
                              <w:ind w:rightChars="4" w:right="10"/>
                              <w:jc w:val="center"/>
                              <w:rPr>
                                <w:rFonts w:ascii="標楷體" w:eastAsia="標楷體" w:hAnsi="標楷體"/>
                                <w:szCs w:val="18"/>
                              </w:rPr>
                            </w:pPr>
                            <w:proofErr w:type="gramStart"/>
                            <w:r w:rsidRPr="0016467B">
                              <w:rPr>
                                <w:rFonts w:ascii="標楷體" w:eastAsia="標楷體" w:hAnsi="標楷體" w:hint="eastAsia"/>
                                <w:szCs w:val="18"/>
                              </w:rPr>
                              <w:t>110</w:t>
                            </w:r>
                            <w:proofErr w:type="gramEnd"/>
                            <w:r w:rsidRPr="0016467B">
                              <w:rPr>
                                <w:rFonts w:ascii="標楷體" w:eastAsia="標楷體" w:hAnsi="標楷體" w:hint="eastAsia"/>
                                <w:szCs w:val="18"/>
                              </w:rPr>
                              <w:t>年度</w:t>
                            </w:r>
                          </w:p>
                        </w:tc>
                        <w:tc>
                          <w:tcPr>
                            <w:tcW w:w="1701" w:type="dxa"/>
                            <w:shd w:val="clear" w:color="auto" w:fill="9CC2E5" w:themeFill="accent5" w:themeFillTint="99"/>
                          </w:tcPr>
                          <w:p w14:paraId="4A7CBA99" w14:textId="1C059537" w:rsidR="006D2686" w:rsidRPr="0016467B" w:rsidRDefault="006D2686" w:rsidP="0016467B">
                            <w:pPr>
                              <w:spacing w:line="240" w:lineRule="exact"/>
                              <w:ind w:rightChars="4" w:right="10"/>
                              <w:jc w:val="center"/>
                              <w:rPr>
                                <w:rFonts w:ascii="標楷體" w:eastAsia="標楷體" w:hAnsi="標楷體"/>
                                <w:szCs w:val="18"/>
                              </w:rPr>
                            </w:pPr>
                            <w:r w:rsidRPr="0016467B">
                              <w:rPr>
                                <w:rFonts w:ascii="標楷體" w:eastAsia="標楷體" w:hAnsi="標楷體" w:hint="eastAsia"/>
                                <w:szCs w:val="18"/>
                              </w:rPr>
                              <w:t>111年1至8月</w:t>
                            </w:r>
                          </w:p>
                        </w:tc>
                      </w:tr>
                      <w:tr w:rsidR="006D2686" w14:paraId="03B10484" w14:textId="77777777" w:rsidTr="006D2686">
                        <w:trPr>
                          <w:trHeight w:val="360"/>
                        </w:trPr>
                        <w:tc>
                          <w:tcPr>
                            <w:tcW w:w="673" w:type="dxa"/>
                            <w:vAlign w:val="center"/>
                          </w:tcPr>
                          <w:p w14:paraId="2113D14F" w14:textId="52D6B10E" w:rsidR="006D2686" w:rsidRPr="0016467B" w:rsidRDefault="006D2686" w:rsidP="0016467B">
                            <w:pPr>
                              <w:spacing w:line="240" w:lineRule="exact"/>
                              <w:ind w:rightChars="4" w:right="10"/>
                              <w:jc w:val="center"/>
                              <w:rPr>
                                <w:rFonts w:ascii="標楷體" w:eastAsia="標楷體" w:hAnsi="標楷體"/>
                                <w:szCs w:val="18"/>
                              </w:rPr>
                            </w:pPr>
                            <w:r w:rsidRPr="0016467B">
                              <w:rPr>
                                <w:rFonts w:ascii="標楷體" w:eastAsia="標楷體" w:hAnsi="標楷體" w:hint="eastAsia"/>
                                <w:szCs w:val="18"/>
                              </w:rPr>
                              <w:t>1</w:t>
                            </w:r>
                          </w:p>
                        </w:tc>
                        <w:tc>
                          <w:tcPr>
                            <w:tcW w:w="2866" w:type="dxa"/>
                            <w:shd w:val="clear" w:color="auto" w:fill="E2EFD9" w:themeFill="accent6" w:themeFillTint="33"/>
                            <w:vAlign w:val="center"/>
                          </w:tcPr>
                          <w:p w14:paraId="10518DBB" w14:textId="1153354A" w:rsidR="006D2686" w:rsidRPr="0016467B" w:rsidRDefault="006D2686" w:rsidP="006D2686">
                            <w:pPr>
                              <w:spacing w:line="240" w:lineRule="exact"/>
                              <w:ind w:rightChars="4" w:right="10"/>
                              <w:jc w:val="both"/>
                              <w:rPr>
                                <w:rFonts w:ascii="標楷體" w:eastAsia="標楷體" w:hAnsi="標楷體"/>
                                <w:szCs w:val="18"/>
                              </w:rPr>
                            </w:pPr>
                            <w:r w:rsidRPr="0016467B">
                              <w:rPr>
                                <w:rFonts w:ascii="標楷體" w:eastAsia="標楷體" w:hAnsi="標楷體" w:hint="eastAsia"/>
                                <w:szCs w:val="18"/>
                              </w:rPr>
                              <w:t>嗎啡、甲基安非他命、可待因</w:t>
                            </w:r>
                          </w:p>
                        </w:tc>
                        <w:tc>
                          <w:tcPr>
                            <w:tcW w:w="1701" w:type="dxa"/>
                          </w:tcPr>
                          <w:p w14:paraId="23B70418" w14:textId="1D3A22CB"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4,233</w:t>
                            </w:r>
                          </w:p>
                        </w:tc>
                        <w:tc>
                          <w:tcPr>
                            <w:tcW w:w="1701" w:type="dxa"/>
                          </w:tcPr>
                          <w:p w14:paraId="3F24D94C" w14:textId="5A5587FB"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2,978</w:t>
                            </w:r>
                          </w:p>
                        </w:tc>
                      </w:tr>
                      <w:tr w:rsidR="006D2686" w14:paraId="74B3E0F2" w14:textId="77777777" w:rsidTr="006D2686">
                        <w:trPr>
                          <w:trHeight w:val="360"/>
                        </w:trPr>
                        <w:tc>
                          <w:tcPr>
                            <w:tcW w:w="673" w:type="dxa"/>
                            <w:vAlign w:val="center"/>
                          </w:tcPr>
                          <w:p w14:paraId="3906EF81" w14:textId="40300B22" w:rsidR="006D2686" w:rsidRPr="0016467B" w:rsidRDefault="006D2686" w:rsidP="0016467B">
                            <w:pPr>
                              <w:spacing w:line="240" w:lineRule="exact"/>
                              <w:ind w:rightChars="4" w:right="10"/>
                              <w:jc w:val="center"/>
                              <w:rPr>
                                <w:rFonts w:ascii="標楷體" w:eastAsia="標楷體" w:hAnsi="標楷體"/>
                                <w:szCs w:val="18"/>
                              </w:rPr>
                            </w:pPr>
                            <w:r w:rsidRPr="0016467B">
                              <w:rPr>
                                <w:rFonts w:ascii="標楷體" w:eastAsia="標楷體" w:hAnsi="標楷體" w:hint="eastAsia"/>
                                <w:szCs w:val="18"/>
                              </w:rPr>
                              <w:t>2</w:t>
                            </w:r>
                          </w:p>
                        </w:tc>
                        <w:tc>
                          <w:tcPr>
                            <w:tcW w:w="2866" w:type="dxa"/>
                            <w:vAlign w:val="center"/>
                          </w:tcPr>
                          <w:p w14:paraId="5A1F0081" w14:textId="0E27FA7C" w:rsidR="006D2686" w:rsidRPr="0016467B" w:rsidRDefault="006D2686" w:rsidP="006D2686">
                            <w:pPr>
                              <w:spacing w:line="240" w:lineRule="exact"/>
                              <w:ind w:rightChars="4" w:right="10"/>
                              <w:jc w:val="both"/>
                              <w:rPr>
                                <w:rFonts w:ascii="標楷體" w:eastAsia="標楷體" w:hAnsi="標楷體"/>
                                <w:szCs w:val="18"/>
                              </w:rPr>
                            </w:pPr>
                            <w:proofErr w:type="gramStart"/>
                            <w:r w:rsidRPr="0016467B">
                              <w:rPr>
                                <w:rFonts w:ascii="標楷體" w:eastAsia="標楷體" w:hAnsi="標楷體" w:hint="eastAsia"/>
                                <w:szCs w:val="18"/>
                              </w:rPr>
                              <w:t>愷</w:t>
                            </w:r>
                            <w:proofErr w:type="gramEnd"/>
                            <w:r w:rsidRPr="0016467B">
                              <w:rPr>
                                <w:rFonts w:ascii="標楷體" w:eastAsia="標楷體" w:hAnsi="標楷體" w:hint="eastAsia"/>
                                <w:szCs w:val="18"/>
                              </w:rPr>
                              <w:t>他命、去甲基</w:t>
                            </w:r>
                            <w:proofErr w:type="gramStart"/>
                            <w:r w:rsidRPr="0016467B">
                              <w:rPr>
                                <w:rFonts w:ascii="標楷體" w:eastAsia="標楷體" w:hAnsi="標楷體" w:hint="eastAsia"/>
                                <w:szCs w:val="18"/>
                              </w:rPr>
                              <w:t>愷</w:t>
                            </w:r>
                            <w:proofErr w:type="gramEnd"/>
                            <w:r w:rsidRPr="0016467B">
                              <w:rPr>
                                <w:rFonts w:ascii="標楷體" w:eastAsia="標楷體" w:hAnsi="標楷體" w:hint="eastAsia"/>
                                <w:szCs w:val="18"/>
                              </w:rPr>
                              <w:t>他命</w:t>
                            </w:r>
                          </w:p>
                        </w:tc>
                        <w:tc>
                          <w:tcPr>
                            <w:tcW w:w="1701" w:type="dxa"/>
                          </w:tcPr>
                          <w:p w14:paraId="72632A21" w14:textId="1E4E97E7"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3,235</w:t>
                            </w:r>
                          </w:p>
                        </w:tc>
                        <w:tc>
                          <w:tcPr>
                            <w:tcW w:w="1701" w:type="dxa"/>
                          </w:tcPr>
                          <w:p w14:paraId="615428F3" w14:textId="48264C17"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1,182</w:t>
                            </w:r>
                          </w:p>
                        </w:tc>
                      </w:tr>
                      <w:tr w:rsidR="006D2686" w14:paraId="6B269CC4" w14:textId="77777777" w:rsidTr="006D2686">
                        <w:trPr>
                          <w:trHeight w:val="360"/>
                        </w:trPr>
                        <w:tc>
                          <w:tcPr>
                            <w:tcW w:w="673" w:type="dxa"/>
                            <w:vAlign w:val="center"/>
                          </w:tcPr>
                          <w:p w14:paraId="33C9889E" w14:textId="2EC12670" w:rsidR="006D2686" w:rsidRPr="0016467B" w:rsidRDefault="006D2686" w:rsidP="0016467B">
                            <w:pPr>
                              <w:spacing w:line="240" w:lineRule="exact"/>
                              <w:ind w:rightChars="4" w:right="10"/>
                              <w:jc w:val="center"/>
                              <w:rPr>
                                <w:rFonts w:ascii="標楷體" w:eastAsia="標楷體" w:hAnsi="標楷體"/>
                                <w:szCs w:val="18"/>
                              </w:rPr>
                            </w:pPr>
                            <w:r w:rsidRPr="0016467B">
                              <w:rPr>
                                <w:rFonts w:ascii="標楷體" w:eastAsia="標楷體" w:hAnsi="標楷體" w:hint="eastAsia"/>
                                <w:szCs w:val="18"/>
                              </w:rPr>
                              <w:t>3</w:t>
                            </w:r>
                          </w:p>
                        </w:tc>
                        <w:tc>
                          <w:tcPr>
                            <w:tcW w:w="2866" w:type="dxa"/>
                            <w:vAlign w:val="center"/>
                          </w:tcPr>
                          <w:p w14:paraId="558AF408" w14:textId="42EC63CA" w:rsidR="006D2686" w:rsidRPr="0016467B" w:rsidRDefault="006D2686" w:rsidP="006D2686">
                            <w:pPr>
                              <w:spacing w:line="240" w:lineRule="exact"/>
                              <w:ind w:rightChars="4" w:right="10"/>
                              <w:jc w:val="both"/>
                              <w:rPr>
                                <w:rFonts w:ascii="標楷體" w:eastAsia="標楷體" w:hAnsi="標楷體"/>
                                <w:szCs w:val="18"/>
                              </w:rPr>
                            </w:pPr>
                            <w:r w:rsidRPr="0016467B">
                              <w:rPr>
                                <w:rFonts w:ascii="標楷體" w:eastAsia="標楷體" w:hAnsi="標楷體" w:hint="eastAsia"/>
                                <w:szCs w:val="18"/>
                              </w:rPr>
                              <w:t>嗎啡、甲基安非他命</w:t>
                            </w:r>
                          </w:p>
                        </w:tc>
                        <w:tc>
                          <w:tcPr>
                            <w:tcW w:w="1701" w:type="dxa"/>
                          </w:tcPr>
                          <w:p w14:paraId="4EC0C08E" w14:textId="0041D9AA"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2,031</w:t>
                            </w:r>
                          </w:p>
                        </w:tc>
                        <w:tc>
                          <w:tcPr>
                            <w:tcW w:w="1701" w:type="dxa"/>
                          </w:tcPr>
                          <w:p w14:paraId="53A7E5C5" w14:textId="7947F0EC"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1,443</w:t>
                            </w:r>
                          </w:p>
                        </w:tc>
                      </w:tr>
                      <w:tr w:rsidR="006D2686" w14:paraId="1E01750E" w14:textId="77777777" w:rsidTr="006D2686">
                        <w:trPr>
                          <w:trHeight w:val="360"/>
                        </w:trPr>
                        <w:tc>
                          <w:tcPr>
                            <w:tcW w:w="673" w:type="dxa"/>
                            <w:vAlign w:val="center"/>
                          </w:tcPr>
                          <w:p w14:paraId="4359021D" w14:textId="01BD12B4" w:rsidR="006D2686" w:rsidRPr="0016467B" w:rsidRDefault="006D2686" w:rsidP="0016467B">
                            <w:pPr>
                              <w:spacing w:line="240" w:lineRule="exact"/>
                              <w:ind w:rightChars="4" w:right="10"/>
                              <w:jc w:val="center"/>
                              <w:rPr>
                                <w:rFonts w:ascii="標楷體" w:eastAsia="標楷體" w:hAnsi="標楷體"/>
                                <w:szCs w:val="18"/>
                              </w:rPr>
                            </w:pPr>
                            <w:r w:rsidRPr="0016467B">
                              <w:rPr>
                                <w:rFonts w:ascii="標楷體" w:eastAsia="標楷體" w:hAnsi="標楷體" w:hint="eastAsia"/>
                                <w:szCs w:val="18"/>
                              </w:rPr>
                              <w:t>4</w:t>
                            </w:r>
                          </w:p>
                        </w:tc>
                        <w:tc>
                          <w:tcPr>
                            <w:tcW w:w="2866" w:type="dxa"/>
                            <w:vAlign w:val="center"/>
                          </w:tcPr>
                          <w:p w14:paraId="48B2F690" w14:textId="4D834075" w:rsidR="006D2686" w:rsidRPr="0016467B" w:rsidRDefault="006D2686" w:rsidP="006D2686">
                            <w:pPr>
                              <w:spacing w:line="240" w:lineRule="exact"/>
                              <w:ind w:rightChars="4" w:right="10"/>
                              <w:jc w:val="both"/>
                              <w:rPr>
                                <w:rFonts w:ascii="標楷體" w:eastAsia="標楷體" w:hAnsi="標楷體"/>
                                <w:szCs w:val="18"/>
                              </w:rPr>
                            </w:pPr>
                            <w:r w:rsidRPr="0016467B">
                              <w:rPr>
                                <w:rFonts w:ascii="標楷體" w:eastAsia="標楷體" w:hAnsi="標楷體" w:hint="eastAsia"/>
                                <w:szCs w:val="18"/>
                              </w:rPr>
                              <w:t>嗎啡、可待因</w:t>
                            </w:r>
                          </w:p>
                        </w:tc>
                        <w:tc>
                          <w:tcPr>
                            <w:tcW w:w="1701" w:type="dxa"/>
                          </w:tcPr>
                          <w:p w14:paraId="14A9DEF6" w14:textId="57F28758"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1,475</w:t>
                            </w:r>
                          </w:p>
                        </w:tc>
                        <w:tc>
                          <w:tcPr>
                            <w:tcW w:w="1701" w:type="dxa"/>
                          </w:tcPr>
                          <w:p w14:paraId="53DB4561" w14:textId="0E3F1BB4"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1,188</w:t>
                            </w:r>
                          </w:p>
                        </w:tc>
                      </w:tr>
                      <w:tr w:rsidR="006D2686" w14:paraId="5CBC814D" w14:textId="77777777" w:rsidTr="006D2686">
                        <w:trPr>
                          <w:trHeight w:val="360"/>
                        </w:trPr>
                        <w:tc>
                          <w:tcPr>
                            <w:tcW w:w="673" w:type="dxa"/>
                            <w:vAlign w:val="center"/>
                          </w:tcPr>
                          <w:p w14:paraId="38F45342" w14:textId="3F4CA3C5" w:rsidR="006D2686" w:rsidRPr="0016467B" w:rsidRDefault="006D2686" w:rsidP="0016467B">
                            <w:pPr>
                              <w:spacing w:line="240" w:lineRule="exact"/>
                              <w:ind w:rightChars="4" w:right="10"/>
                              <w:jc w:val="center"/>
                              <w:rPr>
                                <w:rFonts w:ascii="標楷體" w:eastAsia="標楷體" w:hAnsi="標楷體"/>
                                <w:szCs w:val="18"/>
                              </w:rPr>
                            </w:pPr>
                            <w:r w:rsidRPr="0016467B">
                              <w:rPr>
                                <w:rFonts w:ascii="標楷體" w:eastAsia="標楷體" w:hAnsi="標楷體" w:hint="eastAsia"/>
                                <w:szCs w:val="18"/>
                              </w:rPr>
                              <w:t>5</w:t>
                            </w:r>
                          </w:p>
                        </w:tc>
                        <w:tc>
                          <w:tcPr>
                            <w:tcW w:w="2866" w:type="dxa"/>
                            <w:shd w:val="clear" w:color="auto" w:fill="E2EFD9" w:themeFill="accent6" w:themeFillTint="33"/>
                            <w:vAlign w:val="center"/>
                          </w:tcPr>
                          <w:p w14:paraId="102AD529" w14:textId="7A33902F" w:rsidR="006D2686" w:rsidRPr="0016467B" w:rsidRDefault="006D2686" w:rsidP="006D2686">
                            <w:pPr>
                              <w:spacing w:line="240" w:lineRule="exact"/>
                              <w:ind w:rightChars="4" w:right="10"/>
                              <w:jc w:val="both"/>
                              <w:rPr>
                                <w:rFonts w:ascii="標楷體" w:eastAsia="標楷體" w:hAnsi="標楷體"/>
                                <w:szCs w:val="18"/>
                              </w:rPr>
                            </w:pPr>
                            <w:r w:rsidRPr="0016467B">
                              <w:rPr>
                                <w:rFonts w:ascii="標楷體" w:eastAsia="標楷體" w:hAnsi="標楷體" w:hint="eastAsia"/>
                                <w:szCs w:val="18"/>
                              </w:rPr>
                              <w:t>甲基安非他命、</w:t>
                            </w:r>
                            <w:proofErr w:type="gramStart"/>
                            <w:r w:rsidRPr="0016467B">
                              <w:rPr>
                                <w:rFonts w:ascii="標楷體" w:eastAsia="標楷體" w:hAnsi="標楷體" w:hint="eastAsia"/>
                                <w:szCs w:val="18"/>
                              </w:rPr>
                              <w:t>愷</w:t>
                            </w:r>
                            <w:proofErr w:type="gramEnd"/>
                            <w:r w:rsidRPr="0016467B">
                              <w:rPr>
                                <w:rFonts w:ascii="標楷體" w:eastAsia="標楷體" w:hAnsi="標楷體" w:hint="eastAsia"/>
                                <w:szCs w:val="18"/>
                              </w:rPr>
                              <w:t>他命</w:t>
                            </w:r>
                          </w:p>
                        </w:tc>
                        <w:tc>
                          <w:tcPr>
                            <w:tcW w:w="1701" w:type="dxa"/>
                          </w:tcPr>
                          <w:p w14:paraId="564032A0" w14:textId="26168EFA"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686</w:t>
                            </w:r>
                          </w:p>
                        </w:tc>
                        <w:tc>
                          <w:tcPr>
                            <w:tcW w:w="1701" w:type="dxa"/>
                          </w:tcPr>
                          <w:p w14:paraId="77E30ED2" w14:textId="4A77C458"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784</w:t>
                            </w:r>
                          </w:p>
                        </w:tc>
                      </w:tr>
                      <w:tr w:rsidR="006D2686" w14:paraId="48873F7D" w14:textId="77777777" w:rsidTr="0016467B">
                        <w:tc>
                          <w:tcPr>
                            <w:tcW w:w="673" w:type="dxa"/>
                            <w:vAlign w:val="center"/>
                          </w:tcPr>
                          <w:p w14:paraId="46B96048" w14:textId="272F5030" w:rsidR="006D2686" w:rsidRPr="0016467B" w:rsidRDefault="006D2686" w:rsidP="0016467B">
                            <w:pPr>
                              <w:spacing w:line="240" w:lineRule="exact"/>
                              <w:ind w:rightChars="4" w:right="10"/>
                              <w:jc w:val="center"/>
                              <w:rPr>
                                <w:rFonts w:ascii="標楷體" w:eastAsia="標楷體" w:hAnsi="標楷體"/>
                                <w:szCs w:val="18"/>
                              </w:rPr>
                            </w:pPr>
                            <w:r w:rsidRPr="0016467B">
                              <w:rPr>
                                <w:rFonts w:ascii="標楷體" w:eastAsia="標楷體" w:hAnsi="標楷體" w:hint="eastAsia"/>
                                <w:szCs w:val="18"/>
                              </w:rPr>
                              <w:t>6</w:t>
                            </w:r>
                          </w:p>
                        </w:tc>
                        <w:tc>
                          <w:tcPr>
                            <w:tcW w:w="2866" w:type="dxa"/>
                            <w:shd w:val="clear" w:color="auto" w:fill="E2EFD9" w:themeFill="accent6" w:themeFillTint="33"/>
                          </w:tcPr>
                          <w:p w14:paraId="50AF86EB" w14:textId="5D2417AE" w:rsidR="006D2686" w:rsidRPr="0016467B" w:rsidRDefault="006D2686" w:rsidP="0016467B">
                            <w:pPr>
                              <w:spacing w:line="240" w:lineRule="exact"/>
                              <w:ind w:rightChars="4" w:right="10"/>
                              <w:rPr>
                                <w:rFonts w:ascii="標楷體" w:eastAsia="標楷體" w:hAnsi="標楷體"/>
                                <w:szCs w:val="18"/>
                              </w:rPr>
                            </w:pPr>
                            <w:r w:rsidRPr="0016467B">
                              <w:rPr>
                                <w:rFonts w:ascii="標楷體" w:eastAsia="標楷體" w:hAnsi="標楷體" w:hint="eastAsia"/>
                                <w:szCs w:val="18"/>
                              </w:rPr>
                              <w:t>4-甲基麻黃生</w:t>
                            </w:r>
                            <w:proofErr w:type="gramStart"/>
                            <w:r w:rsidRPr="0016467B">
                              <w:rPr>
                                <w:rFonts w:ascii="標楷體" w:eastAsia="標楷體" w:hAnsi="標楷體" w:hint="eastAsia"/>
                                <w:szCs w:val="18"/>
                              </w:rPr>
                              <w:t>僉</w:t>
                            </w:r>
                            <w:proofErr w:type="gramEnd"/>
                            <w:r w:rsidRPr="0016467B">
                              <w:rPr>
                                <w:rFonts w:ascii="標楷體" w:eastAsia="標楷體" w:hAnsi="標楷體" w:hint="eastAsia"/>
                                <w:szCs w:val="18"/>
                              </w:rPr>
                              <w:t>、4-</w:t>
                            </w:r>
                            <w:proofErr w:type="gramStart"/>
                            <w:r w:rsidRPr="0016467B">
                              <w:rPr>
                                <w:rFonts w:ascii="標楷體" w:eastAsia="標楷體" w:hAnsi="標楷體" w:hint="eastAsia"/>
                                <w:szCs w:val="18"/>
                              </w:rPr>
                              <w:t>甲基甲基卡西酮</w:t>
                            </w:r>
                            <w:proofErr w:type="gramEnd"/>
                          </w:p>
                        </w:tc>
                        <w:tc>
                          <w:tcPr>
                            <w:tcW w:w="1701" w:type="dxa"/>
                            <w:vAlign w:val="center"/>
                          </w:tcPr>
                          <w:p w14:paraId="78D7BA43" w14:textId="6FB42E4C"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731</w:t>
                            </w:r>
                          </w:p>
                        </w:tc>
                        <w:tc>
                          <w:tcPr>
                            <w:tcW w:w="1701" w:type="dxa"/>
                            <w:vAlign w:val="center"/>
                          </w:tcPr>
                          <w:p w14:paraId="071194D4" w14:textId="6E60FAA4" w:rsidR="006D2686" w:rsidRPr="0016467B" w:rsidRDefault="006D2686" w:rsidP="0016467B">
                            <w:pPr>
                              <w:spacing w:line="240" w:lineRule="exact"/>
                              <w:ind w:rightChars="4" w:right="10"/>
                              <w:jc w:val="right"/>
                              <w:rPr>
                                <w:rFonts w:ascii="標楷體" w:eastAsia="標楷體" w:hAnsi="標楷體"/>
                                <w:szCs w:val="18"/>
                              </w:rPr>
                            </w:pPr>
                            <w:r w:rsidRPr="0016467B">
                              <w:rPr>
                                <w:rFonts w:ascii="標楷體" w:eastAsia="標楷體" w:hAnsi="標楷體"/>
                                <w:szCs w:val="18"/>
                              </w:rPr>
                              <w:t>529</w:t>
                            </w:r>
                          </w:p>
                        </w:tc>
                      </w:tr>
                    </w:tbl>
                    <w:p w14:paraId="0808B1C6" w14:textId="2C9302FB" w:rsidR="006D2686" w:rsidRPr="000B6926" w:rsidRDefault="006D2686" w:rsidP="00373AA9">
                      <w:pPr>
                        <w:snapToGrid w:val="0"/>
                        <w:ind w:leftChars="24" w:left="598" w:hangingChars="300" w:hanging="540"/>
                        <w:contextualSpacing/>
                        <w:rPr>
                          <w:rFonts w:ascii="標楷體" w:eastAsia="標楷體" w:hAnsi="標楷體"/>
                          <w:sz w:val="18"/>
                          <w:szCs w:val="18"/>
                        </w:rPr>
                      </w:pPr>
                      <w:proofErr w:type="gramStart"/>
                      <w:r w:rsidRPr="000B6926">
                        <w:rPr>
                          <w:rFonts w:ascii="標楷體" w:eastAsia="標楷體" w:hAnsi="標楷體" w:hint="eastAsia"/>
                          <w:sz w:val="18"/>
                          <w:szCs w:val="18"/>
                        </w:rPr>
                        <w:t>註</w:t>
                      </w:r>
                      <w:proofErr w:type="gramEnd"/>
                      <w:r w:rsidRPr="000B6926">
                        <w:rPr>
                          <w:rFonts w:ascii="標楷體" w:eastAsia="標楷體" w:hAnsi="標楷體" w:hint="eastAsia"/>
                          <w:sz w:val="18"/>
                          <w:szCs w:val="18"/>
                        </w:rPr>
                        <w:t>：1.本表僅篩選</w:t>
                      </w:r>
                      <w:proofErr w:type="gramStart"/>
                      <w:r w:rsidRPr="000B6926">
                        <w:rPr>
                          <w:rFonts w:ascii="標楷體" w:eastAsia="標楷體" w:hAnsi="標楷體" w:hint="eastAsia"/>
                          <w:sz w:val="18"/>
                          <w:szCs w:val="18"/>
                        </w:rPr>
                        <w:t>110</w:t>
                      </w:r>
                      <w:proofErr w:type="gramEnd"/>
                      <w:r w:rsidRPr="000B6926">
                        <w:rPr>
                          <w:rFonts w:ascii="標楷體" w:eastAsia="標楷體" w:hAnsi="標楷體" w:hint="eastAsia"/>
                          <w:sz w:val="18"/>
                          <w:szCs w:val="18"/>
                        </w:rPr>
                        <w:t>年度檢體陽性數超過500件之藥物組合，並將同</w:t>
                      </w:r>
                      <w:r>
                        <w:rPr>
                          <w:rFonts w:ascii="標楷體" w:eastAsia="標楷體" w:hAnsi="標楷體" w:hint="eastAsia"/>
                          <w:sz w:val="18"/>
                          <w:szCs w:val="18"/>
                        </w:rPr>
                        <w:t>時驗出嗎啡及</w:t>
                      </w:r>
                      <w:r w:rsidRPr="008B4C0B">
                        <w:rPr>
                          <w:rFonts w:ascii="標楷體" w:eastAsia="標楷體" w:hAnsi="標楷體" w:hint="eastAsia"/>
                          <w:sz w:val="18"/>
                          <w:szCs w:val="18"/>
                        </w:rPr>
                        <w:t>可待因</w:t>
                      </w:r>
                      <w:r>
                        <w:rPr>
                          <w:rFonts w:ascii="標楷體" w:eastAsia="標楷體" w:hAnsi="標楷體" w:hint="eastAsia"/>
                          <w:sz w:val="18"/>
                          <w:szCs w:val="18"/>
                        </w:rPr>
                        <w:t>、嗎啡及</w:t>
                      </w:r>
                      <w:r w:rsidRPr="000B6926">
                        <w:rPr>
                          <w:rFonts w:ascii="標楷體" w:eastAsia="標楷體" w:hAnsi="標楷體" w:hint="eastAsia"/>
                          <w:sz w:val="18"/>
                          <w:szCs w:val="18"/>
                        </w:rPr>
                        <w:t>可待因(1</w:t>
                      </w:r>
                      <w:r>
                        <w:rPr>
                          <w:rFonts w:ascii="標楷體" w:eastAsia="標楷體" w:hAnsi="標楷體" w:hint="eastAsia"/>
                          <w:sz w:val="18"/>
                          <w:szCs w:val="18"/>
                        </w:rPr>
                        <w:t>％</w:t>
                      </w:r>
                      <w:r w:rsidRPr="000B6926">
                        <w:rPr>
                          <w:rFonts w:ascii="標楷體" w:eastAsia="標楷體" w:hAnsi="標楷體" w:hint="eastAsia"/>
                          <w:sz w:val="18"/>
                          <w:szCs w:val="18"/>
                        </w:rPr>
                        <w:t>以上5</w:t>
                      </w:r>
                      <w:r>
                        <w:rPr>
                          <w:rFonts w:ascii="標楷體" w:eastAsia="標楷體" w:hAnsi="標楷體" w:hint="eastAsia"/>
                          <w:sz w:val="18"/>
                          <w:szCs w:val="18"/>
                        </w:rPr>
                        <w:t>％</w:t>
                      </w:r>
                      <w:r w:rsidRPr="000B6926">
                        <w:rPr>
                          <w:rFonts w:ascii="標楷體" w:eastAsia="標楷體" w:hAnsi="標楷體" w:hint="eastAsia"/>
                          <w:sz w:val="18"/>
                          <w:szCs w:val="18"/>
                        </w:rPr>
                        <w:t>未滿)案件合併計算件數。</w:t>
                      </w:r>
                    </w:p>
                    <w:p w14:paraId="5098BFD0" w14:textId="77777777" w:rsidR="006D2686" w:rsidRPr="000B6926" w:rsidRDefault="006D2686" w:rsidP="00B3710A">
                      <w:pPr>
                        <w:snapToGrid w:val="0"/>
                        <w:ind w:leftChars="24" w:left="911" w:hangingChars="474" w:hanging="853"/>
                        <w:contextualSpacing/>
                        <w:rPr>
                          <w:rFonts w:ascii="標楷體" w:eastAsia="標楷體" w:hAnsi="標楷體"/>
                          <w:sz w:val="18"/>
                          <w:szCs w:val="18"/>
                        </w:rPr>
                      </w:pPr>
                      <w:r w:rsidRPr="000B6926">
                        <w:rPr>
                          <w:rFonts w:ascii="標楷體" w:eastAsia="標楷體" w:hAnsi="標楷體" w:hint="eastAsia"/>
                          <w:sz w:val="18"/>
                          <w:szCs w:val="18"/>
                        </w:rPr>
                        <w:t xml:space="preserve">　　2.甲基安非他命包含甲基安非他命、安非他命及2者同時檢出等。</w:t>
                      </w:r>
                    </w:p>
                    <w:p w14:paraId="2BB98EC9" w14:textId="3F5C6F7A" w:rsidR="006D2686" w:rsidRDefault="006D2686" w:rsidP="0028456A">
                      <w:pPr>
                        <w:snapToGrid w:val="0"/>
                        <w:ind w:leftChars="24" w:left="911" w:hangingChars="474" w:hanging="853"/>
                        <w:contextualSpacing/>
                      </w:pPr>
                      <w:r w:rsidRPr="000B6926">
                        <w:rPr>
                          <w:rFonts w:ascii="標楷體" w:eastAsia="標楷體" w:hAnsi="標楷體" w:hint="eastAsia"/>
                          <w:sz w:val="18"/>
                          <w:szCs w:val="18"/>
                        </w:rPr>
                        <w:t xml:space="preserve">　　3.</w:t>
                      </w:r>
                      <w:r w:rsidRPr="005B430B">
                        <w:rPr>
                          <w:rFonts w:ascii="標楷體" w:eastAsia="標楷體" w:hAnsi="標楷體" w:hint="eastAsia"/>
                          <w:sz w:val="18"/>
                          <w:szCs w:val="18"/>
                        </w:rPr>
                        <w:t>資料來源：</w:t>
                      </w:r>
                      <w:r w:rsidRPr="000B6926">
                        <w:rPr>
                          <w:rFonts w:ascii="標楷體" w:eastAsia="標楷體" w:hAnsi="標楷體" w:hint="eastAsia"/>
                          <w:sz w:val="18"/>
                          <w:szCs w:val="18"/>
                        </w:rPr>
                        <w:t>整理自</w:t>
                      </w:r>
                      <w:proofErr w:type="gramStart"/>
                      <w:r w:rsidRPr="000B6926">
                        <w:rPr>
                          <w:rFonts w:ascii="標楷體" w:eastAsia="標楷體" w:hAnsi="標楷體" w:hint="eastAsia"/>
                          <w:sz w:val="18"/>
                          <w:szCs w:val="18"/>
                        </w:rPr>
                        <w:t>食藥署</w:t>
                      </w:r>
                      <w:proofErr w:type="gramEnd"/>
                      <w:r w:rsidRPr="000B6926">
                        <w:rPr>
                          <w:rFonts w:ascii="標楷體" w:eastAsia="標楷體" w:hAnsi="標楷體" w:hint="eastAsia"/>
                          <w:sz w:val="18"/>
                          <w:szCs w:val="18"/>
                        </w:rPr>
                        <w:t>公布之111年8月濫用藥物尿液檢驗統計表。</w:t>
                      </w:r>
                    </w:p>
                  </w:txbxContent>
                </v:textbox>
                <w10:wrap type="square" anchorx="margin"/>
              </v:shape>
            </w:pict>
          </mc:Fallback>
        </mc:AlternateContent>
      </w:r>
      <w:r w:rsidR="0028401F" w:rsidRPr="0028401F">
        <w:rPr>
          <w:rFonts w:ascii="標楷體" w:eastAsia="標楷體" w:hAnsi="標楷體" w:cs="Times New Roman" w:hint="eastAsia"/>
          <w:b/>
          <w:bCs/>
          <w:kern w:val="0"/>
          <w:sz w:val="28"/>
          <w:szCs w:val="28"/>
        </w:rPr>
        <w:t xml:space="preserve">3. </w:t>
      </w:r>
      <w:r w:rsidR="0028401F" w:rsidRPr="0028401F">
        <w:rPr>
          <w:rFonts w:ascii="標楷體" w:eastAsia="標楷體" w:hAnsi="標楷體" w:cs="Times New Roman"/>
          <w:b/>
          <w:bCs/>
          <w:kern w:val="0"/>
          <w:sz w:val="28"/>
          <w:szCs w:val="28"/>
        </w:rPr>
        <w:t xml:space="preserve"> </w:t>
      </w:r>
      <w:proofErr w:type="gramStart"/>
      <w:r w:rsidR="0028401F" w:rsidRPr="0028401F">
        <w:rPr>
          <w:rFonts w:ascii="標楷體" w:eastAsia="標楷體" w:hAnsi="標楷體" w:cs="Times New Roman" w:hint="eastAsia"/>
          <w:b/>
          <w:bCs/>
          <w:kern w:val="0"/>
          <w:sz w:val="28"/>
          <w:szCs w:val="28"/>
        </w:rPr>
        <w:t>食藥署</w:t>
      </w:r>
      <w:proofErr w:type="gramEnd"/>
      <w:r w:rsidR="0028401F" w:rsidRPr="0028401F">
        <w:rPr>
          <w:rFonts w:ascii="標楷體" w:eastAsia="標楷體" w:hAnsi="標楷體" w:cs="Times New Roman" w:hint="eastAsia"/>
          <w:b/>
          <w:bCs/>
          <w:kern w:val="0"/>
          <w:sz w:val="28"/>
          <w:szCs w:val="28"/>
        </w:rPr>
        <w:t>已定期對濫用藥物尿液檢驗機構辦理實地評鑑及績效監測，以確認其檢驗品質，惟績效監測檢體配製內容與實務檢出之藥物組合類型存有落差，允宜</w:t>
      </w:r>
      <w:proofErr w:type="gramStart"/>
      <w:r w:rsidR="0028401F" w:rsidRPr="0028401F">
        <w:rPr>
          <w:rFonts w:ascii="標楷體" w:eastAsia="標楷體" w:hAnsi="標楷體" w:cs="Times New Roman" w:hint="eastAsia"/>
          <w:b/>
          <w:bCs/>
          <w:kern w:val="0"/>
          <w:sz w:val="28"/>
          <w:szCs w:val="28"/>
        </w:rPr>
        <w:t>研</w:t>
      </w:r>
      <w:proofErr w:type="gramEnd"/>
      <w:r w:rsidR="0028401F" w:rsidRPr="0028401F">
        <w:rPr>
          <w:rFonts w:ascii="標楷體" w:eastAsia="標楷體" w:hAnsi="標楷體" w:cs="Times New Roman" w:hint="eastAsia"/>
          <w:b/>
          <w:bCs/>
          <w:kern w:val="0"/>
          <w:sz w:val="28"/>
          <w:szCs w:val="28"/>
        </w:rPr>
        <w:t>謀改善</w:t>
      </w:r>
      <w:r w:rsidR="0028401F">
        <w:rPr>
          <w:rFonts w:ascii="標楷體" w:eastAsia="標楷體" w:hAnsi="標楷體" w:cs="Times New Roman" w:hint="eastAsia"/>
          <w:b/>
          <w:bCs/>
          <w:kern w:val="0"/>
          <w:sz w:val="28"/>
          <w:szCs w:val="28"/>
        </w:rPr>
        <w:t>：</w:t>
      </w:r>
      <w:r w:rsidR="00AB7A1C" w:rsidRPr="00AB7A1C">
        <w:rPr>
          <w:rFonts w:ascii="標楷體" w:eastAsia="標楷體" w:hAnsi="標楷體" w:cs="Times New Roman" w:hint="eastAsia"/>
          <w:bCs/>
          <w:kern w:val="0"/>
          <w:sz w:val="28"/>
          <w:szCs w:val="28"/>
        </w:rPr>
        <w:t>依濫用藥物尿液檢驗及醫療機構認證管理辦法第16條規定，</w:t>
      </w:r>
      <w:proofErr w:type="gramStart"/>
      <w:r w:rsidR="00AB7A1C" w:rsidRPr="00AB7A1C">
        <w:rPr>
          <w:rFonts w:ascii="標楷體" w:eastAsia="標楷體" w:hAnsi="標楷體" w:cs="Times New Roman" w:hint="eastAsia"/>
          <w:bCs/>
          <w:kern w:val="0"/>
          <w:sz w:val="28"/>
          <w:szCs w:val="28"/>
        </w:rPr>
        <w:t>食藥署</w:t>
      </w:r>
      <w:proofErr w:type="gramEnd"/>
      <w:r w:rsidR="00AB7A1C" w:rsidRPr="00AB7A1C">
        <w:rPr>
          <w:rFonts w:ascii="標楷體" w:eastAsia="標楷體" w:hAnsi="標楷體" w:cs="Times New Roman" w:hint="eastAsia"/>
          <w:bCs/>
          <w:kern w:val="0"/>
          <w:sz w:val="28"/>
          <w:szCs w:val="28"/>
        </w:rPr>
        <w:t>應每3個月對尿液檢驗機構實施績效監測。經統計</w:t>
      </w:r>
      <w:proofErr w:type="gramStart"/>
      <w:r w:rsidR="00AB7A1C" w:rsidRPr="00AB7A1C">
        <w:rPr>
          <w:rFonts w:ascii="標楷體" w:eastAsia="標楷體" w:hAnsi="標楷體" w:cs="Times New Roman" w:hint="eastAsia"/>
          <w:bCs/>
          <w:kern w:val="0"/>
          <w:sz w:val="28"/>
          <w:szCs w:val="28"/>
        </w:rPr>
        <w:t>食藥署</w:t>
      </w:r>
      <w:proofErr w:type="gramEnd"/>
      <w:r w:rsidR="00AB7A1C" w:rsidRPr="00AB7A1C">
        <w:rPr>
          <w:rFonts w:ascii="標楷體" w:eastAsia="標楷體" w:hAnsi="標楷體" w:cs="Times New Roman" w:hint="eastAsia"/>
          <w:bCs/>
          <w:kern w:val="0"/>
          <w:sz w:val="28"/>
          <w:szCs w:val="28"/>
        </w:rPr>
        <w:t>109年至111年第2季對尿液檢驗機構，計辦理10次績效監測，其測試檢體包含多種藥物組合，相較於該署111年8月濫用藥物尿液檢驗統計表</w:t>
      </w:r>
      <w:r w:rsidR="00A5750A">
        <w:rPr>
          <w:rFonts w:ascii="標楷體" w:eastAsia="標楷體" w:hAnsi="標楷體" w:cs="Times New Roman" w:hint="eastAsia"/>
          <w:bCs/>
          <w:kern w:val="0"/>
          <w:sz w:val="28"/>
          <w:szCs w:val="28"/>
        </w:rPr>
        <w:t>所載</w:t>
      </w:r>
      <w:r w:rsidR="00AB7A1C" w:rsidRPr="00AB7A1C">
        <w:rPr>
          <w:rFonts w:ascii="標楷體" w:eastAsia="標楷體" w:hAnsi="標楷體" w:cs="Times New Roman" w:hint="eastAsia"/>
          <w:bCs/>
          <w:kern w:val="0"/>
          <w:sz w:val="28"/>
          <w:szCs w:val="28"/>
        </w:rPr>
        <w:t>，</w:t>
      </w:r>
      <w:proofErr w:type="gramStart"/>
      <w:r w:rsidR="00AB7A1C" w:rsidRPr="00AB7A1C">
        <w:rPr>
          <w:rFonts w:ascii="標楷體" w:eastAsia="標楷體" w:hAnsi="標楷體" w:cs="Times New Roman" w:hint="eastAsia"/>
          <w:bCs/>
          <w:kern w:val="0"/>
          <w:sz w:val="28"/>
          <w:szCs w:val="28"/>
        </w:rPr>
        <w:t>110</w:t>
      </w:r>
      <w:proofErr w:type="gramEnd"/>
      <w:r w:rsidR="00AB7A1C" w:rsidRPr="00AB7A1C">
        <w:rPr>
          <w:rFonts w:ascii="標楷體" w:eastAsia="標楷體" w:hAnsi="標楷體" w:cs="Times New Roman" w:hint="eastAsia"/>
          <w:bCs/>
          <w:kern w:val="0"/>
          <w:sz w:val="28"/>
          <w:szCs w:val="28"/>
        </w:rPr>
        <w:t>年度及111年1至8月檢出2種以上</w:t>
      </w:r>
      <w:proofErr w:type="gramStart"/>
      <w:r w:rsidR="00AB7A1C" w:rsidRPr="00AB7A1C">
        <w:rPr>
          <w:rFonts w:ascii="標楷體" w:eastAsia="標楷體" w:hAnsi="標楷體" w:cs="Times New Roman" w:hint="eastAsia"/>
          <w:bCs/>
          <w:kern w:val="0"/>
          <w:sz w:val="28"/>
          <w:szCs w:val="28"/>
        </w:rPr>
        <w:t>藥物且件數</w:t>
      </w:r>
      <w:proofErr w:type="gramEnd"/>
      <w:r w:rsidR="00AB7A1C" w:rsidRPr="00AB7A1C">
        <w:rPr>
          <w:rFonts w:ascii="標楷體" w:eastAsia="標楷體" w:hAnsi="標楷體" w:cs="Times New Roman" w:hint="eastAsia"/>
          <w:bCs/>
          <w:kern w:val="0"/>
          <w:sz w:val="28"/>
          <w:szCs w:val="28"/>
        </w:rPr>
        <w:t>超過500件者，計有6種藥物組合類型（表1</w:t>
      </w:r>
      <w:r w:rsidR="00A53A69">
        <w:rPr>
          <w:rFonts w:ascii="標楷體" w:eastAsia="標楷體" w:hAnsi="標楷體" w:cs="Times New Roman"/>
          <w:bCs/>
          <w:kern w:val="0"/>
          <w:sz w:val="28"/>
          <w:szCs w:val="28"/>
        </w:rPr>
        <w:t>6</w:t>
      </w:r>
      <w:r w:rsidR="00AB7A1C" w:rsidRPr="00AB7A1C">
        <w:rPr>
          <w:rFonts w:ascii="標楷體" w:eastAsia="標楷體" w:hAnsi="標楷體" w:cs="Times New Roman" w:hint="eastAsia"/>
          <w:bCs/>
          <w:kern w:val="0"/>
          <w:sz w:val="28"/>
          <w:szCs w:val="28"/>
        </w:rPr>
        <w:t>），其中僅</w:t>
      </w:r>
      <w:proofErr w:type="gramStart"/>
      <w:r w:rsidR="00AB7A1C" w:rsidRPr="00AB7A1C">
        <w:rPr>
          <w:rFonts w:ascii="標楷體" w:eastAsia="標楷體" w:hAnsi="標楷體" w:cs="Times New Roman" w:hint="eastAsia"/>
          <w:bCs/>
          <w:kern w:val="0"/>
          <w:sz w:val="28"/>
          <w:szCs w:val="28"/>
        </w:rPr>
        <w:t>愷</w:t>
      </w:r>
      <w:proofErr w:type="gramEnd"/>
      <w:r w:rsidR="00AB7A1C" w:rsidRPr="00AB7A1C">
        <w:rPr>
          <w:rFonts w:ascii="標楷體" w:eastAsia="標楷體" w:hAnsi="標楷體" w:cs="Times New Roman" w:hint="eastAsia"/>
          <w:bCs/>
          <w:kern w:val="0"/>
          <w:sz w:val="28"/>
          <w:szCs w:val="28"/>
        </w:rPr>
        <w:t>他命及去甲基</w:t>
      </w:r>
      <w:proofErr w:type="gramStart"/>
      <w:r w:rsidR="00AB7A1C" w:rsidRPr="00AB7A1C">
        <w:rPr>
          <w:rFonts w:ascii="標楷體" w:eastAsia="標楷體" w:hAnsi="標楷體" w:cs="Times New Roman" w:hint="eastAsia"/>
          <w:bCs/>
          <w:kern w:val="0"/>
          <w:sz w:val="28"/>
          <w:szCs w:val="28"/>
        </w:rPr>
        <w:t>愷</w:t>
      </w:r>
      <w:proofErr w:type="gramEnd"/>
      <w:r w:rsidR="00AB7A1C" w:rsidRPr="00AB7A1C">
        <w:rPr>
          <w:rFonts w:ascii="標楷體" w:eastAsia="標楷體" w:hAnsi="標楷體" w:cs="Times New Roman" w:hint="eastAsia"/>
          <w:bCs/>
          <w:kern w:val="0"/>
          <w:sz w:val="28"/>
          <w:szCs w:val="28"/>
        </w:rPr>
        <w:t>他命組合、嗎啡及（甲基）安非他命組合、嗎啡及可待因組合等類型曾列入上開期間績效監測之藥物組合，其餘3種實務</w:t>
      </w:r>
      <w:proofErr w:type="gramStart"/>
      <w:r w:rsidR="00AB7A1C" w:rsidRPr="00AB7A1C">
        <w:rPr>
          <w:rFonts w:ascii="標楷體" w:eastAsia="標楷體" w:hAnsi="標楷體" w:cs="Times New Roman" w:hint="eastAsia"/>
          <w:bCs/>
          <w:kern w:val="0"/>
          <w:sz w:val="28"/>
          <w:szCs w:val="28"/>
        </w:rPr>
        <w:t>上常檢出</w:t>
      </w:r>
      <w:proofErr w:type="gramEnd"/>
      <w:r w:rsidR="00AB7A1C" w:rsidRPr="00AB7A1C">
        <w:rPr>
          <w:rFonts w:ascii="標楷體" w:eastAsia="標楷體" w:hAnsi="標楷體" w:cs="Times New Roman" w:hint="eastAsia"/>
          <w:bCs/>
          <w:kern w:val="0"/>
          <w:sz w:val="28"/>
          <w:szCs w:val="28"/>
        </w:rPr>
        <w:t>之藥物組合類型，則未曾列入，經函</w:t>
      </w:r>
      <w:proofErr w:type="gramStart"/>
      <w:r w:rsidR="00AB7A1C" w:rsidRPr="00AB7A1C">
        <w:rPr>
          <w:rFonts w:ascii="標楷體" w:eastAsia="標楷體" w:hAnsi="標楷體" w:cs="Times New Roman" w:hint="eastAsia"/>
          <w:bCs/>
          <w:kern w:val="0"/>
          <w:sz w:val="28"/>
          <w:szCs w:val="28"/>
        </w:rPr>
        <w:t>請食藥署研</w:t>
      </w:r>
      <w:proofErr w:type="gramEnd"/>
      <w:r w:rsidR="00AB7A1C" w:rsidRPr="00AB7A1C">
        <w:rPr>
          <w:rFonts w:ascii="標楷體" w:eastAsia="標楷體" w:hAnsi="標楷體" w:cs="Times New Roman" w:hint="eastAsia"/>
          <w:bCs/>
          <w:kern w:val="0"/>
          <w:sz w:val="28"/>
          <w:szCs w:val="28"/>
        </w:rPr>
        <w:t>謀增加績效監測檢體之藥物組合類型，以切合實務。</w:t>
      </w:r>
      <w:proofErr w:type="gramStart"/>
      <w:r w:rsidR="00306FA0" w:rsidRPr="00306FA0">
        <w:rPr>
          <w:rFonts w:ascii="標楷體" w:eastAsia="標楷體" w:hAnsi="標楷體" w:cs="Times New Roman" w:hint="eastAsia"/>
          <w:bCs/>
          <w:spacing w:val="-6"/>
          <w:kern w:val="0"/>
          <w:sz w:val="28"/>
          <w:szCs w:val="28"/>
        </w:rPr>
        <w:t>【</w:t>
      </w:r>
      <w:proofErr w:type="gramEnd"/>
      <w:r w:rsidR="00306FA0" w:rsidRPr="00306FA0">
        <w:rPr>
          <w:rFonts w:ascii="標楷體" w:eastAsia="標楷體" w:hAnsi="標楷體" w:cs="Times New Roman" w:hint="eastAsia"/>
          <w:bCs/>
          <w:spacing w:val="-6"/>
          <w:kern w:val="0"/>
          <w:sz w:val="28"/>
          <w:szCs w:val="28"/>
        </w:rPr>
        <w:t>詳</w:t>
      </w:r>
      <w:r w:rsidR="00BC6CDB">
        <w:rPr>
          <w:rFonts w:ascii="標楷體" w:eastAsia="標楷體" w:hAnsi="標楷體" w:cs="Times New Roman" w:hint="eastAsia"/>
          <w:sz w:val="28"/>
          <w:szCs w:val="28"/>
        </w:rPr>
        <w:t>總決算</w:t>
      </w:r>
      <w:r w:rsidR="00306FA0" w:rsidRPr="00306FA0">
        <w:rPr>
          <w:rFonts w:ascii="標楷體" w:eastAsia="標楷體" w:hAnsi="標楷體" w:cs="Times New Roman" w:hint="eastAsia"/>
          <w:bCs/>
          <w:spacing w:val="-6"/>
          <w:kern w:val="0"/>
          <w:sz w:val="28"/>
          <w:szCs w:val="28"/>
        </w:rPr>
        <w:t>審核報告</w:t>
      </w:r>
      <w:proofErr w:type="gramStart"/>
      <w:r w:rsidR="00306FA0" w:rsidRPr="00306FA0">
        <w:rPr>
          <w:rFonts w:ascii="標楷體" w:eastAsia="標楷體" w:hAnsi="標楷體" w:cs="Times New Roman" w:hint="eastAsia"/>
          <w:bCs/>
          <w:spacing w:val="-6"/>
          <w:kern w:val="0"/>
          <w:sz w:val="28"/>
          <w:szCs w:val="28"/>
        </w:rPr>
        <w:t>第</w:t>
      </w:r>
      <w:r w:rsidR="00FB7E50">
        <w:rPr>
          <w:rFonts w:ascii="標楷體" w:eastAsia="標楷體" w:hAnsi="標楷體" w:cs="Times New Roman" w:hint="eastAsia"/>
          <w:bCs/>
          <w:spacing w:val="-6"/>
          <w:kern w:val="0"/>
          <w:sz w:val="28"/>
          <w:szCs w:val="28"/>
        </w:rPr>
        <w:t>2</w:t>
      </w:r>
      <w:r w:rsidR="00306FA0" w:rsidRPr="00306FA0">
        <w:rPr>
          <w:rFonts w:ascii="標楷體" w:eastAsia="標楷體" w:hAnsi="標楷體" w:cs="Times New Roman" w:hint="eastAsia"/>
          <w:bCs/>
          <w:spacing w:val="-6"/>
          <w:kern w:val="0"/>
          <w:sz w:val="28"/>
          <w:szCs w:val="28"/>
        </w:rPr>
        <w:t>冊丙</w:t>
      </w:r>
      <w:proofErr w:type="gramEnd"/>
      <w:r w:rsidR="00306FA0" w:rsidRPr="00306FA0">
        <w:rPr>
          <w:rFonts w:ascii="標楷體" w:eastAsia="標楷體" w:hAnsi="標楷體" w:cs="Times New Roman" w:hint="eastAsia"/>
          <w:bCs/>
          <w:spacing w:val="-6"/>
          <w:kern w:val="0"/>
          <w:sz w:val="28"/>
          <w:szCs w:val="28"/>
        </w:rPr>
        <w:t>、</w:t>
      </w:r>
      <w:r w:rsidR="00C22E63">
        <w:rPr>
          <w:rFonts w:ascii="標楷體" w:eastAsia="標楷體" w:hAnsi="標楷體" w:cs="Times New Roman" w:hint="eastAsia"/>
          <w:bCs/>
          <w:spacing w:val="-6"/>
          <w:kern w:val="0"/>
          <w:sz w:val="28"/>
          <w:szCs w:val="28"/>
        </w:rPr>
        <w:t>拾玖</w:t>
      </w:r>
      <w:r w:rsidR="00306FA0" w:rsidRPr="00306FA0">
        <w:rPr>
          <w:rFonts w:ascii="標楷體" w:eastAsia="標楷體" w:hAnsi="標楷體" w:cs="Times New Roman" w:hint="eastAsia"/>
          <w:bCs/>
          <w:spacing w:val="-6"/>
          <w:kern w:val="0"/>
          <w:sz w:val="28"/>
          <w:szCs w:val="28"/>
        </w:rPr>
        <w:t>、</w:t>
      </w:r>
      <w:r w:rsidR="0028401F">
        <w:rPr>
          <w:rFonts w:ascii="標楷體" w:eastAsia="標楷體" w:hAnsi="標楷體" w:cs="Times New Roman" w:hint="eastAsia"/>
          <w:bCs/>
          <w:spacing w:val="-6"/>
          <w:kern w:val="0"/>
          <w:sz w:val="28"/>
          <w:szCs w:val="28"/>
        </w:rPr>
        <w:t>衛生福利部</w:t>
      </w:r>
      <w:r w:rsidR="00306FA0" w:rsidRPr="00306FA0">
        <w:rPr>
          <w:rFonts w:ascii="標楷體" w:eastAsia="標楷體" w:hAnsi="標楷體" w:cs="Times New Roman" w:hint="eastAsia"/>
          <w:bCs/>
          <w:spacing w:val="-6"/>
          <w:kern w:val="0"/>
          <w:sz w:val="28"/>
          <w:szCs w:val="28"/>
        </w:rPr>
        <w:t>主管項下重要審核意見（</w:t>
      </w:r>
      <w:r w:rsidR="002C1C4D">
        <w:rPr>
          <w:rFonts w:ascii="標楷體" w:eastAsia="標楷體" w:hAnsi="標楷體" w:cs="Times New Roman" w:hint="eastAsia"/>
          <w:bCs/>
          <w:spacing w:val="-6"/>
          <w:kern w:val="0"/>
          <w:sz w:val="28"/>
          <w:szCs w:val="28"/>
        </w:rPr>
        <w:t>二</w:t>
      </w:r>
      <w:r w:rsidR="00306FA0" w:rsidRPr="00306FA0">
        <w:rPr>
          <w:rFonts w:ascii="標楷體" w:eastAsia="標楷體" w:hAnsi="標楷體" w:cs="Times New Roman" w:hint="eastAsia"/>
          <w:bCs/>
          <w:spacing w:val="-6"/>
          <w:kern w:val="0"/>
          <w:sz w:val="28"/>
          <w:szCs w:val="28"/>
        </w:rPr>
        <w:t>）</w:t>
      </w:r>
      <w:r w:rsidR="002C1C4D">
        <w:rPr>
          <w:rFonts w:ascii="標楷體" w:eastAsia="標楷體" w:hAnsi="標楷體" w:cs="Times New Roman" w:hint="eastAsia"/>
          <w:bCs/>
          <w:spacing w:val="-6"/>
          <w:kern w:val="0"/>
          <w:sz w:val="28"/>
          <w:szCs w:val="28"/>
        </w:rPr>
        <w:t>4.</w:t>
      </w:r>
      <w:r w:rsidR="00306FA0" w:rsidRPr="00306FA0">
        <w:rPr>
          <w:rFonts w:ascii="標楷體" w:eastAsia="標楷體" w:hAnsi="標楷體" w:cs="Times New Roman" w:hint="eastAsia"/>
          <w:bCs/>
          <w:spacing w:val="-6"/>
          <w:kern w:val="0"/>
          <w:sz w:val="28"/>
          <w:szCs w:val="28"/>
        </w:rPr>
        <w:t>】</w:t>
      </w:r>
    </w:p>
    <w:p w14:paraId="45E4836B" w14:textId="48D9717E" w:rsidR="003B5BDF" w:rsidRDefault="003B5BDF" w:rsidP="008E3A3A">
      <w:pPr>
        <w:overflowPunct w:val="0"/>
        <w:spacing w:beforeLines="20" w:before="72" w:afterLines="20" w:after="72" w:line="500" w:lineRule="exact"/>
        <w:ind w:firstLineChars="200" w:firstLine="641"/>
        <w:jc w:val="both"/>
        <w:rPr>
          <w:rFonts w:ascii="標楷體" w:eastAsia="標楷體" w:hAnsi="標楷體"/>
          <w:b/>
          <w:bCs/>
          <w:snapToGrid w:val="0"/>
          <w:kern w:val="0"/>
          <w:sz w:val="32"/>
          <w:szCs w:val="20"/>
        </w:rPr>
      </w:pPr>
      <w:r w:rsidRPr="005F3718">
        <w:rPr>
          <w:rFonts w:ascii="標楷體" w:eastAsia="標楷體" w:hAnsi="標楷體" w:hint="eastAsia"/>
          <w:b/>
          <w:bCs/>
          <w:snapToGrid w:val="0"/>
          <w:kern w:val="0"/>
          <w:sz w:val="32"/>
          <w:szCs w:val="20"/>
        </w:rPr>
        <w:t xml:space="preserve">（五）　</w:t>
      </w:r>
      <w:r w:rsidR="006402F3" w:rsidRPr="006402F3">
        <w:rPr>
          <w:rFonts w:ascii="標楷體" w:eastAsia="標楷體" w:hAnsi="標楷體" w:hint="eastAsia"/>
          <w:b/>
          <w:bCs/>
          <w:snapToGrid w:val="0"/>
          <w:kern w:val="0"/>
          <w:sz w:val="32"/>
          <w:szCs w:val="20"/>
        </w:rPr>
        <w:t>有關強化查緝毒品層面</w:t>
      </w:r>
    </w:p>
    <w:p w14:paraId="5D7BDCA0" w14:textId="1F7AD9FF" w:rsidR="00DB6098" w:rsidRPr="005F3718" w:rsidRDefault="00954CA9" w:rsidP="00D12A41">
      <w:pPr>
        <w:overflowPunct w:val="0"/>
        <w:spacing w:line="510" w:lineRule="exact"/>
        <w:ind w:firstLineChars="450" w:firstLine="1261"/>
        <w:jc w:val="both"/>
        <w:rPr>
          <w:rFonts w:ascii="標楷體" w:eastAsia="標楷體" w:hAnsi="標楷體" w:cs="Times New Roman"/>
          <w:sz w:val="28"/>
          <w:szCs w:val="28"/>
        </w:rPr>
      </w:pPr>
      <w:r w:rsidRPr="005F3718">
        <w:rPr>
          <w:rFonts w:ascii="標楷體" w:eastAsia="標楷體" w:hAnsi="標楷體" w:cs="Times New Roman" w:hint="eastAsia"/>
          <w:b/>
          <w:sz w:val="28"/>
          <w:szCs w:val="28"/>
        </w:rPr>
        <w:t>1</w:t>
      </w:r>
      <w:r w:rsidRPr="005F3718">
        <w:rPr>
          <w:rFonts w:ascii="標楷體" w:eastAsia="標楷體" w:hAnsi="標楷體" w:cs="Times New Roman"/>
          <w:b/>
          <w:sz w:val="28"/>
          <w:szCs w:val="28"/>
        </w:rPr>
        <w:t xml:space="preserve">.  </w:t>
      </w:r>
      <w:r w:rsidR="00856BB0" w:rsidRPr="00856BB0">
        <w:rPr>
          <w:rFonts w:ascii="標楷體" w:eastAsia="標楷體" w:hAnsi="標楷體" w:cs="Times New Roman" w:hint="eastAsia"/>
          <w:b/>
          <w:sz w:val="28"/>
          <w:szCs w:val="28"/>
        </w:rPr>
        <w:t>政府為完備毒品防制之法制作業，近年已完成修正多項法令，惟科技偵查法尚未完成制定，衍生偵查機關運用科技</w:t>
      </w:r>
      <w:proofErr w:type="gramStart"/>
      <w:r w:rsidR="00856BB0" w:rsidRPr="00856BB0">
        <w:rPr>
          <w:rFonts w:ascii="標楷體" w:eastAsia="標楷體" w:hAnsi="標楷體" w:cs="Times New Roman" w:hint="eastAsia"/>
          <w:b/>
          <w:sz w:val="28"/>
          <w:szCs w:val="28"/>
        </w:rPr>
        <w:t>偵蒐</w:t>
      </w:r>
      <w:proofErr w:type="gramEnd"/>
      <w:r w:rsidR="00856BB0" w:rsidRPr="00856BB0">
        <w:rPr>
          <w:rFonts w:ascii="標楷體" w:eastAsia="標楷體" w:hAnsi="標楷體" w:cs="Times New Roman" w:hint="eastAsia"/>
          <w:b/>
          <w:sz w:val="28"/>
          <w:szCs w:val="28"/>
        </w:rPr>
        <w:t>取得證據不具證據能力情事，允宜</w:t>
      </w:r>
      <w:proofErr w:type="gramStart"/>
      <w:r w:rsidR="00856BB0" w:rsidRPr="00856BB0">
        <w:rPr>
          <w:rFonts w:ascii="標楷體" w:eastAsia="標楷體" w:hAnsi="標楷體" w:cs="Times New Roman" w:hint="eastAsia"/>
          <w:b/>
          <w:sz w:val="28"/>
          <w:szCs w:val="28"/>
        </w:rPr>
        <w:t>賡</w:t>
      </w:r>
      <w:proofErr w:type="gramEnd"/>
      <w:r w:rsidR="00856BB0" w:rsidRPr="00856BB0">
        <w:rPr>
          <w:rFonts w:ascii="標楷體" w:eastAsia="標楷體" w:hAnsi="標楷體" w:cs="Times New Roman" w:hint="eastAsia"/>
          <w:b/>
          <w:sz w:val="28"/>
          <w:szCs w:val="28"/>
        </w:rPr>
        <w:t>續推動立法，以使偵查機關運用科技辦理</w:t>
      </w:r>
      <w:proofErr w:type="gramStart"/>
      <w:r w:rsidR="00856BB0" w:rsidRPr="00856BB0">
        <w:rPr>
          <w:rFonts w:ascii="標楷體" w:eastAsia="標楷體" w:hAnsi="標楷體" w:cs="Times New Roman" w:hint="eastAsia"/>
          <w:b/>
          <w:sz w:val="28"/>
          <w:szCs w:val="28"/>
        </w:rPr>
        <w:t>偵蒐</w:t>
      </w:r>
      <w:proofErr w:type="gramEnd"/>
      <w:r w:rsidR="00856BB0" w:rsidRPr="00856BB0">
        <w:rPr>
          <w:rFonts w:ascii="標楷體" w:eastAsia="標楷體" w:hAnsi="標楷體" w:cs="Times New Roman" w:hint="eastAsia"/>
          <w:b/>
          <w:sz w:val="28"/>
          <w:szCs w:val="28"/>
        </w:rPr>
        <w:t>具法源依據，並兼顧人民基本權利之保障</w:t>
      </w:r>
      <w:r w:rsidR="00856BB0">
        <w:rPr>
          <w:rFonts w:ascii="標楷體" w:eastAsia="標楷體" w:hAnsi="標楷體" w:cs="Times New Roman" w:hint="eastAsia"/>
          <w:b/>
          <w:sz w:val="28"/>
          <w:szCs w:val="28"/>
        </w:rPr>
        <w:t>：</w:t>
      </w:r>
      <w:r w:rsidR="00856BB0">
        <w:rPr>
          <w:rFonts w:ascii="標楷體" w:eastAsia="標楷體" w:hAnsi="標楷體" w:cs="Times New Roman" w:hint="eastAsia"/>
          <w:sz w:val="28"/>
          <w:szCs w:val="28"/>
        </w:rPr>
        <w:t>法務</w:t>
      </w:r>
      <w:r w:rsidR="00856BB0" w:rsidRPr="00856BB0">
        <w:rPr>
          <w:rFonts w:ascii="標楷體" w:eastAsia="標楷體" w:hAnsi="標楷體" w:cs="Times New Roman" w:hint="eastAsia"/>
          <w:sz w:val="28"/>
          <w:szCs w:val="28"/>
        </w:rPr>
        <w:t>部考量科技日新月異，偵查機關須大量運用科技設備或技術進行必要之科技偵查作為，前於</w:t>
      </w:r>
      <w:proofErr w:type="gramStart"/>
      <w:r w:rsidR="00856BB0" w:rsidRPr="00856BB0">
        <w:rPr>
          <w:rFonts w:ascii="標楷體" w:eastAsia="標楷體" w:hAnsi="標楷體" w:cs="Times New Roman" w:hint="eastAsia"/>
          <w:sz w:val="28"/>
          <w:szCs w:val="28"/>
        </w:rPr>
        <w:t>109年9月間曾預告</w:t>
      </w:r>
      <w:proofErr w:type="gramEnd"/>
      <w:r w:rsidR="00856BB0" w:rsidRPr="00856BB0">
        <w:rPr>
          <w:rFonts w:ascii="標楷體" w:eastAsia="標楷體" w:hAnsi="標楷體" w:cs="Times New Roman" w:hint="eastAsia"/>
          <w:sz w:val="28"/>
          <w:szCs w:val="28"/>
        </w:rPr>
        <w:t>制定科技偵查法草案，惟因草案涉及科技監聽、定位技術跟監等條文，</w:t>
      </w:r>
      <w:proofErr w:type="gramStart"/>
      <w:r w:rsidR="00856BB0" w:rsidRPr="00856BB0">
        <w:rPr>
          <w:rFonts w:ascii="標楷體" w:eastAsia="標楷體" w:hAnsi="標楷體" w:cs="Times New Roman" w:hint="eastAsia"/>
          <w:sz w:val="28"/>
          <w:szCs w:val="28"/>
        </w:rPr>
        <w:t>迭遭外界</w:t>
      </w:r>
      <w:proofErr w:type="gramEnd"/>
      <w:r w:rsidR="00856BB0" w:rsidRPr="00856BB0">
        <w:rPr>
          <w:rFonts w:ascii="標楷體" w:eastAsia="標楷體" w:hAnsi="標楷體" w:cs="Times New Roman" w:hint="eastAsia"/>
          <w:sz w:val="28"/>
          <w:szCs w:val="28"/>
        </w:rPr>
        <w:t>質疑有侵害民眾隱私權之虞，</w:t>
      </w:r>
      <w:proofErr w:type="gramStart"/>
      <w:r w:rsidR="00856BB0" w:rsidRPr="00856BB0">
        <w:rPr>
          <w:rFonts w:ascii="標楷體" w:eastAsia="標楷體" w:hAnsi="標楷體" w:cs="Times New Roman" w:hint="eastAsia"/>
          <w:sz w:val="28"/>
          <w:szCs w:val="28"/>
        </w:rPr>
        <w:t>爰</w:t>
      </w:r>
      <w:proofErr w:type="gramEnd"/>
      <w:r w:rsidR="00856BB0" w:rsidRPr="00856BB0">
        <w:rPr>
          <w:rFonts w:ascii="標楷體" w:eastAsia="標楷體" w:hAnsi="標楷體" w:cs="Times New Roman" w:hint="eastAsia"/>
          <w:sz w:val="28"/>
          <w:szCs w:val="28"/>
        </w:rPr>
        <w:t>暫緩送行政院審查。據</w:t>
      </w:r>
      <w:r w:rsidR="00856BB0">
        <w:rPr>
          <w:rFonts w:ascii="標楷體" w:eastAsia="標楷體" w:hAnsi="標楷體" w:cs="Times New Roman" w:hint="eastAsia"/>
          <w:sz w:val="28"/>
          <w:szCs w:val="28"/>
        </w:rPr>
        <w:t>該</w:t>
      </w:r>
      <w:r w:rsidR="00856BB0" w:rsidRPr="00856BB0">
        <w:rPr>
          <w:rFonts w:ascii="標楷體" w:eastAsia="標楷體" w:hAnsi="標楷體" w:cs="Times New Roman" w:hint="eastAsia"/>
          <w:sz w:val="28"/>
          <w:szCs w:val="28"/>
        </w:rPr>
        <w:t>部說明，將再召集執法機關與學者專家討論，並與外界溝通</w:t>
      </w:r>
      <w:r w:rsidR="00856BB0" w:rsidRPr="00856BB0">
        <w:rPr>
          <w:rFonts w:ascii="標楷體" w:eastAsia="標楷體" w:hAnsi="標楷體" w:cs="Times New Roman" w:hint="eastAsia"/>
          <w:sz w:val="28"/>
          <w:szCs w:val="28"/>
        </w:rPr>
        <w:lastRenderedPageBreak/>
        <w:t>及凝聚共識後，儘速提出新草案</w:t>
      </w:r>
      <w:r w:rsidR="0092082C" w:rsidRPr="0092082C">
        <w:rPr>
          <w:rFonts w:ascii="標楷體" w:eastAsia="標楷體" w:hAnsi="標楷體" w:cs="Times New Roman" w:hint="eastAsia"/>
          <w:sz w:val="28"/>
          <w:szCs w:val="28"/>
        </w:rPr>
        <w:t>，惟截至本部查核日（112年4月21日）止，尚未完成</w:t>
      </w:r>
      <w:r w:rsidR="0092082C">
        <w:rPr>
          <w:rFonts w:ascii="標楷體" w:eastAsia="標楷體" w:hAnsi="標楷體" w:cs="Times New Roman" w:hint="eastAsia"/>
          <w:sz w:val="28"/>
          <w:szCs w:val="28"/>
        </w:rPr>
        <w:t>。</w:t>
      </w:r>
      <w:proofErr w:type="gramStart"/>
      <w:r w:rsidR="0092082C">
        <w:rPr>
          <w:rFonts w:ascii="標楷體" w:eastAsia="標楷體" w:hAnsi="標楷體" w:cs="Times New Roman" w:hint="eastAsia"/>
          <w:sz w:val="28"/>
          <w:szCs w:val="28"/>
        </w:rPr>
        <w:t>鑑</w:t>
      </w:r>
      <w:proofErr w:type="gramEnd"/>
      <w:r w:rsidR="0092082C">
        <w:rPr>
          <w:rFonts w:ascii="標楷體" w:eastAsia="標楷體" w:hAnsi="標楷體" w:cs="Times New Roman" w:hint="eastAsia"/>
          <w:sz w:val="28"/>
          <w:szCs w:val="28"/>
        </w:rPr>
        <w:t>於</w:t>
      </w:r>
      <w:r w:rsidR="00856BB0" w:rsidRPr="00856BB0">
        <w:rPr>
          <w:rFonts w:ascii="標楷體" w:eastAsia="標楷體" w:hAnsi="標楷體" w:cs="Times New Roman" w:hint="eastAsia"/>
          <w:sz w:val="28"/>
          <w:szCs w:val="28"/>
        </w:rPr>
        <w:t>近年來包括販毒集團等犯罪者利用新興科技工具遂行犯罪與日俱增，且販毒行為已經蔓延至網路虛擬世界，如何及時掌握毒品犯罪者動態及犯罪脈絡，以提高查緝毒品成效，為近年來偵查機關偵查犯罪工作重點，</w:t>
      </w:r>
      <w:proofErr w:type="gramStart"/>
      <w:r w:rsidR="00856BB0" w:rsidRPr="00856BB0">
        <w:rPr>
          <w:rFonts w:ascii="標楷體" w:eastAsia="標楷體" w:hAnsi="標楷體" w:cs="Times New Roman" w:hint="eastAsia"/>
          <w:sz w:val="28"/>
          <w:szCs w:val="28"/>
        </w:rPr>
        <w:t>囿</w:t>
      </w:r>
      <w:proofErr w:type="gramEnd"/>
      <w:r w:rsidR="00856BB0" w:rsidRPr="00856BB0">
        <w:rPr>
          <w:rFonts w:ascii="標楷體" w:eastAsia="標楷體" w:hAnsi="標楷體" w:cs="Times New Roman" w:hint="eastAsia"/>
          <w:sz w:val="28"/>
          <w:szCs w:val="28"/>
        </w:rPr>
        <w:t>於現行尚無運用科技方式偵查之法源依據，致衍生運用科技工具</w:t>
      </w:r>
      <w:proofErr w:type="gramStart"/>
      <w:r w:rsidR="00856BB0" w:rsidRPr="00856BB0">
        <w:rPr>
          <w:rFonts w:ascii="標楷體" w:eastAsia="標楷體" w:hAnsi="標楷體" w:cs="Times New Roman" w:hint="eastAsia"/>
          <w:sz w:val="28"/>
          <w:szCs w:val="28"/>
        </w:rPr>
        <w:t>偵蒐</w:t>
      </w:r>
      <w:proofErr w:type="gramEnd"/>
      <w:r w:rsidR="00856BB0" w:rsidRPr="00856BB0">
        <w:rPr>
          <w:rFonts w:ascii="標楷體" w:eastAsia="標楷體" w:hAnsi="標楷體" w:cs="Times New Roman" w:hint="eastAsia"/>
          <w:sz w:val="28"/>
          <w:szCs w:val="28"/>
        </w:rPr>
        <w:t>取得之證</w:t>
      </w:r>
      <w:r w:rsidR="00856BB0">
        <w:rPr>
          <w:rFonts w:ascii="標楷體" w:eastAsia="標楷體" w:hAnsi="標楷體" w:cs="Times New Roman" w:hint="eastAsia"/>
          <w:sz w:val="28"/>
          <w:szCs w:val="28"/>
        </w:rPr>
        <w:t>據，遭法院判決欠缺法律授權，而無證據能力等情，經函請法務部</w:t>
      </w:r>
      <w:r w:rsidR="00856BB0" w:rsidRPr="00856BB0">
        <w:rPr>
          <w:rFonts w:ascii="標楷體" w:eastAsia="標楷體" w:hAnsi="標楷體" w:cs="Times New Roman" w:hint="eastAsia"/>
          <w:sz w:val="28"/>
          <w:szCs w:val="28"/>
        </w:rPr>
        <w:t>在兼顧偵查與保障人民基本</w:t>
      </w:r>
      <w:proofErr w:type="gramStart"/>
      <w:r w:rsidR="00856BB0" w:rsidRPr="00856BB0">
        <w:rPr>
          <w:rFonts w:ascii="標楷體" w:eastAsia="標楷體" w:hAnsi="標楷體" w:cs="Times New Roman" w:hint="eastAsia"/>
          <w:sz w:val="28"/>
          <w:szCs w:val="28"/>
        </w:rPr>
        <w:t>權利之衡平</w:t>
      </w:r>
      <w:proofErr w:type="gramEnd"/>
      <w:r w:rsidR="00856BB0" w:rsidRPr="00856BB0">
        <w:rPr>
          <w:rFonts w:ascii="標楷體" w:eastAsia="標楷體" w:hAnsi="標楷體" w:cs="Times New Roman" w:hint="eastAsia"/>
          <w:sz w:val="28"/>
          <w:szCs w:val="28"/>
        </w:rPr>
        <w:t>，</w:t>
      </w:r>
      <w:proofErr w:type="gramStart"/>
      <w:r w:rsidR="00856BB0" w:rsidRPr="00856BB0">
        <w:rPr>
          <w:rFonts w:ascii="標楷體" w:eastAsia="標楷體" w:hAnsi="標楷體" w:cs="Times New Roman" w:hint="eastAsia"/>
          <w:sz w:val="28"/>
          <w:szCs w:val="28"/>
        </w:rPr>
        <w:t>賡</w:t>
      </w:r>
      <w:proofErr w:type="gramEnd"/>
      <w:r w:rsidR="00856BB0" w:rsidRPr="00856BB0">
        <w:rPr>
          <w:rFonts w:ascii="標楷體" w:eastAsia="標楷體" w:hAnsi="標楷體" w:cs="Times New Roman" w:hint="eastAsia"/>
          <w:sz w:val="28"/>
          <w:szCs w:val="28"/>
        </w:rPr>
        <w:t>續推動科技偵查法之立法程序，以使偵查機關運用科技辦理</w:t>
      </w:r>
      <w:proofErr w:type="gramStart"/>
      <w:r w:rsidR="00856BB0" w:rsidRPr="00856BB0">
        <w:rPr>
          <w:rFonts w:ascii="標楷體" w:eastAsia="標楷體" w:hAnsi="標楷體" w:cs="Times New Roman" w:hint="eastAsia"/>
          <w:sz w:val="28"/>
          <w:szCs w:val="28"/>
        </w:rPr>
        <w:t>偵蒐</w:t>
      </w:r>
      <w:proofErr w:type="gramEnd"/>
      <w:r w:rsidR="00856BB0" w:rsidRPr="00856BB0">
        <w:rPr>
          <w:rFonts w:ascii="標楷體" w:eastAsia="標楷體" w:hAnsi="標楷體" w:cs="Times New Roman" w:hint="eastAsia"/>
          <w:sz w:val="28"/>
          <w:szCs w:val="28"/>
        </w:rPr>
        <w:t>具法源依據，並兼顧人民基本權利保障。</w:t>
      </w:r>
      <w:r w:rsidR="00856BB0" w:rsidRPr="00306FA0">
        <w:rPr>
          <w:rFonts w:ascii="標楷體" w:eastAsia="標楷體" w:hAnsi="標楷體" w:cs="Times New Roman" w:hint="eastAsia"/>
          <w:bCs/>
          <w:spacing w:val="-6"/>
          <w:kern w:val="0"/>
          <w:sz w:val="28"/>
          <w:szCs w:val="28"/>
        </w:rPr>
        <w:t>【詳</w:t>
      </w:r>
      <w:r w:rsidR="00BC6CDB">
        <w:rPr>
          <w:rFonts w:ascii="標楷體" w:eastAsia="標楷體" w:hAnsi="標楷體" w:cs="Times New Roman" w:hint="eastAsia"/>
          <w:sz w:val="28"/>
          <w:szCs w:val="28"/>
        </w:rPr>
        <w:t>總決算</w:t>
      </w:r>
      <w:r w:rsidR="00856BB0" w:rsidRPr="00306FA0">
        <w:rPr>
          <w:rFonts w:ascii="標楷體" w:eastAsia="標楷體" w:hAnsi="標楷體" w:cs="Times New Roman" w:hint="eastAsia"/>
          <w:bCs/>
          <w:spacing w:val="-6"/>
          <w:kern w:val="0"/>
          <w:sz w:val="28"/>
          <w:szCs w:val="28"/>
        </w:rPr>
        <w:t>審核報告第</w:t>
      </w:r>
      <w:r w:rsidR="00FB7E50">
        <w:rPr>
          <w:rFonts w:ascii="標楷體" w:eastAsia="標楷體" w:hAnsi="標楷體" w:cs="Times New Roman" w:hint="eastAsia"/>
          <w:bCs/>
          <w:spacing w:val="-6"/>
          <w:kern w:val="0"/>
          <w:sz w:val="28"/>
          <w:szCs w:val="28"/>
        </w:rPr>
        <w:t>2</w:t>
      </w:r>
      <w:r w:rsidR="00856BB0" w:rsidRPr="00306FA0">
        <w:rPr>
          <w:rFonts w:ascii="標楷體" w:eastAsia="標楷體" w:hAnsi="標楷體" w:cs="Times New Roman" w:hint="eastAsia"/>
          <w:bCs/>
          <w:spacing w:val="-6"/>
          <w:kern w:val="0"/>
          <w:sz w:val="28"/>
          <w:szCs w:val="28"/>
        </w:rPr>
        <w:t>冊丙、</w:t>
      </w:r>
      <w:r w:rsidR="00690E7E">
        <w:rPr>
          <w:rFonts w:ascii="標楷體" w:eastAsia="標楷體" w:hAnsi="標楷體" w:cs="Times New Roman" w:hint="eastAsia"/>
          <w:bCs/>
          <w:spacing w:val="-6"/>
          <w:kern w:val="0"/>
          <w:sz w:val="28"/>
          <w:szCs w:val="28"/>
        </w:rPr>
        <w:t>拾貳</w:t>
      </w:r>
      <w:r w:rsidR="00856BB0" w:rsidRPr="00306FA0">
        <w:rPr>
          <w:rFonts w:ascii="標楷體" w:eastAsia="標楷體" w:hAnsi="標楷體" w:cs="Times New Roman" w:hint="eastAsia"/>
          <w:bCs/>
          <w:spacing w:val="-6"/>
          <w:kern w:val="0"/>
          <w:sz w:val="28"/>
          <w:szCs w:val="28"/>
        </w:rPr>
        <w:t>、</w:t>
      </w:r>
      <w:r w:rsidR="00856BB0">
        <w:rPr>
          <w:rFonts w:ascii="標楷體" w:eastAsia="標楷體" w:hAnsi="標楷體" w:cs="Times New Roman" w:hint="eastAsia"/>
          <w:bCs/>
          <w:spacing w:val="-6"/>
          <w:kern w:val="0"/>
          <w:sz w:val="28"/>
          <w:szCs w:val="28"/>
        </w:rPr>
        <w:t>法務部</w:t>
      </w:r>
      <w:r w:rsidR="00856BB0" w:rsidRPr="00306FA0">
        <w:rPr>
          <w:rFonts w:ascii="標楷體" w:eastAsia="標楷體" w:hAnsi="標楷體" w:cs="Times New Roman" w:hint="eastAsia"/>
          <w:bCs/>
          <w:spacing w:val="-6"/>
          <w:kern w:val="0"/>
          <w:sz w:val="28"/>
          <w:szCs w:val="28"/>
        </w:rPr>
        <w:t>主管項下重要審核意見（</w:t>
      </w:r>
      <w:r w:rsidR="005014EC">
        <w:rPr>
          <w:rFonts w:ascii="標楷體" w:eastAsia="標楷體" w:hAnsi="標楷體" w:cs="Times New Roman" w:hint="eastAsia"/>
          <w:bCs/>
          <w:spacing w:val="-6"/>
          <w:kern w:val="0"/>
          <w:sz w:val="28"/>
          <w:szCs w:val="28"/>
        </w:rPr>
        <w:t>一</w:t>
      </w:r>
      <w:r w:rsidR="00856BB0" w:rsidRPr="00306FA0">
        <w:rPr>
          <w:rFonts w:ascii="標楷體" w:eastAsia="標楷體" w:hAnsi="標楷體" w:cs="Times New Roman" w:hint="eastAsia"/>
          <w:bCs/>
          <w:spacing w:val="-6"/>
          <w:kern w:val="0"/>
          <w:sz w:val="28"/>
          <w:szCs w:val="28"/>
        </w:rPr>
        <w:t>）】</w:t>
      </w:r>
    </w:p>
    <w:p w14:paraId="621FFAEF" w14:textId="3A5AA461" w:rsidR="00260ABE" w:rsidRPr="00260ABE" w:rsidRDefault="00011F51" w:rsidP="006D2686">
      <w:pPr>
        <w:overflowPunct w:val="0"/>
        <w:spacing w:line="500" w:lineRule="exact"/>
        <w:ind w:firstLineChars="450" w:firstLine="1261"/>
        <w:jc w:val="both"/>
        <w:rPr>
          <w:rFonts w:ascii="標楷體" w:eastAsia="標楷體" w:hAnsi="標楷體"/>
          <w:bCs/>
          <w:snapToGrid w:val="0"/>
          <w:kern w:val="0"/>
          <w:sz w:val="28"/>
          <w:szCs w:val="18"/>
        </w:rPr>
      </w:pPr>
      <w:r w:rsidRPr="005F3718">
        <w:rPr>
          <w:rFonts w:ascii="標楷體" w:eastAsia="標楷體" w:hAnsi="標楷體" w:hint="eastAsia"/>
          <w:b/>
          <w:bCs/>
          <w:snapToGrid w:val="0"/>
          <w:kern w:val="0"/>
          <w:sz w:val="28"/>
          <w:szCs w:val="18"/>
        </w:rPr>
        <w:t xml:space="preserve">2.  </w:t>
      </w:r>
      <w:r w:rsidR="00C46FCF" w:rsidRPr="00C46FCF">
        <w:rPr>
          <w:rFonts w:ascii="標楷體" w:eastAsia="標楷體" w:hAnsi="標楷體" w:hint="eastAsia"/>
          <w:b/>
          <w:bCs/>
          <w:snapToGrid w:val="0"/>
          <w:kern w:val="0"/>
          <w:sz w:val="28"/>
          <w:szCs w:val="18"/>
        </w:rPr>
        <w:t>海洋委員會已建置</w:t>
      </w:r>
      <w:r w:rsidR="00936209" w:rsidRPr="00C46FCF">
        <w:rPr>
          <w:rFonts w:ascii="標楷體" w:eastAsia="標楷體" w:hAnsi="標楷體" w:hint="eastAsia"/>
          <w:b/>
          <w:bCs/>
          <w:snapToGrid w:val="0"/>
          <w:kern w:val="0"/>
          <w:sz w:val="28"/>
          <w:szCs w:val="18"/>
        </w:rPr>
        <w:t>港區及聯外道路車牌辨識</w:t>
      </w:r>
      <w:r w:rsidR="00936209">
        <w:rPr>
          <w:rFonts w:ascii="標楷體" w:eastAsia="標楷體" w:hAnsi="標楷體" w:hint="eastAsia"/>
          <w:b/>
          <w:bCs/>
          <w:snapToGrid w:val="0"/>
          <w:kern w:val="0"/>
          <w:sz w:val="28"/>
          <w:szCs w:val="18"/>
        </w:rPr>
        <w:t>系統、</w:t>
      </w:r>
      <w:r w:rsidR="00C46FCF" w:rsidRPr="00C46FCF">
        <w:rPr>
          <w:rFonts w:ascii="標楷體" w:eastAsia="標楷體" w:hAnsi="標楷體" w:hint="eastAsia"/>
          <w:b/>
          <w:bCs/>
          <w:snapToGrid w:val="0"/>
          <w:kern w:val="0"/>
          <w:sz w:val="28"/>
          <w:szCs w:val="18"/>
        </w:rPr>
        <w:t>科技</w:t>
      </w:r>
      <w:proofErr w:type="gramStart"/>
      <w:r w:rsidR="00C46FCF" w:rsidRPr="00C46FCF">
        <w:rPr>
          <w:rFonts w:ascii="標楷體" w:eastAsia="標楷體" w:hAnsi="標楷體" w:hint="eastAsia"/>
          <w:b/>
          <w:bCs/>
          <w:snapToGrid w:val="0"/>
          <w:kern w:val="0"/>
          <w:sz w:val="28"/>
          <w:szCs w:val="18"/>
        </w:rPr>
        <w:t>偵查情資整合</w:t>
      </w:r>
      <w:proofErr w:type="gramEnd"/>
      <w:r w:rsidR="00C46FCF" w:rsidRPr="00C46FCF">
        <w:rPr>
          <w:rFonts w:ascii="標楷體" w:eastAsia="標楷體" w:hAnsi="標楷體" w:hint="eastAsia"/>
          <w:b/>
          <w:bCs/>
          <w:snapToGrid w:val="0"/>
          <w:kern w:val="0"/>
          <w:sz w:val="28"/>
          <w:szCs w:val="18"/>
        </w:rPr>
        <w:t>分析平</w:t>
      </w:r>
      <w:proofErr w:type="gramStart"/>
      <w:r w:rsidR="00C46FCF" w:rsidRPr="00C46FCF">
        <w:rPr>
          <w:rFonts w:ascii="標楷體" w:eastAsia="標楷體" w:hAnsi="標楷體" w:hint="eastAsia"/>
          <w:b/>
          <w:bCs/>
          <w:snapToGrid w:val="0"/>
          <w:kern w:val="0"/>
          <w:sz w:val="28"/>
          <w:szCs w:val="18"/>
        </w:rPr>
        <w:t>臺</w:t>
      </w:r>
      <w:proofErr w:type="gramEnd"/>
      <w:r w:rsidR="00C46FCF" w:rsidRPr="00C46FCF">
        <w:rPr>
          <w:rFonts w:ascii="標楷體" w:eastAsia="標楷體" w:hAnsi="標楷體" w:hint="eastAsia"/>
          <w:b/>
          <w:bCs/>
          <w:snapToGrid w:val="0"/>
          <w:kern w:val="0"/>
          <w:sz w:val="28"/>
          <w:szCs w:val="18"/>
        </w:rPr>
        <w:t>，惟</w:t>
      </w:r>
      <w:proofErr w:type="gramStart"/>
      <w:r w:rsidR="00B23A3A">
        <w:rPr>
          <w:rFonts w:ascii="標楷體" w:eastAsia="標楷體" w:hAnsi="標楷體" w:hint="eastAsia"/>
          <w:b/>
          <w:bCs/>
          <w:snapToGrid w:val="0"/>
          <w:kern w:val="0"/>
          <w:sz w:val="28"/>
          <w:szCs w:val="18"/>
        </w:rPr>
        <w:t>間有</w:t>
      </w:r>
      <w:r w:rsidR="00936209" w:rsidRPr="00C46FCF">
        <w:rPr>
          <w:rFonts w:ascii="標楷體" w:eastAsia="標楷體" w:hAnsi="標楷體" w:hint="eastAsia"/>
          <w:b/>
          <w:bCs/>
          <w:snapToGrid w:val="0"/>
          <w:kern w:val="0"/>
          <w:sz w:val="28"/>
          <w:szCs w:val="18"/>
        </w:rPr>
        <w:t>規劃介</w:t>
      </w:r>
      <w:proofErr w:type="gramEnd"/>
      <w:r w:rsidR="00936209" w:rsidRPr="00C46FCF">
        <w:rPr>
          <w:rFonts w:ascii="標楷體" w:eastAsia="標楷體" w:hAnsi="標楷體" w:hint="eastAsia"/>
          <w:b/>
          <w:bCs/>
          <w:snapToGrid w:val="0"/>
          <w:kern w:val="0"/>
          <w:sz w:val="28"/>
          <w:szCs w:val="18"/>
        </w:rPr>
        <w:t>接其他機關系統尚無進度</w:t>
      </w:r>
      <w:r w:rsidR="00936209">
        <w:rPr>
          <w:rFonts w:ascii="標楷體" w:eastAsia="標楷體" w:hAnsi="標楷體" w:hint="eastAsia"/>
          <w:b/>
          <w:bCs/>
          <w:snapToGrid w:val="0"/>
          <w:kern w:val="0"/>
          <w:sz w:val="28"/>
          <w:szCs w:val="18"/>
        </w:rPr>
        <w:t>或</w:t>
      </w:r>
      <w:r w:rsidR="00C46FCF" w:rsidRPr="00C46FCF">
        <w:rPr>
          <w:rFonts w:ascii="標楷體" w:eastAsia="標楷體" w:hAnsi="標楷體" w:hint="eastAsia"/>
          <w:b/>
          <w:bCs/>
          <w:snapToGrid w:val="0"/>
          <w:kern w:val="0"/>
          <w:sz w:val="28"/>
          <w:szCs w:val="18"/>
        </w:rPr>
        <w:t>系統功能未</w:t>
      </w:r>
      <w:proofErr w:type="gramStart"/>
      <w:r w:rsidR="00C46FCF" w:rsidRPr="00C46FCF">
        <w:rPr>
          <w:rFonts w:ascii="標楷體" w:eastAsia="標楷體" w:hAnsi="標楷體" w:hint="eastAsia"/>
          <w:b/>
          <w:bCs/>
          <w:snapToGrid w:val="0"/>
          <w:kern w:val="0"/>
          <w:sz w:val="28"/>
          <w:szCs w:val="18"/>
        </w:rPr>
        <w:t>臻</w:t>
      </w:r>
      <w:proofErr w:type="gramEnd"/>
      <w:r w:rsidR="00C46FCF" w:rsidRPr="00C46FCF">
        <w:rPr>
          <w:rFonts w:ascii="標楷體" w:eastAsia="標楷體" w:hAnsi="標楷體" w:hint="eastAsia"/>
          <w:b/>
          <w:bCs/>
          <w:snapToGrid w:val="0"/>
          <w:kern w:val="0"/>
          <w:sz w:val="28"/>
          <w:szCs w:val="18"/>
        </w:rPr>
        <w:t>完備等情，允宜檢討改善</w:t>
      </w:r>
      <w:r w:rsidR="00B23A3A">
        <w:rPr>
          <w:rFonts w:ascii="標楷體" w:eastAsia="標楷體" w:hAnsi="標楷體" w:hint="eastAsia"/>
          <w:b/>
          <w:bCs/>
          <w:snapToGrid w:val="0"/>
          <w:kern w:val="0"/>
          <w:sz w:val="28"/>
          <w:szCs w:val="18"/>
        </w:rPr>
        <w:t>，</w:t>
      </w:r>
      <w:r w:rsidR="00B23A3A" w:rsidRPr="00260ABE">
        <w:rPr>
          <w:rFonts w:ascii="標楷體" w:eastAsia="標楷體" w:hAnsi="標楷體" w:hint="eastAsia"/>
          <w:b/>
          <w:bCs/>
          <w:snapToGrid w:val="0"/>
          <w:kern w:val="0"/>
          <w:sz w:val="28"/>
          <w:szCs w:val="18"/>
        </w:rPr>
        <w:t>以提升科技輔助緝毒之成效</w:t>
      </w:r>
      <w:r w:rsidR="00936209">
        <w:rPr>
          <w:rFonts w:ascii="標楷體" w:eastAsia="標楷體" w:hAnsi="標楷體" w:hint="eastAsia"/>
          <w:b/>
          <w:bCs/>
          <w:snapToGrid w:val="0"/>
          <w:kern w:val="0"/>
          <w:sz w:val="28"/>
          <w:szCs w:val="18"/>
        </w:rPr>
        <w:t>：</w:t>
      </w:r>
      <w:r w:rsidR="00C46FCF" w:rsidRPr="00C46FCF">
        <w:rPr>
          <w:rFonts w:ascii="標楷體" w:eastAsia="標楷體" w:hAnsi="標楷體" w:hint="eastAsia"/>
          <w:bCs/>
          <w:snapToGrid w:val="0"/>
          <w:kern w:val="0"/>
          <w:sz w:val="28"/>
          <w:szCs w:val="18"/>
        </w:rPr>
        <w:t>海洋委員會</w:t>
      </w:r>
      <w:r w:rsidR="00260ABE" w:rsidRPr="00260ABE">
        <w:rPr>
          <w:rFonts w:ascii="標楷體" w:eastAsia="標楷體" w:hAnsi="標楷體" w:hint="eastAsia"/>
          <w:bCs/>
          <w:snapToGrid w:val="0"/>
          <w:kern w:val="0"/>
          <w:sz w:val="28"/>
          <w:szCs w:val="18"/>
        </w:rPr>
        <w:t>海巡署</w:t>
      </w:r>
      <w:proofErr w:type="gramStart"/>
      <w:r w:rsidR="00C46FCF" w:rsidRPr="00C46FCF">
        <w:rPr>
          <w:rFonts w:ascii="標楷體" w:eastAsia="標楷體" w:hAnsi="標楷體" w:hint="eastAsia"/>
          <w:bCs/>
          <w:snapToGrid w:val="0"/>
          <w:kern w:val="0"/>
          <w:sz w:val="28"/>
          <w:szCs w:val="18"/>
        </w:rPr>
        <w:t>偵</w:t>
      </w:r>
      <w:proofErr w:type="gramEnd"/>
      <w:r w:rsidR="00C46FCF" w:rsidRPr="00C46FCF">
        <w:rPr>
          <w:rFonts w:ascii="標楷體" w:eastAsia="標楷體" w:hAnsi="標楷體" w:hint="eastAsia"/>
          <w:bCs/>
          <w:snapToGrid w:val="0"/>
          <w:kern w:val="0"/>
          <w:sz w:val="28"/>
          <w:szCs w:val="18"/>
        </w:rPr>
        <w:t>防分署</w:t>
      </w:r>
      <w:r w:rsidR="009E25CB">
        <w:rPr>
          <w:rFonts w:ascii="標楷體" w:eastAsia="標楷體" w:hAnsi="標楷體" w:hint="eastAsia"/>
          <w:bCs/>
          <w:snapToGrid w:val="0"/>
          <w:kern w:val="0"/>
          <w:sz w:val="28"/>
          <w:szCs w:val="18"/>
        </w:rPr>
        <w:t>為</w:t>
      </w:r>
      <w:r w:rsidR="00260ABE" w:rsidRPr="00260ABE">
        <w:rPr>
          <w:rFonts w:ascii="標楷體" w:eastAsia="標楷體" w:hAnsi="標楷體" w:hint="eastAsia"/>
          <w:bCs/>
          <w:snapToGrid w:val="0"/>
          <w:kern w:val="0"/>
          <w:sz w:val="28"/>
          <w:szCs w:val="18"/>
        </w:rPr>
        <w:t>加強緝毒工作，</w:t>
      </w:r>
      <w:r w:rsidR="00373AA9">
        <w:rPr>
          <w:rFonts w:ascii="標楷體" w:eastAsia="標楷體" w:hAnsi="標楷體" w:hint="eastAsia"/>
          <w:bCs/>
          <w:snapToGrid w:val="0"/>
          <w:kern w:val="0"/>
          <w:sz w:val="28"/>
          <w:szCs w:val="18"/>
        </w:rPr>
        <w:t>計畫</w:t>
      </w:r>
      <w:r w:rsidR="00C46FCF" w:rsidRPr="00C46FCF">
        <w:rPr>
          <w:rFonts w:ascii="標楷體" w:eastAsia="標楷體" w:hAnsi="標楷體" w:hint="eastAsia"/>
          <w:bCs/>
          <w:snapToGrid w:val="0"/>
          <w:kern w:val="0"/>
          <w:sz w:val="28"/>
          <w:szCs w:val="18"/>
        </w:rPr>
        <w:t>建置</w:t>
      </w:r>
      <w:r w:rsidR="00260ABE" w:rsidRPr="00936209">
        <w:rPr>
          <w:rFonts w:ascii="標楷體" w:eastAsia="標楷體" w:hAnsi="標楷體" w:hint="eastAsia"/>
          <w:bCs/>
          <w:snapToGrid w:val="0"/>
          <w:kern w:val="0"/>
          <w:sz w:val="28"/>
          <w:szCs w:val="18"/>
        </w:rPr>
        <w:t>港區及聯外道路車牌辨識系統</w:t>
      </w:r>
      <w:r w:rsidR="00C46FCF" w:rsidRPr="00936209">
        <w:rPr>
          <w:rFonts w:ascii="標楷體" w:eastAsia="標楷體" w:hAnsi="標楷體" w:hint="eastAsia"/>
          <w:bCs/>
          <w:snapToGrid w:val="0"/>
          <w:kern w:val="0"/>
          <w:sz w:val="28"/>
          <w:szCs w:val="18"/>
        </w:rPr>
        <w:t>，並</w:t>
      </w:r>
      <w:r w:rsidR="00260ABE" w:rsidRPr="00936209">
        <w:rPr>
          <w:rFonts w:ascii="標楷體" w:eastAsia="標楷體" w:hAnsi="標楷體" w:hint="eastAsia"/>
          <w:bCs/>
          <w:snapToGrid w:val="0"/>
          <w:kern w:val="0"/>
          <w:sz w:val="28"/>
          <w:szCs w:val="18"/>
        </w:rPr>
        <w:t>規劃</w:t>
      </w:r>
      <w:proofErr w:type="gramStart"/>
      <w:r w:rsidR="00C46FCF" w:rsidRPr="00936209">
        <w:rPr>
          <w:rFonts w:ascii="標楷體" w:eastAsia="標楷體" w:hAnsi="標楷體" w:hint="eastAsia"/>
          <w:bCs/>
          <w:snapToGrid w:val="0"/>
          <w:kern w:val="0"/>
          <w:sz w:val="28"/>
          <w:szCs w:val="18"/>
        </w:rPr>
        <w:t>介</w:t>
      </w:r>
      <w:proofErr w:type="gramEnd"/>
      <w:r w:rsidR="00C46FCF" w:rsidRPr="00936209">
        <w:rPr>
          <w:rFonts w:ascii="標楷體" w:eastAsia="標楷體" w:hAnsi="標楷體" w:hint="eastAsia"/>
          <w:bCs/>
          <w:snapToGrid w:val="0"/>
          <w:kern w:val="0"/>
          <w:sz w:val="28"/>
          <w:szCs w:val="18"/>
        </w:rPr>
        <w:t>接其他公務機關</w:t>
      </w:r>
      <w:r w:rsidR="00260ABE" w:rsidRPr="00936209">
        <w:rPr>
          <w:rFonts w:ascii="標楷體" w:eastAsia="標楷體" w:hAnsi="標楷體" w:hint="eastAsia"/>
          <w:bCs/>
          <w:snapToGrid w:val="0"/>
          <w:kern w:val="0"/>
          <w:sz w:val="28"/>
          <w:szCs w:val="18"/>
        </w:rPr>
        <w:t>建有車牌辨識系統</w:t>
      </w:r>
      <w:r w:rsidR="00C46FCF" w:rsidRPr="00936209">
        <w:rPr>
          <w:rFonts w:ascii="標楷體" w:eastAsia="標楷體" w:hAnsi="標楷體" w:hint="eastAsia"/>
          <w:bCs/>
          <w:snapToGrid w:val="0"/>
          <w:kern w:val="0"/>
          <w:sz w:val="28"/>
          <w:szCs w:val="18"/>
        </w:rPr>
        <w:t>之</w:t>
      </w:r>
      <w:r w:rsidR="00260ABE" w:rsidRPr="00936209">
        <w:rPr>
          <w:rFonts w:ascii="標楷體" w:eastAsia="標楷體" w:hAnsi="標楷體" w:hint="eastAsia"/>
          <w:bCs/>
          <w:snapToGrid w:val="0"/>
          <w:kern w:val="0"/>
          <w:sz w:val="28"/>
          <w:szCs w:val="18"/>
        </w:rPr>
        <w:t>資料</w:t>
      </w:r>
      <w:r w:rsidR="00373AA9">
        <w:rPr>
          <w:rFonts w:ascii="標楷體" w:eastAsia="標楷體" w:hAnsi="標楷體" w:hint="eastAsia"/>
          <w:bCs/>
          <w:snapToGrid w:val="0"/>
          <w:kern w:val="0"/>
          <w:sz w:val="28"/>
          <w:szCs w:val="18"/>
        </w:rPr>
        <w:t>，</w:t>
      </w:r>
      <w:r w:rsidR="00C46FCF" w:rsidRPr="00936209">
        <w:rPr>
          <w:rFonts w:ascii="標楷體" w:eastAsia="標楷體" w:hAnsi="標楷體" w:hint="eastAsia"/>
          <w:bCs/>
          <w:snapToGrid w:val="0"/>
          <w:kern w:val="0"/>
          <w:sz w:val="28"/>
          <w:szCs w:val="18"/>
        </w:rPr>
        <w:t>經</w:t>
      </w:r>
      <w:r w:rsidR="00260ABE" w:rsidRPr="00260ABE">
        <w:rPr>
          <w:rFonts w:ascii="標楷體" w:eastAsia="標楷體" w:hAnsi="標楷體" w:hint="eastAsia"/>
          <w:bCs/>
          <w:snapToGrid w:val="0"/>
          <w:kern w:val="0"/>
          <w:sz w:val="28"/>
          <w:szCs w:val="18"/>
        </w:rPr>
        <w:t>查</w:t>
      </w:r>
      <w:r w:rsidR="00260ABE" w:rsidRPr="00936209">
        <w:rPr>
          <w:rFonts w:ascii="標楷體" w:eastAsia="標楷體" w:hAnsi="標楷體" w:hint="eastAsia"/>
          <w:bCs/>
          <w:snapToGrid w:val="0"/>
          <w:kern w:val="0"/>
          <w:sz w:val="28"/>
          <w:szCs w:val="18"/>
        </w:rPr>
        <w:t>偵防分署已於</w:t>
      </w:r>
      <w:r w:rsidR="00C46FCF" w:rsidRPr="00936209">
        <w:rPr>
          <w:rFonts w:ascii="標楷體" w:eastAsia="標楷體" w:hAnsi="標楷體" w:hint="eastAsia"/>
          <w:bCs/>
          <w:snapToGrid w:val="0"/>
          <w:kern w:val="0"/>
          <w:sz w:val="28"/>
          <w:szCs w:val="18"/>
        </w:rPr>
        <w:t>臺灣</w:t>
      </w:r>
      <w:r w:rsidR="00260ABE" w:rsidRPr="00936209">
        <w:rPr>
          <w:rFonts w:ascii="標楷體" w:eastAsia="標楷體" w:hAnsi="標楷體" w:hint="eastAsia"/>
          <w:bCs/>
          <w:snapToGrid w:val="0"/>
          <w:kern w:val="0"/>
          <w:sz w:val="28"/>
          <w:szCs w:val="18"/>
        </w:rPr>
        <w:t>本島主要漁港聯外道路</w:t>
      </w:r>
      <w:proofErr w:type="gramStart"/>
      <w:r w:rsidR="00373AA9">
        <w:rPr>
          <w:rFonts w:ascii="標楷體" w:eastAsia="標楷體" w:hAnsi="標楷體" w:hint="eastAsia"/>
          <w:bCs/>
          <w:snapToGrid w:val="0"/>
          <w:kern w:val="0"/>
          <w:sz w:val="28"/>
          <w:szCs w:val="18"/>
        </w:rPr>
        <w:t>採</w:t>
      </w:r>
      <w:proofErr w:type="gramEnd"/>
      <w:r w:rsidR="00260ABE" w:rsidRPr="00936209">
        <w:rPr>
          <w:rFonts w:ascii="標楷體" w:eastAsia="標楷體" w:hAnsi="標楷體" w:hint="eastAsia"/>
          <w:bCs/>
          <w:snapToGrid w:val="0"/>
          <w:kern w:val="0"/>
          <w:sz w:val="28"/>
          <w:szCs w:val="18"/>
        </w:rPr>
        <w:t>租賃方式設置車牌辨識設備，並</w:t>
      </w:r>
      <w:proofErr w:type="gramStart"/>
      <w:r w:rsidR="00260ABE" w:rsidRPr="00936209">
        <w:rPr>
          <w:rFonts w:ascii="標楷體" w:eastAsia="標楷體" w:hAnsi="標楷體" w:hint="eastAsia"/>
          <w:bCs/>
          <w:snapToGrid w:val="0"/>
          <w:kern w:val="0"/>
          <w:sz w:val="28"/>
          <w:szCs w:val="18"/>
        </w:rPr>
        <w:t>介</w:t>
      </w:r>
      <w:proofErr w:type="gramEnd"/>
      <w:r w:rsidR="00260ABE" w:rsidRPr="00936209">
        <w:rPr>
          <w:rFonts w:ascii="標楷體" w:eastAsia="標楷體" w:hAnsi="標楷體" w:hint="eastAsia"/>
          <w:bCs/>
          <w:snapToGrid w:val="0"/>
          <w:kern w:val="0"/>
          <w:sz w:val="28"/>
          <w:szCs w:val="18"/>
        </w:rPr>
        <w:t>接高速公路涉案車輛查詢系統，另持續洽商臺灣港務股份有限公司及金門縣政府，</w:t>
      </w:r>
      <w:r w:rsidR="009E25CB" w:rsidRPr="00936209">
        <w:rPr>
          <w:rFonts w:ascii="標楷體" w:eastAsia="標楷體" w:hAnsi="標楷體" w:hint="eastAsia"/>
          <w:bCs/>
          <w:snapToGrid w:val="0"/>
          <w:kern w:val="0"/>
          <w:sz w:val="28"/>
          <w:szCs w:val="18"/>
        </w:rPr>
        <w:t>以</w:t>
      </w:r>
      <w:r w:rsidR="00260ABE" w:rsidRPr="00936209">
        <w:rPr>
          <w:rFonts w:ascii="標楷體" w:eastAsia="標楷體" w:hAnsi="標楷體" w:hint="eastAsia"/>
          <w:bCs/>
          <w:snapToGrid w:val="0"/>
          <w:kern w:val="0"/>
          <w:sz w:val="28"/>
          <w:szCs w:val="18"/>
        </w:rPr>
        <w:t>供查緝人員查詢及分析運用，</w:t>
      </w:r>
      <w:r w:rsidR="00373AA9">
        <w:rPr>
          <w:rFonts w:ascii="標楷體" w:eastAsia="標楷體" w:hAnsi="標楷體" w:hint="eastAsia"/>
          <w:bCs/>
          <w:snapToGrid w:val="0"/>
          <w:kern w:val="0"/>
          <w:sz w:val="28"/>
          <w:szCs w:val="18"/>
        </w:rPr>
        <w:t>由於</w:t>
      </w:r>
      <w:r w:rsidR="00260ABE" w:rsidRPr="00936209">
        <w:rPr>
          <w:rFonts w:ascii="標楷體" w:eastAsia="標楷體" w:hAnsi="標楷體" w:hint="eastAsia"/>
          <w:bCs/>
          <w:snapToGrid w:val="0"/>
          <w:kern w:val="0"/>
          <w:sz w:val="28"/>
          <w:szCs w:val="18"/>
        </w:rPr>
        <w:t>該分署現行已建置或</w:t>
      </w:r>
      <w:proofErr w:type="gramStart"/>
      <w:r w:rsidR="00260ABE" w:rsidRPr="00936209">
        <w:rPr>
          <w:rFonts w:ascii="標楷體" w:eastAsia="標楷體" w:hAnsi="標楷體" w:hint="eastAsia"/>
          <w:bCs/>
          <w:snapToGrid w:val="0"/>
          <w:kern w:val="0"/>
          <w:sz w:val="28"/>
          <w:szCs w:val="18"/>
        </w:rPr>
        <w:t>介</w:t>
      </w:r>
      <w:proofErr w:type="gramEnd"/>
      <w:r w:rsidR="00260ABE" w:rsidRPr="00936209">
        <w:rPr>
          <w:rFonts w:ascii="標楷體" w:eastAsia="標楷體" w:hAnsi="標楷體" w:hint="eastAsia"/>
          <w:bCs/>
          <w:snapToGrid w:val="0"/>
          <w:kern w:val="0"/>
          <w:sz w:val="28"/>
          <w:szCs w:val="18"/>
        </w:rPr>
        <w:t>接之車牌辨識設備，涵蓋範疇僅限於本島漁港聯外道路及高速公路，涉案車輛如離開漁港，或進入市區、鄉間，或行駛一般公路，現有系統即無法持續追蹤，人車查緝作業將有所侷限</w:t>
      </w:r>
      <w:r w:rsidR="00260ABE" w:rsidRPr="00260ABE">
        <w:rPr>
          <w:rFonts w:ascii="標楷體" w:eastAsia="標楷體" w:hAnsi="標楷體" w:hint="eastAsia"/>
          <w:bCs/>
          <w:snapToGrid w:val="0"/>
          <w:kern w:val="0"/>
          <w:sz w:val="28"/>
          <w:szCs w:val="18"/>
        </w:rPr>
        <w:t>。據偵防分署說明，</w:t>
      </w:r>
      <w:r w:rsidR="00A557D9">
        <w:rPr>
          <w:rFonts w:ascii="標楷體" w:eastAsia="標楷體" w:hAnsi="標楷體" w:hint="eastAsia"/>
          <w:bCs/>
          <w:snapToGrid w:val="0"/>
          <w:kern w:val="0"/>
          <w:sz w:val="28"/>
          <w:szCs w:val="18"/>
        </w:rPr>
        <w:t>已洽</w:t>
      </w:r>
      <w:r w:rsidR="00260ABE" w:rsidRPr="00260ABE">
        <w:rPr>
          <w:rFonts w:ascii="標楷體" w:eastAsia="標楷體" w:hAnsi="標楷體" w:hint="eastAsia"/>
          <w:bCs/>
          <w:snapToGrid w:val="0"/>
          <w:kern w:val="0"/>
          <w:sz w:val="28"/>
          <w:szCs w:val="18"/>
        </w:rPr>
        <w:t>詢</w:t>
      </w:r>
      <w:r w:rsidR="00A557D9">
        <w:rPr>
          <w:rFonts w:ascii="標楷體" w:eastAsia="標楷體" w:hAnsi="標楷體" w:hint="eastAsia"/>
          <w:bCs/>
          <w:snapToGrid w:val="0"/>
          <w:kern w:val="0"/>
          <w:sz w:val="28"/>
          <w:szCs w:val="18"/>
        </w:rPr>
        <w:t>有關機關</w:t>
      </w:r>
      <w:r w:rsidR="00260ABE" w:rsidRPr="00260ABE">
        <w:rPr>
          <w:rFonts w:ascii="標楷體" w:eastAsia="標楷體" w:hAnsi="標楷體" w:hint="eastAsia"/>
          <w:bCs/>
          <w:snapToGrid w:val="0"/>
          <w:kern w:val="0"/>
          <w:sz w:val="28"/>
          <w:szCs w:val="18"/>
        </w:rPr>
        <w:t>車牌辨識系統介接事宜，</w:t>
      </w:r>
      <w:r w:rsidR="00A557D9">
        <w:rPr>
          <w:rFonts w:ascii="標楷體" w:eastAsia="標楷體" w:hAnsi="標楷體" w:hint="eastAsia"/>
          <w:bCs/>
          <w:snapToGrid w:val="0"/>
          <w:kern w:val="0"/>
          <w:sz w:val="28"/>
          <w:szCs w:val="18"/>
        </w:rPr>
        <w:t>惟</w:t>
      </w:r>
      <w:r w:rsidR="003B7598">
        <w:rPr>
          <w:rFonts w:ascii="標楷體" w:eastAsia="標楷體" w:hAnsi="標楷體" w:hint="eastAsia"/>
          <w:bCs/>
          <w:snapToGrid w:val="0"/>
          <w:kern w:val="0"/>
          <w:sz w:val="28"/>
          <w:szCs w:val="18"/>
        </w:rPr>
        <w:t>截至</w:t>
      </w:r>
      <w:r w:rsidR="00260ABE" w:rsidRPr="00260ABE">
        <w:rPr>
          <w:rFonts w:ascii="標楷體" w:eastAsia="標楷體" w:hAnsi="標楷體" w:hint="eastAsia"/>
          <w:bCs/>
          <w:snapToGrid w:val="0"/>
          <w:kern w:val="0"/>
          <w:sz w:val="28"/>
          <w:szCs w:val="18"/>
        </w:rPr>
        <w:t>112年4月10日止尚處於初步瞭解階段，無具體進度</w:t>
      </w:r>
      <w:r w:rsidR="00A557D9">
        <w:rPr>
          <w:rFonts w:ascii="標楷體" w:eastAsia="標楷體" w:hAnsi="標楷體" w:hint="eastAsia"/>
          <w:bCs/>
          <w:snapToGrid w:val="0"/>
          <w:kern w:val="0"/>
          <w:sz w:val="28"/>
          <w:szCs w:val="18"/>
        </w:rPr>
        <w:t>；另</w:t>
      </w:r>
      <w:r w:rsidR="00A557D9" w:rsidRPr="00A557D9">
        <w:rPr>
          <w:rFonts w:ascii="標楷體" w:eastAsia="標楷體" w:hAnsi="標楷體" w:hint="eastAsia"/>
          <w:bCs/>
          <w:snapToGrid w:val="0"/>
          <w:kern w:val="0"/>
          <w:sz w:val="28"/>
          <w:szCs w:val="18"/>
        </w:rPr>
        <w:t>偵防分署為運用科技輔助緝毒勤務，</w:t>
      </w:r>
      <w:r w:rsidR="00260ABE" w:rsidRPr="00260ABE">
        <w:rPr>
          <w:rFonts w:ascii="標楷體" w:eastAsia="標楷體" w:hAnsi="標楷體" w:hint="eastAsia"/>
          <w:bCs/>
          <w:snapToGrid w:val="0"/>
          <w:kern w:val="0"/>
          <w:sz w:val="28"/>
          <w:szCs w:val="18"/>
        </w:rPr>
        <w:t>建置科技偵查情資整合分析平臺系統，</w:t>
      </w:r>
      <w:r w:rsidR="00A557D9" w:rsidRPr="00A557D9">
        <w:rPr>
          <w:rFonts w:ascii="標楷體" w:eastAsia="標楷體" w:hAnsi="標楷體" w:hint="eastAsia"/>
          <w:bCs/>
          <w:snapToGrid w:val="0"/>
          <w:kern w:val="0"/>
          <w:sz w:val="28"/>
          <w:szCs w:val="18"/>
        </w:rPr>
        <w:t>介接整合內外部不同資料庫，供查緝人員查詢分析，提升查緝效率，惟</w:t>
      </w:r>
      <w:r w:rsidR="00A557D9">
        <w:rPr>
          <w:rFonts w:ascii="標楷體" w:eastAsia="標楷體" w:hAnsi="標楷體" w:hint="eastAsia"/>
          <w:bCs/>
          <w:snapToGrid w:val="0"/>
          <w:kern w:val="0"/>
          <w:sz w:val="28"/>
          <w:szCs w:val="18"/>
        </w:rPr>
        <w:t>該分析</w:t>
      </w:r>
      <w:r w:rsidR="00A557D9" w:rsidRPr="00260ABE">
        <w:rPr>
          <w:rFonts w:ascii="標楷體" w:eastAsia="標楷體" w:hAnsi="標楷體" w:hint="eastAsia"/>
          <w:bCs/>
          <w:snapToGrid w:val="0"/>
          <w:kern w:val="0"/>
          <w:sz w:val="28"/>
          <w:szCs w:val="18"/>
        </w:rPr>
        <w:t>平臺無警示或提醒功能，致生案件久懸未結情形</w:t>
      </w:r>
      <w:r w:rsidR="00A557D9">
        <w:rPr>
          <w:rFonts w:ascii="標楷體" w:eastAsia="標楷體" w:hAnsi="標楷體" w:hint="eastAsia"/>
          <w:bCs/>
          <w:snapToGrid w:val="0"/>
          <w:kern w:val="0"/>
          <w:sz w:val="28"/>
          <w:szCs w:val="18"/>
        </w:rPr>
        <w:t>、</w:t>
      </w:r>
      <w:r w:rsidR="00A557D9" w:rsidRPr="00260ABE">
        <w:rPr>
          <w:rFonts w:ascii="標楷體" w:eastAsia="標楷體" w:hAnsi="標楷體" w:hint="eastAsia"/>
          <w:bCs/>
          <w:snapToGrid w:val="0"/>
          <w:kern w:val="0"/>
          <w:sz w:val="28"/>
          <w:szCs w:val="18"/>
        </w:rPr>
        <w:t>申請查詢涉案車輛案件之使用介面，尚無列印報表或匯出檔案之功能，不利於案件管理或分析運用</w:t>
      </w:r>
      <w:r w:rsidR="00A557D9">
        <w:rPr>
          <w:rFonts w:ascii="標楷體" w:eastAsia="標楷體" w:hAnsi="標楷體" w:hint="eastAsia"/>
          <w:bCs/>
          <w:snapToGrid w:val="0"/>
          <w:kern w:val="0"/>
          <w:sz w:val="28"/>
          <w:szCs w:val="18"/>
        </w:rPr>
        <w:t>等系統</w:t>
      </w:r>
      <w:r w:rsidR="00A557D9" w:rsidRPr="00A557D9">
        <w:rPr>
          <w:rFonts w:ascii="標楷體" w:eastAsia="標楷體" w:hAnsi="標楷體" w:hint="eastAsia"/>
          <w:bCs/>
          <w:snapToGrid w:val="0"/>
          <w:kern w:val="0"/>
          <w:sz w:val="28"/>
          <w:szCs w:val="18"/>
        </w:rPr>
        <w:t>功能未臻完備</w:t>
      </w:r>
      <w:r w:rsidR="00936209">
        <w:rPr>
          <w:rFonts w:ascii="標楷體" w:eastAsia="標楷體" w:hAnsi="標楷體" w:hint="eastAsia"/>
          <w:bCs/>
          <w:snapToGrid w:val="0"/>
          <w:kern w:val="0"/>
          <w:sz w:val="28"/>
          <w:szCs w:val="18"/>
        </w:rPr>
        <w:t>情事</w:t>
      </w:r>
      <w:r w:rsidR="00A557D9">
        <w:rPr>
          <w:rFonts w:ascii="標楷體" w:eastAsia="標楷體" w:hAnsi="標楷體" w:hint="eastAsia"/>
          <w:bCs/>
          <w:snapToGrid w:val="0"/>
          <w:kern w:val="0"/>
          <w:sz w:val="28"/>
          <w:szCs w:val="18"/>
        </w:rPr>
        <w:t>，經函請</w:t>
      </w:r>
      <w:r w:rsidR="00A557D9" w:rsidRPr="00936209">
        <w:rPr>
          <w:rFonts w:ascii="標楷體" w:eastAsia="標楷體" w:hAnsi="標楷體" w:hint="eastAsia"/>
          <w:bCs/>
          <w:snapToGrid w:val="0"/>
          <w:kern w:val="0"/>
          <w:sz w:val="28"/>
          <w:szCs w:val="18"/>
        </w:rPr>
        <w:t>海洋委員會</w:t>
      </w:r>
      <w:r w:rsidR="00936209" w:rsidRPr="00936209">
        <w:rPr>
          <w:rFonts w:ascii="標楷體" w:eastAsia="標楷體" w:hAnsi="標楷體" w:hint="eastAsia"/>
          <w:bCs/>
          <w:snapToGrid w:val="0"/>
          <w:kern w:val="0"/>
          <w:sz w:val="28"/>
          <w:szCs w:val="18"/>
        </w:rPr>
        <w:t>督促積極協調相關機關完成車牌辨識系統介接事宜，</w:t>
      </w:r>
      <w:r w:rsidR="00936209">
        <w:rPr>
          <w:rFonts w:ascii="標楷體" w:eastAsia="標楷體" w:hAnsi="標楷體" w:hint="eastAsia"/>
          <w:bCs/>
          <w:snapToGrid w:val="0"/>
          <w:kern w:val="0"/>
          <w:sz w:val="28"/>
          <w:szCs w:val="18"/>
        </w:rPr>
        <w:t>並</w:t>
      </w:r>
      <w:r w:rsidR="00936209" w:rsidRPr="00936209">
        <w:rPr>
          <w:rFonts w:ascii="標楷體" w:eastAsia="標楷體" w:hAnsi="標楷體" w:hint="eastAsia"/>
          <w:bCs/>
          <w:snapToGrid w:val="0"/>
          <w:kern w:val="0"/>
          <w:sz w:val="28"/>
          <w:szCs w:val="18"/>
        </w:rPr>
        <w:t>持續強化</w:t>
      </w:r>
      <w:r w:rsidR="00936209">
        <w:rPr>
          <w:rFonts w:ascii="標楷體" w:eastAsia="標楷體" w:hAnsi="標楷體" w:hint="eastAsia"/>
          <w:bCs/>
          <w:snapToGrid w:val="0"/>
          <w:kern w:val="0"/>
          <w:sz w:val="28"/>
          <w:szCs w:val="18"/>
        </w:rPr>
        <w:t>分析</w:t>
      </w:r>
      <w:r w:rsidR="00936209" w:rsidRPr="00936209">
        <w:rPr>
          <w:rFonts w:ascii="標楷體" w:eastAsia="標楷體" w:hAnsi="標楷體" w:hint="eastAsia"/>
          <w:bCs/>
          <w:snapToGrid w:val="0"/>
          <w:kern w:val="0"/>
          <w:sz w:val="28"/>
          <w:szCs w:val="18"/>
        </w:rPr>
        <w:t>平臺效能</w:t>
      </w:r>
      <w:r w:rsidR="00936209">
        <w:rPr>
          <w:rFonts w:ascii="標楷體" w:eastAsia="標楷體" w:hAnsi="標楷體" w:hint="eastAsia"/>
          <w:bCs/>
          <w:snapToGrid w:val="0"/>
          <w:kern w:val="0"/>
          <w:sz w:val="28"/>
          <w:szCs w:val="18"/>
        </w:rPr>
        <w:t>，</w:t>
      </w:r>
      <w:r w:rsidR="00936209" w:rsidRPr="00936209">
        <w:rPr>
          <w:rFonts w:ascii="標楷體" w:eastAsia="標楷體" w:hAnsi="標楷體" w:hint="eastAsia"/>
          <w:bCs/>
          <w:snapToGrid w:val="0"/>
          <w:kern w:val="0"/>
          <w:sz w:val="28"/>
          <w:szCs w:val="18"/>
        </w:rPr>
        <w:t>評估增修</w:t>
      </w:r>
      <w:r w:rsidR="00936209" w:rsidRPr="00260ABE">
        <w:rPr>
          <w:rFonts w:ascii="標楷體" w:eastAsia="標楷體" w:hAnsi="標楷體" w:hint="eastAsia"/>
          <w:bCs/>
          <w:snapToGrid w:val="0"/>
          <w:kern w:val="0"/>
          <w:sz w:val="28"/>
          <w:szCs w:val="18"/>
        </w:rPr>
        <w:t>分析平臺系統</w:t>
      </w:r>
      <w:r w:rsidR="00936209" w:rsidRPr="00936209">
        <w:rPr>
          <w:rFonts w:ascii="標楷體" w:eastAsia="標楷體" w:hAnsi="標楷體" w:hint="eastAsia"/>
          <w:bCs/>
          <w:snapToGrid w:val="0"/>
          <w:kern w:val="0"/>
          <w:sz w:val="28"/>
          <w:szCs w:val="18"/>
        </w:rPr>
        <w:t>之可行性，</w:t>
      </w:r>
      <w:r w:rsidR="00936209">
        <w:rPr>
          <w:rFonts w:ascii="標楷體" w:eastAsia="標楷體" w:hAnsi="標楷體" w:hint="eastAsia"/>
          <w:bCs/>
          <w:snapToGrid w:val="0"/>
          <w:kern w:val="0"/>
          <w:sz w:val="28"/>
          <w:szCs w:val="18"/>
        </w:rPr>
        <w:t>以</w:t>
      </w:r>
      <w:r w:rsidR="00936209" w:rsidRPr="00936209">
        <w:rPr>
          <w:rFonts w:ascii="標楷體" w:eastAsia="標楷體" w:hAnsi="標楷體" w:hint="eastAsia"/>
          <w:bCs/>
          <w:snapToGrid w:val="0"/>
          <w:kern w:val="0"/>
          <w:sz w:val="28"/>
          <w:szCs w:val="18"/>
        </w:rPr>
        <w:t>達成科技輔助緝毒勤務之目標。</w:t>
      </w:r>
      <w:r w:rsidR="00936209" w:rsidRPr="00306FA0">
        <w:rPr>
          <w:rFonts w:ascii="標楷體" w:eastAsia="標楷體" w:hAnsi="標楷體" w:cs="Times New Roman" w:hint="eastAsia"/>
          <w:bCs/>
          <w:spacing w:val="-6"/>
          <w:kern w:val="0"/>
          <w:sz w:val="28"/>
          <w:szCs w:val="28"/>
        </w:rPr>
        <w:t>【詳</w:t>
      </w:r>
      <w:r w:rsidR="00936209">
        <w:rPr>
          <w:rFonts w:ascii="標楷體" w:eastAsia="標楷體" w:hAnsi="標楷體" w:cs="Times New Roman" w:hint="eastAsia"/>
          <w:sz w:val="28"/>
          <w:szCs w:val="28"/>
        </w:rPr>
        <w:t>總決算</w:t>
      </w:r>
      <w:r w:rsidR="00936209" w:rsidRPr="00306FA0">
        <w:rPr>
          <w:rFonts w:ascii="標楷體" w:eastAsia="標楷體" w:hAnsi="標楷體" w:cs="Times New Roman" w:hint="eastAsia"/>
          <w:bCs/>
          <w:spacing w:val="-6"/>
          <w:kern w:val="0"/>
          <w:sz w:val="28"/>
          <w:szCs w:val="28"/>
        </w:rPr>
        <w:t>審核報告第</w:t>
      </w:r>
      <w:r w:rsidR="00FB7E50">
        <w:rPr>
          <w:rFonts w:ascii="標楷體" w:eastAsia="標楷體" w:hAnsi="標楷體" w:cs="Times New Roman" w:hint="eastAsia"/>
          <w:bCs/>
          <w:spacing w:val="-6"/>
          <w:kern w:val="0"/>
          <w:sz w:val="28"/>
          <w:szCs w:val="28"/>
        </w:rPr>
        <w:t>2</w:t>
      </w:r>
      <w:r w:rsidR="00936209" w:rsidRPr="00306FA0">
        <w:rPr>
          <w:rFonts w:ascii="標楷體" w:eastAsia="標楷體" w:hAnsi="標楷體" w:cs="Times New Roman" w:hint="eastAsia"/>
          <w:bCs/>
          <w:spacing w:val="-6"/>
          <w:kern w:val="0"/>
          <w:sz w:val="28"/>
          <w:szCs w:val="28"/>
        </w:rPr>
        <w:t>冊丙、</w:t>
      </w:r>
      <w:r w:rsidR="00226164">
        <w:rPr>
          <w:rFonts w:ascii="標楷體" w:eastAsia="標楷體" w:hAnsi="標楷體" w:cs="Times New Roman" w:hint="eastAsia"/>
          <w:bCs/>
          <w:spacing w:val="-6"/>
          <w:kern w:val="0"/>
          <w:sz w:val="28"/>
          <w:szCs w:val="28"/>
        </w:rPr>
        <w:t>貳拾肆</w:t>
      </w:r>
      <w:r w:rsidR="00936209" w:rsidRPr="00306FA0">
        <w:rPr>
          <w:rFonts w:ascii="標楷體" w:eastAsia="標楷體" w:hAnsi="標楷體" w:cs="Times New Roman" w:hint="eastAsia"/>
          <w:bCs/>
          <w:spacing w:val="-6"/>
          <w:kern w:val="0"/>
          <w:sz w:val="28"/>
          <w:szCs w:val="28"/>
        </w:rPr>
        <w:t>、</w:t>
      </w:r>
      <w:r w:rsidR="00936209" w:rsidRPr="00C46FCF">
        <w:rPr>
          <w:rFonts w:ascii="標楷體" w:eastAsia="標楷體" w:hAnsi="標楷體" w:hint="eastAsia"/>
          <w:bCs/>
          <w:snapToGrid w:val="0"/>
          <w:kern w:val="0"/>
          <w:sz w:val="28"/>
          <w:szCs w:val="18"/>
        </w:rPr>
        <w:t>海洋委員會</w:t>
      </w:r>
      <w:r w:rsidR="00936209" w:rsidRPr="00306FA0">
        <w:rPr>
          <w:rFonts w:ascii="標楷體" w:eastAsia="標楷體" w:hAnsi="標楷體" w:cs="Times New Roman" w:hint="eastAsia"/>
          <w:bCs/>
          <w:spacing w:val="-6"/>
          <w:kern w:val="0"/>
          <w:sz w:val="28"/>
          <w:szCs w:val="28"/>
        </w:rPr>
        <w:t>主管項下重要審核意見（</w:t>
      </w:r>
      <w:r w:rsidR="00226164">
        <w:rPr>
          <w:rFonts w:ascii="標楷體" w:eastAsia="標楷體" w:hAnsi="標楷體" w:cs="Times New Roman" w:hint="eastAsia"/>
          <w:bCs/>
          <w:spacing w:val="-6"/>
          <w:kern w:val="0"/>
          <w:sz w:val="28"/>
          <w:szCs w:val="28"/>
        </w:rPr>
        <w:t>一</w:t>
      </w:r>
      <w:r w:rsidR="00936209" w:rsidRPr="00306FA0">
        <w:rPr>
          <w:rFonts w:ascii="標楷體" w:eastAsia="標楷體" w:hAnsi="標楷體" w:cs="Times New Roman" w:hint="eastAsia"/>
          <w:bCs/>
          <w:spacing w:val="-6"/>
          <w:kern w:val="0"/>
          <w:sz w:val="28"/>
          <w:szCs w:val="28"/>
        </w:rPr>
        <w:t>）】</w:t>
      </w:r>
    </w:p>
    <w:sectPr w:rsidR="00260ABE" w:rsidRPr="00260ABE" w:rsidSect="007C069E">
      <w:headerReference w:type="even" r:id="rId18"/>
      <w:headerReference w:type="default" r:id="rId19"/>
      <w:footerReference w:type="even" r:id="rId20"/>
      <w:footerReference w:type="default" r:id="rId21"/>
      <w:headerReference w:type="first" r:id="rId22"/>
      <w:footerReference w:type="first" r:id="rId23"/>
      <w:pgSz w:w="11906" w:h="16838" w:code="9"/>
      <w:pgMar w:top="1418" w:right="851" w:bottom="1418" w:left="851" w:header="1021" w:footer="737" w:gutter="284"/>
      <w:pgNumType w:start="16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D9DA5" w14:textId="77777777" w:rsidR="00EE4A56" w:rsidRDefault="00EE4A56" w:rsidP="00116E12">
      <w:r>
        <w:separator/>
      </w:r>
    </w:p>
  </w:endnote>
  <w:endnote w:type="continuationSeparator" w:id="0">
    <w:p w14:paraId="0A962382" w14:textId="77777777" w:rsidR="00EE4A56" w:rsidRDefault="00EE4A56" w:rsidP="00116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TT60o00">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9028162"/>
      <w:docPartObj>
        <w:docPartGallery w:val="Page Numbers (Bottom of Page)"/>
        <w:docPartUnique/>
      </w:docPartObj>
    </w:sdtPr>
    <w:sdtEndPr>
      <w:rPr>
        <w:rFonts w:ascii="標楷體" w:eastAsia="標楷體" w:hAnsi="標楷體"/>
      </w:rPr>
    </w:sdtEndPr>
    <w:sdtContent>
      <w:p w14:paraId="33DC0F10" w14:textId="2BED7DD6" w:rsidR="006D2686" w:rsidRPr="00E33DB2" w:rsidRDefault="006D2686" w:rsidP="00E33DB2">
        <w:pPr>
          <w:pStyle w:val="a8"/>
          <w:jc w:val="center"/>
          <w:rPr>
            <w:rFonts w:ascii="標楷體" w:eastAsia="標楷體" w:hAnsi="標楷體" w:cs="Times New Roman"/>
          </w:rPr>
        </w:pPr>
        <w:r w:rsidRPr="0006147C">
          <w:rPr>
            <w:rFonts w:ascii="標楷體" w:eastAsia="標楷體" w:hAnsi="標楷體" w:cs="Times New Roman" w:hint="eastAsia"/>
          </w:rPr>
          <w:t>乙</w:t>
        </w:r>
        <w:r w:rsidRPr="00160AE7">
          <w:rPr>
            <w:rFonts w:ascii="標楷體" w:eastAsia="標楷體" w:hAnsi="標楷體" w:cs="Times New Roman" w:hint="eastAsia"/>
          </w:rPr>
          <w:t>－</w:t>
        </w:r>
        <w:r w:rsidRPr="00160AE7">
          <w:rPr>
            <w:rFonts w:ascii="標楷體" w:eastAsia="標楷體" w:hAnsi="標楷體" w:cs="Times New Roman" w:hint="eastAsia"/>
          </w:rPr>
          <w:fldChar w:fldCharType="begin"/>
        </w:r>
        <w:r w:rsidRPr="00160AE7">
          <w:rPr>
            <w:rFonts w:ascii="標楷體" w:eastAsia="標楷體" w:hAnsi="標楷體" w:cs="Times New Roman" w:hint="eastAsia"/>
          </w:rPr>
          <w:instrText>PAGE   \* MERGEFORMAT</w:instrText>
        </w:r>
        <w:r w:rsidRPr="00160AE7">
          <w:rPr>
            <w:rFonts w:ascii="標楷體" w:eastAsia="標楷體" w:hAnsi="標楷體" w:cs="Times New Roman" w:hint="eastAsia"/>
          </w:rPr>
          <w:fldChar w:fldCharType="separate"/>
        </w:r>
        <w:r w:rsidR="007C069E" w:rsidRPr="007C069E">
          <w:rPr>
            <w:rFonts w:ascii="標楷體" w:eastAsia="標楷體" w:hAnsi="標楷體" w:cs="Times New Roman"/>
            <w:noProof/>
            <w:lang w:val="zh-TW"/>
          </w:rPr>
          <w:t>184</w:t>
        </w:r>
        <w:r w:rsidRPr="00160AE7">
          <w:rPr>
            <w:rFonts w:ascii="標楷體" w:eastAsia="標楷體" w:hAnsi="標楷體" w:cs="Times New Roman" w:hint="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181036"/>
      <w:docPartObj>
        <w:docPartGallery w:val="Page Numbers (Bottom of Page)"/>
        <w:docPartUnique/>
      </w:docPartObj>
    </w:sdtPr>
    <w:sdtEndPr/>
    <w:sdtContent>
      <w:sdt>
        <w:sdtPr>
          <w:id w:val="-1926109236"/>
          <w:docPartObj>
            <w:docPartGallery w:val="Page Numbers (Bottom of Page)"/>
            <w:docPartUnique/>
          </w:docPartObj>
        </w:sdtPr>
        <w:sdtEndPr>
          <w:rPr>
            <w:rFonts w:ascii="標楷體" w:eastAsia="標楷體" w:hAnsi="標楷體"/>
          </w:rPr>
        </w:sdtEndPr>
        <w:sdtContent>
          <w:bookmarkStart w:id="3" w:name="_GoBack" w:displacedByCustomXml="prev"/>
          <w:bookmarkEnd w:id="3" w:displacedByCustomXml="prev"/>
          <w:p w14:paraId="7BCDAA78" w14:textId="3614A37B" w:rsidR="006D2686" w:rsidRPr="00E33DB2" w:rsidRDefault="006D2686" w:rsidP="00E33DB2">
            <w:pPr>
              <w:pStyle w:val="a8"/>
              <w:jc w:val="center"/>
              <w:rPr>
                <w:rFonts w:ascii="標楷體" w:eastAsia="標楷體" w:hAnsi="標楷體" w:cs="Times New Roman"/>
              </w:rPr>
            </w:pPr>
            <w:r w:rsidRPr="0006147C">
              <w:rPr>
                <w:rFonts w:ascii="標楷體" w:eastAsia="標楷體" w:hAnsi="標楷體" w:cs="Times New Roman" w:hint="eastAsia"/>
              </w:rPr>
              <w:t>乙</w:t>
            </w:r>
            <w:r w:rsidRPr="00160AE7">
              <w:rPr>
                <w:rFonts w:ascii="標楷體" w:eastAsia="標楷體" w:hAnsi="標楷體" w:cs="Times New Roman" w:hint="eastAsia"/>
              </w:rPr>
              <w:t>－</w:t>
            </w:r>
            <w:r w:rsidRPr="00160AE7">
              <w:rPr>
                <w:rFonts w:ascii="標楷體" w:eastAsia="標楷體" w:hAnsi="標楷體" w:cs="Times New Roman" w:hint="eastAsia"/>
              </w:rPr>
              <w:fldChar w:fldCharType="begin"/>
            </w:r>
            <w:r w:rsidRPr="00160AE7">
              <w:rPr>
                <w:rFonts w:ascii="標楷體" w:eastAsia="標楷體" w:hAnsi="標楷體" w:cs="Times New Roman" w:hint="eastAsia"/>
              </w:rPr>
              <w:instrText>PAGE   \* MERGEFORMAT</w:instrText>
            </w:r>
            <w:r w:rsidRPr="00160AE7">
              <w:rPr>
                <w:rFonts w:ascii="標楷體" w:eastAsia="標楷體" w:hAnsi="標楷體" w:cs="Times New Roman" w:hint="eastAsia"/>
              </w:rPr>
              <w:fldChar w:fldCharType="separate"/>
            </w:r>
            <w:r w:rsidR="007C069E" w:rsidRPr="007C069E">
              <w:rPr>
                <w:rFonts w:ascii="標楷體" w:eastAsia="標楷體" w:hAnsi="標楷體" w:cs="Times New Roman"/>
                <w:noProof/>
                <w:lang w:val="zh-TW"/>
              </w:rPr>
              <w:t>167</w:t>
            </w:r>
            <w:r w:rsidRPr="00160AE7">
              <w:rPr>
                <w:rFonts w:ascii="標楷體" w:eastAsia="標楷體" w:hAnsi="標楷體" w:cs="Times New Roman" w:hint="eastAsia"/>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4C8AA" w14:textId="77777777" w:rsidR="007C069E" w:rsidRDefault="007C069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3544E" w14:textId="77777777" w:rsidR="00EE4A56" w:rsidRDefault="00EE4A56" w:rsidP="00116E12">
      <w:r>
        <w:separator/>
      </w:r>
    </w:p>
  </w:footnote>
  <w:footnote w:type="continuationSeparator" w:id="0">
    <w:p w14:paraId="497B5A36" w14:textId="77777777" w:rsidR="00EE4A56" w:rsidRDefault="00EE4A56" w:rsidP="00116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96B04" w14:textId="77777777" w:rsidR="007C069E" w:rsidRDefault="007C069E">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54AC7" w14:textId="77777777" w:rsidR="007C069E" w:rsidRDefault="007C069E">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F1EB7" w14:textId="77777777" w:rsidR="007C069E" w:rsidRDefault="007C069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F15FE"/>
    <w:multiLevelType w:val="hybridMultilevel"/>
    <w:tmpl w:val="C46E2FA2"/>
    <w:lvl w:ilvl="0" w:tplc="29E8FB4A">
      <w:start w:val="1"/>
      <w:numFmt w:val="decimal"/>
      <w:suff w:val="nothing"/>
      <w:lvlText w:val="%1."/>
      <w:lvlJc w:val="left"/>
      <w:pPr>
        <w:ind w:left="312" w:hanging="312"/>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5FA6C6B"/>
    <w:multiLevelType w:val="hybridMultilevel"/>
    <w:tmpl w:val="68FC0F08"/>
    <w:lvl w:ilvl="0" w:tplc="89088B1E">
      <w:start w:val="1"/>
      <w:numFmt w:val="decimal"/>
      <w:lvlText w:val="%1."/>
      <w:lvlJc w:val="left"/>
      <w:pPr>
        <w:ind w:left="1000" w:hanging="360"/>
      </w:pPr>
    </w:lvl>
    <w:lvl w:ilvl="1" w:tplc="04090019">
      <w:start w:val="1"/>
      <w:numFmt w:val="ideographTraditional"/>
      <w:lvlText w:val="%2、"/>
      <w:lvlJc w:val="left"/>
      <w:pPr>
        <w:ind w:left="1600" w:hanging="480"/>
      </w:pPr>
    </w:lvl>
    <w:lvl w:ilvl="2" w:tplc="0409001B">
      <w:start w:val="1"/>
      <w:numFmt w:val="lowerRoman"/>
      <w:lvlText w:val="%3."/>
      <w:lvlJc w:val="right"/>
      <w:pPr>
        <w:ind w:left="2080" w:hanging="480"/>
      </w:pPr>
    </w:lvl>
    <w:lvl w:ilvl="3" w:tplc="0409000F">
      <w:start w:val="1"/>
      <w:numFmt w:val="decimal"/>
      <w:lvlText w:val="%4."/>
      <w:lvlJc w:val="left"/>
      <w:pPr>
        <w:ind w:left="2560" w:hanging="480"/>
      </w:pPr>
    </w:lvl>
    <w:lvl w:ilvl="4" w:tplc="04090019">
      <w:start w:val="1"/>
      <w:numFmt w:val="ideographTraditional"/>
      <w:lvlText w:val="%5、"/>
      <w:lvlJc w:val="left"/>
      <w:pPr>
        <w:ind w:left="3040" w:hanging="480"/>
      </w:pPr>
    </w:lvl>
    <w:lvl w:ilvl="5" w:tplc="0409001B">
      <w:start w:val="1"/>
      <w:numFmt w:val="lowerRoman"/>
      <w:lvlText w:val="%6."/>
      <w:lvlJc w:val="right"/>
      <w:pPr>
        <w:ind w:left="3520" w:hanging="480"/>
      </w:pPr>
    </w:lvl>
    <w:lvl w:ilvl="6" w:tplc="0409000F">
      <w:start w:val="1"/>
      <w:numFmt w:val="decimal"/>
      <w:lvlText w:val="%7."/>
      <w:lvlJc w:val="left"/>
      <w:pPr>
        <w:ind w:left="4000" w:hanging="480"/>
      </w:pPr>
    </w:lvl>
    <w:lvl w:ilvl="7" w:tplc="04090019">
      <w:start w:val="1"/>
      <w:numFmt w:val="ideographTraditional"/>
      <w:lvlText w:val="%8、"/>
      <w:lvlJc w:val="left"/>
      <w:pPr>
        <w:ind w:left="4480" w:hanging="480"/>
      </w:pPr>
    </w:lvl>
    <w:lvl w:ilvl="8" w:tplc="0409001B">
      <w:start w:val="1"/>
      <w:numFmt w:val="lowerRoman"/>
      <w:lvlText w:val="%9."/>
      <w:lvlJc w:val="right"/>
      <w:pPr>
        <w:ind w:left="4960" w:hanging="480"/>
      </w:pPr>
    </w:lvl>
  </w:abstractNum>
  <w:abstractNum w:abstractNumId="2" w15:restartNumberingAfterBreak="0">
    <w:nsid w:val="0A4C2EBA"/>
    <w:multiLevelType w:val="hybridMultilevel"/>
    <w:tmpl w:val="4B6E3652"/>
    <w:lvl w:ilvl="0" w:tplc="76C852EE">
      <w:start w:val="1"/>
      <w:numFmt w:val="taiwaneseCountingThousand"/>
      <w:pStyle w:val="a"/>
      <w:suff w:val="nothing"/>
      <w:lvlText w:val="（%1）"/>
      <w:lvlJc w:val="left"/>
      <w:pPr>
        <w:ind w:left="709" w:firstLine="284"/>
      </w:pPr>
      <w:rPr>
        <w:rFonts w:ascii="標楷體" w:eastAsia="標楷體" w:hAnsi="標楷體" w:hint="eastAsia"/>
        <w:sz w:val="32"/>
        <w:szCs w:val="32"/>
      </w:rPr>
    </w:lvl>
    <w:lvl w:ilvl="1" w:tplc="04090019">
      <w:start w:val="1"/>
      <w:numFmt w:val="ideographTraditional"/>
      <w:lvlText w:val="%2、"/>
      <w:lvlJc w:val="left"/>
      <w:pPr>
        <w:ind w:left="4585" w:hanging="480"/>
      </w:pPr>
    </w:lvl>
    <w:lvl w:ilvl="2" w:tplc="0409001B">
      <w:start w:val="1"/>
      <w:numFmt w:val="lowerRoman"/>
      <w:lvlText w:val="%3."/>
      <w:lvlJc w:val="right"/>
      <w:pPr>
        <w:ind w:left="5065" w:hanging="480"/>
      </w:pPr>
    </w:lvl>
    <w:lvl w:ilvl="3" w:tplc="0409000F">
      <w:start w:val="1"/>
      <w:numFmt w:val="decimal"/>
      <w:lvlText w:val="%4."/>
      <w:lvlJc w:val="left"/>
      <w:pPr>
        <w:ind w:left="5545" w:hanging="480"/>
      </w:pPr>
    </w:lvl>
    <w:lvl w:ilvl="4" w:tplc="04090019">
      <w:start w:val="1"/>
      <w:numFmt w:val="ideographTraditional"/>
      <w:lvlText w:val="%5、"/>
      <w:lvlJc w:val="left"/>
      <w:pPr>
        <w:ind w:left="6025" w:hanging="480"/>
      </w:pPr>
    </w:lvl>
    <w:lvl w:ilvl="5" w:tplc="0409001B">
      <w:start w:val="1"/>
      <w:numFmt w:val="lowerRoman"/>
      <w:lvlText w:val="%6."/>
      <w:lvlJc w:val="right"/>
      <w:pPr>
        <w:ind w:left="6505" w:hanging="480"/>
      </w:pPr>
    </w:lvl>
    <w:lvl w:ilvl="6" w:tplc="0409000F">
      <w:start w:val="1"/>
      <w:numFmt w:val="decimal"/>
      <w:lvlText w:val="%7."/>
      <w:lvlJc w:val="left"/>
      <w:pPr>
        <w:ind w:left="6985" w:hanging="480"/>
      </w:pPr>
    </w:lvl>
    <w:lvl w:ilvl="7" w:tplc="04090019">
      <w:start w:val="1"/>
      <w:numFmt w:val="ideographTraditional"/>
      <w:lvlText w:val="%8、"/>
      <w:lvlJc w:val="left"/>
      <w:pPr>
        <w:ind w:left="7465" w:hanging="480"/>
      </w:pPr>
    </w:lvl>
    <w:lvl w:ilvl="8" w:tplc="0409001B">
      <w:start w:val="1"/>
      <w:numFmt w:val="lowerRoman"/>
      <w:lvlText w:val="%9."/>
      <w:lvlJc w:val="right"/>
      <w:pPr>
        <w:ind w:left="7945" w:hanging="480"/>
      </w:pPr>
    </w:lvl>
  </w:abstractNum>
  <w:abstractNum w:abstractNumId="3" w15:restartNumberingAfterBreak="0">
    <w:nsid w:val="10E83C20"/>
    <w:multiLevelType w:val="hybridMultilevel"/>
    <w:tmpl w:val="0AC44AF4"/>
    <w:lvl w:ilvl="0" w:tplc="D0DE7708">
      <w:start w:val="1"/>
      <w:numFmt w:val="decimal"/>
      <w:lvlText w:val="%1."/>
      <w:lvlJc w:val="left"/>
      <w:pPr>
        <w:ind w:left="360" w:hanging="360"/>
      </w:pPr>
      <w:rPr>
        <w:rFonts w:cs="Times New Roman"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0E010C"/>
    <w:multiLevelType w:val="multilevel"/>
    <w:tmpl w:val="A622EE48"/>
    <w:lvl w:ilvl="0">
      <w:start w:val="1"/>
      <w:numFmt w:val="ideographLegalTraditional"/>
      <w:lvlText w:val="%1、"/>
      <w:lvlJc w:val="left"/>
      <w:pPr>
        <w:ind w:left="841" w:hanging="699"/>
      </w:pPr>
      <w:rPr>
        <w:rFonts w:hint="eastAsia"/>
        <w:b/>
        <w:i w:val="0"/>
        <w:snapToGrid/>
        <w:spacing w:val="0"/>
        <w:w w:val="100"/>
        <w:position w:val="0"/>
        <w:sz w:val="32"/>
      </w:rPr>
    </w:lvl>
    <w:lvl w:ilvl="1">
      <w:start w:val="1"/>
      <w:numFmt w:val="taiwaneseCountingThousand"/>
      <w:lvlText w:val="%2、"/>
      <w:lvlJc w:val="left"/>
      <w:pPr>
        <w:ind w:left="3249" w:hanging="697"/>
      </w:pPr>
      <w:rPr>
        <w:rFonts w:hint="default"/>
        <w:b w:val="0"/>
        <w:i w:val="0"/>
        <w:snapToGrid/>
        <w:color w:val="auto"/>
        <w:spacing w:val="0"/>
        <w:w w:val="100"/>
        <w:position w:val="0"/>
        <w:sz w:val="32"/>
        <w:lang w:val="en-US"/>
      </w:rPr>
    </w:lvl>
    <w:lvl w:ilvl="2">
      <w:start w:val="1"/>
      <w:numFmt w:val="taiwaneseCountingThousand"/>
      <w:suff w:val="nothing"/>
      <w:lvlText w:val="(%3)"/>
      <w:lvlJc w:val="left"/>
      <w:pPr>
        <w:ind w:left="3391" w:hanging="697"/>
      </w:pPr>
      <w:rPr>
        <w:rFonts w:ascii="標楷體" w:eastAsia="標楷體" w:cs="Times New Roman" w:hint="eastAsia"/>
        <w:b w:val="0"/>
        <w:i w:val="0"/>
        <w:color w:val="auto"/>
        <w:spacing w:val="0"/>
        <w:w w:val="100"/>
        <w:position w:val="0"/>
        <w:sz w:val="32"/>
      </w:rPr>
    </w:lvl>
    <w:lvl w:ilvl="3">
      <w:start w:val="1"/>
      <w:numFmt w:val="decimalFullWidth"/>
      <w:suff w:val="nothing"/>
      <w:lvlText w:val="%4、"/>
      <w:lvlJc w:val="left"/>
      <w:pPr>
        <w:ind w:left="1718" w:hanging="698"/>
      </w:pPr>
      <w:rPr>
        <w:rFonts w:ascii="標楷體" w:eastAsia="標楷體" w:hAnsi="標楷體" w:cs="Times New Roman" w:hint="eastAsia"/>
        <w:b w:val="0"/>
        <w:i w:val="0"/>
        <w:color w:val="auto"/>
        <w:spacing w:val="0"/>
        <w:w w:val="100"/>
        <w:position w:val="0"/>
        <w:sz w:val="32"/>
      </w:rPr>
    </w:lvl>
    <w:lvl w:ilvl="4">
      <w:start w:val="1"/>
      <w:numFmt w:val="decimal"/>
      <w:lvlText w:val="(%5)"/>
      <w:lvlJc w:val="left"/>
      <w:pPr>
        <w:ind w:left="2095" w:hanging="700"/>
      </w:pPr>
      <w:rPr>
        <w:rFonts w:cstheme="minorBidi" w:hint="default"/>
        <w:b w:val="0"/>
        <w:i w:val="0"/>
        <w:snapToGrid/>
        <w:color w:val="auto"/>
        <w:spacing w:val="0"/>
        <w:w w:val="100"/>
        <w:position w:val="0"/>
        <w:sz w:val="32"/>
      </w:rPr>
    </w:lvl>
    <w:lvl w:ilvl="5">
      <w:start w:val="1"/>
      <w:numFmt w:val="decimalFullWidth"/>
      <w:suff w:val="nothing"/>
      <w:lvlText w:val="&lt;%6&gt;"/>
      <w:lvlJc w:val="left"/>
      <w:pPr>
        <w:ind w:left="2444" w:hanging="715"/>
      </w:pPr>
      <w:rPr>
        <w:rFonts w:ascii="標楷體" w:eastAsia="標楷體" w:cs="Times New Roman" w:hint="eastAsia"/>
        <w:b w:val="0"/>
        <w:i w:val="0"/>
        <w:snapToGrid/>
        <w:spacing w:val="0"/>
        <w:w w:val="100"/>
        <w:position w:val="0"/>
        <w:sz w:val="32"/>
      </w:rPr>
    </w:lvl>
    <w:lvl w:ilvl="6">
      <w:start w:val="1"/>
      <w:numFmt w:val="bullet"/>
      <w:suff w:val="nothing"/>
      <w:lvlText w:val="․"/>
      <w:lvlJc w:val="left"/>
      <w:pPr>
        <w:ind w:left="2444" w:hanging="352"/>
      </w:pPr>
      <w:rPr>
        <w:rFonts w:ascii="標楷體" w:eastAsia="標楷體" w:hint="eastAsia"/>
        <w:b w:val="0"/>
        <w:i w:val="0"/>
        <w:snapToGrid/>
        <w:spacing w:val="0"/>
        <w:w w:val="100"/>
        <w:position w:val="0"/>
        <w:sz w:val="32"/>
      </w:rPr>
    </w:lvl>
    <w:lvl w:ilvl="7">
      <w:start w:val="1"/>
      <w:numFmt w:val="bullet"/>
      <w:suff w:val="nothing"/>
      <w:lvlText w:val="◇"/>
      <w:lvlJc w:val="left"/>
      <w:pPr>
        <w:ind w:left="2790" w:hanging="349"/>
      </w:pPr>
      <w:rPr>
        <w:rFonts w:ascii="標楷體" w:eastAsia="標楷體" w:hint="eastAsia"/>
        <w:b w:val="0"/>
        <w:i w:val="0"/>
        <w:snapToGrid/>
        <w:spacing w:val="0"/>
        <w:w w:val="100"/>
        <w:position w:val="0"/>
        <w:sz w:val="32"/>
      </w:rPr>
    </w:lvl>
    <w:lvl w:ilvl="8">
      <w:start w:val="1"/>
      <w:numFmt w:val="decimal"/>
      <w:lvlText w:val="%1.%2.%3.%4.%5.%6.%7.%8.%9"/>
      <w:lvlJc w:val="left"/>
      <w:pPr>
        <w:tabs>
          <w:tab w:val="num" w:pos="6195"/>
        </w:tabs>
        <w:ind w:left="5015" w:hanging="1700"/>
      </w:pPr>
      <w:rPr>
        <w:rFonts w:cs="Times New Roman" w:hint="eastAsia"/>
      </w:rPr>
    </w:lvl>
  </w:abstractNum>
  <w:abstractNum w:abstractNumId="5" w15:restartNumberingAfterBreak="0">
    <w:nsid w:val="15D96280"/>
    <w:multiLevelType w:val="hybridMultilevel"/>
    <w:tmpl w:val="272C0F06"/>
    <w:lvl w:ilvl="0" w:tplc="29E8FB4A">
      <w:start w:val="1"/>
      <w:numFmt w:val="decimal"/>
      <w:suff w:val="nothing"/>
      <w:lvlText w:val="%1."/>
      <w:lvlJc w:val="left"/>
      <w:pPr>
        <w:ind w:left="312" w:hanging="312"/>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B971CA6"/>
    <w:multiLevelType w:val="hybridMultilevel"/>
    <w:tmpl w:val="A36861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CB469FD"/>
    <w:multiLevelType w:val="hybridMultilevel"/>
    <w:tmpl w:val="DB8414CC"/>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DFB5AE6"/>
    <w:multiLevelType w:val="hybridMultilevel"/>
    <w:tmpl w:val="0B2632E4"/>
    <w:lvl w:ilvl="0" w:tplc="6714065C">
      <w:start w:val="1"/>
      <w:numFmt w:val="decimal"/>
      <w:suff w:val="nothing"/>
      <w:lvlText w:val="%1."/>
      <w:lvlJc w:val="left"/>
      <w:pPr>
        <w:ind w:left="312" w:hanging="312"/>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3287636"/>
    <w:multiLevelType w:val="hybridMultilevel"/>
    <w:tmpl w:val="AA201230"/>
    <w:lvl w:ilvl="0" w:tplc="29E8FB4A">
      <w:start w:val="1"/>
      <w:numFmt w:val="decimal"/>
      <w:suff w:val="nothing"/>
      <w:lvlText w:val="%1."/>
      <w:lvlJc w:val="left"/>
      <w:pPr>
        <w:ind w:left="312" w:hanging="312"/>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3A40DDA"/>
    <w:multiLevelType w:val="hybridMultilevel"/>
    <w:tmpl w:val="06DA396C"/>
    <w:lvl w:ilvl="0" w:tplc="1FD817EC">
      <w:start w:val="1"/>
      <w:numFmt w:val="decimal"/>
      <w:lvlText w:val="%1."/>
      <w:lvlJc w:val="left"/>
      <w:pPr>
        <w:ind w:left="1801" w:hanging="360"/>
      </w:pPr>
      <w:rPr>
        <w:rFonts w:asciiTheme="minorHAnsi" w:eastAsiaTheme="minorEastAsia"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11" w15:restartNumberingAfterBreak="0">
    <w:nsid w:val="2C765F9F"/>
    <w:multiLevelType w:val="hybridMultilevel"/>
    <w:tmpl w:val="D46A6EBC"/>
    <w:lvl w:ilvl="0" w:tplc="2370D2F6">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2" w15:restartNumberingAfterBreak="0">
    <w:nsid w:val="2D0A16A8"/>
    <w:multiLevelType w:val="hybridMultilevel"/>
    <w:tmpl w:val="3A3C5E64"/>
    <w:lvl w:ilvl="0" w:tplc="0409000F">
      <w:start w:val="1"/>
      <w:numFmt w:val="decimal"/>
      <w:lvlText w:val="%1."/>
      <w:lvlJc w:val="left"/>
      <w:pPr>
        <w:ind w:left="873" w:hanging="480"/>
      </w:pPr>
    </w:lvl>
    <w:lvl w:ilvl="1" w:tplc="04090019" w:tentative="1">
      <w:start w:val="1"/>
      <w:numFmt w:val="ideographTraditional"/>
      <w:lvlText w:val="%2、"/>
      <w:lvlJc w:val="left"/>
      <w:pPr>
        <w:ind w:left="881" w:hanging="480"/>
      </w:pPr>
    </w:lvl>
    <w:lvl w:ilvl="2" w:tplc="0409001B" w:tentative="1">
      <w:start w:val="1"/>
      <w:numFmt w:val="lowerRoman"/>
      <w:lvlText w:val="%3."/>
      <w:lvlJc w:val="right"/>
      <w:pPr>
        <w:ind w:left="1361" w:hanging="480"/>
      </w:pPr>
    </w:lvl>
    <w:lvl w:ilvl="3" w:tplc="0409000F" w:tentative="1">
      <w:start w:val="1"/>
      <w:numFmt w:val="decimal"/>
      <w:lvlText w:val="%4."/>
      <w:lvlJc w:val="left"/>
      <w:pPr>
        <w:ind w:left="1841" w:hanging="480"/>
      </w:pPr>
    </w:lvl>
    <w:lvl w:ilvl="4" w:tplc="04090019" w:tentative="1">
      <w:start w:val="1"/>
      <w:numFmt w:val="ideographTraditional"/>
      <w:lvlText w:val="%5、"/>
      <w:lvlJc w:val="left"/>
      <w:pPr>
        <w:ind w:left="2321" w:hanging="480"/>
      </w:pPr>
    </w:lvl>
    <w:lvl w:ilvl="5" w:tplc="0409001B" w:tentative="1">
      <w:start w:val="1"/>
      <w:numFmt w:val="lowerRoman"/>
      <w:lvlText w:val="%6."/>
      <w:lvlJc w:val="right"/>
      <w:pPr>
        <w:ind w:left="2801" w:hanging="480"/>
      </w:pPr>
    </w:lvl>
    <w:lvl w:ilvl="6" w:tplc="0409000F" w:tentative="1">
      <w:start w:val="1"/>
      <w:numFmt w:val="decimal"/>
      <w:lvlText w:val="%7."/>
      <w:lvlJc w:val="left"/>
      <w:pPr>
        <w:ind w:left="3281" w:hanging="480"/>
      </w:pPr>
    </w:lvl>
    <w:lvl w:ilvl="7" w:tplc="04090019" w:tentative="1">
      <w:start w:val="1"/>
      <w:numFmt w:val="ideographTraditional"/>
      <w:lvlText w:val="%8、"/>
      <w:lvlJc w:val="left"/>
      <w:pPr>
        <w:ind w:left="3761" w:hanging="480"/>
      </w:pPr>
    </w:lvl>
    <w:lvl w:ilvl="8" w:tplc="0409001B" w:tentative="1">
      <w:start w:val="1"/>
      <w:numFmt w:val="lowerRoman"/>
      <w:lvlText w:val="%9."/>
      <w:lvlJc w:val="right"/>
      <w:pPr>
        <w:ind w:left="4241" w:hanging="480"/>
      </w:pPr>
    </w:lvl>
  </w:abstractNum>
  <w:abstractNum w:abstractNumId="13" w15:restartNumberingAfterBreak="0">
    <w:nsid w:val="2F2977C0"/>
    <w:multiLevelType w:val="hybridMultilevel"/>
    <w:tmpl w:val="3A3C5E64"/>
    <w:lvl w:ilvl="0" w:tplc="0409000F">
      <w:start w:val="1"/>
      <w:numFmt w:val="decimal"/>
      <w:lvlText w:val="%1."/>
      <w:lvlJc w:val="left"/>
      <w:pPr>
        <w:ind w:left="873" w:hanging="480"/>
      </w:pPr>
    </w:lvl>
    <w:lvl w:ilvl="1" w:tplc="04090019" w:tentative="1">
      <w:start w:val="1"/>
      <w:numFmt w:val="ideographTraditional"/>
      <w:lvlText w:val="%2、"/>
      <w:lvlJc w:val="left"/>
      <w:pPr>
        <w:ind w:left="881" w:hanging="480"/>
      </w:pPr>
    </w:lvl>
    <w:lvl w:ilvl="2" w:tplc="0409001B" w:tentative="1">
      <w:start w:val="1"/>
      <w:numFmt w:val="lowerRoman"/>
      <w:lvlText w:val="%3."/>
      <w:lvlJc w:val="right"/>
      <w:pPr>
        <w:ind w:left="1361" w:hanging="480"/>
      </w:pPr>
    </w:lvl>
    <w:lvl w:ilvl="3" w:tplc="0409000F" w:tentative="1">
      <w:start w:val="1"/>
      <w:numFmt w:val="decimal"/>
      <w:lvlText w:val="%4."/>
      <w:lvlJc w:val="left"/>
      <w:pPr>
        <w:ind w:left="1841" w:hanging="480"/>
      </w:pPr>
    </w:lvl>
    <w:lvl w:ilvl="4" w:tplc="04090019" w:tentative="1">
      <w:start w:val="1"/>
      <w:numFmt w:val="ideographTraditional"/>
      <w:lvlText w:val="%5、"/>
      <w:lvlJc w:val="left"/>
      <w:pPr>
        <w:ind w:left="2321" w:hanging="480"/>
      </w:pPr>
    </w:lvl>
    <w:lvl w:ilvl="5" w:tplc="0409001B" w:tentative="1">
      <w:start w:val="1"/>
      <w:numFmt w:val="lowerRoman"/>
      <w:lvlText w:val="%6."/>
      <w:lvlJc w:val="right"/>
      <w:pPr>
        <w:ind w:left="2801" w:hanging="480"/>
      </w:pPr>
    </w:lvl>
    <w:lvl w:ilvl="6" w:tplc="0409000F" w:tentative="1">
      <w:start w:val="1"/>
      <w:numFmt w:val="decimal"/>
      <w:lvlText w:val="%7."/>
      <w:lvlJc w:val="left"/>
      <w:pPr>
        <w:ind w:left="3281" w:hanging="480"/>
      </w:pPr>
    </w:lvl>
    <w:lvl w:ilvl="7" w:tplc="04090019" w:tentative="1">
      <w:start w:val="1"/>
      <w:numFmt w:val="ideographTraditional"/>
      <w:lvlText w:val="%8、"/>
      <w:lvlJc w:val="left"/>
      <w:pPr>
        <w:ind w:left="3761" w:hanging="480"/>
      </w:pPr>
    </w:lvl>
    <w:lvl w:ilvl="8" w:tplc="0409001B" w:tentative="1">
      <w:start w:val="1"/>
      <w:numFmt w:val="lowerRoman"/>
      <w:lvlText w:val="%9."/>
      <w:lvlJc w:val="right"/>
      <w:pPr>
        <w:ind w:left="4241" w:hanging="480"/>
      </w:pPr>
    </w:lvl>
  </w:abstractNum>
  <w:abstractNum w:abstractNumId="14" w15:restartNumberingAfterBreak="0">
    <w:nsid w:val="30334160"/>
    <w:multiLevelType w:val="hybridMultilevel"/>
    <w:tmpl w:val="4D1803BE"/>
    <w:lvl w:ilvl="0" w:tplc="730652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4914B58"/>
    <w:multiLevelType w:val="hybridMultilevel"/>
    <w:tmpl w:val="3A3C5E64"/>
    <w:lvl w:ilvl="0" w:tplc="0409000F">
      <w:start w:val="1"/>
      <w:numFmt w:val="decimal"/>
      <w:lvlText w:val="%1."/>
      <w:lvlJc w:val="left"/>
      <w:pPr>
        <w:ind w:left="873" w:hanging="480"/>
      </w:pPr>
    </w:lvl>
    <w:lvl w:ilvl="1" w:tplc="04090019" w:tentative="1">
      <w:start w:val="1"/>
      <w:numFmt w:val="ideographTraditional"/>
      <w:lvlText w:val="%2、"/>
      <w:lvlJc w:val="left"/>
      <w:pPr>
        <w:ind w:left="881" w:hanging="480"/>
      </w:pPr>
    </w:lvl>
    <w:lvl w:ilvl="2" w:tplc="0409001B" w:tentative="1">
      <w:start w:val="1"/>
      <w:numFmt w:val="lowerRoman"/>
      <w:lvlText w:val="%3."/>
      <w:lvlJc w:val="right"/>
      <w:pPr>
        <w:ind w:left="1361" w:hanging="480"/>
      </w:pPr>
    </w:lvl>
    <w:lvl w:ilvl="3" w:tplc="0409000F" w:tentative="1">
      <w:start w:val="1"/>
      <w:numFmt w:val="decimal"/>
      <w:lvlText w:val="%4."/>
      <w:lvlJc w:val="left"/>
      <w:pPr>
        <w:ind w:left="1841" w:hanging="480"/>
      </w:pPr>
    </w:lvl>
    <w:lvl w:ilvl="4" w:tplc="04090019" w:tentative="1">
      <w:start w:val="1"/>
      <w:numFmt w:val="ideographTraditional"/>
      <w:lvlText w:val="%5、"/>
      <w:lvlJc w:val="left"/>
      <w:pPr>
        <w:ind w:left="2321" w:hanging="480"/>
      </w:pPr>
    </w:lvl>
    <w:lvl w:ilvl="5" w:tplc="0409001B" w:tentative="1">
      <w:start w:val="1"/>
      <w:numFmt w:val="lowerRoman"/>
      <w:lvlText w:val="%6."/>
      <w:lvlJc w:val="right"/>
      <w:pPr>
        <w:ind w:left="2801" w:hanging="480"/>
      </w:pPr>
    </w:lvl>
    <w:lvl w:ilvl="6" w:tplc="0409000F" w:tentative="1">
      <w:start w:val="1"/>
      <w:numFmt w:val="decimal"/>
      <w:lvlText w:val="%7."/>
      <w:lvlJc w:val="left"/>
      <w:pPr>
        <w:ind w:left="3281" w:hanging="480"/>
      </w:pPr>
    </w:lvl>
    <w:lvl w:ilvl="7" w:tplc="04090019" w:tentative="1">
      <w:start w:val="1"/>
      <w:numFmt w:val="ideographTraditional"/>
      <w:lvlText w:val="%8、"/>
      <w:lvlJc w:val="left"/>
      <w:pPr>
        <w:ind w:left="3761" w:hanging="480"/>
      </w:pPr>
    </w:lvl>
    <w:lvl w:ilvl="8" w:tplc="0409001B" w:tentative="1">
      <w:start w:val="1"/>
      <w:numFmt w:val="lowerRoman"/>
      <w:lvlText w:val="%9."/>
      <w:lvlJc w:val="right"/>
      <w:pPr>
        <w:ind w:left="4241" w:hanging="480"/>
      </w:pPr>
    </w:lvl>
  </w:abstractNum>
  <w:abstractNum w:abstractNumId="16" w15:restartNumberingAfterBreak="0">
    <w:nsid w:val="35023E16"/>
    <w:multiLevelType w:val="hybridMultilevel"/>
    <w:tmpl w:val="70D62AC4"/>
    <w:lvl w:ilvl="0" w:tplc="3E165B98">
      <w:start w:val="1"/>
      <w:numFmt w:val="decimal"/>
      <w:lvlText w:val="%1."/>
      <w:lvlJc w:val="left"/>
      <w:pPr>
        <w:ind w:left="1080" w:hanging="360"/>
      </w:pPr>
      <w:rPr>
        <w:rFonts w:cs="Times New Roman" w:hint="default"/>
        <w:b/>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15:restartNumberingAfterBreak="0">
    <w:nsid w:val="3A626E31"/>
    <w:multiLevelType w:val="hybridMultilevel"/>
    <w:tmpl w:val="59686168"/>
    <w:lvl w:ilvl="0" w:tplc="90E65B6A">
      <w:start w:val="1"/>
      <w:numFmt w:val="decimal"/>
      <w:suff w:val="nothing"/>
      <w:lvlText w:val="%1."/>
      <w:lvlJc w:val="left"/>
      <w:pPr>
        <w:ind w:left="312" w:hanging="312"/>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0203D23"/>
    <w:multiLevelType w:val="hybridMultilevel"/>
    <w:tmpl w:val="AD507A62"/>
    <w:lvl w:ilvl="0" w:tplc="08F26A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3876688"/>
    <w:multiLevelType w:val="hybridMultilevel"/>
    <w:tmpl w:val="3A3C5E64"/>
    <w:lvl w:ilvl="0" w:tplc="0409000F">
      <w:start w:val="1"/>
      <w:numFmt w:val="decimal"/>
      <w:lvlText w:val="%1."/>
      <w:lvlJc w:val="left"/>
      <w:pPr>
        <w:ind w:left="873" w:hanging="480"/>
      </w:pPr>
    </w:lvl>
    <w:lvl w:ilvl="1" w:tplc="04090019" w:tentative="1">
      <w:start w:val="1"/>
      <w:numFmt w:val="ideographTraditional"/>
      <w:lvlText w:val="%2、"/>
      <w:lvlJc w:val="left"/>
      <w:pPr>
        <w:ind w:left="881" w:hanging="480"/>
      </w:pPr>
    </w:lvl>
    <w:lvl w:ilvl="2" w:tplc="0409001B" w:tentative="1">
      <w:start w:val="1"/>
      <w:numFmt w:val="lowerRoman"/>
      <w:lvlText w:val="%3."/>
      <w:lvlJc w:val="right"/>
      <w:pPr>
        <w:ind w:left="1361" w:hanging="480"/>
      </w:pPr>
    </w:lvl>
    <w:lvl w:ilvl="3" w:tplc="0409000F" w:tentative="1">
      <w:start w:val="1"/>
      <w:numFmt w:val="decimal"/>
      <w:lvlText w:val="%4."/>
      <w:lvlJc w:val="left"/>
      <w:pPr>
        <w:ind w:left="1841" w:hanging="480"/>
      </w:pPr>
    </w:lvl>
    <w:lvl w:ilvl="4" w:tplc="04090019" w:tentative="1">
      <w:start w:val="1"/>
      <w:numFmt w:val="ideographTraditional"/>
      <w:lvlText w:val="%5、"/>
      <w:lvlJc w:val="left"/>
      <w:pPr>
        <w:ind w:left="2321" w:hanging="480"/>
      </w:pPr>
    </w:lvl>
    <w:lvl w:ilvl="5" w:tplc="0409001B" w:tentative="1">
      <w:start w:val="1"/>
      <w:numFmt w:val="lowerRoman"/>
      <w:lvlText w:val="%6."/>
      <w:lvlJc w:val="right"/>
      <w:pPr>
        <w:ind w:left="2801" w:hanging="480"/>
      </w:pPr>
    </w:lvl>
    <w:lvl w:ilvl="6" w:tplc="0409000F" w:tentative="1">
      <w:start w:val="1"/>
      <w:numFmt w:val="decimal"/>
      <w:lvlText w:val="%7."/>
      <w:lvlJc w:val="left"/>
      <w:pPr>
        <w:ind w:left="3281" w:hanging="480"/>
      </w:pPr>
    </w:lvl>
    <w:lvl w:ilvl="7" w:tplc="04090019" w:tentative="1">
      <w:start w:val="1"/>
      <w:numFmt w:val="ideographTraditional"/>
      <w:lvlText w:val="%8、"/>
      <w:lvlJc w:val="left"/>
      <w:pPr>
        <w:ind w:left="3761" w:hanging="480"/>
      </w:pPr>
    </w:lvl>
    <w:lvl w:ilvl="8" w:tplc="0409001B" w:tentative="1">
      <w:start w:val="1"/>
      <w:numFmt w:val="lowerRoman"/>
      <w:lvlText w:val="%9."/>
      <w:lvlJc w:val="right"/>
      <w:pPr>
        <w:ind w:left="4241" w:hanging="480"/>
      </w:pPr>
    </w:lvl>
  </w:abstractNum>
  <w:abstractNum w:abstractNumId="20" w15:restartNumberingAfterBreak="0">
    <w:nsid w:val="4444219F"/>
    <w:multiLevelType w:val="hybridMultilevel"/>
    <w:tmpl w:val="3A3C5E64"/>
    <w:lvl w:ilvl="0" w:tplc="0409000F">
      <w:start w:val="1"/>
      <w:numFmt w:val="decimal"/>
      <w:lvlText w:val="%1."/>
      <w:lvlJc w:val="left"/>
      <w:pPr>
        <w:ind w:left="873" w:hanging="480"/>
      </w:pPr>
    </w:lvl>
    <w:lvl w:ilvl="1" w:tplc="04090019" w:tentative="1">
      <w:start w:val="1"/>
      <w:numFmt w:val="ideographTraditional"/>
      <w:lvlText w:val="%2、"/>
      <w:lvlJc w:val="left"/>
      <w:pPr>
        <w:ind w:left="881" w:hanging="480"/>
      </w:pPr>
    </w:lvl>
    <w:lvl w:ilvl="2" w:tplc="0409001B" w:tentative="1">
      <w:start w:val="1"/>
      <w:numFmt w:val="lowerRoman"/>
      <w:lvlText w:val="%3."/>
      <w:lvlJc w:val="right"/>
      <w:pPr>
        <w:ind w:left="1361" w:hanging="480"/>
      </w:pPr>
    </w:lvl>
    <w:lvl w:ilvl="3" w:tplc="0409000F" w:tentative="1">
      <w:start w:val="1"/>
      <w:numFmt w:val="decimal"/>
      <w:lvlText w:val="%4."/>
      <w:lvlJc w:val="left"/>
      <w:pPr>
        <w:ind w:left="1841" w:hanging="480"/>
      </w:pPr>
    </w:lvl>
    <w:lvl w:ilvl="4" w:tplc="04090019" w:tentative="1">
      <w:start w:val="1"/>
      <w:numFmt w:val="ideographTraditional"/>
      <w:lvlText w:val="%5、"/>
      <w:lvlJc w:val="left"/>
      <w:pPr>
        <w:ind w:left="2321" w:hanging="480"/>
      </w:pPr>
    </w:lvl>
    <w:lvl w:ilvl="5" w:tplc="0409001B" w:tentative="1">
      <w:start w:val="1"/>
      <w:numFmt w:val="lowerRoman"/>
      <w:lvlText w:val="%6."/>
      <w:lvlJc w:val="right"/>
      <w:pPr>
        <w:ind w:left="2801" w:hanging="480"/>
      </w:pPr>
    </w:lvl>
    <w:lvl w:ilvl="6" w:tplc="0409000F" w:tentative="1">
      <w:start w:val="1"/>
      <w:numFmt w:val="decimal"/>
      <w:lvlText w:val="%7."/>
      <w:lvlJc w:val="left"/>
      <w:pPr>
        <w:ind w:left="3281" w:hanging="480"/>
      </w:pPr>
    </w:lvl>
    <w:lvl w:ilvl="7" w:tplc="04090019" w:tentative="1">
      <w:start w:val="1"/>
      <w:numFmt w:val="ideographTraditional"/>
      <w:lvlText w:val="%8、"/>
      <w:lvlJc w:val="left"/>
      <w:pPr>
        <w:ind w:left="3761" w:hanging="480"/>
      </w:pPr>
    </w:lvl>
    <w:lvl w:ilvl="8" w:tplc="0409001B" w:tentative="1">
      <w:start w:val="1"/>
      <w:numFmt w:val="lowerRoman"/>
      <w:lvlText w:val="%9."/>
      <w:lvlJc w:val="right"/>
      <w:pPr>
        <w:ind w:left="4241" w:hanging="480"/>
      </w:pPr>
    </w:lvl>
  </w:abstractNum>
  <w:abstractNum w:abstractNumId="21" w15:restartNumberingAfterBreak="0">
    <w:nsid w:val="49DD750B"/>
    <w:multiLevelType w:val="hybridMultilevel"/>
    <w:tmpl w:val="147C2FC6"/>
    <w:lvl w:ilvl="0" w:tplc="29E8FB4A">
      <w:start w:val="1"/>
      <w:numFmt w:val="decimal"/>
      <w:suff w:val="nothing"/>
      <w:lvlText w:val="%1."/>
      <w:lvlJc w:val="left"/>
      <w:pPr>
        <w:ind w:left="312" w:hanging="312"/>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4AA60F64"/>
    <w:multiLevelType w:val="hybridMultilevel"/>
    <w:tmpl w:val="20DE41F6"/>
    <w:lvl w:ilvl="0" w:tplc="44861586">
      <w:start w:val="1"/>
      <w:numFmt w:val="decimal"/>
      <w:suff w:val="nothing"/>
      <w:lvlText w:val="%1."/>
      <w:lvlJc w:val="left"/>
      <w:pPr>
        <w:ind w:left="312" w:hanging="312"/>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4B972A2A"/>
    <w:multiLevelType w:val="hybridMultilevel"/>
    <w:tmpl w:val="3A3C5E64"/>
    <w:lvl w:ilvl="0" w:tplc="0409000F">
      <w:start w:val="1"/>
      <w:numFmt w:val="decimal"/>
      <w:lvlText w:val="%1."/>
      <w:lvlJc w:val="left"/>
      <w:pPr>
        <w:ind w:left="873" w:hanging="480"/>
      </w:pPr>
    </w:lvl>
    <w:lvl w:ilvl="1" w:tplc="04090019" w:tentative="1">
      <w:start w:val="1"/>
      <w:numFmt w:val="ideographTraditional"/>
      <w:lvlText w:val="%2、"/>
      <w:lvlJc w:val="left"/>
      <w:pPr>
        <w:ind w:left="881" w:hanging="480"/>
      </w:pPr>
    </w:lvl>
    <w:lvl w:ilvl="2" w:tplc="0409001B" w:tentative="1">
      <w:start w:val="1"/>
      <w:numFmt w:val="lowerRoman"/>
      <w:lvlText w:val="%3."/>
      <w:lvlJc w:val="right"/>
      <w:pPr>
        <w:ind w:left="1361" w:hanging="480"/>
      </w:pPr>
    </w:lvl>
    <w:lvl w:ilvl="3" w:tplc="0409000F" w:tentative="1">
      <w:start w:val="1"/>
      <w:numFmt w:val="decimal"/>
      <w:lvlText w:val="%4."/>
      <w:lvlJc w:val="left"/>
      <w:pPr>
        <w:ind w:left="1841" w:hanging="480"/>
      </w:pPr>
    </w:lvl>
    <w:lvl w:ilvl="4" w:tplc="04090019" w:tentative="1">
      <w:start w:val="1"/>
      <w:numFmt w:val="ideographTraditional"/>
      <w:lvlText w:val="%5、"/>
      <w:lvlJc w:val="left"/>
      <w:pPr>
        <w:ind w:left="2321" w:hanging="480"/>
      </w:pPr>
    </w:lvl>
    <w:lvl w:ilvl="5" w:tplc="0409001B" w:tentative="1">
      <w:start w:val="1"/>
      <w:numFmt w:val="lowerRoman"/>
      <w:lvlText w:val="%6."/>
      <w:lvlJc w:val="right"/>
      <w:pPr>
        <w:ind w:left="2801" w:hanging="480"/>
      </w:pPr>
    </w:lvl>
    <w:lvl w:ilvl="6" w:tplc="0409000F" w:tentative="1">
      <w:start w:val="1"/>
      <w:numFmt w:val="decimal"/>
      <w:lvlText w:val="%7."/>
      <w:lvlJc w:val="left"/>
      <w:pPr>
        <w:ind w:left="3281" w:hanging="480"/>
      </w:pPr>
    </w:lvl>
    <w:lvl w:ilvl="7" w:tplc="04090019" w:tentative="1">
      <w:start w:val="1"/>
      <w:numFmt w:val="ideographTraditional"/>
      <w:lvlText w:val="%8、"/>
      <w:lvlJc w:val="left"/>
      <w:pPr>
        <w:ind w:left="3761" w:hanging="480"/>
      </w:pPr>
    </w:lvl>
    <w:lvl w:ilvl="8" w:tplc="0409001B" w:tentative="1">
      <w:start w:val="1"/>
      <w:numFmt w:val="lowerRoman"/>
      <w:lvlText w:val="%9."/>
      <w:lvlJc w:val="right"/>
      <w:pPr>
        <w:ind w:left="4241" w:hanging="480"/>
      </w:pPr>
    </w:lvl>
  </w:abstractNum>
  <w:abstractNum w:abstractNumId="24" w15:restartNumberingAfterBreak="0">
    <w:nsid w:val="4E752980"/>
    <w:multiLevelType w:val="hybridMultilevel"/>
    <w:tmpl w:val="F54ACAEE"/>
    <w:lvl w:ilvl="0" w:tplc="29E8FB4A">
      <w:start w:val="1"/>
      <w:numFmt w:val="decimal"/>
      <w:suff w:val="nothing"/>
      <w:lvlText w:val="%1."/>
      <w:lvlJc w:val="left"/>
      <w:pPr>
        <w:ind w:left="312" w:hanging="312"/>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EE743A6"/>
    <w:multiLevelType w:val="hybridMultilevel"/>
    <w:tmpl w:val="A9744C7A"/>
    <w:lvl w:ilvl="0" w:tplc="164EEF4A">
      <w:start w:val="1"/>
      <w:numFmt w:val="decimal"/>
      <w:lvlText w:val="%1."/>
      <w:lvlJc w:val="left"/>
      <w:pPr>
        <w:ind w:left="360" w:hanging="36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0CD0C90"/>
    <w:multiLevelType w:val="hybridMultilevel"/>
    <w:tmpl w:val="5084586A"/>
    <w:lvl w:ilvl="0" w:tplc="3356CB2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12B1CE7"/>
    <w:multiLevelType w:val="hybridMultilevel"/>
    <w:tmpl w:val="3A3C5E64"/>
    <w:lvl w:ilvl="0" w:tplc="0409000F">
      <w:start w:val="1"/>
      <w:numFmt w:val="decimal"/>
      <w:lvlText w:val="%1."/>
      <w:lvlJc w:val="left"/>
      <w:pPr>
        <w:ind w:left="873" w:hanging="480"/>
      </w:pPr>
    </w:lvl>
    <w:lvl w:ilvl="1" w:tplc="04090019" w:tentative="1">
      <w:start w:val="1"/>
      <w:numFmt w:val="ideographTraditional"/>
      <w:lvlText w:val="%2、"/>
      <w:lvlJc w:val="left"/>
      <w:pPr>
        <w:ind w:left="881" w:hanging="480"/>
      </w:pPr>
    </w:lvl>
    <w:lvl w:ilvl="2" w:tplc="0409001B" w:tentative="1">
      <w:start w:val="1"/>
      <w:numFmt w:val="lowerRoman"/>
      <w:lvlText w:val="%3."/>
      <w:lvlJc w:val="right"/>
      <w:pPr>
        <w:ind w:left="1361" w:hanging="480"/>
      </w:pPr>
    </w:lvl>
    <w:lvl w:ilvl="3" w:tplc="0409000F" w:tentative="1">
      <w:start w:val="1"/>
      <w:numFmt w:val="decimal"/>
      <w:lvlText w:val="%4."/>
      <w:lvlJc w:val="left"/>
      <w:pPr>
        <w:ind w:left="1841" w:hanging="480"/>
      </w:pPr>
    </w:lvl>
    <w:lvl w:ilvl="4" w:tplc="04090019" w:tentative="1">
      <w:start w:val="1"/>
      <w:numFmt w:val="ideographTraditional"/>
      <w:lvlText w:val="%5、"/>
      <w:lvlJc w:val="left"/>
      <w:pPr>
        <w:ind w:left="2321" w:hanging="480"/>
      </w:pPr>
    </w:lvl>
    <w:lvl w:ilvl="5" w:tplc="0409001B" w:tentative="1">
      <w:start w:val="1"/>
      <w:numFmt w:val="lowerRoman"/>
      <w:lvlText w:val="%6."/>
      <w:lvlJc w:val="right"/>
      <w:pPr>
        <w:ind w:left="2801" w:hanging="480"/>
      </w:pPr>
    </w:lvl>
    <w:lvl w:ilvl="6" w:tplc="0409000F" w:tentative="1">
      <w:start w:val="1"/>
      <w:numFmt w:val="decimal"/>
      <w:lvlText w:val="%7."/>
      <w:lvlJc w:val="left"/>
      <w:pPr>
        <w:ind w:left="3281" w:hanging="480"/>
      </w:pPr>
    </w:lvl>
    <w:lvl w:ilvl="7" w:tplc="04090019" w:tentative="1">
      <w:start w:val="1"/>
      <w:numFmt w:val="ideographTraditional"/>
      <w:lvlText w:val="%8、"/>
      <w:lvlJc w:val="left"/>
      <w:pPr>
        <w:ind w:left="3761" w:hanging="480"/>
      </w:pPr>
    </w:lvl>
    <w:lvl w:ilvl="8" w:tplc="0409001B" w:tentative="1">
      <w:start w:val="1"/>
      <w:numFmt w:val="lowerRoman"/>
      <w:lvlText w:val="%9."/>
      <w:lvlJc w:val="right"/>
      <w:pPr>
        <w:ind w:left="4241" w:hanging="480"/>
      </w:pPr>
    </w:lvl>
  </w:abstractNum>
  <w:abstractNum w:abstractNumId="28" w15:restartNumberingAfterBreak="0">
    <w:nsid w:val="54E06283"/>
    <w:multiLevelType w:val="hybridMultilevel"/>
    <w:tmpl w:val="AD507A62"/>
    <w:lvl w:ilvl="0" w:tplc="08F26A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6B51CEF"/>
    <w:multiLevelType w:val="hybridMultilevel"/>
    <w:tmpl w:val="41BC319E"/>
    <w:lvl w:ilvl="0" w:tplc="FE8CCB98">
      <w:start w:val="1"/>
      <w:numFmt w:val="decimal"/>
      <w:lvlText w:val="%1."/>
      <w:lvlJc w:val="left"/>
      <w:pPr>
        <w:ind w:left="1440" w:hanging="360"/>
      </w:pPr>
      <w:rPr>
        <w:rFonts w:cs="Times New Roman" w:hint="default"/>
        <w:b/>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30" w15:restartNumberingAfterBreak="0">
    <w:nsid w:val="56CE6ADB"/>
    <w:multiLevelType w:val="hybridMultilevel"/>
    <w:tmpl w:val="3BC0AF04"/>
    <w:lvl w:ilvl="0" w:tplc="C9BA793E">
      <w:start w:val="1"/>
      <w:numFmt w:val="taiwaneseCountingThousand"/>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BA801FF"/>
    <w:multiLevelType w:val="hybridMultilevel"/>
    <w:tmpl w:val="F4BC75F8"/>
    <w:lvl w:ilvl="0" w:tplc="C734B024">
      <w:start w:val="1"/>
      <w:numFmt w:val="taiwaneseCountingThousand"/>
      <w:lvlText w:val="（%1）"/>
      <w:lvlJc w:val="left"/>
      <w:pPr>
        <w:ind w:left="1721" w:hanging="108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2" w15:restartNumberingAfterBreak="0">
    <w:nsid w:val="63FF7E21"/>
    <w:multiLevelType w:val="hybridMultilevel"/>
    <w:tmpl w:val="40E4E1BA"/>
    <w:lvl w:ilvl="0" w:tplc="D0587FCA">
      <w:start w:val="1"/>
      <w:numFmt w:val="taiwaneseCountingThousand"/>
      <w:pStyle w:val="a0"/>
      <w:lvlText w:val="%1、"/>
      <w:lvlJc w:val="left"/>
      <w:pPr>
        <w:ind w:left="1757" w:hanging="480"/>
      </w:pPr>
      <w:rPr>
        <w:b w:val="0"/>
        <w:color w:val="auto"/>
        <w:lang w:val="en-US"/>
      </w:rPr>
    </w:lvl>
    <w:lvl w:ilvl="1" w:tplc="2F042FAE">
      <w:start w:val="1"/>
      <w:numFmt w:val="taiwaneseCountingThousand"/>
      <w:lvlText w:val="（%2）"/>
      <w:lvlJc w:val="left"/>
      <w:pPr>
        <w:ind w:left="2984" w:hanging="1080"/>
      </w:pPr>
      <w:rPr>
        <w:b/>
      </w:rPr>
    </w:lvl>
    <w:lvl w:ilvl="2" w:tplc="0409001B">
      <w:start w:val="1"/>
      <w:numFmt w:val="lowerRoman"/>
      <w:lvlText w:val="%3."/>
      <w:lvlJc w:val="right"/>
      <w:pPr>
        <w:ind w:left="2864" w:hanging="480"/>
      </w:pPr>
    </w:lvl>
    <w:lvl w:ilvl="3" w:tplc="0409000F">
      <w:start w:val="1"/>
      <w:numFmt w:val="decimal"/>
      <w:lvlText w:val="%4."/>
      <w:lvlJc w:val="left"/>
      <w:pPr>
        <w:ind w:left="3344" w:hanging="480"/>
      </w:pPr>
    </w:lvl>
    <w:lvl w:ilvl="4" w:tplc="04090019">
      <w:start w:val="1"/>
      <w:numFmt w:val="ideographTraditional"/>
      <w:lvlText w:val="%5、"/>
      <w:lvlJc w:val="left"/>
      <w:pPr>
        <w:ind w:left="3824" w:hanging="480"/>
      </w:pPr>
    </w:lvl>
    <w:lvl w:ilvl="5" w:tplc="0409001B">
      <w:start w:val="1"/>
      <w:numFmt w:val="lowerRoman"/>
      <w:lvlText w:val="%6."/>
      <w:lvlJc w:val="right"/>
      <w:pPr>
        <w:ind w:left="4304" w:hanging="480"/>
      </w:pPr>
    </w:lvl>
    <w:lvl w:ilvl="6" w:tplc="0409000F">
      <w:start w:val="1"/>
      <w:numFmt w:val="decimal"/>
      <w:lvlText w:val="%7."/>
      <w:lvlJc w:val="left"/>
      <w:pPr>
        <w:ind w:left="4784" w:hanging="480"/>
      </w:pPr>
    </w:lvl>
    <w:lvl w:ilvl="7" w:tplc="04090019">
      <w:start w:val="1"/>
      <w:numFmt w:val="ideographTraditional"/>
      <w:lvlText w:val="%8、"/>
      <w:lvlJc w:val="left"/>
      <w:pPr>
        <w:ind w:left="5264" w:hanging="480"/>
      </w:pPr>
    </w:lvl>
    <w:lvl w:ilvl="8" w:tplc="0409001B">
      <w:start w:val="1"/>
      <w:numFmt w:val="lowerRoman"/>
      <w:lvlText w:val="%9."/>
      <w:lvlJc w:val="right"/>
      <w:pPr>
        <w:ind w:left="5744" w:hanging="480"/>
      </w:pPr>
    </w:lvl>
  </w:abstractNum>
  <w:abstractNum w:abstractNumId="33" w15:restartNumberingAfterBreak="0">
    <w:nsid w:val="65E66457"/>
    <w:multiLevelType w:val="hybridMultilevel"/>
    <w:tmpl w:val="6C30CA80"/>
    <w:lvl w:ilvl="0" w:tplc="29E8FB4A">
      <w:start w:val="1"/>
      <w:numFmt w:val="decimal"/>
      <w:suff w:val="nothing"/>
      <w:lvlText w:val="%1."/>
      <w:lvlJc w:val="left"/>
      <w:pPr>
        <w:ind w:left="312" w:hanging="312"/>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66F630C5"/>
    <w:multiLevelType w:val="hybridMultilevel"/>
    <w:tmpl w:val="58D40F94"/>
    <w:lvl w:ilvl="0" w:tplc="29E8FB4A">
      <w:start w:val="1"/>
      <w:numFmt w:val="decimal"/>
      <w:suff w:val="nothing"/>
      <w:lvlText w:val="%1."/>
      <w:lvlJc w:val="left"/>
      <w:pPr>
        <w:ind w:left="312" w:hanging="312"/>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67E33E04"/>
    <w:multiLevelType w:val="hybridMultilevel"/>
    <w:tmpl w:val="3A2C1B30"/>
    <w:lvl w:ilvl="0" w:tplc="017A1FCC">
      <w:start w:val="1"/>
      <w:numFmt w:val="taiwaneseCountingThousand"/>
      <w:lvlText w:val="（%1）"/>
      <w:lvlJc w:val="left"/>
      <w:pPr>
        <w:ind w:left="1721" w:hanging="108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6" w15:restartNumberingAfterBreak="0">
    <w:nsid w:val="6D593995"/>
    <w:multiLevelType w:val="hybridMultilevel"/>
    <w:tmpl w:val="F54ACAEE"/>
    <w:lvl w:ilvl="0" w:tplc="29E8FB4A">
      <w:start w:val="1"/>
      <w:numFmt w:val="decimal"/>
      <w:suff w:val="nothing"/>
      <w:lvlText w:val="%1."/>
      <w:lvlJc w:val="left"/>
      <w:pPr>
        <w:ind w:left="312" w:hanging="312"/>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F53142B"/>
    <w:multiLevelType w:val="hybridMultilevel"/>
    <w:tmpl w:val="3A3C5E64"/>
    <w:lvl w:ilvl="0" w:tplc="0409000F">
      <w:start w:val="1"/>
      <w:numFmt w:val="decimal"/>
      <w:lvlText w:val="%1."/>
      <w:lvlJc w:val="left"/>
      <w:pPr>
        <w:ind w:left="873" w:hanging="480"/>
      </w:pPr>
    </w:lvl>
    <w:lvl w:ilvl="1" w:tplc="04090019" w:tentative="1">
      <w:start w:val="1"/>
      <w:numFmt w:val="ideographTraditional"/>
      <w:lvlText w:val="%2、"/>
      <w:lvlJc w:val="left"/>
      <w:pPr>
        <w:ind w:left="881" w:hanging="480"/>
      </w:pPr>
    </w:lvl>
    <w:lvl w:ilvl="2" w:tplc="0409001B" w:tentative="1">
      <w:start w:val="1"/>
      <w:numFmt w:val="lowerRoman"/>
      <w:lvlText w:val="%3."/>
      <w:lvlJc w:val="right"/>
      <w:pPr>
        <w:ind w:left="1361" w:hanging="480"/>
      </w:pPr>
    </w:lvl>
    <w:lvl w:ilvl="3" w:tplc="0409000F" w:tentative="1">
      <w:start w:val="1"/>
      <w:numFmt w:val="decimal"/>
      <w:lvlText w:val="%4."/>
      <w:lvlJc w:val="left"/>
      <w:pPr>
        <w:ind w:left="1841" w:hanging="480"/>
      </w:pPr>
    </w:lvl>
    <w:lvl w:ilvl="4" w:tplc="04090019" w:tentative="1">
      <w:start w:val="1"/>
      <w:numFmt w:val="ideographTraditional"/>
      <w:lvlText w:val="%5、"/>
      <w:lvlJc w:val="left"/>
      <w:pPr>
        <w:ind w:left="2321" w:hanging="480"/>
      </w:pPr>
    </w:lvl>
    <w:lvl w:ilvl="5" w:tplc="0409001B" w:tentative="1">
      <w:start w:val="1"/>
      <w:numFmt w:val="lowerRoman"/>
      <w:lvlText w:val="%6."/>
      <w:lvlJc w:val="right"/>
      <w:pPr>
        <w:ind w:left="2801" w:hanging="480"/>
      </w:pPr>
    </w:lvl>
    <w:lvl w:ilvl="6" w:tplc="0409000F" w:tentative="1">
      <w:start w:val="1"/>
      <w:numFmt w:val="decimal"/>
      <w:lvlText w:val="%7."/>
      <w:lvlJc w:val="left"/>
      <w:pPr>
        <w:ind w:left="3281" w:hanging="480"/>
      </w:pPr>
    </w:lvl>
    <w:lvl w:ilvl="7" w:tplc="04090019" w:tentative="1">
      <w:start w:val="1"/>
      <w:numFmt w:val="ideographTraditional"/>
      <w:lvlText w:val="%8、"/>
      <w:lvlJc w:val="left"/>
      <w:pPr>
        <w:ind w:left="3761" w:hanging="480"/>
      </w:pPr>
    </w:lvl>
    <w:lvl w:ilvl="8" w:tplc="0409001B" w:tentative="1">
      <w:start w:val="1"/>
      <w:numFmt w:val="lowerRoman"/>
      <w:lvlText w:val="%9."/>
      <w:lvlJc w:val="right"/>
      <w:pPr>
        <w:ind w:left="4241" w:hanging="480"/>
      </w:pPr>
    </w:lvl>
  </w:abstractNum>
  <w:abstractNum w:abstractNumId="38" w15:restartNumberingAfterBreak="0">
    <w:nsid w:val="7173227A"/>
    <w:multiLevelType w:val="hybridMultilevel"/>
    <w:tmpl w:val="C1FEDFDA"/>
    <w:lvl w:ilvl="0" w:tplc="29E8FB4A">
      <w:start w:val="1"/>
      <w:numFmt w:val="decimal"/>
      <w:suff w:val="nothing"/>
      <w:lvlText w:val="%1."/>
      <w:lvlJc w:val="left"/>
      <w:pPr>
        <w:ind w:left="312" w:hanging="312"/>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7C744A2C"/>
    <w:multiLevelType w:val="hybridMultilevel"/>
    <w:tmpl w:val="78D26F6A"/>
    <w:lvl w:ilvl="0" w:tplc="29E8FB4A">
      <w:start w:val="1"/>
      <w:numFmt w:val="decimal"/>
      <w:suff w:val="nothing"/>
      <w:lvlText w:val="%1."/>
      <w:lvlJc w:val="left"/>
      <w:pPr>
        <w:ind w:left="312" w:hanging="312"/>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15:restartNumberingAfterBreak="0">
    <w:nsid w:val="7E512F1E"/>
    <w:multiLevelType w:val="hybridMultilevel"/>
    <w:tmpl w:val="D512946A"/>
    <w:lvl w:ilvl="0" w:tplc="12406512">
      <w:start w:val="1"/>
      <w:numFmt w:val="taiwaneseCountingThousand"/>
      <w:lvlText w:val="(%1)"/>
      <w:lvlJc w:val="left"/>
      <w:pPr>
        <w:ind w:left="920" w:hanging="36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41" w15:restartNumberingAfterBreak="0">
    <w:nsid w:val="7F8F7340"/>
    <w:multiLevelType w:val="hybridMultilevel"/>
    <w:tmpl w:val="78E46738"/>
    <w:lvl w:ilvl="0" w:tplc="29E8FB4A">
      <w:start w:val="1"/>
      <w:numFmt w:val="decimal"/>
      <w:suff w:val="nothing"/>
      <w:lvlText w:val="%1."/>
      <w:lvlJc w:val="left"/>
      <w:pPr>
        <w:ind w:left="312" w:hanging="312"/>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1"/>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2"/>
    <w:lvlOverride w:ilvl="0">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9"/>
  </w:num>
  <w:num w:numId="13">
    <w:abstractNumId w:val="3"/>
  </w:num>
  <w:num w:numId="14">
    <w:abstractNumId w:val="37"/>
  </w:num>
  <w:num w:numId="15">
    <w:abstractNumId w:val="19"/>
  </w:num>
  <w:num w:numId="16">
    <w:abstractNumId w:val="12"/>
  </w:num>
  <w:num w:numId="17">
    <w:abstractNumId w:val="24"/>
  </w:num>
  <w:num w:numId="18">
    <w:abstractNumId w:val="38"/>
  </w:num>
  <w:num w:numId="19">
    <w:abstractNumId w:val="39"/>
  </w:num>
  <w:num w:numId="20">
    <w:abstractNumId w:val="33"/>
  </w:num>
  <w:num w:numId="21">
    <w:abstractNumId w:val="34"/>
  </w:num>
  <w:num w:numId="22">
    <w:abstractNumId w:val="22"/>
  </w:num>
  <w:num w:numId="23">
    <w:abstractNumId w:val="8"/>
  </w:num>
  <w:num w:numId="24">
    <w:abstractNumId w:val="36"/>
  </w:num>
  <w:num w:numId="25">
    <w:abstractNumId w:val="21"/>
  </w:num>
  <w:num w:numId="26">
    <w:abstractNumId w:val="5"/>
  </w:num>
  <w:num w:numId="27">
    <w:abstractNumId w:val="17"/>
  </w:num>
  <w:num w:numId="28">
    <w:abstractNumId w:val="9"/>
  </w:num>
  <w:num w:numId="29">
    <w:abstractNumId w:val="0"/>
  </w:num>
  <w:num w:numId="30">
    <w:abstractNumId w:val="41"/>
  </w:num>
  <w:num w:numId="31">
    <w:abstractNumId w:val="15"/>
  </w:num>
  <w:num w:numId="32">
    <w:abstractNumId w:val="23"/>
  </w:num>
  <w:num w:numId="33">
    <w:abstractNumId w:val="20"/>
  </w:num>
  <w:num w:numId="34">
    <w:abstractNumId w:val="27"/>
  </w:num>
  <w:num w:numId="35">
    <w:abstractNumId w:val="13"/>
  </w:num>
  <w:num w:numId="36">
    <w:abstractNumId w:val="6"/>
  </w:num>
  <w:num w:numId="37">
    <w:abstractNumId w:val="40"/>
  </w:num>
  <w:num w:numId="38">
    <w:abstractNumId w:val="31"/>
  </w:num>
  <w:num w:numId="39">
    <w:abstractNumId w:val="35"/>
  </w:num>
  <w:num w:numId="40">
    <w:abstractNumId w:val="4"/>
  </w:num>
  <w:num w:numId="41">
    <w:abstractNumId w:val="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18"/>
  </w:num>
  <w:num w:numId="44">
    <w:abstractNumId w:val="28"/>
  </w:num>
  <w:num w:numId="45">
    <w:abstractNumId w:val="10"/>
  </w:num>
  <w:num w:numId="46">
    <w:abstractNumId w:val="25"/>
  </w:num>
  <w:num w:numId="47">
    <w:abstractNumId w:val="7"/>
  </w:num>
  <w:num w:numId="48">
    <w:abstractNumId w:val="26"/>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208"/>
    <w:rsid w:val="00000152"/>
    <w:rsid w:val="000058B2"/>
    <w:rsid w:val="00011F51"/>
    <w:rsid w:val="0001502A"/>
    <w:rsid w:val="0001709A"/>
    <w:rsid w:val="00021A3F"/>
    <w:rsid w:val="00023054"/>
    <w:rsid w:val="000256C4"/>
    <w:rsid w:val="0002646C"/>
    <w:rsid w:val="00027527"/>
    <w:rsid w:val="00027556"/>
    <w:rsid w:val="000278DD"/>
    <w:rsid w:val="00030BA4"/>
    <w:rsid w:val="00031148"/>
    <w:rsid w:val="00031F5F"/>
    <w:rsid w:val="00032608"/>
    <w:rsid w:val="000356AC"/>
    <w:rsid w:val="00036649"/>
    <w:rsid w:val="0004214F"/>
    <w:rsid w:val="00043621"/>
    <w:rsid w:val="00044CA1"/>
    <w:rsid w:val="00046144"/>
    <w:rsid w:val="00050A96"/>
    <w:rsid w:val="00050BB8"/>
    <w:rsid w:val="00051CF1"/>
    <w:rsid w:val="00052163"/>
    <w:rsid w:val="000524C7"/>
    <w:rsid w:val="000528CC"/>
    <w:rsid w:val="00052A19"/>
    <w:rsid w:val="0005520C"/>
    <w:rsid w:val="000556DC"/>
    <w:rsid w:val="000563E4"/>
    <w:rsid w:val="00056B68"/>
    <w:rsid w:val="00057714"/>
    <w:rsid w:val="000603A2"/>
    <w:rsid w:val="000612D8"/>
    <w:rsid w:val="000638CA"/>
    <w:rsid w:val="000652EA"/>
    <w:rsid w:val="0006641A"/>
    <w:rsid w:val="000674E2"/>
    <w:rsid w:val="000676B9"/>
    <w:rsid w:val="000712B1"/>
    <w:rsid w:val="00071742"/>
    <w:rsid w:val="00072713"/>
    <w:rsid w:val="000729E9"/>
    <w:rsid w:val="00074E5B"/>
    <w:rsid w:val="000759B9"/>
    <w:rsid w:val="00076D4C"/>
    <w:rsid w:val="0008079F"/>
    <w:rsid w:val="00080CDB"/>
    <w:rsid w:val="0008109F"/>
    <w:rsid w:val="0008152A"/>
    <w:rsid w:val="00081BDC"/>
    <w:rsid w:val="00081DA8"/>
    <w:rsid w:val="00081EB1"/>
    <w:rsid w:val="00083543"/>
    <w:rsid w:val="000872D5"/>
    <w:rsid w:val="000923F7"/>
    <w:rsid w:val="00093491"/>
    <w:rsid w:val="00093B71"/>
    <w:rsid w:val="000A117B"/>
    <w:rsid w:val="000A5589"/>
    <w:rsid w:val="000A55D6"/>
    <w:rsid w:val="000A7EF2"/>
    <w:rsid w:val="000B03DD"/>
    <w:rsid w:val="000B1CE0"/>
    <w:rsid w:val="000B2C51"/>
    <w:rsid w:val="000B2DCD"/>
    <w:rsid w:val="000B56E9"/>
    <w:rsid w:val="000B6926"/>
    <w:rsid w:val="000B72AB"/>
    <w:rsid w:val="000C0499"/>
    <w:rsid w:val="000C24B9"/>
    <w:rsid w:val="000C65A7"/>
    <w:rsid w:val="000C7BB2"/>
    <w:rsid w:val="000D3508"/>
    <w:rsid w:val="000D3986"/>
    <w:rsid w:val="000E1861"/>
    <w:rsid w:val="000E3244"/>
    <w:rsid w:val="000E3516"/>
    <w:rsid w:val="000E60BF"/>
    <w:rsid w:val="000E6179"/>
    <w:rsid w:val="000E6F20"/>
    <w:rsid w:val="000E7377"/>
    <w:rsid w:val="000F21A6"/>
    <w:rsid w:val="000F3C2F"/>
    <w:rsid w:val="000F4911"/>
    <w:rsid w:val="000F63C6"/>
    <w:rsid w:val="001005DB"/>
    <w:rsid w:val="00102B9F"/>
    <w:rsid w:val="00106BB7"/>
    <w:rsid w:val="001074A8"/>
    <w:rsid w:val="0011015B"/>
    <w:rsid w:val="001113B0"/>
    <w:rsid w:val="00111988"/>
    <w:rsid w:val="00111B15"/>
    <w:rsid w:val="00111F11"/>
    <w:rsid w:val="001124F2"/>
    <w:rsid w:val="00112D90"/>
    <w:rsid w:val="00113077"/>
    <w:rsid w:val="00113B9A"/>
    <w:rsid w:val="00116E12"/>
    <w:rsid w:val="00117B4A"/>
    <w:rsid w:val="00121812"/>
    <w:rsid w:val="00121A62"/>
    <w:rsid w:val="00124C09"/>
    <w:rsid w:val="00124DA5"/>
    <w:rsid w:val="0012526A"/>
    <w:rsid w:val="0012658D"/>
    <w:rsid w:val="0012669E"/>
    <w:rsid w:val="001274FA"/>
    <w:rsid w:val="00131A4E"/>
    <w:rsid w:val="001324D4"/>
    <w:rsid w:val="00132F86"/>
    <w:rsid w:val="00134D0D"/>
    <w:rsid w:val="0013577B"/>
    <w:rsid w:val="00135DC3"/>
    <w:rsid w:val="0014035F"/>
    <w:rsid w:val="00143FB0"/>
    <w:rsid w:val="00150731"/>
    <w:rsid w:val="00151E56"/>
    <w:rsid w:val="00157162"/>
    <w:rsid w:val="001574FF"/>
    <w:rsid w:val="0015762E"/>
    <w:rsid w:val="00160061"/>
    <w:rsid w:val="00161205"/>
    <w:rsid w:val="001616F2"/>
    <w:rsid w:val="001626EA"/>
    <w:rsid w:val="0016467B"/>
    <w:rsid w:val="00164787"/>
    <w:rsid w:val="00165020"/>
    <w:rsid w:val="001658F6"/>
    <w:rsid w:val="001660EC"/>
    <w:rsid w:val="001707A0"/>
    <w:rsid w:val="0017099D"/>
    <w:rsid w:val="00170E61"/>
    <w:rsid w:val="001740D7"/>
    <w:rsid w:val="0017440F"/>
    <w:rsid w:val="001746FD"/>
    <w:rsid w:val="001752BB"/>
    <w:rsid w:val="00186209"/>
    <w:rsid w:val="00186CB4"/>
    <w:rsid w:val="0018757E"/>
    <w:rsid w:val="00192CE2"/>
    <w:rsid w:val="001938E0"/>
    <w:rsid w:val="00197087"/>
    <w:rsid w:val="001A0575"/>
    <w:rsid w:val="001A15FA"/>
    <w:rsid w:val="001A6E19"/>
    <w:rsid w:val="001B0630"/>
    <w:rsid w:val="001B0A5C"/>
    <w:rsid w:val="001B3125"/>
    <w:rsid w:val="001B4A39"/>
    <w:rsid w:val="001B5B00"/>
    <w:rsid w:val="001B5D5B"/>
    <w:rsid w:val="001B65AC"/>
    <w:rsid w:val="001B67D1"/>
    <w:rsid w:val="001C0813"/>
    <w:rsid w:val="001C3B31"/>
    <w:rsid w:val="001D4355"/>
    <w:rsid w:val="001D6B9D"/>
    <w:rsid w:val="001D6EAA"/>
    <w:rsid w:val="001E0676"/>
    <w:rsid w:val="001E3B41"/>
    <w:rsid w:val="001E797F"/>
    <w:rsid w:val="001F18EA"/>
    <w:rsid w:val="001F19F0"/>
    <w:rsid w:val="001F2740"/>
    <w:rsid w:val="001F31D0"/>
    <w:rsid w:val="001F33DB"/>
    <w:rsid w:val="001F41D8"/>
    <w:rsid w:val="001F5EB0"/>
    <w:rsid w:val="001F6463"/>
    <w:rsid w:val="001F64A0"/>
    <w:rsid w:val="001F6AA9"/>
    <w:rsid w:val="001F6C02"/>
    <w:rsid w:val="001F6C40"/>
    <w:rsid w:val="002000ED"/>
    <w:rsid w:val="00200906"/>
    <w:rsid w:val="00200E53"/>
    <w:rsid w:val="00203EA4"/>
    <w:rsid w:val="0020446A"/>
    <w:rsid w:val="00205105"/>
    <w:rsid w:val="00205C3A"/>
    <w:rsid w:val="00206F0D"/>
    <w:rsid w:val="002075E5"/>
    <w:rsid w:val="00211129"/>
    <w:rsid w:val="00211694"/>
    <w:rsid w:val="00212D9B"/>
    <w:rsid w:val="00213FFB"/>
    <w:rsid w:val="002141F0"/>
    <w:rsid w:val="00220D24"/>
    <w:rsid w:val="00224355"/>
    <w:rsid w:val="002253FC"/>
    <w:rsid w:val="00226164"/>
    <w:rsid w:val="0022681E"/>
    <w:rsid w:val="00227FC6"/>
    <w:rsid w:val="00230EA2"/>
    <w:rsid w:val="002322EC"/>
    <w:rsid w:val="00232BD9"/>
    <w:rsid w:val="00234B4B"/>
    <w:rsid w:val="00235B45"/>
    <w:rsid w:val="002360A1"/>
    <w:rsid w:val="002365F1"/>
    <w:rsid w:val="0023690C"/>
    <w:rsid w:val="00237357"/>
    <w:rsid w:val="00237C27"/>
    <w:rsid w:val="002402E2"/>
    <w:rsid w:val="00240901"/>
    <w:rsid w:val="00241949"/>
    <w:rsid w:val="00243B6A"/>
    <w:rsid w:val="00245B44"/>
    <w:rsid w:val="002464EC"/>
    <w:rsid w:val="00247326"/>
    <w:rsid w:val="00251938"/>
    <w:rsid w:val="0025254E"/>
    <w:rsid w:val="002569D5"/>
    <w:rsid w:val="00257445"/>
    <w:rsid w:val="00260948"/>
    <w:rsid w:val="00260ABE"/>
    <w:rsid w:val="0026355C"/>
    <w:rsid w:val="00265577"/>
    <w:rsid w:val="00267831"/>
    <w:rsid w:val="00267A0E"/>
    <w:rsid w:val="0027067C"/>
    <w:rsid w:val="00273294"/>
    <w:rsid w:val="0027343E"/>
    <w:rsid w:val="00273D29"/>
    <w:rsid w:val="00273FEB"/>
    <w:rsid w:val="002832F7"/>
    <w:rsid w:val="0028401F"/>
    <w:rsid w:val="0028456A"/>
    <w:rsid w:val="00284E21"/>
    <w:rsid w:val="0028668B"/>
    <w:rsid w:val="002870DC"/>
    <w:rsid w:val="00287C17"/>
    <w:rsid w:val="00293554"/>
    <w:rsid w:val="00293836"/>
    <w:rsid w:val="002954D6"/>
    <w:rsid w:val="00295881"/>
    <w:rsid w:val="0029729F"/>
    <w:rsid w:val="002A0711"/>
    <w:rsid w:val="002A2560"/>
    <w:rsid w:val="002A3BF6"/>
    <w:rsid w:val="002A4759"/>
    <w:rsid w:val="002A5A73"/>
    <w:rsid w:val="002A6826"/>
    <w:rsid w:val="002A6B67"/>
    <w:rsid w:val="002B0770"/>
    <w:rsid w:val="002B197A"/>
    <w:rsid w:val="002B28D5"/>
    <w:rsid w:val="002B5F6D"/>
    <w:rsid w:val="002C1C4D"/>
    <w:rsid w:val="002C2355"/>
    <w:rsid w:val="002C28E2"/>
    <w:rsid w:val="002C352E"/>
    <w:rsid w:val="002C51B0"/>
    <w:rsid w:val="002D011D"/>
    <w:rsid w:val="002D04AB"/>
    <w:rsid w:val="002D3387"/>
    <w:rsid w:val="002D4516"/>
    <w:rsid w:val="002D4750"/>
    <w:rsid w:val="002D51EB"/>
    <w:rsid w:val="002D5814"/>
    <w:rsid w:val="002D5E57"/>
    <w:rsid w:val="002D6E61"/>
    <w:rsid w:val="002D7EAE"/>
    <w:rsid w:val="002E0F25"/>
    <w:rsid w:val="002E1BA1"/>
    <w:rsid w:val="002E2D64"/>
    <w:rsid w:val="002E3109"/>
    <w:rsid w:val="002E48D0"/>
    <w:rsid w:val="002E4DC0"/>
    <w:rsid w:val="002E5DEC"/>
    <w:rsid w:val="002E5FE6"/>
    <w:rsid w:val="002E7BA4"/>
    <w:rsid w:val="002F0037"/>
    <w:rsid w:val="002F1148"/>
    <w:rsid w:val="002F11A6"/>
    <w:rsid w:val="002F5812"/>
    <w:rsid w:val="002F590C"/>
    <w:rsid w:val="002F668A"/>
    <w:rsid w:val="002F66C9"/>
    <w:rsid w:val="002F7B9D"/>
    <w:rsid w:val="00300ACC"/>
    <w:rsid w:val="00301623"/>
    <w:rsid w:val="003017D2"/>
    <w:rsid w:val="00303BB0"/>
    <w:rsid w:val="00304CFA"/>
    <w:rsid w:val="003063F7"/>
    <w:rsid w:val="003064D0"/>
    <w:rsid w:val="0030668C"/>
    <w:rsid w:val="003068DF"/>
    <w:rsid w:val="00306A98"/>
    <w:rsid w:val="00306FA0"/>
    <w:rsid w:val="00307910"/>
    <w:rsid w:val="003103D4"/>
    <w:rsid w:val="003125F6"/>
    <w:rsid w:val="00312A1F"/>
    <w:rsid w:val="00313322"/>
    <w:rsid w:val="00316BC1"/>
    <w:rsid w:val="00316FE0"/>
    <w:rsid w:val="0031719D"/>
    <w:rsid w:val="00317227"/>
    <w:rsid w:val="00320C4E"/>
    <w:rsid w:val="003244F2"/>
    <w:rsid w:val="00325906"/>
    <w:rsid w:val="00325B09"/>
    <w:rsid w:val="00326D6E"/>
    <w:rsid w:val="0032730E"/>
    <w:rsid w:val="00331503"/>
    <w:rsid w:val="00332690"/>
    <w:rsid w:val="00332940"/>
    <w:rsid w:val="00332999"/>
    <w:rsid w:val="00334062"/>
    <w:rsid w:val="00334C8C"/>
    <w:rsid w:val="00337BD8"/>
    <w:rsid w:val="00337F5E"/>
    <w:rsid w:val="00343E9C"/>
    <w:rsid w:val="00344304"/>
    <w:rsid w:val="003446B9"/>
    <w:rsid w:val="00344E51"/>
    <w:rsid w:val="00345D1A"/>
    <w:rsid w:val="003521E3"/>
    <w:rsid w:val="003526FC"/>
    <w:rsid w:val="003538B5"/>
    <w:rsid w:val="00356139"/>
    <w:rsid w:val="00356529"/>
    <w:rsid w:val="003570A2"/>
    <w:rsid w:val="0036006B"/>
    <w:rsid w:val="00361882"/>
    <w:rsid w:val="00362FF2"/>
    <w:rsid w:val="0036333F"/>
    <w:rsid w:val="0036346C"/>
    <w:rsid w:val="00363648"/>
    <w:rsid w:val="00364E76"/>
    <w:rsid w:val="003650E6"/>
    <w:rsid w:val="003651F7"/>
    <w:rsid w:val="00365484"/>
    <w:rsid w:val="00370273"/>
    <w:rsid w:val="0037229F"/>
    <w:rsid w:val="00372336"/>
    <w:rsid w:val="00372F22"/>
    <w:rsid w:val="00373405"/>
    <w:rsid w:val="003738B2"/>
    <w:rsid w:val="00373AA9"/>
    <w:rsid w:val="003771D3"/>
    <w:rsid w:val="00377F18"/>
    <w:rsid w:val="003805C3"/>
    <w:rsid w:val="00380B1D"/>
    <w:rsid w:val="00380F0A"/>
    <w:rsid w:val="00384EA4"/>
    <w:rsid w:val="00385796"/>
    <w:rsid w:val="00385AF7"/>
    <w:rsid w:val="00385B35"/>
    <w:rsid w:val="003870B7"/>
    <w:rsid w:val="00390F6D"/>
    <w:rsid w:val="00393208"/>
    <w:rsid w:val="00393632"/>
    <w:rsid w:val="00393FC8"/>
    <w:rsid w:val="003967CF"/>
    <w:rsid w:val="0039727B"/>
    <w:rsid w:val="003A1414"/>
    <w:rsid w:val="003A16BD"/>
    <w:rsid w:val="003A2AD6"/>
    <w:rsid w:val="003A364B"/>
    <w:rsid w:val="003A3AA4"/>
    <w:rsid w:val="003A4C1E"/>
    <w:rsid w:val="003B2D5B"/>
    <w:rsid w:val="003B330E"/>
    <w:rsid w:val="003B352C"/>
    <w:rsid w:val="003B37B3"/>
    <w:rsid w:val="003B54CD"/>
    <w:rsid w:val="003B5BDF"/>
    <w:rsid w:val="003B70EF"/>
    <w:rsid w:val="003B7598"/>
    <w:rsid w:val="003B76AF"/>
    <w:rsid w:val="003B7EE4"/>
    <w:rsid w:val="003C05D8"/>
    <w:rsid w:val="003C0938"/>
    <w:rsid w:val="003C10A1"/>
    <w:rsid w:val="003C179B"/>
    <w:rsid w:val="003C1FD1"/>
    <w:rsid w:val="003C43CA"/>
    <w:rsid w:val="003D1543"/>
    <w:rsid w:val="003D1EEE"/>
    <w:rsid w:val="003D484A"/>
    <w:rsid w:val="003D5B67"/>
    <w:rsid w:val="003D5E67"/>
    <w:rsid w:val="003E0B83"/>
    <w:rsid w:val="003E0CB0"/>
    <w:rsid w:val="003E2119"/>
    <w:rsid w:val="003E3801"/>
    <w:rsid w:val="003E464F"/>
    <w:rsid w:val="003E6D47"/>
    <w:rsid w:val="003E77A7"/>
    <w:rsid w:val="003F01DD"/>
    <w:rsid w:val="003F2412"/>
    <w:rsid w:val="003F25F3"/>
    <w:rsid w:val="003F292A"/>
    <w:rsid w:val="003F2D81"/>
    <w:rsid w:val="003F3432"/>
    <w:rsid w:val="003F48D6"/>
    <w:rsid w:val="003F56A2"/>
    <w:rsid w:val="003F605B"/>
    <w:rsid w:val="003F61E2"/>
    <w:rsid w:val="003F6BC2"/>
    <w:rsid w:val="00400828"/>
    <w:rsid w:val="00400EA9"/>
    <w:rsid w:val="0040365D"/>
    <w:rsid w:val="00406B19"/>
    <w:rsid w:val="00411912"/>
    <w:rsid w:val="00411C84"/>
    <w:rsid w:val="004165BA"/>
    <w:rsid w:val="00417D00"/>
    <w:rsid w:val="00417D42"/>
    <w:rsid w:val="00431EE9"/>
    <w:rsid w:val="00432EBF"/>
    <w:rsid w:val="004331C0"/>
    <w:rsid w:val="00435550"/>
    <w:rsid w:val="00435915"/>
    <w:rsid w:val="00440309"/>
    <w:rsid w:val="00440930"/>
    <w:rsid w:val="00440B39"/>
    <w:rsid w:val="004417F2"/>
    <w:rsid w:val="004440FB"/>
    <w:rsid w:val="00446414"/>
    <w:rsid w:val="004467FC"/>
    <w:rsid w:val="0045090E"/>
    <w:rsid w:val="0045163E"/>
    <w:rsid w:val="00451A92"/>
    <w:rsid w:val="00452264"/>
    <w:rsid w:val="004522B0"/>
    <w:rsid w:val="00453C3E"/>
    <w:rsid w:val="004560E1"/>
    <w:rsid w:val="00456907"/>
    <w:rsid w:val="00457497"/>
    <w:rsid w:val="0045780E"/>
    <w:rsid w:val="004632C5"/>
    <w:rsid w:val="00466ACF"/>
    <w:rsid w:val="00467D36"/>
    <w:rsid w:val="00472A43"/>
    <w:rsid w:val="004753DD"/>
    <w:rsid w:val="00475750"/>
    <w:rsid w:val="0047664B"/>
    <w:rsid w:val="004803FB"/>
    <w:rsid w:val="00482072"/>
    <w:rsid w:val="00482B08"/>
    <w:rsid w:val="00487420"/>
    <w:rsid w:val="00487F1E"/>
    <w:rsid w:val="00490AAB"/>
    <w:rsid w:val="00491AB2"/>
    <w:rsid w:val="0049231F"/>
    <w:rsid w:val="00496354"/>
    <w:rsid w:val="004A09CA"/>
    <w:rsid w:val="004A09DA"/>
    <w:rsid w:val="004A1C22"/>
    <w:rsid w:val="004A1E9C"/>
    <w:rsid w:val="004A2D87"/>
    <w:rsid w:val="004A36FB"/>
    <w:rsid w:val="004A44EA"/>
    <w:rsid w:val="004A5323"/>
    <w:rsid w:val="004A58FC"/>
    <w:rsid w:val="004B071F"/>
    <w:rsid w:val="004B0924"/>
    <w:rsid w:val="004B0BDE"/>
    <w:rsid w:val="004B238D"/>
    <w:rsid w:val="004B687B"/>
    <w:rsid w:val="004B74BB"/>
    <w:rsid w:val="004C153C"/>
    <w:rsid w:val="004C3E7D"/>
    <w:rsid w:val="004C427D"/>
    <w:rsid w:val="004C5832"/>
    <w:rsid w:val="004C5F55"/>
    <w:rsid w:val="004C6EBA"/>
    <w:rsid w:val="004C744C"/>
    <w:rsid w:val="004C77B9"/>
    <w:rsid w:val="004D00FB"/>
    <w:rsid w:val="004D1110"/>
    <w:rsid w:val="004D3F1E"/>
    <w:rsid w:val="004D5831"/>
    <w:rsid w:val="004D6226"/>
    <w:rsid w:val="004D6CEA"/>
    <w:rsid w:val="004D7312"/>
    <w:rsid w:val="004E49D9"/>
    <w:rsid w:val="004E49F1"/>
    <w:rsid w:val="004E5C88"/>
    <w:rsid w:val="004F0247"/>
    <w:rsid w:val="004F21D1"/>
    <w:rsid w:val="004F52A9"/>
    <w:rsid w:val="005014EC"/>
    <w:rsid w:val="00501A04"/>
    <w:rsid w:val="00502AA2"/>
    <w:rsid w:val="0050664E"/>
    <w:rsid w:val="00507682"/>
    <w:rsid w:val="00507F08"/>
    <w:rsid w:val="00507FA0"/>
    <w:rsid w:val="005108DB"/>
    <w:rsid w:val="00511C68"/>
    <w:rsid w:val="00515C58"/>
    <w:rsid w:val="00520B55"/>
    <w:rsid w:val="00521A53"/>
    <w:rsid w:val="00523099"/>
    <w:rsid w:val="00523BF3"/>
    <w:rsid w:val="0052641A"/>
    <w:rsid w:val="005264F2"/>
    <w:rsid w:val="00527EB2"/>
    <w:rsid w:val="005333E1"/>
    <w:rsid w:val="005341F0"/>
    <w:rsid w:val="00534394"/>
    <w:rsid w:val="00534448"/>
    <w:rsid w:val="0053510F"/>
    <w:rsid w:val="00537A48"/>
    <w:rsid w:val="0054039F"/>
    <w:rsid w:val="00540D52"/>
    <w:rsid w:val="005411BC"/>
    <w:rsid w:val="005413ED"/>
    <w:rsid w:val="00542967"/>
    <w:rsid w:val="00543128"/>
    <w:rsid w:val="0054446F"/>
    <w:rsid w:val="0054552B"/>
    <w:rsid w:val="005501AD"/>
    <w:rsid w:val="005518D0"/>
    <w:rsid w:val="0055274D"/>
    <w:rsid w:val="0055454E"/>
    <w:rsid w:val="0055521E"/>
    <w:rsid w:val="00557573"/>
    <w:rsid w:val="00557A08"/>
    <w:rsid w:val="005631AB"/>
    <w:rsid w:val="00563A96"/>
    <w:rsid w:val="00564504"/>
    <w:rsid w:val="00566FA3"/>
    <w:rsid w:val="00567135"/>
    <w:rsid w:val="00567C48"/>
    <w:rsid w:val="00570A41"/>
    <w:rsid w:val="00570E93"/>
    <w:rsid w:val="005710F7"/>
    <w:rsid w:val="0057184C"/>
    <w:rsid w:val="00571E2B"/>
    <w:rsid w:val="005745E6"/>
    <w:rsid w:val="005766AC"/>
    <w:rsid w:val="0058083D"/>
    <w:rsid w:val="00580973"/>
    <w:rsid w:val="005810A6"/>
    <w:rsid w:val="00582548"/>
    <w:rsid w:val="00582CD8"/>
    <w:rsid w:val="00583696"/>
    <w:rsid w:val="00583C70"/>
    <w:rsid w:val="00584984"/>
    <w:rsid w:val="005851C2"/>
    <w:rsid w:val="005858A4"/>
    <w:rsid w:val="00585F46"/>
    <w:rsid w:val="005868BF"/>
    <w:rsid w:val="00591DE7"/>
    <w:rsid w:val="00592E8D"/>
    <w:rsid w:val="00593A64"/>
    <w:rsid w:val="0059426C"/>
    <w:rsid w:val="00595791"/>
    <w:rsid w:val="005975B8"/>
    <w:rsid w:val="00597A36"/>
    <w:rsid w:val="005A0EA3"/>
    <w:rsid w:val="005A1352"/>
    <w:rsid w:val="005A216F"/>
    <w:rsid w:val="005A4967"/>
    <w:rsid w:val="005A4AD2"/>
    <w:rsid w:val="005A7BB6"/>
    <w:rsid w:val="005B0730"/>
    <w:rsid w:val="005B1543"/>
    <w:rsid w:val="005B1A19"/>
    <w:rsid w:val="005B237D"/>
    <w:rsid w:val="005B3E4C"/>
    <w:rsid w:val="005B430B"/>
    <w:rsid w:val="005B47C9"/>
    <w:rsid w:val="005B6C8D"/>
    <w:rsid w:val="005C38A0"/>
    <w:rsid w:val="005C3BC1"/>
    <w:rsid w:val="005D7B33"/>
    <w:rsid w:val="005D7CD8"/>
    <w:rsid w:val="005E047B"/>
    <w:rsid w:val="005E30F3"/>
    <w:rsid w:val="005E5FEF"/>
    <w:rsid w:val="005E6BA1"/>
    <w:rsid w:val="005E6BE6"/>
    <w:rsid w:val="005E7054"/>
    <w:rsid w:val="005E7338"/>
    <w:rsid w:val="005F0EF7"/>
    <w:rsid w:val="005F28A2"/>
    <w:rsid w:val="005F3023"/>
    <w:rsid w:val="005F3718"/>
    <w:rsid w:val="005F3A25"/>
    <w:rsid w:val="005F4B2F"/>
    <w:rsid w:val="005F4E05"/>
    <w:rsid w:val="005F53C3"/>
    <w:rsid w:val="0060112E"/>
    <w:rsid w:val="006015B2"/>
    <w:rsid w:val="006018E6"/>
    <w:rsid w:val="00602D08"/>
    <w:rsid w:val="006052D4"/>
    <w:rsid w:val="006052D9"/>
    <w:rsid w:val="00606217"/>
    <w:rsid w:val="00607686"/>
    <w:rsid w:val="0061020C"/>
    <w:rsid w:val="00614703"/>
    <w:rsid w:val="00615AE2"/>
    <w:rsid w:val="00616FE6"/>
    <w:rsid w:val="00621070"/>
    <w:rsid w:val="0062170C"/>
    <w:rsid w:val="0062200C"/>
    <w:rsid w:val="00622286"/>
    <w:rsid w:val="0062266C"/>
    <w:rsid w:val="00625DE9"/>
    <w:rsid w:val="0063000D"/>
    <w:rsid w:val="0063012D"/>
    <w:rsid w:val="00632B61"/>
    <w:rsid w:val="006402F3"/>
    <w:rsid w:val="006407EF"/>
    <w:rsid w:val="00641D81"/>
    <w:rsid w:val="006430E7"/>
    <w:rsid w:val="006456D4"/>
    <w:rsid w:val="006462CB"/>
    <w:rsid w:val="00647712"/>
    <w:rsid w:val="006505D4"/>
    <w:rsid w:val="00651198"/>
    <w:rsid w:val="00652299"/>
    <w:rsid w:val="00655EFE"/>
    <w:rsid w:val="00656A91"/>
    <w:rsid w:val="00662AFC"/>
    <w:rsid w:val="006643EE"/>
    <w:rsid w:val="006644E3"/>
    <w:rsid w:val="00665C59"/>
    <w:rsid w:val="006701F5"/>
    <w:rsid w:val="00671403"/>
    <w:rsid w:val="00672788"/>
    <w:rsid w:val="00673010"/>
    <w:rsid w:val="00673D23"/>
    <w:rsid w:val="00677651"/>
    <w:rsid w:val="00680FDE"/>
    <w:rsid w:val="00681F9B"/>
    <w:rsid w:val="00682A2B"/>
    <w:rsid w:val="00683ED0"/>
    <w:rsid w:val="00690326"/>
    <w:rsid w:val="00690E45"/>
    <w:rsid w:val="00690E7E"/>
    <w:rsid w:val="00691D50"/>
    <w:rsid w:val="0069276D"/>
    <w:rsid w:val="0069708D"/>
    <w:rsid w:val="006971F6"/>
    <w:rsid w:val="00697261"/>
    <w:rsid w:val="0069751F"/>
    <w:rsid w:val="006A04A9"/>
    <w:rsid w:val="006A26DF"/>
    <w:rsid w:val="006A4BA2"/>
    <w:rsid w:val="006A6857"/>
    <w:rsid w:val="006B0C75"/>
    <w:rsid w:val="006B114D"/>
    <w:rsid w:val="006C090C"/>
    <w:rsid w:val="006C1C6B"/>
    <w:rsid w:val="006C33BB"/>
    <w:rsid w:val="006C49A0"/>
    <w:rsid w:val="006C4CE7"/>
    <w:rsid w:val="006C66F6"/>
    <w:rsid w:val="006C73F9"/>
    <w:rsid w:val="006C7739"/>
    <w:rsid w:val="006D14E4"/>
    <w:rsid w:val="006D2686"/>
    <w:rsid w:val="006D63EE"/>
    <w:rsid w:val="006D6687"/>
    <w:rsid w:val="006E0DC0"/>
    <w:rsid w:val="006E15CE"/>
    <w:rsid w:val="006E2DBF"/>
    <w:rsid w:val="006E2E33"/>
    <w:rsid w:val="006E2F1B"/>
    <w:rsid w:val="006E473C"/>
    <w:rsid w:val="006F0EB6"/>
    <w:rsid w:val="006F1C60"/>
    <w:rsid w:val="006F29F6"/>
    <w:rsid w:val="006F3161"/>
    <w:rsid w:val="006F3E8B"/>
    <w:rsid w:val="006F48C7"/>
    <w:rsid w:val="00700BA2"/>
    <w:rsid w:val="00701351"/>
    <w:rsid w:val="00701ED9"/>
    <w:rsid w:val="00702D19"/>
    <w:rsid w:val="007031AA"/>
    <w:rsid w:val="0070343A"/>
    <w:rsid w:val="007054E6"/>
    <w:rsid w:val="00705D14"/>
    <w:rsid w:val="00712CD4"/>
    <w:rsid w:val="00714676"/>
    <w:rsid w:val="007149C9"/>
    <w:rsid w:val="007226F1"/>
    <w:rsid w:val="00722F2C"/>
    <w:rsid w:val="0072471A"/>
    <w:rsid w:val="00726DDF"/>
    <w:rsid w:val="0072776E"/>
    <w:rsid w:val="007309C5"/>
    <w:rsid w:val="00731B72"/>
    <w:rsid w:val="007322BF"/>
    <w:rsid w:val="00736450"/>
    <w:rsid w:val="00740363"/>
    <w:rsid w:val="00742617"/>
    <w:rsid w:val="00744012"/>
    <w:rsid w:val="0074421A"/>
    <w:rsid w:val="00744AB1"/>
    <w:rsid w:val="00745ADC"/>
    <w:rsid w:val="007529F1"/>
    <w:rsid w:val="0075300E"/>
    <w:rsid w:val="007553FA"/>
    <w:rsid w:val="007602BE"/>
    <w:rsid w:val="00760A1E"/>
    <w:rsid w:val="00761984"/>
    <w:rsid w:val="00762D3D"/>
    <w:rsid w:val="007665EA"/>
    <w:rsid w:val="007676A8"/>
    <w:rsid w:val="00770639"/>
    <w:rsid w:val="0077290F"/>
    <w:rsid w:val="00772A7E"/>
    <w:rsid w:val="00773367"/>
    <w:rsid w:val="00780AF0"/>
    <w:rsid w:val="00781697"/>
    <w:rsid w:val="007820B2"/>
    <w:rsid w:val="00782CA4"/>
    <w:rsid w:val="00783763"/>
    <w:rsid w:val="007849B7"/>
    <w:rsid w:val="0078565D"/>
    <w:rsid w:val="00786D9E"/>
    <w:rsid w:val="00790D46"/>
    <w:rsid w:val="00793A0F"/>
    <w:rsid w:val="00794DA1"/>
    <w:rsid w:val="0079517A"/>
    <w:rsid w:val="00796269"/>
    <w:rsid w:val="00797597"/>
    <w:rsid w:val="007A0770"/>
    <w:rsid w:val="007A0C8B"/>
    <w:rsid w:val="007A1241"/>
    <w:rsid w:val="007A18D2"/>
    <w:rsid w:val="007A3EC4"/>
    <w:rsid w:val="007A5B1C"/>
    <w:rsid w:val="007A6607"/>
    <w:rsid w:val="007B0C97"/>
    <w:rsid w:val="007B1E89"/>
    <w:rsid w:val="007B21EA"/>
    <w:rsid w:val="007B3918"/>
    <w:rsid w:val="007B414F"/>
    <w:rsid w:val="007B59E5"/>
    <w:rsid w:val="007C02C3"/>
    <w:rsid w:val="007C069E"/>
    <w:rsid w:val="007C461E"/>
    <w:rsid w:val="007C5982"/>
    <w:rsid w:val="007C63E7"/>
    <w:rsid w:val="007C701B"/>
    <w:rsid w:val="007C7BFD"/>
    <w:rsid w:val="007D1793"/>
    <w:rsid w:val="007D1B07"/>
    <w:rsid w:val="007D23CE"/>
    <w:rsid w:val="007D26EA"/>
    <w:rsid w:val="007D2FEC"/>
    <w:rsid w:val="007D3F57"/>
    <w:rsid w:val="007D48FE"/>
    <w:rsid w:val="007E23E4"/>
    <w:rsid w:val="007E26EF"/>
    <w:rsid w:val="007E2E99"/>
    <w:rsid w:val="007E4C0B"/>
    <w:rsid w:val="007E4CE9"/>
    <w:rsid w:val="007E4DA4"/>
    <w:rsid w:val="007E5340"/>
    <w:rsid w:val="007E5988"/>
    <w:rsid w:val="007F0D20"/>
    <w:rsid w:val="007F1605"/>
    <w:rsid w:val="007F169D"/>
    <w:rsid w:val="007F2CAF"/>
    <w:rsid w:val="007F33AD"/>
    <w:rsid w:val="007F4997"/>
    <w:rsid w:val="007F6D6A"/>
    <w:rsid w:val="00805664"/>
    <w:rsid w:val="00805B3F"/>
    <w:rsid w:val="00807673"/>
    <w:rsid w:val="00810593"/>
    <w:rsid w:val="00811590"/>
    <w:rsid w:val="008122A8"/>
    <w:rsid w:val="008127C2"/>
    <w:rsid w:val="00813D6A"/>
    <w:rsid w:val="00814246"/>
    <w:rsid w:val="00814A5F"/>
    <w:rsid w:val="00817A33"/>
    <w:rsid w:val="00822755"/>
    <w:rsid w:val="00823056"/>
    <w:rsid w:val="0082394E"/>
    <w:rsid w:val="00823F68"/>
    <w:rsid w:val="008243CE"/>
    <w:rsid w:val="00826943"/>
    <w:rsid w:val="00827585"/>
    <w:rsid w:val="008305E4"/>
    <w:rsid w:val="00832658"/>
    <w:rsid w:val="00833067"/>
    <w:rsid w:val="00833CE0"/>
    <w:rsid w:val="008358FA"/>
    <w:rsid w:val="00835ABA"/>
    <w:rsid w:val="008362CD"/>
    <w:rsid w:val="00836FEC"/>
    <w:rsid w:val="00837EFC"/>
    <w:rsid w:val="008420F6"/>
    <w:rsid w:val="0084314E"/>
    <w:rsid w:val="00843852"/>
    <w:rsid w:val="008440FF"/>
    <w:rsid w:val="008500A1"/>
    <w:rsid w:val="00851A38"/>
    <w:rsid w:val="00851EB8"/>
    <w:rsid w:val="0085466F"/>
    <w:rsid w:val="00854DE5"/>
    <w:rsid w:val="00855DD6"/>
    <w:rsid w:val="00856BB0"/>
    <w:rsid w:val="00863C55"/>
    <w:rsid w:val="008647F3"/>
    <w:rsid w:val="00866B8F"/>
    <w:rsid w:val="008679EF"/>
    <w:rsid w:val="008707E9"/>
    <w:rsid w:val="00872C58"/>
    <w:rsid w:val="0087327A"/>
    <w:rsid w:val="00875C7F"/>
    <w:rsid w:val="00876B73"/>
    <w:rsid w:val="00881178"/>
    <w:rsid w:val="008811E3"/>
    <w:rsid w:val="00881BC3"/>
    <w:rsid w:val="00882542"/>
    <w:rsid w:val="0088662F"/>
    <w:rsid w:val="00886A45"/>
    <w:rsid w:val="008877AC"/>
    <w:rsid w:val="00892FF8"/>
    <w:rsid w:val="008938C6"/>
    <w:rsid w:val="008953A5"/>
    <w:rsid w:val="00895BC1"/>
    <w:rsid w:val="00896F79"/>
    <w:rsid w:val="008A0065"/>
    <w:rsid w:val="008A10D1"/>
    <w:rsid w:val="008A2C58"/>
    <w:rsid w:val="008A4062"/>
    <w:rsid w:val="008A546F"/>
    <w:rsid w:val="008A72DF"/>
    <w:rsid w:val="008B0C34"/>
    <w:rsid w:val="008B163B"/>
    <w:rsid w:val="008B4C0B"/>
    <w:rsid w:val="008B7A38"/>
    <w:rsid w:val="008B7B52"/>
    <w:rsid w:val="008C3294"/>
    <w:rsid w:val="008C3E02"/>
    <w:rsid w:val="008D11AC"/>
    <w:rsid w:val="008D12DA"/>
    <w:rsid w:val="008D1478"/>
    <w:rsid w:val="008D155C"/>
    <w:rsid w:val="008D3910"/>
    <w:rsid w:val="008D5525"/>
    <w:rsid w:val="008E1B0B"/>
    <w:rsid w:val="008E2AF3"/>
    <w:rsid w:val="008E3199"/>
    <w:rsid w:val="008E3A3A"/>
    <w:rsid w:val="008E7ED0"/>
    <w:rsid w:val="008F4061"/>
    <w:rsid w:val="008F489C"/>
    <w:rsid w:val="008F5B9E"/>
    <w:rsid w:val="008F7C5B"/>
    <w:rsid w:val="009005D1"/>
    <w:rsid w:val="00900A47"/>
    <w:rsid w:val="009011BE"/>
    <w:rsid w:val="009021C6"/>
    <w:rsid w:val="0090301E"/>
    <w:rsid w:val="009031A2"/>
    <w:rsid w:val="0090550B"/>
    <w:rsid w:val="009064B7"/>
    <w:rsid w:val="00907194"/>
    <w:rsid w:val="009076B4"/>
    <w:rsid w:val="00911308"/>
    <w:rsid w:val="0091242B"/>
    <w:rsid w:val="009132CC"/>
    <w:rsid w:val="00914747"/>
    <w:rsid w:val="009167D8"/>
    <w:rsid w:val="00917663"/>
    <w:rsid w:val="00917C65"/>
    <w:rsid w:val="0092082C"/>
    <w:rsid w:val="00923118"/>
    <w:rsid w:val="00925987"/>
    <w:rsid w:val="00925D16"/>
    <w:rsid w:val="009303AA"/>
    <w:rsid w:val="00930628"/>
    <w:rsid w:val="00930D23"/>
    <w:rsid w:val="00932242"/>
    <w:rsid w:val="00932F0F"/>
    <w:rsid w:val="00932F94"/>
    <w:rsid w:val="00936209"/>
    <w:rsid w:val="00940096"/>
    <w:rsid w:val="009419D4"/>
    <w:rsid w:val="00942436"/>
    <w:rsid w:val="00942C53"/>
    <w:rsid w:val="009434F8"/>
    <w:rsid w:val="0095218D"/>
    <w:rsid w:val="009521DB"/>
    <w:rsid w:val="009527F2"/>
    <w:rsid w:val="00953965"/>
    <w:rsid w:val="00953D1D"/>
    <w:rsid w:val="00954709"/>
    <w:rsid w:val="00954CA9"/>
    <w:rsid w:val="00955494"/>
    <w:rsid w:val="009560E8"/>
    <w:rsid w:val="00956340"/>
    <w:rsid w:val="00957856"/>
    <w:rsid w:val="00960063"/>
    <w:rsid w:val="009607B8"/>
    <w:rsid w:val="00962E76"/>
    <w:rsid w:val="00963087"/>
    <w:rsid w:val="00963B21"/>
    <w:rsid w:val="00964475"/>
    <w:rsid w:val="00965667"/>
    <w:rsid w:val="009664BD"/>
    <w:rsid w:val="00967632"/>
    <w:rsid w:val="00967C20"/>
    <w:rsid w:val="00970755"/>
    <w:rsid w:val="009708AE"/>
    <w:rsid w:val="00972614"/>
    <w:rsid w:val="00972C6B"/>
    <w:rsid w:val="0097388D"/>
    <w:rsid w:val="0097475E"/>
    <w:rsid w:val="00977D4F"/>
    <w:rsid w:val="00980652"/>
    <w:rsid w:val="00984CCF"/>
    <w:rsid w:val="009853DD"/>
    <w:rsid w:val="00985F35"/>
    <w:rsid w:val="00987A39"/>
    <w:rsid w:val="00992617"/>
    <w:rsid w:val="00992BBE"/>
    <w:rsid w:val="009931DF"/>
    <w:rsid w:val="00996900"/>
    <w:rsid w:val="009A1C68"/>
    <w:rsid w:val="009A2A85"/>
    <w:rsid w:val="009A3D78"/>
    <w:rsid w:val="009A5CB7"/>
    <w:rsid w:val="009B0268"/>
    <w:rsid w:val="009B0F1D"/>
    <w:rsid w:val="009B230E"/>
    <w:rsid w:val="009B3C54"/>
    <w:rsid w:val="009B6EE7"/>
    <w:rsid w:val="009C19BE"/>
    <w:rsid w:val="009C5038"/>
    <w:rsid w:val="009C7442"/>
    <w:rsid w:val="009D2454"/>
    <w:rsid w:val="009D465E"/>
    <w:rsid w:val="009D6272"/>
    <w:rsid w:val="009E09B5"/>
    <w:rsid w:val="009E0DB8"/>
    <w:rsid w:val="009E1602"/>
    <w:rsid w:val="009E1E2F"/>
    <w:rsid w:val="009E25CB"/>
    <w:rsid w:val="009E2DFA"/>
    <w:rsid w:val="009E3010"/>
    <w:rsid w:val="009E4672"/>
    <w:rsid w:val="009E5014"/>
    <w:rsid w:val="009E6D3D"/>
    <w:rsid w:val="009F0636"/>
    <w:rsid w:val="009F3541"/>
    <w:rsid w:val="009F3C91"/>
    <w:rsid w:val="00A0006B"/>
    <w:rsid w:val="00A0499E"/>
    <w:rsid w:val="00A05021"/>
    <w:rsid w:val="00A05B49"/>
    <w:rsid w:val="00A062E3"/>
    <w:rsid w:val="00A06552"/>
    <w:rsid w:val="00A10051"/>
    <w:rsid w:val="00A150C3"/>
    <w:rsid w:val="00A20280"/>
    <w:rsid w:val="00A23C3C"/>
    <w:rsid w:val="00A2467D"/>
    <w:rsid w:val="00A24D5E"/>
    <w:rsid w:val="00A26055"/>
    <w:rsid w:val="00A26F99"/>
    <w:rsid w:val="00A30F1C"/>
    <w:rsid w:val="00A313AC"/>
    <w:rsid w:val="00A31CEE"/>
    <w:rsid w:val="00A31DA6"/>
    <w:rsid w:val="00A33EE4"/>
    <w:rsid w:val="00A3427A"/>
    <w:rsid w:val="00A342F3"/>
    <w:rsid w:val="00A35EFD"/>
    <w:rsid w:val="00A40DB9"/>
    <w:rsid w:val="00A4162E"/>
    <w:rsid w:val="00A41989"/>
    <w:rsid w:val="00A41ED9"/>
    <w:rsid w:val="00A423F0"/>
    <w:rsid w:val="00A44906"/>
    <w:rsid w:val="00A47A8F"/>
    <w:rsid w:val="00A514A5"/>
    <w:rsid w:val="00A51579"/>
    <w:rsid w:val="00A52E2E"/>
    <w:rsid w:val="00A538F4"/>
    <w:rsid w:val="00A53A69"/>
    <w:rsid w:val="00A54BBA"/>
    <w:rsid w:val="00A557D9"/>
    <w:rsid w:val="00A56CEC"/>
    <w:rsid w:val="00A5750A"/>
    <w:rsid w:val="00A5789F"/>
    <w:rsid w:val="00A60848"/>
    <w:rsid w:val="00A65369"/>
    <w:rsid w:val="00A65F8E"/>
    <w:rsid w:val="00A66167"/>
    <w:rsid w:val="00A6706B"/>
    <w:rsid w:val="00A70E0E"/>
    <w:rsid w:val="00A7181D"/>
    <w:rsid w:val="00A732E6"/>
    <w:rsid w:val="00A805C0"/>
    <w:rsid w:val="00A80E56"/>
    <w:rsid w:val="00A80EEE"/>
    <w:rsid w:val="00A83566"/>
    <w:rsid w:val="00A86A65"/>
    <w:rsid w:val="00A8774E"/>
    <w:rsid w:val="00A914C3"/>
    <w:rsid w:val="00A94AE5"/>
    <w:rsid w:val="00A94B7B"/>
    <w:rsid w:val="00A951EC"/>
    <w:rsid w:val="00A95348"/>
    <w:rsid w:val="00A9544D"/>
    <w:rsid w:val="00A958AB"/>
    <w:rsid w:val="00A9672B"/>
    <w:rsid w:val="00A97C3A"/>
    <w:rsid w:val="00AA01B6"/>
    <w:rsid w:val="00AA26BD"/>
    <w:rsid w:val="00AA4DF5"/>
    <w:rsid w:val="00AB13C0"/>
    <w:rsid w:val="00AB1D24"/>
    <w:rsid w:val="00AB1D8A"/>
    <w:rsid w:val="00AB213C"/>
    <w:rsid w:val="00AB4351"/>
    <w:rsid w:val="00AB5DEA"/>
    <w:rsid w:val="00AB6E5A"/>
    <w:rsid w:val="00AB7A1C"/>
    <w:rsid w:val="00AB7AC8"/>
    <w:rsid w:val="00AC0AD0"/>
    <w:rsid w:val="00AC0C79"/>
    <w:rsid w:val="00AC16A7"/>
    <w:rsid w:val="00AC1C23"/>
    <w:rsid w:val="00AC26A8"/>
    <w:rsid w:val="00AC295B"/>
    <w:rsid w:val="00AC3D65"/>
    <w:rsid w:val="00AC53FB"/>
    <w:rsid w:val="00AC694B"/>
    <w:rsid w:val="00AD2750"/>
    <w:rsid w:val="00AD30D9"/>
    <w:rsid w:val="00AD39E5"/>
    <w:rsid w:val="00AD6A53"/>
    <w:rsid w:val="00AD6C31"/>
    <w:rsid w:val="00AD7447"/>
    <w:rsid w:val="00AE09CD"/>
    <w:rsid w:val="00AE175C"/>
    <w:rsid w:val="00AE1E43"/>
    <w:rsid w:val="00AE7958"/>
    <w:rsid w:val="00AE7AA2"/>
    <w:rsid w:val="00AF1AF5"/>
    <w:rsid w:val="00AF39AE"/>
    <w:rsid w:val="00AF5350"/>
    <w:rsid w:val="00AF5DC4"/>
    <w:rsid w:val="00AF601F"/>
    <w:rsid w:val="00AF6A1A"/>
    <w:rsid w:val="00AF6E20"/>
    <w:rsid w:val="00AF77EA"/>
    <w:rsid w:val="00B00FBA"/>
    <w:rsid w:val="00B014BA"/>
    <w:rsid w:val="00B01CE4"/>
    <w:rsid w:val="00B02D25"/>
    <w:rsid w:val="00B0397B"/>
    <w:rsid w:val="00B06E49"/>
    <w:rsid w:val="00B11C35"/>
    <w:rsid w:val="00B1203B"/>
    <w:rsid w:val="00B12EE1"/>
    <w:rsid w:val="00B159EE"/>
    <w:rsid w:val="00B20F93"/>
    <w:rsid w:val="00B21D78"/>
    <w:rsid w:val="00B23A3A"/>
    <w:rsid w:val="00B23C49"/>
    <w:rsid w:val="00B24D6E"/>
    <w:rsid w:val="00B311ED"/>
    <w:rsid w:val="00B352ED"/>
    <w:rsid w:val="00B36BCC"/>
    <w:rsid w:val="00B37098"/>
    <w:rsid w:val="00B3710A"/>
    <w:rsid w:val="00B37142"/>
    <w:rsid w:val="00B37412"/>
    <w:rsid w:val="00B3788A"/>
    <w:rsid w:val="00B410BB"/>
    <w:rsid w:val="00B44704"/>
    <w:rsid w:val="00B4631E"/>
    <w:rsid w:val="00B467EA"/>
    <w:rsid w:val="00B50016"/>
    <w:rsid w:val="00B52EAE"/>
    <w:rsid w:val="00B538A9"/>
    <w:rsid w:val="00B539E9"/>
    <w:rsid w:val="00B54543"/>
    <w:rsid w:val="00B54D2C"/>
    <w:rsid w:val="00B5519A"/>
    <w:rsid w:val="00B567DF"/>
    <w:rsid w:val="00B62340"/>
    <w:rsid w:val="00B63720"/>
    <w:rsid w:val="00B63A17"/>
    <w:rsid w:val="00B640D1"/>
    <w:rsid w:val="00B64A86"/>
    <w:rsid w:val="00B64D71"/>
    <w:rsid w:val="00B66515"/>
    <w:rsid w:val="00B67F11"/>
    <w:rsid w:val="00B71334"/>
    <w:rsid w:val="00B74600"/>
    <w:rsid w:val="00B756C5"/>
    <w:rsid w:val="00B75D49"/>
    <w:rsid w:val="00B77192"/>
    <w:rsid w:val="00B77611"/>
    <w:rsid w:val="00B8034C"/>
    <w:rsid w:val="00B81B3C"/>
    <w:rsid w:val="00B822CC"/>
    <w:rsid w:val="00B8297E"/>
    <w:rsid w:val="00B8538E"/>
    <w:rsid w:val="00B854E8"/>
    <w:rsid w:val="00B86A75"/>
    <w:rsid w:val="00B86DBD"/>
    <w:rsid w:val="00B87CEA"/>
    <w:rsid w:val="00B90127"/>
    <w:rsid w:val="00B90BD7"/>
    <w:rsid w:val="00B91FB8"/>
    <w:rsid w:val="00B9355D"/>
    <w:rsid w:val="00B944C0"/>
    <w:rsid w:val="00B96941"/>
    <w:rsid w:val="00BA05A4"/>
    <w:rsid w:val="00BA069C"/>
    <w:rsid w:val="00BA209A"/>
    <w:rsid w:val="00BA3B0A"/>
    <w:rsid w:val="00BA4547"/>
    <w:rsid w:val="00BA4FC3"/>
    <w:rsid w:val="00BA5F81"/>
    <w:rsid w:val="00BA6D71"/>
    <w:rsid w:val="00BA72BE"/>
    <w:rsid w:val="00BA7C59"/>
    <w:rsid w:val="00BB03B9"/>
    <w:rsid w:val="00BB1443"/>
    <w:rsid w:val="00BB147D"/>
    <w:rsid w:val="00BB2177"/>
    <w:rsid w:val="00BB2CB6"/>
    <w:rsid w:val="00BB341C"/>
    <w:rsid w:val="00BB614F"/>
    <w:rsid w:val="00BB782D"/>
    <w:rsid w:val="00BC0D3C"/>
    <w:rsid w:val="00BC238A"/>
    <w:rsid w:val="00BC28A0"/>
    <w:rsid w:val="00BC50A3"/>
    <w:rsid w:val="00BC6337"/>
    <w:rsid w:val="00BC6ADD"/>
    <w:rsid w:val="00BC6CDB"/>
    <w:rsid w:val="00BD03C7"/>
    <w:rsid w:val="00BD0960"/>
    <w:rsid w:val="00BD0C6D"/>
    <w:rsid w:val="00BD0EA0"/>
    <w:rsid w:val="00BD1004"/>
    <w:rsid w:val="00BD1528"/>
    <w:rsid w:val="00BD486B"/>
    <w:rsid w:val="00BD5412"/>
    <w:rsid w:val="00BD618F"/>
    <w:rsid w:val="00BD65F2"/>
    <w:rsid w:val="00BD734E"/>
    <w:rsid w:val="00BE05FC"/>
    <w:rsid w:val="00BE17FF"/>
    <w:rsid w:val="00BE276C"/>
    <w:rsid w:val="00BE2BE4"/>
    <w:rsid w:val="00BE370B"/>
    <w:rsid w:val="00BE3C84"/>
    <w:rsid w:val="00BE5860"/>
    <w:rsid w:val="00BE7672"/>
    <w:rsid w:val="00BF2918"/>
    <w:rsid w:val="00BF2C63"/>
    <w:rsid w:val="00BF6171"/>
    <w:rsid w:val="00BF76DD"/>
    <w:rsid w:val="00C0338C"/>
    <w:rsid w:val="00C11671"/>
    <w:rsid w:val="00C12E3A"/>
    <w:rsid w:val="00C12FA8"/>
    <w:rsid w:val="00C14BBE"/>
    <w:rsid w:val="00C150F7"/>
    <w:rsid w:val="00C166F3"/>
    <w:rsid w:val="00C17C07"/>
    <w:rsid w:val="00C217A1"/>
    <w:rsid w:val="00C22E63"/>
    <w:rsid w:val="00C2442D"/>
    <w:rsid w:val="00C2489F"/>
    <w:rsid w:val="00C258CB"/>
    <w:rsid w:val="00C26331"/>
    <w:rsid w:val="00C267A0"/>
    <w:rsid w:val="00C30BCA"/>
    <w:rsid w:val="00C3175A"/>
    <w:rsid w:val="00C33C5A"/>
    <w:rsid w:val="00C341AD"/>
    <w:rsid w:val="00C3438E"/>
    <w:rsid w:val="00C34594"/>
    <w:rsid w:val="00C34843"/>
    <w:rsid w:val="00C34D4D"/>
    <w:rsid w:val="00C34FC6"/>
    <w:rsid w:val="00C36DF1"/>
    <w:rsid w:val="00C4094C"/>
    <w:rsid w:val="00C40BFC"/>
    <w:rsid w:val="00C4149E"/>
    <w:rsid w:val="00C42563"/>
    <w:rsid w:val="00C43743"/>
    <w:rsid w:val="00C4401F"/>
    <w:rsid w:val="00C45A64"/>
    <w:rsid w:val="00C46BBE"/>
    <w:rsid w:val="00C46FCF"/>
    <w:rsid w:val="00C502BE"/>
    <w:rsid w:val="00C54829"/>
    <w:rsid w:val="00C61C60"/>
    <w:rsid w:val="00C647B2"/>
    <w:rsid w:val="00C66492"/>
    <w:rsid w:val="00C67D6F"/>
    <w:rsid w:val="00C70182"/>
    <w:rsid w:val="00C734D4"/>
    <w:rsid w:val="00C75A07"/>
    <w:rsid w:val="00C76849"/>
    <w:rsid w:val="00C77EC6"/>
    <w:rsid w:val="00C800E9"/>
    <w:rsid w:val="00C80556"/>
    <w:rsid w:val="00C806E2"/>
    <w:rsid w:val="00C828E9"/>
    <w:rsid w:val="00C84AF7"/>
    <w:rsid w:val="00C853E9"/>
    <w:rsid w:val="00C8794E"/>
    <w:rsid w:val="00C929EB"/>
    <w:rsid w:val="00C962C5"/>
    <w:rsid w:val="00CA2582"/>
    <w:rsid w:val="00CA4CC2"/>
    <w:rsid w:val="00CA5B89"/>
    <w:rsid w:val="00CA6246"/>
    <w:rsid w:val="00CB007C"/>
    <w:rsid w:val="00CB055B"/>
    <w:rsid w:val="00CB063D"/>
    <w:rsid w:val="00CB0B01"/>
    <w:rsid w:val="00CB146B"/>
    <w:rsid w:val="00CB28E6"/>
    <w:rsid w:val="00CB2FF0"/>
    <w:rsid w:val="00CB5A02"/>
    <w:rsid w:val="00CB68DB"/>
    <w:rsid w:val="00CC3882"/>
    <w:rsid w:val="00CC3F77"/>
    <w:rsid w:val="00CD17BC"/>
    <w:rsid w:val="00CD2AA0"/>
    <w:rsid w:val="00CD43D5"/>
    <w:rsid w:val="00CD5D50"/>
    <w:rsid w:val="00CD7F7E"/>
    <w:rsid w:val="00CD7FE1"/>
    <w:rsid w:val="00CE00D7"/>
    <w:rsid w:val="00CE0A5B"/>
    <w:rsid w:val="00CE1502"/>
    <w:rsid w:val="00CE3B59"/>
    <w:rsid w:val="00CE496A"/>
    <w:rsid w:val="00CE5312"/>
    <w:rsid w:val="00CE58FC"/>
    <w:rsid w:val="00CE5D97"/>
    <w:rsid w:val="00CE7486"/>
    <w:rsid w:val="00CF2948"/>
    <w:rsid w:val="00CF298C"/>
    <w:rsid w:val="00CF32DF"/>
    <w:rsid w:val="00CF39C6"/>
    <w:rsid w:val="00D00138"/>
    <w:rsid w:val="00D03161"/>
    <w:rsid w:val="00D0752A"/>
    <w:rsid w:val="00D103BE"/>
    <w:rsid w:val="00D105EA"/>
    <w:rsid w:val="00D1148D"/>
    <w:rsid w:val="00D12A41"/>
    <w:rsid w:val="00D1322F"/>
    <w:rsid w:val="00D15821"/>
    <w:rsid w:val="00D167FB"/>
    <w:rsid w:val="00D17D6A"/>
    <w:rsid w:val="00D17FEC"/>
    <w:rsid w:val="00D2058A"/>
    <w:rsid w:val="00D21303"/>
    <w:rsid w:val="00D2171A"/>
    <w:rsid w:val="00D27718"/>
    <w:rsid w:val="00D27764"/>
    <w:rsid w:val="00D3089B"/>
    <w:rsid w:val="00D315B2"/>
    <w:rsid w:val="00D3237D"/>
    <w:rsid w:val="00D3372D"/>
    <w:rsid w:val="00D33DDC"/>
    <w:rsid w:val="00D36F9C"/>
    <w:rsid w:val="00D409BB"/>
    <w:rsid w:val="00D42C27"/>
    <w:rsid w:val="00D42E9D"/>
    <w:rsid w:val="00D43A5B"/>
    <w:rsid w:val="00D43F45"/>
    <w:rsid w:val="00D46F5D"/>
    <w:rsid w:val="00D5049E"/>
    <w:rsid w:val="00D505A4"/>
    <w:rsid w:val="00D51034"/>
    <w:rsid w:val="00D52162"/>
    <w:rsid w:val="00D53302"/>
    <w:rsid w:val="00D57A4D"/>
    <w:rsid w:val="00D602C1"/>
    <w:rsid w:val="00D602D1"/>
    <w:rsid w:val="00D62A61"/>
    <w:rsid w:val="00D62E2A"/>
    <w:rsid w:val="00D63034"/>
    <w:rsid w:val="00D665FF"/>
    <w:rsid w:val="00D700C5"/>
    <w:rsid w:val="00D70C49"/>
    <w:rsid w:val="00D72948"/>
    <w:rsid w:val="00D72ACA"/>
    <w:rsid w:val="00D730A0"/>
    <w:rsid w:val="00D741F0"/>
    <w:rsid w:val="00D75B6E"/>
    <w:rsid w:val="00D771FD"/>
    <w:rsid w:val="00D77914"/>
    <w:rsid w:val="00D77BF7"/>
    <w:rsid w:val="00D809D7"/>
    <w:rsid w:val="00D8176A"/>
    <w:rsid w:val="00D82061"/>
    <w:rsid w:val="00D86196"/>
    <w:rsid w:val="00D86464"/>
    <w:rsid w:val="00D87102"/>
    <w:rsid w:val="00D90226"/>
    <w:rsid w:val="00D90627"/>
    <w:rsid w:val="00D914B5"/>
    <w:rsid w:val="00D9185E"/>
    <w:rsid w:val="00DA03C8"/>
    <w:rsid w:val="00DA1D55"/>
    <w:rsid w:val="00DA1DE9"/>
    <w:rsid w:val="00DA2D3F"/>
    <w:rsid w:val="00DA3A2B"/>
    <w:rsid w:val="00DA3C09"/>
    <w:rsid w:val="00DA40B9"/>
    <w:rsid w:val="00DA4782"/>
    <w:rsid w:val="00DA4FCD"/>
    <w:rsid w:val="00DA6565"/>
    <w:rsid w:val="00DB003C"/>
    <w:rsid w:val="00DB2203"/>
    <w:rsid w:val="00DB2574"/>
    <w:rsid w:val="00DB3A82"/>
    <w:rsid w:val="00DB3AE2"/>
    <w:rsid w:val="00DB4A3B"/>
    <w:rsid w:val="00DB5191"/>
    <w:rsid w:val="00DB5F30"/>
    <w:rsid w:val="00DB6098"/>
    <w:rsid w:val="00DB7B7D"/>
    <w:rsid w:val="00DC4825"/>
    <w:rsid w:val="00DC5D93"/>
    <w:rsid w:val="00DC654F"/>
    <w:rsid w:val="00DC673C"/>
    <w:rsid w:val="00DC76B0"/>
    <w:rsid w:val="00DD05CE"/>
    <w:rsid w:val="00DD0BA1"/>
    <w:rsid w:val="00DD1AEF"/>
    <w:rsid w:val="00DD353F"/>
    <w:rsid w:val="00DD5042"/>
    <w:rsid w:val="00DD5922"/>
    <w:rsid w:val="00DD675D"/>
    <w:rsid w:val="00DD79D2"/>
    <w:rsid w:val="00DD7B94"/>
    <w:rsid w:val="00DE49B6"/>
    <w:rsid w:val="00DE4F42"/>
    <w:rsid w:val="00DE5446"/>
    <w:rsid w:val="00DE68ED"/>
    <w:rsid w:val="00DE740A"/>
    <w:rsid w:val="00DF08B1"/>
    <w:rsid w:val="00DF1FDF"/>
    <w:rsid w:val="00DF37A0"/>
    <w:rsid w:val="00DF3DB7"/>
    <w:rsid w:val="00E007A5"/>
    <w:rsid w:val="00E01430"/>
    <w:rsid w:val="00E022D9"/>
    <w:rsid w:val="00E031E4"/>
    <w:rsid w:val="00E0409B"/>
    <w:rsid w:val="00E04762"/>
    <w:rsid w:val="00E048B0"/>
    <w:rsid w:val="00E06E20"/>
    <w:rsid w:val="00E0742F"/>
    <w:rsid w:val="00E10DCF"/>
    <w:rsid w:val="00E114AE"/>
    <w:rsid w:val="00E1377F"/>
    <w:rsid w:val="00E1499C"/>
    <w:rsid w:val="00E152C3"/>
    <w:rsid w:val="00E20F34"/>
    <w:rsid w:val="00E2189E"/>
    <w:rsid w:val="00E21B99"/>
    <w:rsid w:val="00E2320C"/>
    <w:rsid w:val="00E25DF6"/>
    <w:rsid w:val="00E30EF5"/>
    <w:rsid w:val="00E311A6"/>
    <w:rsid w:val="00E334F8"/>
    <w:rsid w:val="00E33DB2"/>
    <w:rsid w:val="00E33E81"/>
    <w:rsid w:val="00E373A4"/>
    <w:rsid w:val="00E417F5"/>
    <w:rsid w:val="00E43432"/>
    <w:rsid w:val="00E436D7"/>
    <w:rsid w:val="00E51450"/>
    <w:rsid w:val="00E51E76"/>
    <w:rsid w:val="00E52952"/>
    <w:rsid w:val="00E52E2D"/>
    <w:rsid w:val="00E53A10"/>
    <w:rsid w:val="00E61123"/>
    <w:rsid w:val="00E61DB5"/>
    <w:rsid w:val="00E6237A"/>
    <w:rsid w:val="00E641E9"/>
    <w:rsid w:val="00E64D2F"/>
    <w:rsid w:val="00E66767"/>
    <w:rsid w:val="00E669EF"/>
    <w:rsid w:val="00E72BEB"/>
    <w:rsid w:val="00E760BA"/>
    <w:rsid w:val="00E77D15"/>
    <w:rsid w:val="00E80EC5"/>
    <w:rsid w:val="00E81E7C"/>
    <w:rsid w:val="00E847D2"/>
    <w:rsid w:val="00E848F1"/>
    <w:rsid w:val="00E85AAF"/>
    <w:rsid w:val="00E86001"/>
    <w:rsid w:val="00E87C1C"/>
    <w:rsid w:val="00E9011B"/>
    <w:rsid w:val="00E93EB8"/>
    <w:rsid w:val="00E95CA0"/>
    <w:rsid w:val="00EA09C9"/>
    <w:rsid w:val="00EA33BC"/>
    <w:rsid w:val="00EA6371"/>
    <w:rsid w:val="00EA6CD2"/>
    <w:rsid w:val="00EB1EF0"/>
    <w:rsid w:val="00EB24D3"/>
    <w:rsid w:val="00EB2718"/>
    <w:rsid w:val="00EB3552"/>
    <w:rsid w:val="00EB368C"/>
    <w:rsid w:val="00EB3912"/>
    <w:rsid w:val="00EB4721"/>
    <w:rsid w:val="00EB65E5"/>
    <w:rsid w:val="00EB6EDA"/>
    <w:rsid w:val="00EB73AB"/>
    <w:rsid w:val="00EB7C9D"/>
    <w:rsid w:val="00EB7CC7"/>
    <w:rsid w:val="00EC093F"/>
    <w:rsid w:val="00EC467B"/>
    <w:rsid w:val="00EC4C2C"/>
    <w:rsid w:val="00EC6765"/>
    <w:rsid w:val="00EC792B"/>
    <w:rsid w:val="00EC7E8B"/>
    <w:rsid w:val="00EC7EBD"/>
    <w:rsid w:val="00ED218D"/>
    <w:rsid w:val="00ED4012"/>
    <w:rsid w:val="00ED4611"/>
    <w:rsid w:val="00ED4DF2"/>
    <w:rsid w:val="00ED593F"/>
    <w:rsid w:val="00ED6028"/>
    <w:rsid w:val="00EE159A"/>
    <w:rsid w:val="00EE1C04"/>
    <w:rsid w:val="00EE3808"/>
    <w:rsid w:val="00EE3D1B"/>
    <w:rsid w:val="00EE4A56"/>
    <w:rsid w:val="00EE5E82"/>
    <w:rsid w:val="00EE6234"/>
    <w:rsid w:val="00EE69D1"/>
    <w:rsid w:val="00EE6BC9"/>
    <w:rsid w:val="00EE6DB5"/>
    <w:rsid w:val="00EE7BCE"/>
    <w:rsid w:val="00EF0E0A"/>
    <w:rsid w:val="00EF1742"/>
    <w:rsid w:val="00EF1EE0"/>
    <w:rsid w:val="00EF5A3B"/>
    <w:rsid w:val="00EF69BC"/>
    <w:rsid w:val="00EF6F79"/>
    <w:rsid w:val="00EF7271"/>
    <w:rsid w:val="00EF76D2"/>
    <w:rsid w:val="00F01D59"/>
    <w:rsid w:val="00F0501D"/>
    <w:rsid w:val="00F05313"/>
    <w:rsid w:val="00F07597"/>
    <w:rsid w:val="00F1391A"/>
    <w:rsid w:val="00F139D2"/>
    <w:rsid w:val="00F14079"/>
    <w:rsid w:val="00F15113"/>
    <w:rsid w:val="00F1550F"/>
    <w:rsid w:val="00F15655"/>
    <w:rsid w:val="00F2115E"/>
    <w:rsid w:val="00F22B09"/>
    <w:rsid w:val="00F23576"/>
    <w:rsid w:val="00F237D9"/>
    <w:rsid w:val="00F24EC6"/>
    <w:rsid w:val="00F25521"/>
    <w:rsid w:val="00F26603"/>
    <w:rsid w:val="00F3173D"/>
    <w:rsid w:val="00F32333"/>
    <w:rsid w:val="00F33BDD"/>
    <w:rsid w:val="00F34B4C"/>
    <w:rsid w:val="00F4188E"/>
    <w:rsid w:val="00F4199F"/>
    <w:rsid w:val="00F44854"/>
    <w:rsid w:val="00F47193"/>
    <w:rsid w:val="00F47217"/>
    <w:rsid w:val="00F47463"/>
    <w:rsid w:val="00F521BA"/>
    <w:rsid w:val="00F540C6"/>
    <w:rsid w:val="00F55BBA"/>
    <w:rsid w:val="00F628ED"/>
    <w:rsid w:val="00F6368C"/>
    <w:rsid w:val="00F63987"/>
    <w:rsid w:val="00F646C5"/>
    <w:rsid w:val="00F650B6"/>
    <w:rsid w:val="00F66D02"/>
    <w:rsid w:val="00F70429"/>
    <w:rsid w:val="00F70B57"/>
    <w:rsid w:val="00F718BF"/>
    <w:rsid w:val="00F730DA"/>
    <w:rsid w:val="00F74D48"/>
    <w:rsid w:val="00F75261"/>
    <w:rsid w:val="00F759F4"/>
    <w:rsid w:val="00F771AC"/>
    <w:rsid w:val="00F82904"/>
    <w:rsid w:val="00F85615"/>
    <w:rsid w:val="00F877DF"/>
    <w:rsid w:val="00F87B98"/>
    <w:rsid w:val="00F87E5E"/>
    <w:rsid w:val="00F901E8"/>
    <w:rsid w:val="00F90BAD"/>
    <w:rsid w:val="00F91EF4"/>
    <w:rsid w:val="00F93A06"/>
    <w:rsid w:val="00F95E4B"/>
    <w:rsid w:val="00F979D7"/>
    <w:rsid w:val="00FA0368"/>
    <w:rsid w:val="00FA3195"/>
    <w:rsid w:val="00FA360E"/>
    <w:rsid w:val="00FA3966"/>
    <w:rsid w:val="00FA51C9"/>
    <w:rsid w:val="00FB12D6"/>
    <w:rsid w:val="00FB1D31"/>
    <w:rsid w:val="00FB1F61"/>
    <w:rsid w:val="00FB5164"/>
    <w:rsid w:val="00FB63AC"/>
    <w:rsid w:val="00FB7AED"/>
    <w:rsid w:val="00FB7E50"/>
    <w:rsid w:val="00FC0862"/>
    <w:rsid w:val="00FC1C3E"/>
    <w:rsid w:val="00FC4540"/>
    <w:rsid w:val="00FC5E56"/>
    <w:rsid w:val="00FC5F50"/>
    <w:rsid w:val="00FD101B"/>
    <w:rsid w:val="00FD68F3"/>
    <w:rsid w:val="00FD75D8"/>
    <w:rsid w:val="00FD7646"/>
    <w:rsid w:val="00FE34CB"/>
    <w:rsid w:val="00FE4594"/>
    <w:rsid w:val="00FE6907"/>
    <w:rsid w:val="00FF16EB"/>
    <w:rsid w:val="00FF19F2"/>
    <w:rsid w:val="00FF258F"/>
    <w:rsid w:val="00FF26C4"/>
    <w:rsid w:val="00FF26D8"/>
    <w:rsid w:val="00FF4936"/>
    <w:rsid w:val="00FF5076"/>
    <w:rsid w:val="00FF5118"/>
    <w:rsid w:val="00FF68D4"/>
    <w:rsid w:val="00FF74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1456FD"/>
  <w15:docId w15:val="{0066CFDA-5EF5-4765-A26C-E0B7A21A8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pPr>
  </w:style>
  <w:style w:type="paragraph" w:styleId="1">
    <w:name w:val="heading 1"/>
    <w:basedOn w:val="a1"/>
    <w:link w:val="10"/>
    <w:uiPriority w:val="9"/>
    <w:qFormat/>
    <w:rsid w:val="00540D52"/>
    <w:pPr>
      <w:kinsoku w:val="0"/>
      <w:ind w:left="841" w:hanging="699"/>
      <w:jc w:val="both"/>
      <w:outlineLvl w:val="0"/>
    </w:pPr>
    <w:rPr>
      <w:rFonts w:ascii="標楷體" w:eastAsia="標楷體" w:hAnsi="Arial" w:cs="Times New Roman"/>
      <w:bCs/>
      <w:kern w:val="0"/>
      <w:sz w:val="32"/>
      <w:szCs w:val="52"/>
    </w:rPr>
  </w:style>
  <w:style w:type="paragraph" w:styleId="2">
    <w:name w:val="heading 2"/>
    <w:basedOn w:val="a1"/>
    <w:next w:val="a1"/>
    <w:link w:val="20"/>
    <w:unhideWhenUsed/>
    <w:qFormat/>
    <w:rsid w:val="00662AFC"/>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1"/>
    <w:next w:val="a1"/>
    <w:link w:val="30"/>
    <w:unhideWhenUsed/>
    <w:qFormat/>
    <w:rsid w:val="00AE1E43"/>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1"/>
    <w:next w:val="a1"/>
    <w:link w:val="40"/>
    <w:unhideWhenUsed/>
    <w:qFormat/>
    <w:rsid w:val="00E80EC5"/>
    <w:pPr>
      <w:keepNext/>
      <w:spacing w:line="720" w:lineRule="auto"/>
      <w:outlineLvl w:val="3"/>
    </w:pPr>
    <w:rPr>
      <w:rFonts w:asciiTheme="majorHAnsi" w:eastAsiaTheme="majorEastAsia" w:hAnsiTheme="majorHAnsi" w:cstheme="majorBidi"/>
      <w:sz w:val="36"/>
      <w:szCs w:val="36"/>
    </w:rPr>
  </w:style>
  <w:style w:type="paragraph" w:styleId="5">
    <w:name w:val="heading 5"/>
    <w:basedOn w:val="a1"/>
    <w:link w:val="50"/>
    <w:qFormat/>
    <w:rsid w:val="00540D52"/>
    <w:pPr>
      <w:kinsoku w:val="0"/>
      <w:ind w:left="2095" w:hanging="700"/>
      <w:jc w:val="both"/>
      <w:outlineLvl w:val="4"/>
    </w:pPr>
    <w:rPr>
      <w:rFonts w:ascii="標楷體" w:eastAsia="標楷體" w:hAnsi="Arial" w:cs="Times New Roman"/>
      <w:bCs/>
      <w:sz w:val="32"/>
      <w:szCs w:val="36"/>
    </w:rPr>
  </w:style>
  <w:style w:type="paragraph" w:styleId="6">
    <w:name w:val="heading 6"/>
    <w:basedOn w:val="a1"/>
    <w:link w:val="60"/>
    <w:qFormat/>
    <w:rsid w:val="00540D52"/>
    <w:pPr>
      <w:tabs>
        <w:tab w:val="left" w:pos="2094"/>
      </w:tabs>
      <w:kinsoku w:val="0"/>
      <w:ind w:left="2444" w:hanging="715"/>
      <w:jc w:val="both"/>
      <w:outlineLvl w:val="5"/>
    </w:pPr>
    <w:rPr>
      <w:rFonts w:ascii="標楷體" w:eastAsia="標楷體" w:hAnsi="Arial" w:cs="Times New Roman"/>
      <w:sz w:val="32"/>
      <w:szCs w:val="36"/>
    </w:rPr>
  </w:style>
  <w:style w:type="paragraph" w:styleId="7">
    <w:name w:val="heading 7"/>
    <w:basedOn w:val="a1"/>
    <w:link w:val="70"/>
    <w:qFormat/>
    <w:rsid w:val="00540D52"/>
    <w:pPr>
      <w:kinsoku w:val="0"/>
      <w:ind w:left="2444" w:hanging="352"/>
      <w:jc w:val="both"/>
      <w:outlineLvl w:val="6"/>
    </w:pPr>
    <w:rPr>
      <w:rFonts w:ascii="標楷體" w:eastAsia="標楷體" w:hAnsi="Arial" w:cs="Times New Roman"/>
      <w:bCs/>
      <w:sz w:val="32"/>
      <w:szCs w:val="36"/>
    </w:rPr>
  </w:style>
  <w:style w:type="paragraph" w:styleId="8">
    <w:name w:val="heading 8"/>
    <w:basedOn w:val="a1"/>
    <w:link w:val="80"/>
    <w:qFormat/>
    <w:rsid w:val="00540D52"/>
    <w:pPr>
      <w:kinsoku w:val="0"/>
      <w:ind w:left="2790" w:hanging="349"/>
      <w:jc w:val="both"/>
      <w:outlineLvl w:val="7"/>
    </w:pPr>
    <w:rPr>
      <w:rFonts w:ascii="標楷體" w:eastAsia="標楷體" w:hAnsi="Arial" w:cs="Times New Roman"/>
      <w:sz w:val="32"/>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efault">
    <w:name w:val="Default"/>
    <w:rsid w:val="00F24EC6"/>
    <w:pPr>
      <w:widowControl w:val="0"/>
      <w:autoSpaceDE w:val="0"/>
      <w:autoSpaceDN w:val="0"/>
      <w:adjustRightInd w:val="0"/>
    </w:pPr>
    <w:rPr>
      <w:rFonts w:ascii="標楷體" w:eastAsia="標楷體" w:cs="標楷體"/>
      <w:color w:val="000000"/>
      <w:kern w:val="0"/>
      <w:szCs w:val="24"/>
    </w:rPr>
  </w:style>
  <w:style w:type="character" w:customStyle="1" w:styleId="40">
    <w:name w:val="標題 4 字元"/>
    <w:basedOn w:val="a2"/>
    <w:link w:val="4"/>
    <w:rsid w:val="00E80EC5"/>
    <w:rPr>
      <w:rFonts w:asciiTheme="majorHAnsi" w:eastAsiaTheme="majorEastAsia" w:hAnsiTheme="majorHAnsi" w:cstheme="majorBidi"/>
      <w:sz w:val="36"/>
      <w:szCs w:val="36"/>
    </w:rPr>
  </w:style>
  <w:style w:type="table" w:styleId="a5">
    <w:name w:val="Table Grid"/>
    <w:basedOn w:val="a3"/>
    <w:uiPriority w:val="59"/>
    <w:qFormat/>
    <w:rsid w:val="00E80EC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a7"/>
    <w:uiPriority w:val="99"/>
    <w:unhideWhenUsed/>
    <w:rsid w:val="00116E12"/>
    <w:pPr>
      <w:tabs>
        <w:tab w:val="center" w:pos="4153"/>
        <w:tab w:val="right" w:pos="8306"/>
      </w:tabs>
      <w:snapToGrid w:val="0"/>
    </w:pPr>
    <w:rPr>
      <w:sz w:val="20"/>
      <w:szCs w:val="20"/>
    </w:rPr>
  </w:style>
  <w:style w:type="character" w:customStyle="1" w:styleId="a7">
    <w:name w:val="頁首 字元"/>
    <w:basedOn w:val="a2"/>
    <w:link w:val="a6"/>
    <w:uiPriority w:val="99"/>
    <w:rsid w:val="00116E12"/>
    <w:rPr>
      <w:sz w:val="20"/>
      <w:szCs w:val="20"/>
    </w:rPr>
  </w:style>
  <w:style w:type="paragraph" w:styleId="a8">
    <w:name w:val="footer"/>
    <w:basedOn w:val="a1"/>
    <w:link w:val="a9"/>
    <w:uiPriority w:val="99"/>
    <w:unhideWhenUsed/>
    <w:rsid w:val="00116E12"/>
    <w:pPr>
      <w:tabs>
        <w:tab w:val="center" w:pos="4153"/>
        <w:tab w:val="right" w:pos="8306"/>
      </w:tabs>
      <w:snapToGrid w:val="0"/>
    </w:pPr>
    <w:rPr>
      <w:sz w:val="20"/>
      <w:szCs w:val="20"/>
    </w:rPr>
  </w:style>
  <w:style w:type="character" w:customStyle="1" w:styleId="a9">
    <w:name w:val="頁尾 字元"/>
    <w:basedOn w:val="a2"/>
    <w:link w:val="a8"/>
    <w:uiPriority w:val="99"/>
    <w:rsid w:val="00116E12"/>
    <w:rPr>
      <w:sz w:val="20"/>
      <w:szCs w:val="20"/>
    </w:rPr>
  </w:style>
  <w:style w:type="paragraph" w:styleId="aa">
    <w:name w:val="List Paragraph"/>
    <w:basedOn w:val="a1"/>
    <w:uiPriority w:val="34"/>
    <w:qFormat/>
    <w:rsid w:val="00F877DF"/>
    <w:pPr>
      <w:ind w:leftChars="200" w:left="480"/>
    </w:pPr>
  </w:style>
  <w:style w:type="paragraph" w:styleId="ab">
    <w:name w:val="footnote text"/>
    <w:aliases w:val=" 字元,註腳文字1,註腳文字 字元 字元,字元"/>
    <w:basedOn w:val="a1"/>
    <w:link w:val="ac"/>
    <w:uiPriority w:val="99"/>
    <w:rsid w:val="003A364B"/>
    <w:pPr>
      <w:snapToGrid w:val="0"/>
    </w:pPr>
    <w:rPr>
      <w:rFonts w:ascii="Times New Roman" w:eastAsia="標楷體" w:hAnsi="Times New Roman" w:cs="Times New Roman"/>
      <w:sz w:val="20"/>
      <w:szCs w:val="20"/>
    </w:rPr>
  </w:style>
  <w:style w:type="character" w:customStyle="1" w:styleId="ac">
    <w:name w:val="註腳文字 字元"/>
    <w:aliases w:val=" 字元 字元,註腳文字1 字元,註腳文字 字元 字元 字元,字元 字元"/>
    <w:basedOn w:val="a2"/>
    <w:link w:val="ab"/>
    <w:uiPriority w:val="99"/>
    <w:rsid w:val="003A364B"/>
    <w:rPr>
      <w:rFonts w:ascii="Times New Roman" w:eastAsia="標楷體" w:hAnsi="Times New Roman" w:cs="Times New Roman"/>
      <w:sz w:val="20"/>
      <w:szCs w:val="20"/>
    </w:rPr>
  </w:style>
  <w:style w:type="character" w:styleId="ad">
    <w:name w:val="footnote reference"/>
    <w:aliases w:val="FR,Ref,de nota al pie,註腳內容,Error-Fußnotenzeichen5,Error-Fußnotenzeichen6,Error-Fußnotenzeichen3"/>
    <w:uiPriority w:val="99"/>
    <w:qFormat/>
    <w:rsid w:val="003A364B"/>
    <w:rPr>
      <w:rFonts w:ascii="Verdana" w:hAnsi="Verdana" w:cs="Times New Roman"/>
      <w:vertAlign w:val="superscript"/>
      <w:lang w:val="en-US" w:eastAsia="en-US" w:bidi="ar-SA"/>
    </w:rPr>
  </w:style>
  <w:style w:type="character" w:customStyle="1" w:styleId="20">
    <w:name w:val="標題 2 字元"/>
    <w:basedOn w:val="a2"/>
    <w:link w:val="2"/>
    <w:uiPriority w:val="9"/>
    <w:semiHidden/>
    <w:rsid w:val="00662AFC"/>
    <w:rPr>
      <w:rFonts w:asciiTheme="majorHAnsi" w:eastAsiaTheme="majorEastAsia" w:hAnsiTheme="majorHAnsi" w:cstheme="majorBidi"/>
      <w:b/>
      <w:bCs/>
      <w:sz w:val="48"/>
      <w:szCs w:val="48"/>
    </w:rPr>
  </w:style>
  <w:style w:type="character" w:customStyle="1" w:styleId="ae">
    <w:name w:val="三層 字元"/>
    <w:link w:val="a0"/>
    <w:locked/>
    <w:rsid w:val="00AE1E43"/>
    <w:rPr>
      <w:rFonts w:ascii="標楷體" w:eastAsia="標楷體" w:hAnsi="標楷體"/>
      <w:bCs/>
      <w:sz w:val="32"/>
      <w:szCs w:val="32"/>
    </w:rPr>
  </w:style>
  <w:style w:type="paragraph" w:customStyle="1" w:styleId="a0">
    <w:name w:val="三層"/>
    <w:basedOn w:val="3"/>
    <w:link w:val="ae"/>
    <w:qFormat/>
    <w:rsid w:val="00AE1E43"/>
    <w:pPr>
      <w:keepNext w:val="0"/>
      <w:numPr>
        <w:numId w:val="2"/>
      </w:numPr>
      <w:snapToGrid w:val="0"/>
      <w:spacing w:line="520" w:lineRule="exact"/>
      <w:jc w:val="both"/>
    </w:pPr>
    <w:rPr>
      <w:rFonts w:ascii="標楷體" w:eastAsia="標楷體" w:hAnsi="標楷體" w:cstheme="minorBidi"/>
      <w:b w:val="0"/>
      <w:sz w:val="32"/>
      <w:szCs w:val="32"/>
    </w:rPr>
  </w:style>
  <w:style w:type="character" w:customStyle="1" w:styleId="30">
    <w:name w:val="標題 3 字元"/>
    <w:basedOn w:val="a2"/>
    <w:link w:val="3"/>
    <w:uiPriority w:val="9"/>
    <w:semiHidden/>
    <w:rsid w:val="00AE1E43"/>
    <w:rPr>
      <w:rFonts w:asciiTheme="majorHAnsi" w:eastAsiaTheme="majorEastAsia" w:hAnsiTheme="majorHAnsi" w:cstheme="majorBidi"/>
      <w:b/>
      <w:bCs/>
      <w:sz w:val="36"/>
      <w:szCs w:val="36"/>
    </w:rPr>
  </w:style>
  <w:style w:type="paragraph" w:styleId="af">
    <w:name w:val="caption"/>
    <w:basedOn w:val="a1"/>
    <w:next w:val="a1"/>
    <w:semiHidden/>
    <w:unhideWhenUsed/>
    <w:qFormat/>
    <w:rsid w:val="0008109F"/>
    <w:rPr>
      <w:rFonts w:ascii="Times New Roman" w:eastAsia="新細明體" w:hAnsi="Times New Roman" w:cs="Times New Roman"/>
      <w:sz w:val="20"/>
      <w:szCs w:val="20"/>
    </w:rPr>
  </w:style>
  <w:style w:type="character" w:styleId="af0">
    <w:name w:val="Hyperlink"/>
    <w:basedOn w:val="a2"/>
    <w:uiPriority w:val="99"/>
    <w:unhideWhenUsed/>
    <w:rsid w:val="0008109F"/>
    <w:rPr>
      <w:color w:val="0563C1" w:themeColor="hyperlink"/>
      <w:u w:val="single"/>
    </w:rPr>
  </w:style>
  <w:style w:type="character" w:customStyle="1" w:styleId="11">
    <w:name w:val="未解析的提及1"/>
    <w:basedOn w:val="a2"/>
    <w:uiPriority w:val="99"/>
    <w:semiHidden/>
    <w:unhideWhenUsed/>
    <w:rsid w:val="0008109F"/>
    <w:rPr>
      <w:color w:val="605E5C"/>
      <w:shd w:val="clear" w:color="auto" w:fill="E1DFDD"/>
    </w:rPr>
  </w:style>
  <w:style w:type="character" w:customStyle="1" w:styleId="af1">
    <w:name w:val="新樣式１ 字元"/>
    <w:basedOn w:val="a2"/>
    <w:link w:val="a"/>
    <w:locked/>
    <w:rsid w:val="00DA3C09"/>
    <w:rPr>
      <w:rFonts w:ascii="標楷體" w:eastAsia="標楷體" w:hAnsi="標楷體" w:cs="Times New Roman"/>
      <w:b/>
      <w:bCs/>
      <w:spacing w:val="5"/>
      <w:kern w:val="0"/>
      <w:sz w:val="32"/>
      <w:szCs w:val="20"/>
    </w:rPr>
  </w:style>
  <w:style w:type="paragraph" w:customStyle="1" w:styleId="a">
    <w:name w:val="新樣式１"/>
    <w:basedOn w:val="a1"/>
    <w:link w:val="af1"/>
    <w:qFormat/>
    <w:rsid w:val="00DA3C09"/>
    <w:pPr>
      <w:numPr>
        <w:numId w:val="4"/>
      </w:numPr>
      <w:overflowPunct w:val="0"/>
      <w:adjustRightInd w:val="0"/>
      <w:spacing w:line="520" w:lineRule="exact"/>
      <w:jc w:val="both"/>
    </w:pPr>
    <w:rPr>
      <w:rFonts w:ascii="標楷體" w:eastAsia="標楷體" w:hAnsi="標楷體" w:cs="Times New Roman"/>
      <w:b/>
      <w:bCs/>
      <w:spacing w:val="5"/>
      <w:kern w:val="0"/>
      <w:sz w:val="32"/>
      <w:szCs w:val="20"/>
    </w:rPr>
  </w:style>
  <w:style w:type="paragraph" w:styleId="af2">
    <w:name w:val="Salutation"/>
    <w:basedOn w:val="a1"/>
    <w:next w:val="a1"/>
    <w:link w:val="af3"/>
    <w:uiPriority w:val="99"/>
    <w:unhideWhenUsed/>
    <w:rsid w:val="00BE2BE4"/>
    <w:rPr>
      <w:rFonts w:ascii="標楷體" w:eastAsia="標楷體" w:hAnsi="標楷體"/>
      <w:b/>
      <w:bCs/>
      <w:snapToGrid w:val="0"/>
      <w:kern w:val="0"/>
      <w:sz w:val="28"/>
      <w:szCs w:val="18"/>
    </w:rPr>
  </w:style>
  <w:style w:type="character" w:customStyle="1" w:styleId="af3">
    <w:name w:val="問候 字元"/>
    <w:basedOn w:val="a2"/>
    <w:link w:val="af2"/>
    <w:uiPriority w:val="99"/>
    <w:rsid w:val="00BE2BE4"/>
    <w:rPr>
      <w:rFonts w:ascii="標楷體" w:eastAsia="標楷體" w:hAnsi="標楷體"/>
      <w:b/>
      <w:bCs/>
      <w:snapToGrid w:val="0"/>
      <w:kern w:val="0"/>
      <w:sz w:val="28"/>
      <w:szCs w:val="18"/>
    </w:rPr>
  </w:style>
  <w:style w:type="paragraph" w:styleId="af4">
    <w:name w:val="Closing"/>
    <w:basedOn w:val="a1"/>
    <w:link w:val="af5"/>
    <w:uiPriority w:val="99"/>
    <w:unhideWhenUsed/>
    <w:rsid w:val="00BE2BE4"/>
    <w:pPr>
      <w:ind w:leftChars="1800" w:left="100"/>
    </w:pPr>
    <w:rPr>
      <w:rFonts w:ascii="標楷體" w:eastAsia="標楷體" w:hAnsi="標楷體"/>
      <w:b/>
      <w:bCs/>
      <w:snapToGrid w:val="0"/>
      <w:kern w:val="0"/>
      <w:sz w:val="28"/>
      <w:szCs w:val="18"/>
    </w:rPr>
  </w:style>
  <w:style w:type="character" w:customStyle="1" w:styleId="af5">
    <w:name w:val="結語 字元"/>
    <w:basedOn w:val="a2"/>
    <w:link w:val="af4"/>
    <w:uiPriority w:val="99"/>
    <w:rsid w:val="00BE2BE4"/>
    <w:rPr>
      <w:rFonts w:ascii="標楷體" w:eastAsia="標楷體" w:hAnsi="標楷體"/>
      <w:b/>
      <w:bCs/>
      <w:snapToGrid w:val="0"/>
      <w:kern w:val="0"/>
      <w:sz w:val="28"/>
      <w:szCs w:val="18"/>
    </w:rPr>
  </w:style>
  <w:style w:type="paragraph" w:customStyle="1" w:styleId="af6">
    <w:name w:val="小標題"/>
    <w:basedOn w:val="a1"/>
    <w:link w:val="af7"/>
    <w:qFormat/>
    <w:rsid w:val="00F01D59"/>
    <w:pPr>
      <w:overflowPunct w:val="0"/>
      <w:spacing w:line="600" w:lineRule="exact"/>
      <w:ind w:leftChars="100" w:left="305" w:hangingChars="205" w:hanging="205"/>
      <w:jc w:val="both"/>
      <w:outlineLvl w:val="1"/>
    </w:pPr>
    <w:rPr>
      <w:rFonts w:ascii="標楷體" w:eastAsia="標楷體" w:hAnsi="標楷體" w:cs="新細明體"/>
      <w:b/>
      <w:kern w:val="0"/>
      <w:sz w:val="32"/>
      <w:szCs w:val="32"/>
    </w:rPr>
  </w:style>
  <w:style w:type="character" w:customStyle="1" w:styleId="af7">
    <w:name w:val="小標題 字元"/>
    <w:basedOn w:val="a2"/>
    <w:link w:val="af6"/>
    <w:rsid w:val="00F01D59"/>
    <w:rPr>
      <w:rFonts w:ascii="標楷體" w:eastAsia="標楷體" w:hAnsi="標楷體" w:cs="新細明體"/>
      <w:b/>
      <w:kern w:val="0"/>
      <w:sz w:val="32"/>
      <w:szCs w:val="32"/>
    </w:rPr>
  </w:style>
  <w:style w:type="paragraph" w:customStyle="1" w:styleId="af8">
    <w:name w:val="（一）報告次標題"/>
    <w:basedOn w:val="a1"/>
    <w:link w:val="af9"/>
    <w:qFormat/>
    <w:rsid w:val="00F01D59"/>
    <w:pPr>
      <w:spacing w:line="600" w:lineRule="exact"/>
      <w:ind w:left="310" w:hangingChars="310" w:hanging="310"/>
      <w:jc w:val="both"/>
    </w:pPr>
    <w:rPr>
      <w:rFonts w:ascii="標楷體" w:eastAsia="標楷體" w:hAnsi="標楷體" w:cs="Times New Roman"/>
      <w:b/>
      <w:color w:val="000000" w:themeColor="text1"/>
      <w:sz w:val="32"/>
    </w:rPr>
  </w:style>
  <w:style w:type="character" w:customStyle="1" w:styleId="af9">
    <w:name w:val="（一）報告次標題 字元"/>
    <w:basedOn w:val="a2"/>
    <w:link w:val="af8"/>
    <w:rsid w:val="00F01D59"/>
    <w:rPr>
      <w:rFonts w:ascii="標楷體" w:eastAsia="標楷體" w:hAnsi="標楷體" w:cs="Times New Roman"/>
      <w:b/>
      <w:color w:val="000000" w:themeColor="text1"/>
      <w:sz w:val="32"/>
    </w:rPr>
  </w:style>
  <w:style w:type="paragraph" w:customStyle="1" w:styleId="afa">
    <w:name w:val="附表格式"/>
    <w:basedOn w:val="af"/>
    <w:link w:val="afb"/>
    <w:qFormat/>
    <w:rsid w:val="00DB5191"/>
    <w:rPr>
      <w:rFonts w:ascii="標楷體" w:eastAsia="標楷體" w:hAnsi="標楷體"/>
      <w:b/>
      <w:sz w:val="28"/>
    </w:rPr>
  </w:style>
  <w:style w:type="character" w:customStyle="1" w:styleId="afb">
    <w:name w:val="附表格式 字元"/>
    <w:basedOn w:val="a2"/>
    <w:link w:val="afa"/>
    <w:rsid w:val="00DB5191"/>
    <w:rPr>
      <w:rFonts w:ascii="標楷體" w:eastAsia="標楷體" w:hAnsi="標楷體" w:cs="Times New Roman"/>
      <w:b/>
      <w:sz w:val="28"/>
      <w:szCs w:val="20"/>
    </w:rPr>
  </w:style>
  <w:style w:type="paragraph" w:styleId="afc">
    <w:name w:val="Balloon Text"/>
    <w:basedOn w:val="a1"/>
    <w:link w:val="afd"/>
    <w:uiPriority w:val="99"/>
    <w:semiHidden/>
    <w:unhideWhenUsed/>
    <w:rsid w:val="0026355C"/>
    <w:rPr>
      <w:rFonts w:asciiTheme="majorHAnsi" w:eastAsiaTheme="majorEastAsia" w:hAnsiTheme="majorHAnsi" w:cstheme="majorBidi"/>
      <w:sz w:val="18"/>
      <w:szCs w:val="18"/>
    </w:rPr>
  </w:style>
  <w:style w:type="character" w:customStyle="1" w:styleId="afd">
    <w:name w:val="註解方塊文字 字元"/>
    <w:basedOn w:val="a2"/>
    <w:link w:val="afc"/>
    <w:uiPriority w:val="99"/>
    <w:semiHidden/>
    <w:rsid w:val="0026355C"/>
    <w:rPr>
      <w:rFonts w:asciiTheme="majorHAnsi" w:eastAsiaTheme="majorEastAsia" w:hAnsiTheme="majorHAnsi" w:cstheme="majorBidi"/>
      <w:sz w:val="18"/>
      <w:szCs w:val="18"/>
    </w:rPr>
  </w:style>
  <w:style w:type="table" w:customStyle="1" w:styleId="12">
    <w:name w:val="表格格線1"/>
    <w:basedOn w:val="a3"/>
    <w:next w:val="a5"/>
    <w:uiPriority w:val="59"/>
    <w:rsid w:val="009931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3"/>
    <w:next w:val="a5"/>
    <w:uiPriority w:val="59"/>
    <w:rsid w:val="00942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3"/>
    <w:next w:val="a5"/>
    <w:uiPriority w:val="59"/>
    <w:rsid w:val="003600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
    <w:basedOn w:val="a3"/>
    <w:next w:val="a5"/>
    <w:uiPriority w:val="59"/>
    <w:rsid w:val="00CA624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格格線7"/>
    <w:basedOn w:val="a3"/>
    <w:next w:val="a5"/>
    <w:uiPriority w:val="59"/>
    <w:rsid w:val="00AA01B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2"/>
    <w:link w:val="1"/>
    <w:uiPriority w:val="9"/>
    <w:rsid w:val="00540D52"/>
    <w:rPr>
      <w:rFonts w:ascii="標楷體" w:eastAsia="標楷體" w:hAnsi="Arial" w:cs="Times New Roman"/>
      <w:bCs/>
      <w:kern w:val="0"/>
      <w:sz w:val="32"/>
      <w:szCs w:val="52"/>
    </w:rPr>
  </w:style>
  <w:style w:type="character" w:customStyle="1" w:styleId="50">
    <w:name w:val="標題 5 字元"/>
    <w:basedOn w:val="a2"/>
    <w:link w:val="5"/>
    <w:rsid w:val="00540D52"/>
    <w:rPr>
      <w:rFonts w:ascii="標楷體" w:eastAsia="標楷體" w:hAnsi="Arial" w:cs="Times New Roman"/>
      <w:bCs/>
      <w:sz w:val="32"/>
      <w:szCs w:val="36"/>
    </w:rPr>
  </w:style>
  <w:style w:type="character" w:customStyle="1" w:styleId="60">
    <w:name w:val="標題 6 字元"/>
    <w:basedOn w:val="a2"/>
    <w:link w:val="6"/>
    <w:rsid w:val="00540D52"/>
    <w:rPr>
      <w:rFonts w:ascii="標楷體" w:eastAsia="標楷體" w:hAnsi="Arial" w:cs="Times New Roman"/>
      <w:sz w:val="32"/>
      <w:szCs w:val="36"/>
    </w:rPr>
  </w:style>
  <w:style w:type="character" w:customStyle="1" w:styleId="70">
    <w:name w:val="標題 7 字元"/>
    <w:basedOn w:val="a2"/>
    <w:link w:val="7"/>
    <w:rsid w:val="00540D52"/>
    <w:rPr>
      <w:rFonts w:ascii="標楷體" w:eastAsia="標楷體" w:hAnsi="Arial" w:cs="Times New Roman"/>
      <w:bCs/>
      <w:sz w:val="32"/>
      <w:szCs w:val="36"/>
    </w:rPr>
  </w:style>
  <w:style w:type="character" w:customStyle="1" w:styleId="80">
    <w:name w:val="標題 8 字元"/>
    <w:basedOn w:val="a2"/>
    <w:link w:val="8"/>
    <w:rsid w:val="00540D52"/>
    <w:rPr>
      <w:rFonts w:ascii="標楷體" w:eastAsia="標楷體" w:hAnsi="Arial" w:cs="Times New Roman"/>
      <w:sz w:val="32"/>
      <w:szCs w:val="36"/>
    </w:rPr>
  </w:style>
  <w:style w:type="paragraph" w:styleId="afe">
    <w:name w:val="Body Text"/>
    <w:basedOn w:val="a1"/>
    <w:link w:val="aff"/>
    <w:rsid w:val="0037229F"/>
    <w:pPr>
      <w:spacing w:after="120"/>
    </w:pPr>
    <w:rPr>
      <w:rFonts w:ascii="Times New Roman" w:eastAsia="標楷體" w:hAnsi="Times New Roman" w:cs="Times New Roman"/>
      <w:sz w:val="32"/>
      <w:szCs w:val="20"/>
    </w:rPr>
  </w:style>
  <w:style w:type="character" w:customStyle="1" w:styleId="aff">
    <w:name w:val="本文 字元"/>
    <w:basedOn w:val="a2"/>
    <w:link w:val="afe"/>
    <w:rsid w:val="0037229F"/>
    <w:rPr>
      <w:rFonts w:ascii="Times New Roman" w:eastAsia="標楷體" w:hAnsi="Times New Roman" w:cs="Times New Roman"/>
      <w:sz w:val="32"/>
      <w:szCs w:val="20"/>
    </w:rPr>
  </w:style>
  <w:style w:type="paragraph" w:customStyle="1" w:styleId="13">
    <w:name w:val="標題1."/>
    <w:basedOn w:val="a1"/>
    <w:rsid w:val="009664BD"/>
    <w:pPr>
      <w:spacing w:line="400" w:lineRule="exact"/>
      <w:ind w:firstLineChars="450" w:firstLine="450"/>
      <w:jc w:val="both"/>
    </w:pPr>
    <w:rPr>
      <w:rFonts w:ascii="標楷體" w:eastAsia="標楷體" w:hAnsi="Times New Roman" w:cs="新細明體"/>
      <w:bCs/>
      <w:szCs w:val="24"/>
    </w:rPr>
  </w:style>
  <w:style w:type="table" w:customStyle="1" w:styleId="4-11">
    <w:name w:val="格線表格 4 - 輔色 11"/>
    <w:basedOn w:val="a3"/>
    <w:uiPriority w:val="49"/>
    <w:rsid w:val="0061020C"/>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11">
    <w:name w:val="格線表格 4 - 輔色 111"/>
    <w:basedOn w:val="a3"/>
    <w:uiPriority w:val="49"/>
    <w:rsid w:val="0006641A"/>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1-5">
    <w:name w:val="Medium Shading 1 Accent 5"/>
    <w:basedOn w:val="a3"/>
    <w:uiPriority w:val="63"/>
    <w:rsid w:val="00A54BBA"/>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1">
    <w:name w:val="Medium Shading 1 Accent 1"/>
    <w:basedOn w:val="a3"/>
    <w:uiPriority w:val="63"/>
    <w:rsid w:val="00A54BBA"/>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
    <w:name w:val="Light List Accent 1"/>
    <w:basedOn w:val="a3"/>
    <w:uiPriority w:val="61"/>
    <w:rsid w:val="00781697"/>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610">
    <w:name w:val="表格格線61"/>
    <w:basedOn w:val="a3"/>
    <w:next w:val="a5"/>
    <w:uiPriority w:val="59"/>
    <w:rsid w:val="00243B6A"/>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表格規格1"/>
    <w:basedOn w:val="a3"/>
    <w:next w:val="a5"/>
    <w:uiPriority w:val="59"/>
    <w:qFormat/>
    <w:rsid w:val="00ED4012"/>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1"/>
    <w:uiPriority w:val="1"/>
    <w:qFormat/>
    <w:rsid w:val="00ED4012"/>
    <w:rPr>
      <w:kern w:val="0"/>
      <w:sz w:val="22"/>
      <w:lang w:eastAsia="en-US"/>
    </w:rPr>
  </w:style>
  <w:style w:type="paragraph" w:customStyle="1" w:styleId="aff0">
    <w:name w:val="一、意見大標題"/>
    <w:basedOn w:val="a1"/>
    <w:link w:val="aff1"/>
    <w:qFormat/>
    <w:rsid w:val="00ED4012"/>
    <w:pPr>
      <w:overflowPunct w:val="0"/>
      <w:spacing w:line="600" w:lineRule="exact"/>
      <w:ind w:left="644" w:hangingChars="201" w:hanging="644"/>
      <w:jc w:val="both"/>
      <w:outlineLvl w:val="1"/>
    </w:pPr>
    <w:rPr>
      <w:rFonts w:ascii="標楷體" w:eastAsia="標楷體" w:hAnsi="標楷體" w:cs="Times New Roman"/>
      <w:b/>
      <w:sz w:val="32"/>
      <w:szCs w:val="32"/>
    </w:rPr>
  </w:style>
  <w:style w:type="character" w:customStyle="1" w:styleId="aff1">
    <w:name w:val="一、意見大標題 字元"/>
    <w:basedOn w:val="a2"/>
    <w:link w:val="aff0"/>
    <w:rsid w:val="00ED4012"/>
    <w:rPr>
      <w:rFonts w:ascii="標楷體" w:eastAsia="標楷體" w:hAnsi="標楷體" w:cs="Times New Roman"/>
      <w:b/>
      <w:sz w:val="32"/>
      <w:szCs w:val="32"/>
    </w:rPr>
  </w:style>
  <w:style w:type="table" w:customStyle="1" w:styleId="22">
    <w:name w:val="表格規格2"/>
    <w:basedOn w:val="a3"/>
    <w:next w:val="a5"/>
    <w:uiPriority w:val="59"/>
    <w:qFormat/>
    <w:rsid w:val="00ED4012"/>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格規格3"/>
    <w:basedOn w:val="a3"/>
    <w:next w:val="a5"/>
    <w:uiPriority w:val="59"/>
    <w:qFormat/>
    <w:rsid w:val="00ED4012"/>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甲1-凸"/>
    <w:basedOn w:val="a1"/>
    <w:link w:val="1-0"/>
    <w:qFormat/>
    <w:rsid w:val="00ED4012"/>
    <w:pPr>
      <w:spacing w:line="600" w:lineRule="exact"/>
      <w:ind w:leftChars="429" w:left="1385" w:hangingChars="111" w:hanging="355"/>
      <w:jc w:val="both"/>
    </w:pPr>
    <w:rPr>
      <w:rFonts w:ascii="標楷體" w:eastAsia="標楷體" w:hAnsi="標楷體" w:cs="Times New Roman"/>
      <w:sz w:val="32"/>
      <w:szCs w:val="32"/>
    </w:rPr>
  </w:style>
  <w:style w:type="character" w:customStyle="1" w:styleId="1-0">
    <w:name w:val="甲1-凸 字元"/>
    <w:basedOn w:val="a2"/>
    <w:link w:val="1-"/>
    <w:rsid w:val="00ED4012"/>
    <w:rPr>
      <w:rFonts w:ascii="標楷體" w:eastAsia="標楷體" w:hAnsi="標楷體" w:cs="Times New Roman"/>
      <w:sz w:val="32"/>
      <w:szCs w:val="32"/>
    </w:rPr>
  </w:style>
  <w:style w:type="table" w:customStyle="1" w:styleId="41">
    <w:name w:val="表格格線4"/>
    <w:basedOn w:val="a3"/>
    <w:next w:val="a5"/>
    <w:qFormat/>
    <w:rsid w:val="00E0742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3"/>
    <w:next w:val="a5"/>
    <w:uiPriority w:val="59"/>
    <w:rsid w:val="00D42E9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表格格線611"/>
    <w:basedOn w:val="a3"/>
    <w:next w:val="a5"/>
    <w:uiPriority w:val="59"/>
    <w:rsid w:val="00A41989"/>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表格規格11"/>
    <w:basedOn w:val="a3"/>
    <w:next w:val="a5"/>
    <w:uiPriority w:val="59"/>
    <w:qFormat/>
    <w:rsid w:val="00A41989"/>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規格4"/>
    <w:basedOn w:val="a3"/>
    <w:next w:val="a5"/>
    <w:uiPriority w:val="59"/>
    <w:qFormat/>
    <w:rsid w:val="00ED4DF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標題a"/>
    <w:basedOn w:val="a1"/>
    <w:link w:val="aff3"/>
    <w:rsid w:val="0059426C"/>
    <w:rPr>
      <w:rFonts w:ascii="Times New Roman" w:eastAsia="標楷體" w:hAnsi="Times New Roman" w:cs="Times New Roman"/>
      <w:sz w:val="36"/>
      <w:szCs w:val="20"/>
    </w:rPr>
  </w:style>
  <w:style w:type="paragraph" w:customStyle="1" w:styleId="aff4">
    <w:name w:val="乙篇主文"/>
    <w:basedOn w:val="a1"/>
    <w:rsid w:val="0059426C"/>
    <w:pPr>
      <w:spacing w:line="400" w:lineRule="exact"/>
      <w:ind w:firstLineChars="200" w:firstLine="200"/>
      <w:jc w:val="both"/>
    </w:pPr>
    <w:rPr>
      <w:rFonts w:ascii="標楷體" w:eastAsia="標楷體" w:hAnsi="Times New Roman" w:cs="Times New Roman"/>
      <w:szCs w:val="24"/>
    </w:rPr>
  </w:style>
  <w:style w:type="character" w:customStyle="1" w:styleId="aff3">
    <w:name w:val="標題a 字元"/>
    <w:link w:val="aff2"/>
    <w:rsid w:val="0059426C"/>
    <w:rPr>
      <w:rFonts w:ascii="Times New Roman" w:eastAsia="標楷體" w:hAnsi="Times New Roman" w:cs="Times New Roman"/>
      <w:sz w:val="36"/>
      <w:szCs w:val="20"/>
    </w:rPr>
  </w:style>
  <w:style w:type="paragraph" w:styleId="HTML">
    <w:name w:val="HTML Preformatted"/>
    <w:basedOn w:val="a1"/>
    <w:link w:val="HTML0"/>
    <w:uiPriority w:val="99"/>
    <w:semiHidden/>
    <w:unhideWhenUsed/>
    <w:rsid w:val="00FA360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2"/>
    <w:link w:val="HTML"/>
    <w:uiPriority w:val="99"/>
    <w:semiHidden/>
    <w:rsid w:val="00FA360E"/>
    <w:rPr>
      <w:rFonts w:ascii="細明體" w:eastAsia="細明體" w:hAnsi="細明體" w:cs="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2450">
      <w:bodyDiv w:val="1"/>
      <w:marLeft w:val="0"/>
      <w:marRight w:val="0"/>
      <w:marTop w:val="0"/>
      <w:marBottom w:val="0"/>
      <w:divBdr>
        <w:top w:val="none" w:sz="0" w:space="0" w:color="auto"/>
        <w:left w:val="none" w:sz="0" w:space="0" w:color="auto"/>
        <w:bottom w:val="none" w:sz="0" w:space="0" w:color="auto"/>
        <w:right w:val="none" w:sz="0" w:space="0" w:color="auto"/>
      </w:divBdr>
    </w:div>
    <w:div w:id="230896057">
      <w:bodyDiv w:val="1"/>
      <w:marLeft w:val="0"/>
      <w:marRight w:val="0"/>
      <w:marTop w:val="0"/>
      <w:marBottom w:val="0"/>
      <w:divBdr>
        <w:top w:val="none" w:sz="0" w:space="0" w:color="auto"/>
        <w:left w:val="none" w:sz="0" w:space="0" w:color="auto"/>
        <w:bottom w:val="none" w:sz="0" w:space="0" w:color="auto"/>
        <w:right w:val="none" w:sz="0" w:space="0" w:color="auto"/>
      </w:divBdr>
    </w:div>
    <w:div w:id="309215764">
      <w:bodyDiv w:val="1"/>
      <w:marLeft w:val="0"/>
      <w:marRight w:val="0"/>
      <w:marTop w:val="0"/>
      <w:marBottom w:val="0"/>
      <w:divBdr>
        <w:top w:val="none" w:sz="0" w:space="0" w:color="auto"/>
        <w:left w:val="none" w:sz="0" w:space="0" w:color="auto"/>
        <w:bottom w:val="none" w:sz="0" w:space="0" w:color="auto"/>
        <w:right w:val="none" w:sz="0" w:space="0" w:color="auto"/>
      </w:divBdr>
    </w:div>
    <w:div w:id="354771289">
      <w:bodyDiv w:val="1"/>
      <w:marLeft w:val="0"/>
      <w:marRight w:val="0"/>
      <w:marTop w:val="0"/>
      <w:marBottom w:val="0"/>
      <w:divBdr>
        <w:top w:val="none" w:sz="0" w:space="0" w:color="auto"/>
        <w:left w:val="none" w:sz="0" w:space="0" w:color="auto"/>
        <w:bottom w:val="none" w:sz="0" w:space="0" w:color="auto"/>
        <w:right w:val="none" w:sz="0" w:space="0" w:color="auto"/>
      </w:divBdr>
    </w:div>
    <w:div w:id="678703976">
      <w:bodyDiv w:val="1"/>
      <w:marLeft w:val="0"/>
      <w:marRight w:val="0"/>
      <w:marTop w:val="0"/>
      <w:marBottom w:val="0"/>
      <w:divBdr>
        <w:top w:val="none" w:sz="0" w:space="0" w:color="auto"/>
        <w:left w:val="none" w:sz="0" w:space="0" w:color="auto"/>
        <w:bottom w:val="none" w:sz="0" w:space="0" w:color="auto"/>
        <w:right w:val="none" w:sz="0" w:space="0" w:color="auto"/>
      </w:divBdr>
    </w:div>
    <w:div w:id="700907801">
      <w:bodyDiv w:val="1"/>
      <w:marLeft w:val="0"/>
      <w:marRight w:val="0"/>
      <w:marTop w:val="0"/>
      <w:marBottom w:val="0"/>
      <w:divBdr>
        <w:top w:val="none" w:sz="0" w:space="0" w:color="auto"/>
        <w:left w:val="none" w:sz="0" w:space="0" w:color="auto"/>
        <w:bottom w:val="none" w:sz="0" w:space="0" w:color="auto"/>
        <w:right w:val="none" w:sz="0" w:space="0" w:color="auto"/>
      </w:divBdr>
    </w:div>
    <w:div w:id="786855044">
      <w:bodyDiv w:val="1"/>
      <w:marLeft w:val="0"/>
      <w:marRight w:val="0"/>
      <w:marTop w:val="0"/>
      <w:marBottom w:val="0"/>
      <w:divBdr>
        <w:top w:val="none" w:sz="0" w:space="0" w:color="auto"/>
        <w:left w:val="none" w:sz="0" w:space="0" w:color="auto"/>
        <w:bottom w:val="none" w:sz="0" w:space="0" w:color="auto"/>
        <w:right w:val="none" w:sz="0" w:space="0" w:color="auto"/>
      </w:divBdr>
    </w:div>
    <w:div w:id="808287572">
      <w:bodyDiv w:val="1"/>
      <w:marLeft w:val="0"/>
      <w:marRight w:val="0"/>
      <w:marTop w:val="0"/>
      <w:marBottom w:val="0"/>
      <w:divBdr>
        <w:top w:val="none" w:sz="0" w:space="0" w:color="auto"/>
        <w:left w:val="none" w:sz="0" w:space="0" w:color="auto"/>
        <w:bottom w:val="none" w:sz="0" w:space="0" w:color="auto"/>
        <w:right w:val="none" w:sz="0" w:space="0" w:color="auto"/>
      </w:divBdr>
    </w:div>
    <w:div w:id="953487688">
      <w:bodyDiv w:val="1"/>
      <w:marLeft w:val="0"/>
      <w:marRight w:val="0"/>
      <w:marTop w:val="0"/>
      <w:marBottom w:val="0"/>
      <w:divBdr>
        <w:top w:val="none" w:sz="0" w:space="0" w:color="auto"/>
        <w:left w:val="none" w:sz="0" w:space="0" w:color="auto"/>
        <w:bottom w:val="none" w:sz="0" w:space="0" w:color="auto"/>
        <w:right w:val="none" w:sz="0" w:space="0" w:color="auto"/>
      </w:divBdr>
    </w:div>
    <w:div w:id="1114515095">
      <w:bodyDiv w:val="1"/>
      <w:marLeft w:val="0"/>
      <w:marRight w:val="0"/>
      <w:marTop w:val="0"/>
      <w:marBottom w:val="0"/>
      <w:divBdr>
        <w:top w:val="none" w:sz="0" w:space="0" w:color="auto"/>
        <w:left w:val="none" w:sz="0" w:space="0" w:color="auto"/>
        <w:bottom w:val="none" w:sz="0" w:space="0" w:color="auto"/>
        <w:right w:val="none" w:sz="0" w:space="0" w:color="auto"/>
      </w:divBdr>
    </w:div>
    <w:div w:id="1187139702">
      <w:bodyDiv w:val="1"/>
      <w:marLeft w:val="0"/>
      <w:marRight w:val="0"/>
      <w:marTop w:val="0"/>
      <w:marBottom w:val="0"/>
      <w:divBdr>
        <w:top w:val="none" w:sz="0" w:space="0" w:color="auto"/>
        <w:left w:val="none" w:sz="0" w:space="0" w:color="auto"/>
        <w:bottom w:val="none" w:sz="0" w:space="0" w:color="auto"/>
        <w:right w:val="none" w:sz="0" w:space="0" w:color="auto"/>
      </w:divBdr>
    </w:div>
    <w:div w:id="1211116575">
      <w:bodyDiv w:val="1"/>
      <w:marLeft w:val="0"/>
      <w:marRight w:val="0"/>
      <w:marTop w:val="0"/>
      <w:marBottom w:val="0"/>
      <w:divBdr>
        <w:top w:val="none" w:sz="0" w:space="0" w:color="auto"/>
        <w:left w:val="none" w:sz="0" w:space="0" w:color="auto"/>
        <w:bottom w:val="none" w:sz="0" w:space="0" w:color="auto"/>
        <w:right w:val="none" w:sz="0" w:space="0" w:color="auto"/>
      </w:divBdr>
    </w:div>
    <w:div w:id="1459492104">
      <w:bodyDiv w:val="1"/>
      <w:marLeft w:val="0"/>
      <w:marRight w:val="0"/>
      <w:marTop w:val="0"/>
      <w:marBottom w:val="0"/>
      <w:divBdr>
        <w:top w:val="none" w:sz="0" w:space="0" w:color="auto"/>
        <w:left w:val="none" w:sz="0" w:space="0" w:color="auto"/>
        <w:bottom w:val="none" w:sz="0" w:space="0" w:color="auto"/>
        <w:right w:val="none" w:sz="0" w:space="0" w:color="auto"/>
      </w:divBdr>
    </w:div>
    <w:div w:id="1601254679">
      <w:bodyDiv w:val="1"/>
      <w:marLeft w:val="0"/>
      <w:marRight w:val="0"/>
      <w:marTop w:val="0"/>
      <w:marBottom w:val="0"/>
      <w:divBdr>
        <w:top w:val="none" w:sz="0" w:space="0" w:color="auto"/>
        <w:left w:val="none" w:sz="0" w:space="0" w:color="auto"/>
        <w:bottom w:val="none" w:sz="0" w:space="0" w:color="auto"/>
        <w:right w:val="none" w:sz="0" w:space="0" w:color="auto"/>
      </w:divBdr>
    </w:div>
    <w:div w:id="1684936106">
      <w:bodyDiv w:val="1"/>
      <w:marLeft w:val="0"/>
      <w:marRight w:val="0"/>
      <w:marTop w:val="0"/>
      <w:marBottom w:val="0"/>
      <w:divBdr>
        <w:top w:val="none" w:sz="0" w:space="0" w:color="auto"/>
        <w:left w:val="none" w:sz="0" w:space="0" w:color="auto"/>
        <w:bottom w:val="none" w:sz="0" w:space="0" w:color="auto"/>
        <w:right w:val="none" w:sz="0" w:space="0" w:color="auto"/>
      </w:divBdr>
    </w:div>
    <w:div w:id="1696688059">
      <w:bodyDiv w:val="1"/>
      <w:marLeft w:val="0"/>
      <w:marRight w:val="0"/>
      <w:marTop w:val="0"/>
      <w:marBottom w:val="0"/>
      <w:divBdr>
        <w:top w:val="none" w:sz="0" w:space="0" w:color="auto"/>
        <w:left w:val="none" w:sz="0" w:space="0" w:color="auto"/>
        <w:bottom w:val="none" w:sz="0" w:space="0" w:color="auto"/>
        <w:right w:val="none" w:sz="0" w:space="0" w:color="auto"/>
      </w:divBdr>
    </w:div>
    <w:div w:id="1699239818">
      <w:bodyDiv w:val="1"/>
      <w:marLeft w:val="0"/>
      <w:marRight w:val="0"/>
      <w:marTop w:val="0"/>
      <w:marBottom w:val="0"/>
      <w:divBdr>
        <w:top w:val="none" w:sz="0" w:space="0" w:color="auto"/>
        <w:left w:val="none" w:sz="0" w:space="0" w:color="auto"/>
        <w:bottom w:val="none" w:sz="0" w:space="0" w:color="auto"/>
        <w:right w:val="none" w:sz="0" w:space="0" w:color="auto"/>
      </w:divBdr>
    </w:div>
    <w:div w:id="183857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image" Target="media/image10.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40.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30.xml"/><Relationship Id="rId23" Type="http://schemas.openxmlformats.org/officeDocument/2006/relationships/footer" Target="footer3.xml"/><Relationship Id="rId10" Type="http://schemas.openxmlformats.org/officeDocument/2006/relationships/chart" Target="charts/chart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chart" Target="charts/chart10.xml"/><Relationship Id="rId14" Type="http://schemas.openxmlformats.org/officeDocument/2006/relationships/chart" Target="charts/chart20.xml"/><Relationship Id="rId22"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oleObject" Target="file:///D:\DATE\backup\My%20Documents\112-1&#27602;&#21697;\&#38592;&#24847;&#35211;\&#25972;&#39636;&#26045;&#29992;&#65286;&#20877;&#29359;.xlsx" TargetMode="Externa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5" Type="http://schemas.openxmlformats.org/officeDocument/2006/relationships/chartUserShapes" Target="../drawings/drawing10.xml"/><Relationship Id="rId4" Type="http://schemas.openxmlformats.org/officeDocument/2006/relationships/oleObject" Target="file:///D:\DATE\backup\My%20Documents\112-1&#27602;&#21697;\&#38592;&#24847;&#35211;\&#25972;&#39636;&#26045;&#29992;&#65286;&#20877;&#29359;.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DATE\backup\My%20Documents\112-1&#27602;&#21697;\&#38592;&#24847;&#35211;\&#25972;&#39636;&#26045;&#29992;&#65286;&#20877;&#29359;.xlsx" TargetMode="External"/></Relationships>
</file>

<file path=word/charts/_rels/chart20.xml.rels><?xml version="1.0" encoding="UTF-8" standalone="yes"?>
<Relationships xmlns="http://schemas.openxmlformats.org/package/2006/relationships"><Relationship Id="rId3" Type="http://schemas.openxmlformats.org/officeDocument/2006/relationships/themeOverride" Target="../theme/themeOverride20.xml"/><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oleObject" Target="file:///D:\DATE\backup\My%20Documents\112-1&#27602;&#21697;\&#38592;&#24847;&#35211;\&#25972;&#39636;&#26045;&#29992;&#65286;&#20877;&#29359;.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DATE\backup\My%20Documents\112-1&#27602;&#21697;\&#38592;&#24847;&#35211;\&#25972;&#39636;&#26045;&#29992;&#65286;&#20877;&#29359;.xlsx" TargetMode="External"/></Relationships>
</file>

<file path=word/charts/_rels/chart30.xml.rels><?xml version="1.0" encoding="UTF-8" standalone="yes"?>
<Relationships xmlns="http://schemas.openxmlformats.org/package/2006/relationships"><Relationship Id="rId3" Type="http://schemas.openxmlformats.org/officeDocument/2006/relationships/themeOverride" Target="../theme/themeOverride30.xml"/><Relationship Id="rId2" Type="http://schemas.microsoft.com/office/2011/relationships/chartColorStyle" Target="colors30.xml"/><Relationship Id="rId1" Type="http://schemas.microsoft.com/office/2011/relationships/chartStyle" Target="style30.xml"/><Relationship Id="rId4" Type="http://schemas.openxmlformats.org/officeDocument/2006/relationships/oleObject" Target="file:///D:\DATE\backup\My%20Documents\112-1&#27602;&#21697;\&#38592;&#24847;&#35211;\&#25972;&#39636;&#26045;&#29992;&#65286;&#20877;&#29359;.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DATE\backup\My%20Documents\112-1&#27602;&#21697;\&#38592;&#24847;&#35211;\&#25972;&#39636;&#26045;&#29992;&#65286;&#20877;&#29359;.xlsx" TargetMode="External"/></Relationships>
</file>

<file path=word/charts/_rels/chart40.xml.rels><?xml version="1.0" encoding="UTF-8" standalone="yes"?>
<Relationships xmlns="http://schemas.openxmlformats.org/package/2006/relationships"><Relationship Id="rId3" Type="http://schemas.openxmlformats.org/officeDocument/2006/relationships/themeOverride" Target="../theme/themeOverride40.xml"/><Relationship Id="rId2" Type="http://schemas.microsoft.com/office/2011/relationships/chartColorStyle" Target="colors40.xml"/><Relationship Id="rId1" Type="http://schemas.microsoft.com/office/2011/relationships/chartStyle" Target="style40.xml"/><Relationship Id="rId4" Type="http://schemas.openxmlformats.org/officeDocument/2006/relationships/oleObject" Target="file:///D:\DATE\backup\My%20Documents\112-1&#27602;&#21697;\&#38592;&#24847;&#35211;\&#25972;&#39636;&#26045;&#29992;&#65286;&#20877;&#2935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'施用及新生 (2)'!$B$1</c:f>
              <c:strCache>
                <c:ptCount val="1"/>
                <c:pt idx="0">
                  <c:v>施用毒品人數</c:v>
                </c:pt>
              </c:strCache>
            </c:strRef>
          </c:tx>
          <c:spPr>
            <a:gradFill>
              <a:gsLst>
                <a:gs pos="100000">
                  <a:schemeClr val="accent5">
                    <a:lumMod val="75000"/>
                  </a:schemeClr>
                </a:gs>
                <a:gs pos="54000">
                  <a:schemeClr val="accent1">
                    <a:lumMod val="45000"/>
                    <a:lumOff val="55000"/>
                  </a:schemeClr>
                </a:gs>
                <a:gs pos="1000">
                  <a:schemeClr val="accent1">
                    <a:lumMod val="30000"/>
                    <a:lumOff val="70000"/>
                  </a:schemeClr>
                </a:gs>
              </a:gsLst>
              <a:lin ang="5400000" scaled="1"/>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itchFamily="65" charset="-120"/>
                    <a:ea typeface="標楷體" pitchFamily="65" charset="-120"/>
                    <a:cs typeface="+mn-cs"/>
                  </a:defRPr>
                </a:pPr>
                <a:endParaRPr lang="zh-TW"/>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numRef>
              <c:f>'施用及新生 (2)'!$A$2:$A$7</c:f>
              <c:numCache>
                <c:formatCode>General</c:formatCode>
                <c:ptCount val="6"/>
                <c:pt idx="0">
                  <c:v>106</c:v>
                </c:pt>
                <c:pt idx="1">
                  <c:v>107</c:v>
                </c:pt>
                <c:pt idx="2">
                  <c:v>108</c:v>
                </c:pt>
                <c:pt idx="3">
                  <c:v>109</c:v>
                </c:pt>
                <c:pt idx="4">
                  <c:v>110</c:v>
                </c:pt>
                <c:pt idx="5">
                  <c:v>111</c:v>
                </c:pt>
              </c:numCache>
            </c:numRef>
          </c:cat>
          <c:val>
            <c:numRef>
              <c:f>'施用及新生 (2)'!$B$2:$B$7</c:f>
              <c:numCache>
                <c:formatCode>_-* #,##0_-;\-* #,##0_-;_-* "-"??_-;_-@_-</c:formatCode>
                <c:ptCount val="6"/>
                <c:pt idx="0">
                  <c:v>60285</c:v>
                </c:pt>
                <c:pt idx="1">
                  <c:v>58505</c:v>
                </c:pt>
                <c:pt idx="2">
                  <c:v>50264</c:v>
                </c:pt>
                <c:pt idx="3">
                  <c:v>46810</c:v>
                </c:pt>
                <c:pt idx="4">
                  <c:v>40322</c:v>
                </c:pt>
                <c:pt idx="5">
                  <c:v>42418</c:v>
                </c:pt>
              </c:numCache>
            </c:numRef>
          </c:val>
          <c:extLst>
            <c:ext xmlns:c16="http://schemas.microsoft.com/office/drawing/2014/chart" uri="{C3380CC4-5D6E-409C-BE32-E72D297353CC}">
              <c16:uniqueId val="{00000000-6CA3-41F6-941E-C775AEE9982B}"/>
            </c:ext>
          </c:extLst>
        </c:ser>
        <c:ser>
          <c:idx val="3"/>
          <c:order val="1"/>
          <c:tx>
            <c:strRef>
              <c:f>'施用及新生 (2)'!$C$1</c:f>
              <c:strCache>
                <c:ptCount val="1"/>
                <c:pt idx="0">
                  <c:v>初犯施用毒品人數</c:v>
                </c:pt>
              </c:strCache>
            </c:strRef>
          </c:tx>
          <c:spPr>
            <a:gradFill>
              <a:gsLst>
                <a:gs pos="0">
                  <a:schemeClr val="accent6">
                    <a:lumMod val="60000"/>
                    <a:lumOff val="40000"/>
                  </a:schemeClr>
                </a:gs>
                <a:gs pos="100000">
                  <a:schemeClr val="accent6">
                    <a:lumMod val="75000"/>
                  </a:schemeClr>
                </a:gs>
              </a:gsLst>
              <a:lin ang="5400000" scaled="1"/>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itchFamily="65" charset="-120"/>
                    <a:ea typeface="標楷體"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numRef>
              <c:f>'施用及新生 (2)'!$A$2:$A$7</c:f>
              <c:numCache>
                <c:formatCode>General</c:formatCode>
                <c:ptCount val="6"/>
                <c:pt idx="0">
                  <c:v>106</c:v>
                </c:pt>
                <c:pt idx="1">
                  <c:v>107</c:v>
                </c:pt>
                <c:pt idx="2">
                  <c:v>108</c:v>
                </c:pt>
                <c:pt idx="3">
                  <c:v>109</c:v>
                </c:pt>
                <c:pt idx="4">
                  <c:v>110</c:v>
                </c:pt>
                <c:pt idx="5">
                  <c:v>111</c:v>
                </c:pt>
              </c:numCache>
            </c:numRef>
          </c:cat>
          <c:val>
            <c:numRef>
              <c:f>'施用及新生 (2)'!$C$2:$C$7</c:f>
              <c:numCache>
                <c:formatCode>_-* #,##0_-;\-* #,##0_-;_-* "-"??_-;_-@_-</c:formatCode>
                <c:ptCount val="6"/>
                <c:pt idx="0">
                  <c:v>14016</c:v>
                </c:pt>
                <c:pt idx="1">
                  <c:v>13538</c:v>
                </c:pt>
                <c:pt idx="2">
                  <c:v>10112</c:v>
                </c:pt>
                <c:pt idx="3">
                  <c:v>9317</c:v>
                </c:pt>
                <c:pt idx="4">
                  <c:v>7707</c:v>
                </c:pt>
                <c:pt idx="5">
                  <c:v>7982</c:v>
                </c:pt>
              </c:numCache>
            </c:numRef>
          </c:val>
          <c:extLst>
            <c:ext xmlns:c16="http://schemas.microsoft.com/office/drawing/2014/chart" uri="{C3380CC4-5D6E-409C-BE32-E72D297353CC}">
              <c16:uniqueId val="{00000001-6CA3-41F6-941E-C775AEE9982B}"/>
            </c:ext>
          </c:extLst>
        </c:ser>
        <c:dLbls>
          <c:showLegendKey val="0"/>
          <c:showVal val="0"/>
          <c:showCatName val="0"/>
          <c:showSerName val="0"/>
          <c:showPercent val="0"/>
          <c:showBubbleSize val="0"/>
        </c:dLbls>
        <c:gapWidth val="150"/>
        <c:axId val="210147840"/>
        <c:axId val="210087872"/>
      </c:barChart>
      <c:lineChart>
        <c:grouping val="standard"/>
        <c:varyColors val="0"/>
        <c:ser>
          <c:idx val="1"/>
          <c:order val="2"/>
          <c:tx>
            <c:strRef>
              <c:f>'施用及新生 (2)'!$D$1</c:f>
              <c:strCache>
                <c:ptCount val="1"/>
                <c:pt idx="0">
                  <c:v>初犯比率</c:v>
                </c:pt>
              </c:strCache>
            </c:strRef>
          </c:tx>
          <c:spPr>
            <a:ln w="28575" cap="rnd" cmpd="sng" algn="ctr">
              <a:solidFill>
                <a:schemeClr val="accent2">
                  <a:shade val="95000"/>
                  <a:satMod val="105000"/>
                </a:schemeClr>
              </a:solidFill>
              <a:prstDash val="solid"/>
              <a:round/>
            </a:ln>
            <a:effectLst/>
          </c:spPr>
          <c:marker>
            <c:symbol val="diamond"/>
            <c:size val="5"/>
            <c:spPr>
              <a:solidFill>
                <a:schemeClr val="accent2"/>
              </a:solidFill>
              <a:ln w="9525" cap="flat" cmpd="sng" algn="ctr">
                <a:solidFill>
                  <a:schemeClr val="accent2">
                    <a:shade val="95000"/>
                    <a:satMod val="105000"/>
                  </a:schemeClr>
                </a:solidFill>
                <a:prstDash val="solid"/>
                <a:round/>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標楷體" pitchFamily="65" charset="-120"/>
                    <a:ea typeface="標楷體"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'施用及新生 (2)'!$A$2:$A$7</c:f>
              <c:numCache>
                <c:formatCode>General</c:formatCode>
                <c:ptCount val="6"/>
                <c:pt idx="0">
                  <c:v>106</c:v>
                </c:pt>
                <c:pt idx="1">
                  <c:v>107</c:v>
                </c:pt>
                <c:pt idx="2">
                  <c:v>108</c:v>
                </c:pt>
                <c:pt idx="3">
                  <c:v>109</c:v>
                </c:pt>
                <c:pt idx="4">
                  <c:v>110</c:v>
                </c:pt>
                <c:pt idx="5">
                  <c:v>111</c:v>
                </c:pt>
              </c:numCache>
            </c:numRef>
          </c:cat>
          <c:val>
            <c:numRef>
              <c:f>'施用及新生 (2)'!$D$2:$D$7</c:f>
              <c:numCache>
                <c:formatCode>0.00</c:formatCode>
                <c:ptCount val="6"/>
                <c:pt idx="0">
                  <c:v>23.249564568300574</c:v>
                </c:pt>
                <c:pt idx="1">
                  <c:v>23.139902572429708</c:v>
                </c:pt>
                <c:pt idx="2">
                  <c:v>20.117778131465862</c:v>
                </c:pt>
                <c:pt idx="3">
                  <c:v>19.903866695150612</c:v>
                </c:pt>
                <c:pt idx="4">
                  <c:v>19.113635236347402</c:v>
                </c:pt>
                <c:pt idx="5">
                  <c:v>18.817483143948323</c:v>
                </c:pt>
              </c:numCache>
            </c:numRef>
          </c:val>
          <c:smooth val="0"/>
          <c:extLst>
            <c:ext xmlns:c16="http://schemas.microsoft.com/office/drawing/2014/chart" uri="{C3380CC4-5D6E-409C-BE32-E72D297353CC}">
              <c16:uniqueId val="{00000002-6CA3-41F6-941E-C775AEE9982B}"/>
            </c:ext>
          </c:extLst>
        </c:ser>
        <c:dLbls>
          <c:showLegendKey val="0"/>
          <c:showVal val="0"/>
          <c:showCatName val="0"/>
          <c:showSerName val="0"/>
          <c:showPercent val="0"/>
          <c:showBubbleSize val="0"/>
        </c:dLbls>
        <c:marker val="1"/>
        <c:smooth val="0"/>
        <c:axId val="1432027136"/>
        <c:axId val="1432025472"/>
      </c:lineChart>
      <c:catAx>
        <c:axId val="210147840"/>
        <c:scaling>
          <c:orientation val="minMax"/>
        </c:scaling>
        <c:delete val="0"/>
        <c:axPos val="b"/>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itchFamily="65" charset="-120"/>
                <a:ea typeface="標楷體" pitchFamily="65" charset="-120"/>
                <a:cs typeface="+mn-cs"/>
              </a:defRPr>
            </a:pPr>
            <a:endParaRPr lang="zh-TW"/>
          </a:p>
        </c:txPr>
        <c:crossAx val="210087872"/>
        <c:crosses val="autoZero"/>
        <c:auto val="1"/>
        <c:lblAlgn val="ctr"/>
        <c:lblOffset val="100"/>
        <c:noMultiLvlLbl val="0"/>
      </c:catAx>
      <c:valAx>
        <c:axId val="210087872"/>
        <c:scaling>
          <c:orientation val="minMax"/>
          <c:max val="70000"/>
        </c:scaling>
        <c:delete val="0"/>
        <c:axPos val="l"/>
        <c:majorGridlines>
          <c:spPr>
            <a:ln w="9525" cap="flat" cmpd="sng" algn="ctr">
              <a:noFill/>
              <a:prstDash val="solid"/>
              <a:round/>
            </a:ln>
            <a:effectLst/>
          </c:spPr>
        </c:majorGridlines>
        <c:numFmt formatCode="#,##0_);[Red]\(#,##0\)"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itchFamily="65" charset="-120"/>
                <a:ea typeface="標楷體" pitchFamily="65" charset="-120"/>
                <a:cs typeface="+mn-cs"/>
              </a:defRPr>
            </a:pPr>
            <a:endParaRPr lang="zh-TW"/>
          </a:p>
        </c:txPr>
        <c:crossAx val="210147840"/>
        <c:crosses val="autoZero"/>
        <c:crossBetween val="between"/>
      </c:valAx>
      <c:valAx>
        <c:axId val="1432025472"/>
        <c:scaling>
          <c:orientation val="minMax"/>
        </c:scaling>
        <c:delete val="0"/>
        <c:axPos val="r"/>
        <c:numFmt formatCode="General"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itchFamily="65" charset="-120"/>
                <a:ea typeface="標楷體" pitchFamily="65" charset="-120"/>
                <a:cs typeface="+mn-cs"/>
              </a:defRPr>
            </a:pPr>
            <a:endParaRPr lang="zh-TW"/>
          </a:p>
        </c:txPr>
        <c:crossAx val="1432027136"/>
        <c:crosses val="max"/>
        <c:crossBetween val="between"/>
      </c:valAx>
      <c:catAx>
        <c:axId val="1432027136"/>
        <c:scaling>
          <c:orientation val="minMax"/>
        </c:scaling>
        <c:delete val="1"/>
        <c:axPos val="b"/>
        <c:numFmt formatCode="General" sourceLinked="1"/>
        <c:majorTickMark val="out"/>
        <c:minorTickMark val="none"/>
        <c:tickLblPos val="nextTo"/>
        <c:crossAx val="1432025472"/>
        <c:crosses val="autoZero"/>
        <c:auto val="1"/>
        <c:lblAlgn val="ctr"/>
        <c:lblOffset val="100"/>
        <c:noMultiLvlLbl val="0"/>
      </c:catAx>
      <c:spPr>
        <a:solidFill>
          <a:sysClr val="window" lastClr="FFFFFF">
            <a:lumMod val="95000"/>
          </a:sysClr>
        </a:solidFill>
        <a:ln>
          <a:noFill/>
        </a:ln>
        <a:effectLst/>
      </c:spPr>
    </c:plotArea>
    <c:legend>
      <c:legendPos val="b"/>
      <c:layout>
        <c:manualLayout>
          <c:xMode val="edge"/>
          <c:yMode val="edge"/>
          <c:x val="4.377589661116886E-2"/>
          <c:y val="0.83861130112894855"/>
          <c:w val="0.9"/>
          <c:h val="9.3048128342245989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itchFamily="65" charset="-120"/>
              <a:ea typeface="標楷體" pitchFamily="65" charset="-120"/>
              <a:cs typeface="+mn-cs"/>
            </a:defRPr>
          </a:pPr>
          <a:endParaRPr lang="zh-TW"/>
        </a:p>
      </c:txPr>
    </c:legend>
    <c:plotVisOnly val="1"/>
    <c:dispBlanksAs val="gap"/>
    <c:showDLblsOverMax val="0"/>
  </c:chart>
  <c:spPr>
    <a:noFill/>
    <a:ln w="9525" cap="flat" cmpd="sng" algn="ctr">
      <a:noFill/>
      <a:prstDash val="solid"/>
      <a:round/>
    </a:ln>
    <a:effectLst/>
  </c:spPr>
  <c:txPr>
    <a:bodyPr/>
    <a:lstStyle/>
    <a:p>
      <a:pPr>
        <a:defRPr sz="1000">
          <a:latin typeface="標楷體" pitchFamily="65" charset="-120"/>
          <a:ea typeface="標楷體" pitchFamily="65" charset="-120"/>
        </a:defRPr>
      </a:pPr>
      <a:endParaRPr lang="zh-TW"/>
    </a:p>
  </c:txPr>
  <c:externalData r:id="rId4">
    <c:autoUpdate val="0"/>
  </c:externalData>
  <c:userShapes r:id="rId5"/>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'施用及新生 (2)'!$B$1</c:f>
              <c:strCache>
                <c:ptCount val="1"/>
                <c:pt idx="0">
                  <c:v>施用毒品人數</c:v>
                </c:pt>
              </c:strCache>
            </c:strRef>
          </c:tx>
          <c:spPr>
            <a:gradFill>
              <a:gsLst>
                <a:gs pos="100000">
                  <a:schemeClr val="accent5">
                    <a:lumMod val="75000"/>
                  </a:schemeClr>
                </a:gs>
                <a:gs pos="54000">
                  <a:schemeClr val="accent1">
                    <a:lumMod val="45000"/>
                    <a:lumOff val="55000"/>
                  </a:schemeClr>
                </a:gs>
                <a:gs pos="1000">
                  <a:schemeClr val="accent1">
                    <a:lumMod val="30000"/>
                    <a:lumOff val="70000"/>
                  </a:schemeClr>
                </a:gs>
              </a:gsLst>
              <a:lin ang="5400000" scaled="1"/>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itchFamily="65" charset="-120"/>
                    <a:ea typeface="標楷體" pitchFamily="65" charset="-120"/>
                    <a:cs typeface="+mn-cs"/>
                  </a:defRPr>
                </a:pPr>
                <a:endParaRPr lang="zh-TW"/>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numRef>
              <c:f>'施用及新生 (2)'!$A$2:$A$7</c:f>
              <c:numCache>
                <c:formatCode>General</c:formatCode>
                <c:ptCount val="6"/>
                <c:pt idx="0">
                  <c:v>106</c:v>
                </c:pt>
                <c:pt idx="1">
                  <c:v>107</c:v>
                </c:pt>
                <c:pt idx="2">
                  <c:v>108</c:v>
                </c:pt>
                <c:pt idx="3">
                  <c:v>109</c:v>
                </c:pt>
                <c:pt idx="4">
                  <c:v>110</c:v>
                </c:pt>
                <c:pt idx="5">
                  <c:v>111</c:v>
                </c:pt>
              </c:numCache>
            </c:numRef>
          </c:cat>
          <c:val>
            <c:numRef>
              <c:f>'施用及新生 (2)'!$B$2:$B$7</c:f>
              <c:numCache>
                <c:formatCode>_-* #,##0_-;\-* #,##0_-;_-* "-"??_-;_-@_-</c:formatCode>
                <c:ptCount val="6"/>
                <c:pt idx="0">
                  <c:v>60285</c:v>
                </c:pt>
                <c:pt idx="1">
                  <c:v>58505</c:v>
                </c:pt>
                <c:pt idx="2">
                  <c:v>50264</c:v>
                </c:pt>
                <c:pt idx="3">
                  <c:v>46810</c:v>
                </c:pt>
                <c:pt idx="4">
                  <c:v>40322</c:v>
                </c:pt>
                <c:pt idx="5">
                  <c:v>42418</c:v>
                </c:pt>
              </c:numCache>
            </c:numRef>
          </c:val>
          <c:extLst>
            <c:ext xmlns:c16="http://schemas.microsoft.com/office/drawing/2014/chart" uri="{C3380CC4-5D6E-409C-BE32-E72D297353CC}">
              <c16:uniqueId val="{00000000-6CA3-41F6-941E-C775AEE9982B}"/>
            </c:ext>
          </c:extLst>
        </c:ser>
        <c:ser>
          <c:idx val="3"/>
          <c:order val="1"/>
          <c:tx>
            <c:strRef>
              <c:f>'施用及新生 (2)'!$C$1</c:f>
              <c:strCache>
                <c:ptCount val="1"/>
                <c:pt idx="0">
                  <c:v>初犯施用毒品人數</c:v>
                </c:pt>
              </c:strCache>
            </c:strRef>
          </c:tx>
          <c:spPr>
            <a:gradFill>
              <a:gsLst>
                <a:gs pos="0">
                  <a:schemeClr val="accent6">
                    <a:lumMod val="60000"/>
                    <a:lumOff val="40000"/>
                  </a:schemeClr>
                </a:gs>
                <a:gs pos="100000">
                  <a:schemeClr val="accent6">
                    <a:lumMod val="75000"/>
                  </a:schemeClr>
                </a:gs>
              </a:gsLst>
              <a:lin ang="5400000" scaled="1"/>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itchFamily="65" charset="-120"/>
                    <a:ea typeface="標楷體"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numRef>
              <c:f>'施用及新生 (2)'!$A$2:$A$7</c:f>
              <c:numCache>
                <c:formatCode>General</c:formatCode>
                <c:ptCount val="6"/>
                <c:pt idx="0">
                  <c:v>106</c:v>
                </c:pt>
                <c:pt idx="1">
                  <c:v>107</c:v>
                </c:pt>
                <c:pt idx="2">
                  <c:v>108</c:v>
                </c:pt>
                <c:pt idx="3">
                  <c:v>109</c:v>
                </c:pt>
                <c:pt idx="4">
                  <c:v>110</c:v>
                </c:pt>
                <c:pt idx="5">
                  <c:v>111</c:v>
                </c:pt>
              </c:numCache>
            </c:numRef>
          </c:cat>
          <c:val>
            <c:numRef>
              <c:f>'施用及新生 (2)'!$C$2:$C$7</c:f>
              <c:numCache>
                <c:formatCode>_-* #,##0_-;\-* #,##0_-;_-* "-"??_-;_-@_-</c:formatCode>
                <c:ptCount val="6"/>
                <c:pt idx="0">
                  <c:v>14016</c:v>
                </c:pt>
                <c:pt idx="1">
                  <c:v>13538</c:v>
                </c:pt>
                <c:pt idx="2">
                  <c:v>10112</c:v>
                </c:pt>
                <c:pt idx="3">
                  <c:v>9317</c:v>
                </c:pt>
                <c:pt idx="4">
                  <c:v>7707</c:v>
                </c:pt>
                <c:pt idx="5">
                  <c:v>7982</c:v>
                </c:pt>
              </c:numCache>
            </c:numRef>
          </c:val>
          <c:extLst>
            <c:ext xmlns:c16="http://schemas.microsoft.com/office/drawing/2014/chart" uri="{C3380CC4-5D6E-409C-BE32-E72D297353CC}">
              <c16:uniqueId val="{00000001-6CA3-41F6-941E-C775AEE9982B}"/>
            </c:ext>
          </c:extLst>
        </c:ser>
        <c:dLbls>
          <c:showLegendKey val="0"/>
          <c:showVal val="0"/>
          <c:showCatName val="0"/>
          <c:showSerName val="0"/>
          <c:showPercent val="0"/>
          <c:showBubbleSize val="0"/>
        </c:dLbls>
        <c:gapWidth val="150"/>
        <c:axId val="210147840"/>
        <c:axId val="210087872"/>
      </c:barChart>
      <c:lineChart>
        <c:grouping val="standard"/>
        <c:varyColors val="0"/>
        <c:ser>
          <c:idx val="1"/>
          <c:order val="2"/>
          <c:tx>
            <c:strRef>
              <c:f>'施用及新生 (2)'!$D$1</c:f>
              <c:strCache>
                <c:ptCount val="1"/>
                <c:pt idx="0">
                  <c:v>初犯比率</c:v>
                </c:pt>
              </c:strCache>
            </c:strRef>
          </c:tx>
          <c:spPr>
            <a:ln w="28575" cap="rnd" cmpd="sng" algn="ctr">
              <a:solidFill>
                <a:schemeClr val="accent2">
                  <a:shade val="95000"/>
                  <a:satMod val="105000"/>
                </a:schemeClr>
              </a:solidFill>
              <a:prstDash val="solid"/>
              <a:round/>
            </a:ln>
            <a:effectLst/>
          </c:spPr>
          <c:marker>
            <c:symbol val="diamond"/>
            <c:size val="5"/>
            <c:spPr>
              <a:solidFill>
                <a:schemeClr val="accent2"/>
              </a:solidFill>
              <a:ln w="9525" cap="flat" cmpd="sng" algn="ctr">
                <a:solidFill>
                  <a:schemeClr val="accent2">
                    <a:shade val="95000"/>
                    <a:satMod val="105000"/>
                  </a:schemeClr>
                </a:solidFill>
                <a:prstDash val="solid"/>
                <a:round/>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標楷體" pitchFamily="65" charset="-120"/>
                    <a:ea typeface="標楷體"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'施用及新生 (2)'!$A$2:$A$7</c:f>
              <c:numCache>
                <c:formatCode>General</c:formatCode>
                <c:ptCount val="6"/>
                <c:pt idx="0">
                  <c:v>106</c:v>
                </c:pt>
                <c:pt idx="1">
                  <c:v>107</c:v>
                </c:pt>
                <c:pt idx="2">
                  <c:v>108</c:v>
                </c:pt>
                <c:pt idx="3">
                  <c:v>109</c:v>
                </c:pt>
                <c:pt idx="4">
                  <c:v>110</c:v>
                </c:pt>
                <c:pt idx="5">
                  <c:v>111</c:v>
                </c:pt>
              </c:numCache>
            </c:numRef>
          </c:cat>
          <c:val>
            <c:numRef>
              <c:f>'施用及新生 (2)'!$D$2:$D$7</c:f>
              <c:numCache>
                <c:formatCode>0.00</c:formatCode>
                <c:ptCount val="6"/>
                <c:pt idx="0">
                  <c:v>23.249564568300574</c:v>
                </c:pt>
                <c:pt idx="1">
                  <c:v>23.139902572429708</c:v>
                </c:pt>
                <c:pt idx="2">
                  <c:v>20.117778131465862</c:v>
                </c:pt>
                <c:pt idx="3">
                  <c:v>19.903866695150612</c:v>
                </c:pt>
                <c:pt idx="4">
                  <c:v>19.113635236347402</c:v>
                </c:pt>
                <c:pt idx="5">
                  <c:v>18.817483143948323</c:v>
                </c:pt>
              </c:numCache>
            </c:numRef>
          </c:val>
          <c:smooth val="0"/>
          <c:extLst>
            <c:ext xmlns:c16="http://schemas.microsoft.com/office/drawing/2014/chart" uri="{C3380CC4-5D6E-409C-BE32-E72D297353CC}">
              <c16:uniqueId val="{00000002-6CA3-41F6-941E-C775AEE9982B}"/>
            </c:ext>
          </c:extLst>
        </c:ser>
        <c:dLbls>
          <c:showLegendKey val="0"/>
          <c:showVal val="0"/>
          <c:showCatName val="0"/>
          <c:showSerName val="0"/>
          <c:showPercent val="0"/>
          <c:showBubbleSize val="0"/>
        </c:dLbls>
        <c:marker val="1"/>
        <c:smooth val="0"/>
        <c:axId val="1432027136"/>
        <c:axId val="1432025472"/>
      </c:lineChart>
      <c:catAx>
        <c:axId val="210147840"/>
        <c:scaling>
          <c:orientation val="minMax"/>
        </c:scaling>
        <c:delete val="0"/>
        <c:axPos val="b"/>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itchFamily="65" charset="-120"/>
                <a:ea typeface="標楷體" pitchFamily="65" charset="-120"/>
                <a:cs typeface="+mn-cs"/>
              </a:defRPr>
            </a:pPr>
            <a:endParaRPr lang="zh-TW"/>
          </a:p>
        </c:txPr>
        <c:crossAx val="210087872"/>
        <c:crosses val="autoZero"/>
        <c:auto val="1"/>
        <c:lblAlgn val="ctr"/>
        <c:lblOffset val="100"/>
        <c:noMultiLvlLbl val="0"/>
      </c:catAx>
      <c:valAx>
        <c:axId val="210087872"/>
        <c:scaling>
          <c:orientation val="minMax"/>
          <c:max val="70000"/>
        </c:scaling>
        <c:delete val="0"/>
        <c:axPos val="l"/>
        <c:majorGridlines>
          <c:spPr>
            <a:ln w="9525" cap="flat" cmpd="sng" algn="ctr">
              <a:noFill/>
              <a:prstDash val="solid"/>
              <a:round/>
            </a:ln>
            <a:effectLst/>
          </c:spPr>
        </c:majorGridlines>
        <c:numFmt formatCode="#,##0_);[Red]\(#,##0\)"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itchFamily="65" charset="-120"/>
                <a:ea typeface="標楷體" pitchFamily="65" charset="-120"/>
                <a:cs typeface="+mn-cs"/>
              </a:defRPr>
            </a:pPr>
            <a:endParaRPr lang="zh-TW"/>
          </a:p>
        </c:txPr>
        <c:crossAx val="210147840"/>
        <c:crosses val="autoZero"/>
        <c:crossBetween val="between"/>
      </c:valAx>
      <c:valAx>
        <c:axId val="1432025472"/>
        <c:scaling>
          <c:orientation val="minMax"/>
        </c:scaling>
        <c:delete val="0"/>
        <c:axPos val="r"/>
        <c:numFmt formatCode="General"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itchFamily="65" charset="-120"/>
                <a:ea typeface="標楷體" pitchFamily="65" charset="-120"/>
                <a:cs typeface="+mn-cs"/>
              </a:defRPr>
            </a:pPr>
            <a:endParaRPr lang="zh-TW"/>
          </a:p>
        </c:txPr>
        <c:crossAx val="1432027136"/>
        <c:crosses val="max"/>
        <c:crossBetween val="between"/>
      </c:valAx>
      <c:catAx>
        <c:axId val="1432027136"/>
        <c:scaling>
          <c:orientation val="minMax"/>
        </c:scaling>
        <c:delete val="1"/>
        <c:axPos val="b"/>
        <c:numFmt formatCode="General" sourceLinked="1"/>
        <c:majorTickMark val="out"/>
        <c:minorTickMark val="none"/>
        <c:tickLblPos val="nextTo"/>
        <c:crossAx val="1432025472"/>
        <c:crosses val="autoZero"/>
        <c:auto val="1"/>
        <c:lblAlgn val="ctr"/>
        <c:lblOffset val="100"/>
        <c:noMultiLvlLbl val="0"/>
      </c:catAx>
      <c:spPr>
        <a:solidFill>
          <a:sysClr val="window" lastClr="FFFFFF">
            <a:lumMod val="95000"/>
          </a:sysClr>
        </a:solidFill>
        <a:ln>
          <a:noFill/>
        </a:ln>
        <a:effectLst/>
      </c:spPr>
    </c:plotArea>
    <c:legend>
      <c:legendPos val="b"/>
      <c:layout>
        <c:manualLayout>
          <c:xMode val="edge"/>
          <c:yMode val="edge"/>
          <c:x val="4.377589661116886E-2"/>
          <c:y val="0.83861130112894855"/>
          <c:w val="0.9"/>
          <c:h val="9.3048128342245989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itchFamily="65" charset="-120"/>
              <a:ea typeface="標楷體" pitchFamily="65" charset="-120"/>
              <a:cs typeface="+mn-cs"/>
            </a:defRPr>
          </a:pPr>
          <a:endParaRPr lang="zh-TW"/>
        </a:p>
      </c:txPr>
    </c:legend>
    <c:plotVisOnly val="1"/>
    <c:dispBlanksAs val="gap"/>
    <c:showDLblsOverMax val="0"/>
  </c:chart>
  <c:spPr>
    <a:noFill/>
    <a:ln w="9525" cap="flat" cmpd="sng" algn="ctr">
      <a:noFill/>
      <a:prstDash val="solid"/>
      <a:round/>
    </a:ln>
    <a:effectLst/>
  </c:spPr>
  <c:txPr>
    <a:bodyPr/>
    <a:lstStyle/>
    <a:p>
      <a:pPr>
        <a:defRPr sz="1000">
          <a:latin typeface="標楷體" pitchFamily="65" charset="-120"/>
          <a:ea typeface="標楷體" pitchFamily="65" charset="-120"/>
        </a:defRPr>
      </a:pPr>
      <a:endParaRPr lang="zh-TW"/>
    </a:p>
  </c:txPr>
  <c:externalData r:id="rId4">
    <c:autoUpdate val="0"/>
  </c:externalData>
  <c:userShapes r:id="rId5"/>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en-US" sz="1000"/>
              <a:t>109</a:t>
            </a:r>
            <a:r>
              <a:rPr lang="zh-TW" sz="1000"/>
              <a:t>年度</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autoTitleDeleted val="0"/>
    <c:plotArea>
      <c:layout/>
      <c:pieChart>
        <c:varyColors val="1"/>
        <c:ser>
          <c:idx val="0"/>
          <c:order val="0"/>
          <c:tx>
            <c:strRef>
              <c:f>'工作表4 (3)'!$B$1</c:f>
              <c:strCache>
                <c:ptCount val="1"/>
                <c:pt idx="0">
                  <c:v>％</c:v>
                </c:pt>
              </c:strCache>
            </c:strRef>
          </c:tx>
          <c:spPr>
            <a:ln>
              <a:noFill/>
            </a:ln>
          </c:spPr>
          <c:dPt>
            <c:idx val="0"/>
            <c:bubble3D val="0"/>
            <c:spPr>
              <a:solidFill>
                <a:schemeClr val="accent1"/>
              </a:solidFill>
              <a:ln w="19050">
                <a:noFill/>
              </a:ln>
              <a:effectLst/>
            </c:spPr>
            <c:extLst>
              <c:ext xmlns:c16="http://schemas.microsoft.com/office/drawing/2014/chart" uri="{C3380CC4-5D6E-409C-BE32-E72D297353CC}">
                <c16:uniqueId val="{00000001-22EE-4DC2-985B-D9B545C02619}"/>
              </c:ext>
            </c:extLst>
          </c:dPt>
          <c:dPt>
            <c:idx val="1"/>
            <c:bubble3D val="0"/>
            <c:spPr>
              <a:solidFill>
                <a:schemeClr val="accent2"/>
              </a:solidFill>
              <a:ln w="19050">
                <a:noFill/>
              </a:ln>
              <a:effectLst/>
            </c:spPr>
            <c:extLst>
              <c:ext xmlns:c16="http://schemas.microsoft.com/office/drawing/2014/chart" uri="{C3380CC4-5D6E-409C-BE32-E72D297353CC}">
                <c16:uniqueId val="{00000003-22EE-4DC2-985B-D9B545C02619}"/>
              </c:ext>
            </c:extLst>
          </c:dPt>
          <c:dPt>
            <c:idx val="2"/>
            <c:bubble3D val="0"/>
            <c:spPr>
              <a:solidFill>
                <a:schemeClr val="accent3"/>
              </a:solidFill>
              <a:ln w="19050">
                <a:noFill/>
              </a:ln>
              <a:effectLst/>
            </c:spPr>
            <c:extLst>
              <c:ext xmlns:c16="http://schemas.microsoft.com/office/drawing/2014/chart" uri="{C3380CC4-5D6E-409C-BE32-E72D297353CC}">
                <c16:uniqueId val="{00000005-22EE-4DC2-985B-D9B545C02619}"/>
              </c:ext>
            </c:extLst>
          </c:dPt>
          <c:dPt>
            <c:idx val="3"/>
            <c:bubble3D val="0"/>
            <c:spPr>
              <a:solidFill>
                <a:schemeClr val="accent4"/>
              </a:solidFill>
              <a:ln w="19050">
                <a:noFill/>
              </a:ln>
              <a:effectLst/>
            </c:spPr>
            <c:extLst>
              <c:ext xmlns:c16="http://schemas.microsoft.com/office/drawing/2014/chart" uri="{C3380CC4-5D6E-409C-BE32-E72D297353CC}">
                <c16:uniqueId val="{00000007-22EE-4DC2-985B-D9B545C02619}"/>
              </c:ext>
            </c:extLst>
          </c:dPt>
          <c:dPt>
            <c:idx val="4"/>
            <c:bubble3D val="0"/>
            <c:spPr>
              <a:solidFill>
                <a:schemeClr val="accent5"/>
              </a:solidFill>
              <a:ln w="19050">
                <a:noFill/>
              </a:ln>
              <a:effectLst/>
            </c:spPr>
            <c:extLst>
              <c:ext xmlns:c16="http://schemas.microsoft.com/office/drawing/2014/chart" uri="{C3380CC4-5D6E-409C-BE32-E72D297353CC}">
                <c16:uniqueId val="{00000009-22EE-4DC2-985B-D9B545C02619}"/>
              </c:ext>
            </c:extLst>
          </c:dPt>
          <c:dPt>
            <c:idx val="5"/>
            <c:bubble3D val="0"/>
            <c:spPr>
              <a:solidFill>
                <a:schemeClr val="accent6"/>
              </a:solidFill>
              <a:ln w="19050">
                <a:noFill/>
              </a:ln>
              <a:effectLst/>
            </c:spPr>
            <c:extLst>
              <c:ext xmlns:c16="http://schemas.microsoft.com/office/drawing/2014/chart" uri="{C3380CC4-5D6E-409C-BE32-E72D297353CC}">
                <c16:uniqueId val="{0000000B-22EE-4DC2-985B-D9B545C02619}"/>
              </c:ext>
            </c:extLst>
          </c:dPt>
          <c:dPt>
            <c:idx val="6"/>
            <c:bubble3D val="0"/>
            <c:spPr>
              <a:solidFill>
                <a:schemeClr val="accent1">
                  <a:lumMod val="60000"/>
                </a:schemeClr>
              </a:solidFill>
              <a:ln w="19050">
                <a:noFill/>
              </a:ln>
              <a:effectLst/>
            </c:spPr>
            <c:extLst>
              <c:ext xmlns:c16="http://schemas.microsoft.com/office/drawing/2014/chart" uri="{C3380CC4-5D6E-409C-BE32-E72D297353CC}">
                <c16:uniqueId val="{0000000D-22EE-4DC2-985B-D9B545C02619}"/>
              </c:ext>
            </c:extLst>
          </c:dPt>
          <c:dLbls>
            <c:dLbl>
              <c:idx val="6"/>
              <c:layout>
                <c:manualLayout>
                  <c:x val="8.6599852186388368E-2"/>
                  <c:y val="1.6454940491925495E-3"/>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D-22EE-4DC2-985B-D9B545C02619}"/>
                </c:ext>
              </c:extLst>
            </c:dLbl>
            <c:numFmt formatCode="0.0%" sourceLinked="0"/>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'工作表4 (3)'!$A$2:$A$8</c:f>
              <c:strCache>
                <c:ptCount val="7"/>
                <c:pt idx="0">
                  <c:v>19歲以下</c:v>
                </c:pt>
                <c:pt idx="1">
                  <c:v>20至29歲</c:v>
                </c:pt>
                <c:pt idx="2">
                  <c:v>30至39歲</c:v>
                </c:pt>
                <c:pt idx="3">
                  <c:v>40至49歲</c:v>
                </c:pt>
                <c:pt idx="4">
                  <c:v>50至59歲</c:v>
                </c:pt>
                <c:pt idx="5">
                  <c:v>60至69歲</c:v>
                </c:pt>
                <c:pt idx="6">
                  <c:v>70歲以上</c:v>
                </c:pt>
              </c:strCache>
            </c:strRef>
          </c:cat>
          <c:val>
            <c:numRef>
              <c:f>'工作表4 (3)'!$B$2:$B$8</c:f>
              <c:numCache>
                <c:formatCode>0.0</c:formatCode>
                <c:ptCount val="7"/>
                <c:pt idx="0">
                  <c:v>21.7</c:v>
                </c:pt>
                <c:pt idx="1">
                  <c:v>39.5</c:v>
                </c:pt>
                <c:pt idx="2">
                  <c:v>22</c:v>
                </c:pt>
                <c:pt idx="3">
                  <c:v>5.0999999999999996</c:v>
                </c:pt>
                <c:pt idx="4">
                  <c:v>0.5</c:v>
                </c:pt>
                <c:pt idx="5">
                  <c:v>1.1000000000000001</c:v>
                </c:pt>
                <c:pt idx="6">
                  <c:v>10.1</c:v>
                </c:pt>
              </c:numCache>
            </c:numRef>
          </c:val>
          <c:extLst>
            <c:ext xmlns:c16="http://schemas.microsoft.com/office/drawing/2014/chart" uri="{C3380CC4-5D6E-409C-BE32-E72D297353CC}">
              <c16:uniqueId val="{0000000E-22EE-4DC2-985B-D9B545C02619}"/>
            </c:ext>
          </c:extLst>
        </c:ser>
        <c:dLbls>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no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en-US" sz="1000"/>
              <a:t>109</a:t>
            </a:r>
            <a:r>
              <a:rPr lang="zh-TW" sz="1000"/>
              <a:t>年度</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autoTitleDeleted val="0"/>
    <c:plotArea>
      <c:layout/>
      <c:pieChart>
        <c:varyColors val="1"/>
        <c:ser>
          <c:idx val="0"/>
          <c:order val="0"/>
          <c:tx>
            <c:strRef>
              <c:f>'工作表4 (3)'!$B$1</c:f>
              <c:strCache>
                <c:ptCount val="1"/>
                <c:pt idx="0">
                  <c:v>％</c:v>
                </c:pt>
              </c:strCache>
            </c:strRef>
          </c:tx>
          <c:spPr>
            <a:ln>
              <a:noFill/>
            </a:ln>
          </c:spPr>
          <c:dPt>
            <c:idx val="0"/>
            <c:bubble3D val="0"/>
            <c:spPr>
              <a:solidFill>
                <a:schemeClr val="accent1"/>
              </a:solidFill>
              <a:ln w="19050">
                <a:noFill/>
              </a:ln>
              <a:effectLst/>
            </c:spPr>
            <c:extLst>
              <c:ext xmlns:c16="http://schemas.microsoft.com/office/drawing/2014/chart" uri="{C3380CC4-5D6E-409C-BE32-E72D297353CC}">
                <c16:uniqueId val="{00000001-22EE-4DC2-985B-D9B545C02619}"/>
              </c:ext>
            </c:extLst>
          </c:dPt>
          <c:dPt>
            <c:idx val="1"/>
            <c:bubble3D val="0"/>
            <c:spPr>
              <a:solidFill>
                <a:schemeClr val="accent2"/>
              </a:solidFill>
              <a:ln w="19050">
                <a:noFill/>
              </a:ln>
              <a:effectLst/>
            </c:spPr>
            <c:extLst>
              <c:ext xmlns:c16="http://schemas.microsoft.com/office/drawing/2014/chart" uri="{C3380CC4-5D6E-409C-BE32-E72D297353CC}">
                <c16:uniqueId val="{00000003-22EE-4DC2-985B-D9B545C02619}"/>
              </c:ext>
            </c:extLst>
          </c:dPt>
          <c:dPt>
            <c:idx val="2"/>
            <c:bubble3D val="0"/>
            <c:spPr>
              <a:solidFill>
                <a:schemeClr val="accent3"/>
              </a:solidFill>
              <a:ln w="19050">
                <a:noFill/>
              </a:ln>
              <a:effectLst/>
            </c:spPr>
            <c:extLst>
              <c:ext xmlns:c16="http://schemas.microsoft.com/office/drawing/2014/chart" uri="{C3380CC4-5D6E-409C-BE32-E72D297353CC}">
                <c16:uniqueId val="{00000005-22EE-4DC2-985B-D9B545C02619}"/>
              </c:ext>
            </c:extLst>
          </c:dPt>
          <c:dPt>
            <c:idx val="3"/>
            <c:bubble3D val="0"/>
            <c:spPr>
              <a:solidFill>
                <a:schemeClr val="accent4"/>
              </a:solidFill>
              <a:ln w="19050">
                <a:noFill/>
              </a:ln>
              <a:effectLst/>
            </c:spPr>
            <c:extLst>
              <c:ext xmlns:c16="http://schemas.microsoft.com/office/drawing/2014/chart" uri="{C3380CC4-5D6E-409C-BE32-E72D297353CC}">
                <c16:uniqueId val="{00000007-22EE-4DC2-985B-D9B545C02619}"/>
              </c:ext>
            </c:extLst>
          </c:dPt>
          <c:dPt>
            <c:idx val="4"/>
            <c:bubble3D val="0"/>
            <c:spPr>
              <a:solidFill>
                <a:schemeClr val="accent5"/>
              </a:solidFill>
              <a:ln w="19050">
                <a:noFill/>
              </a:ln>
              <a:effectLst/>
            </c:spPr>
            <c:extLst>
              <c:ext xmlns:c16="http://schemas.microsoft.com/office/drawing/2014/chart" uri="{C3380CC4-5D6E-409C-BE32-E72D297353CC}">
                <c16:uniqueId val="{00000009-22EE-4DC2-985B-D9B545C02619}"/>
              </c:ext>
            </c:extLst>
          </c:dPt>
          <c:dPt>
            <c:idx val="5"/>
            <c:bubble3D val="0"/>
            <c:spPr>
              <a:solidFill>
                <a:schemeClr val="accent6"/>
              </a:solidFill>
              <a:ln w="19050">
                <a:noFill/>
              </a:ln>
              <a:effectLst/>
            </c:spPr>
            <c:extLst>
              <c:ext xmlns:c16="http://schemas.microsoft.com/office/drawing/2014/chart" uri="{C3380CC4-5D6E-409C-BE32-E72D297353CC}">
                <c16:uniqueId val="{0000000B-22EE-4DC2-985B-D9B545C02619}"/>
              </c:ext>
            </c:extLst>
          </c:dPt>
          <c:dPt>
            <c:idx val="6"/>
            <c:bubble3D val="0"/>
            <c:spPr>
              <a:solidFill>
                <a:schemeClr val="accent1">
                  <a:lumMod val="60000"/>
                </a:schemeClr>
              </a:solidFill>
              <a:ln w="19050">
                <a:noFill/>
              </a:ln>
              <a:effectLst/>
            </c:spPr>
            <c:extLst>
              <c:ext xmlns:c16="http://schemas.microsoft.com/office/drawing/2014/chart" uri="{C3380CC4-5D6E-409C-BE32-E72D297353CC}">
                <c16:uniqueId val="{0000000D-22EE-4DC2-985B-D9B545C02619}"/>
              </c:ext>
            </c:extLst>
          </c:dPt>
          <c:dLbls>
            <c:dLbl>
              <c:idx val="6"/>
              <c:layout>
                <c:manualLayout>
                  <c:x val="8.6599852186388368E-2"/>
                  <c:y val="1.6454940491925495E-3"/>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D-22EE-4DC2-985B-D9B545C02619}"/>
                </c:ext>
              </c:extLst>
            </c:dLbl>
            <c:numFmt formatCode="0.0%" sourceLinked="0"/>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'工作表4 (3)'!$A$2:$A$8</c:f>
              <c:strCache>
                <c:ptCount val="7"/>
                <c:pt idx="0">
                  <c:v>19歲以下</c:v>
                </c:pt>
                <c:pt idx="1">
                  <c:v>20至29歲</c:v>
                </c:pt>
                <c:pt idx="2">
                  <c:v>30至39歲</c:v>
                </c:pt>
                <c:pt idx="3">
                  <c:v>40至49歲</c:v>
                </c:pt>
                <c:pt idx="4">
                  <c:v>50至59歲</c:v>
                </c:pt>
                <c:pt idx="5">
                  <c:v>60至69歲</c:v>
                </c:pt>
                <c:pt idx="6">
                  <c:v>70歲以上</c:v>
                </c:pt>
              </c:strCache>
            </c:strRef>
          </c:cat>
          <c:val>
            <c:numRef>
              <c:f>'工作表4 (3)'!$B$2:$B$8</c:f>
              <c:numCache>
                <c:formatCode>0.0</c:formatCode>
                <c:ptCount val="7"/>
                <c:pt idx="0">
                  <c:v>21.7</c:v>
                </c:pt>
                <c:pt idx="1">
                  <c:v>39.5</c:v>
                </c:pt>
                <c:pt idx="2">
                  <c:v>22</c:v>
                </c:pt>
                <c:pt idx="3">
                  <c:v>5.0999999999999996</c:v>
                </c:pt>
                <c:pt idx="4">
                  <c:v>0.5</c:v>
                </c:pt>
                <c:pt idx="5">
                  <c:v>1.1000000000000001</c:v>
                </c:pt>
                <c:pt idx="6">
                  <c:v>10.1</c:v>
                </c:pt>
              </c:numCache>
            </c:numRef>
          </c:val>
          <c:extLst>
            <c:ext xmlns:c16="http://schemas.microsoft.com/office/drawing/2014/chart" uri="{C3380CC4-5D6E-409C-BE32-E72D297353CC}">
              <c16:uniqueId val="{0000000E-22EE-4DC2-985B-D9B545C02619}"/>
            </c:ext>
          </c:extLst>
        </c:ser>
        <c:dLbls>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no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en-US" sz="1000"/>
              <a:t>110</a:t>
            </a:r>
            <a:r>
              <a:rPr lang="zh-TW" sz="1000"/>
              <a:t>年度</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autoTitleDeleted val="0"/>
    <c:plotArea>
      <c:layout/>
      <c:pieChart>
        <c:varyColors val="1"/>
        <c:ser>
          <c:idx val="0"/>
          <c:order val="0"/>
          <c:tx>
            <c:strRef>
              <c:f>'工作表4 (2)'!$B$1</c:f>
              <c:strCache>
                <c:ptCount val="1"/>
                <c:pt idx="0">
                  <c:v>％</c:v>
                </c:pt>
              </c:strCache>
            </c:strRef>
          </c:tx>
          <c:spPr>
            <a:ln>
              <a:noFill/>
            </a:ln>
          </c:spPr>
          <c:dPt>
            <c:idx val="0"/>
            <c:bubble3D val="0"/>
            <c:spPr>
              <a:solidFill>
                <a:schemeClr val="accent1"/>
              </a:solidFill>
              <a:ln w="19050">
                <a:noFill/>
              </a:ln>
              <a:effectLst/>
            </c:spPr>
            <c:extLst>
              <c:ext xmlns:c16="http://schemas.microsoft.com/office/drawing/2014/chart" uri="{C3380CC4-5D6E-409C-BE32-E72D297353CC}">
                <c16:uniqueId val="{00000001-B401-4A4A-ABF5-66BB570C20AE}"/>
              </c:ext>
            </c:extLst>
          </c:dPt>
          <c:dPt>
            <c:idx val="1"/>
            <c:bubble3D val="0"/>
            <c:spPr>
              <a:solidFill>
                <a:schemeClr val="accent2"/>
              </a:solidFill>
              <a:ln w="19050">
                <a:noFill/>
              </a:ln>
              <a:effectLst/>
            </c:spPr>
            <c:extLst>
              <c:ext xmlns:c16="http://schemas.microsoft.com/office/drawing/2014/chart" uri="{C3380CC4-5D6E-409C-BE32-E72D297353CC}">
                <c16:uniqueId val="{00000003-B401-4A4A-ABF5-66BB570C20AE}"/>
              </c:ext>
            </c:extLst>
          </c:dPt>
          <c:dPt>
            <c:idx val="2"/>
            <c:bubble3D val="0"/>
            <c:spPr>
              <a:solidFill>
                <a:schemeClr val="accent3"/>
              </a:solidFill>
              <a:ln w="19050">
                <a:noFill/>
              </a:ln>
              <a:effectLst/>
            </c:spPr>
            <c:extLst>
              <c:ext xmlns:c16="http://schemas.microsoft.com/office/drawing/2014/chart" uri="{C3380CC4-5D6E-409C-BE32-E72D297353CC}">
                <c16:uniqueId val="{00000005-B401-4A4A-ABF5-66BB570C20AE}"/>
              </c:ext>
            </c:extLst>
          </c:dPt>
          <c:dPt>
            <c:idx val="3"/>
            <c:bubble3D val="0"/>
            <c:spPr>
              <a:solidFill>
                <a:schemeClr val="accent4"/>
              </a:solidFill>
              <a:ln w="19050">
                <a:noFill/>
              </a:ln>
              <a:effectLst/>
            </c:spPr>
            <c:extLst>
              <c:ext xmlns:c16="http://schemas.microsoft.com/office/drawing/2014/chart" uri="{C3380CC4-5D6E-409C-BE32-E72D297353CC}">
                <c16:uniqueId val="{00000007-B401-4A4A-ABF5-66BB570C20AE}"/>
              </c:ext>
            </c:extLst>
          </c:dPt>
          <c:dPt>
            <c:idx val="4"/>
            <c:bubble3D val="0"/>
            <c:spPr>
              <a:solidFill>
                <a:schemeClr val="accent5"/>
              </a:solidFill>
              <a:ln w="19050">
                <a:noFill/>
              </a:ln>
              <a:effectLst/>
            </c:spPr>
            <c:extLst>
              <c:ext xmlns:c16="http://schemas.microsoft.com/office/drawing/2014/chart" uri="{C3380CC4-5D6E-409C-BE32-E72D297353CC}">
                <c16:uniqueId val="{00000009-B401-4A4A-ABF5-66BB570C20AE}"/>
              </c:ext>
            </c:extLst>
          </c:dPt>
          <c:dPt>
            <c:idx val="5"/>
            <c:bubble3D val="0"/>
            <c:spPr>
              <a:solidFill>
                <a:schemeClr val="accent6"/>
              </a:solidFill>
              <a:ln w="19050">
                <a:noFill/>
              </a:ln>
              <a:effectLst/>
            </c:spPr>
            <c:extLst>
              <c:ext xmlns:c16="http://schemas.microsoft.com/office/drawing/2014/chart" uri="{C3380CC4-5D6E-409C-BE32-E72D297353CC}">
                <c16:uniqueId val="{0000000B-B401-4A4A-ABF5-66BB570C20AE}"/>
              </c:ext>
            </c:extLst>
          </c:dPt>
          <c:dPt>
            <c:idx val="6"/>
            <c:bubble3D val="0"/>
            <c:spPr>
              <a:solidFill>
                <a:schemeClr val="accent1">
                  <a:lumMod val="60000"/>
                </a:schemeClr>
              </a:solidFill>
              <a:ln w="19050">
                <a:noFill/>
              </a:ln>
              <a:effectLst/>
            </c:spPr>
            <c:extLst>
              <c:ext xmlns:c16="http://schemas.microsoft.com/office/drawing/2014/chart" uri="{C3380CC4-5D6E-409C-BE32-E72D297353CC}">
                <c16:uniqueId val="{0000000D-B401-4A4A-ABF5-66BB570C20AE}"/>
              </c:ext>
            </c:extLst>
          </c:dPt>
          <c:dLbls>
            <c:dLbl>
              <c:idx val="6"/>
              <c:layout>
                <c:manualLayout>
                  <c:x val="0.10449315976399565"/>
                  <c:y val="5.3552811745382076E-3"/>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D-B401-4A4A-ABF5-66BB570C20AE}"/>
                </c:ext>
              </c:extLst>
            </c:dLbl>
            <c:numFmt formatCode="0.0%" sourceLinked="0"/>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'工作表4 (2)'!$A$2:$A$8</c:f>
              <c:strCache>
                <c:ptCount val="7"/>
                <c:pt idx="0">
                  <c:v>19歲以下</c:v>
                </c:pt>
                <c:pt idx="1">
                  <c:v>20至29歲</c:v>
                </c:pt>
                <c:pt idx="2">
                  <c:v>30至39歲</c:v>
                </c:pt>
                <c:pt idx="3">
                  <c:v>40至49歲</c:v>
                </c:pt>
                <c:pt idx="4">
                  <c:v>50至59歲</c:v>
                </c:pt>
                <c:pt idx="5">
                  <c:v>60至69歲</c:v>
                </c:pt>
                <c:pt idx="6">
                  <c:v>70歲以上</c:v>
                </c:pt>
              </c:strCache>
            </c:strRef>
          </c:cat>
          <c:val>
            <c:numRef>
              <c:f>'工作表4 (2)'!$B$2:$B$8</c:f>
              <c:numCache>
                <c:formatCode>0.0</c:formatCode>
                <c:ptCount val="7"/>
                <c:pt idx="0">
                  <c:v>19.8</c:v>
                </c:pt>
                <c:pt idx="1">
                  <c:v>41.3</c:v>
                </c:pt>
                <c:pt idx="2">
                  <c:v>23.2</c:v>
                </c:pt>
                <c:pt idx="3">
                  <c:v>6.2</c:v>
                </c:pt>
                <c:pt idx="4">
                  <c:v>0.9</c:v>
                </c:pt>
                <c:pt idx="5">
                  <c:v>0.8</c:v>
                </c:pt>
                <c:pt idx="6">
                  <c:v>7.8</c:v>
                </c:pt>
              </c:numCache>
            </c:numRef>
          </c:val>
          <c:extLst>
            <c:ext xmlns:c16="http://schemas.microsoft.com/office/drawing/2014/chart" uri="{C3380CC4-5D6E-409C-BE32-E72D297353CC}">
              <c16:uniqueId val="{0000000E-B401-4A4A-ABF5-66BB570C20AE}"/>
            </c:ext>
          </c:extLst>
        </c:ser>
        <c:dLbls>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solidFill>
      <a:sysClr val="window" lastClr="FFFFFF">
        <a:lumMod val="95000"/>
      </a:sysClr>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en-US" sz="1000"/>
              <a:t>110</a:t>
            </a:r>
            <a:r>
              <a:rPr lang="zh-TW" sz="1000"/>
              <a:t>年度</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autoTitleDeleted val="0"/>
    <c:plotArea>
      <c:layout/>
      <c:pieChart>
        <c:varyColors val="1"/>
        <c:ser>
          <c:idx val="0"/>
          <c:order val="0"/>
          <c:tx>
            <c:strRef>
              <c:f>'工作表4 (2)'!$B$1</c:f>
              <c:strCache>
                <c:ptCount val="1"/>
                <c:pt idx="0">
                  <c:v>％</c:v>
                </c:pt>
              </c:strCache>
            </c:strRef>
          </c:tx>
          <c:spPr>
            <a:ln>
              <a:noFill/>
            </a:ln>
          </c:spPr>
          <c:dPt>
            <c:idx val="0"/>
            <c:bubble3D val="0"/>
            <c:spPr>
              <a:solidFill>
                <a:schemeClr val="accent1"/>
              </a:solidFill>
              <a:ln w="19050">
                <a:noFill/>
              </a:ln>
              <a:effectLst/>
            </c:spPr>
            <c:extLst>
              <c:ext xmlns:c16="http://schemas.microsoft.com/office/drawing/2014/chart" uri="{C3380CC4-5D6E-409C-BE32-E72D297353CC}">
                <c16:uniqueId val="{00000001-B401-4A4A-ABF5-66BB570C20AE}"/>
              </c:ext>
            </c:extLst>
          </c:dPt>
          <c:dPt>
            <c:idx val="1"/>
            <c:bubble3D val="0"/>
            <c:spPr>
              <a:solidFill>
                <a:schemeClr val="accent2"/>
              </a:solidFill>
              <a:ln w="19050">
                <a:noFill/>
              </a:ln>
              <a:effectLst/>
            </c:spPr>
            <c:extLst>
              <c:ext xmlns:c16="http://schemas.microsoft.com/office/drawing/2014/chart" uri="{C3380CC4-5D6E-409C-BE32-E72D297353CC}">
                <c16:uniqueId val="{00000003-B401-4A4A-ABF5-66BB570C20AE}"/>
              </c:ext>
            </c:extLst>
          </c:dPt>
          <c:dPt>
            <c:idx val="2"/>
            <c:bubble3D val="0"/>
            <c:spPr>
              <a:solidFill>
                <a:schemeClr val="accent3"/>
              </a:solidFill>
              <a:ln w="19050">
                <a:noFill/>
              </a:ln>
              <a:effectLst/>
            </c:spPr>
            <c:extLst>
              <c:ext xmlns:c16="http://schemas.microsoft.com/office/drawing/2014/chart" uri="{C3380CC4-5D6E-409C-BE32-E72D297353CC}">
                <c16:uniqueId val="{00000005-B401-4A4A-ABF5-66BB570C20AE}"/>
              </c:ext>
            </c:extLst>
          </c:dPt>
          <c:dPt>
            <c:idx val="3"/>
            <c:bubble3D val="0"/>
            <c:spPr>
              <a:solidFill>
                <a:schemeClr val="accent4"/>
              </a:solidFill>
              <a:ln w="19050">
                <a:noFill/>
              </a:ln>
              <a:effectLst/>
            </c:spPr>
            <c:extLst>
              <c:ext xmlns:c16="http://schemas.microsoft.com/office/drawing/2014/chart" uri="{C3380CC4-5D6E-409C-BE32-E72D297353CC}">
                <c16:uniqueId val="{00000007-B401-4A4A-ABF5-66BB570C20AE}"/>
              </c:ext>
            </c:extLst>
          </c:dPt>
          <c:dPt>
            <c:idx val="4"/>
            <c:bubble3D val="0"/>
            <c:spPr>
              <a:solidFill>
                <a:schemeClr val="accent5"/>
              </a:solidFill>
              <a:ln w="19050">
                <a:noFill/>
              </a:ln>
              <a:effectLst/>
            </c:spPr>
            <c:extLst>
              <c:ext xmlns:c16="http://schemas.microsoft.com/office/drawing/2014/chart" uri="{C3380CC4-5D6E-409C-BE32-E72D297353CC}">
                <c16:uniqueId val="{00000009-B401-4A4A-ABF5-66BB570C20AE}"/>
              </c:ext>
            </c:extLst>
          </c:dPt>
          <c:dPt>
            <c:idx val="5"/>
            <c:bubble3D val="0"/>
            <c:spPr>
              <a:solidFill>
                <a:schemeClr val="accent6"/>
              </a:solidFill>
              <a:ln w="19050">
                <a:noFill/>
              </a:ln>
              <a:effectLst/>
            </c:spPr>
            <c:extLst>
              <c:ext xmlns:c16="http://schemas.microsoft.com/office/drawing/2014/chart" uri="{C3380CC4-5D6E-409C-BE32-E72D297353CC}">
                <c16:uniqueId val="{0000000B-B401-4A4A-ABF5-66BB570C20AE}"/>
              </c:ext>
            </c:extLst>
          </c:dPt>
          <c:dPt>
            <c:idx val="6"/>
            <c:bubble3D val="0"/>
            <c:spPr>
              <a:solidFill>
                <a:schemeClr val="accent1">
                  <a:lumMod val="60000"/>
                </a:schemeClr>
              </a:solidFill>
              <a:ln w="19050">
                <a:noFill/>
              </a:ln>
              <a:effectLst/>
            </c:spPr>
            <c:extLst>
              <c:ext xmlns:c16="http://schemas.microsoft.com/office/drawing/2014/chart" uri="{C3380CC4-5D6E-409C-BE32-E72D297353CC}">
                <c16:uniqueId val="{0000000D-B401-4A4A-ABF5-66BB570C20AE}"/>
              </c:ext>
            </c:extLst>
          </c:dPt>
          <c:dLbls>
            <c:dLbl>
              <c:idx val="6"/>
              <c:layout>
                <c:manualLayout>
                  <c:x val="0.10449315976399565"/>
                  <c:y val="5.3552811745382076E-3"/>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D-B401-4A4A-ABF5-66BB570C20AE}"/>
                </c:ext>
              </c:extLst>
            </c:dLbl>
            <c:numFmt formatCode="0.0%" sourceLinked="0"/>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'工作表4 (2)'!$A$2:$A$8</c:f>
              <c:strCache>
                <c:ptCount val="7"/>
                <c:pt idx="0">
                  <c:v>19歲以下</c:v>
                </c:pt>
                <c:pt idx="1">
                  <c:v>20至29歲</c:v>
                </c:pt>
                <c:pt idx="2">
                  <c:v>30至39歲</c:v>
                </c:pt>
                <c:pt idx="3">
                  <c:v>40至49歲</c:v>
                </c:pt>
                <c:pt idx="4">
                  <c:v>50至59歲</c:v>
                </c:pt>
                <c:pt idx="5">
                  <c:v>60至69歲</c:v>
                </c:pt>
                <c:pt idx="6">
                  <c:v>70歲以上</c:v>
                </c:pt>
              </c:strCache>
            </c:strRef>
          </c:cat>
          <c:val>
            <c:numRef>
              <c:f>'工作表4 (2)'!$B$2:$B$8</c:f>
              <c:numCache>
                <c:formatCode>0.0</c:formatCode>
                <c:ptCount val="7"/>
                <c:pt idx="0">
                  <c:v>19.8</c:v>
                </c:pt>
                <c:pt idx="1">
                  <c:v>41.3</c:v>
                </c:pt>
                <c:pt idx="2">
                  <c:v>23.2</c:v>
                </c:pt>
                <c:pt idx="3">
                  <c:v>6.2</c:v>
                </c:pt>
                <c:pt idx="4">
                  <c:v>0.9</c:v>
                </c:pt>
                <c:pt idx="5">
                  <c:v>0.8</c:v>
                </c:pt>
                <c:pt idx="6">
                  <c:v>7.8</c:v>
                </c:pt>
              </c:numCache>
            </c:numRef>
          </c:val>
          <c:extLst>
            <c:ext xmlns:c16="http://schemas.microsoft.com/office/drawing/2014/chart" uri="{C3380CC4-5D6E-409C-BE32-E72D297353CC}">
              <c16:uniqueId val="{0000000E-B401-4A4A-ABF5-66BB570C20AE}"/>
            </c:ext>
          </c:extLst>
        </c:ser>
        <c:dLbls>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solidFill>
      <a:sysClr val="window" lastClr="FFFFFF">
        <a:lumMod val="95000"/>
      </a:sysClr>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en-US" altLang="zh-TW" sz="1000"/>
              <a:t>111</a:t>
            </a:r>
            <a:r>
              <a:rPr lang="zh-TW" altLang="en-US" sz="1000"/>
              <a:t>年度</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autoTitleDeleted val="0"/>
    <c:plotArea>
      <c:layout/>
      <c:pieChart>
        <c:varyColors val="1"/>
        <c:ser>
          <c:idx val="0"/>
          <c:order val="0"/>
          <c:tx>
            <c:strRef>
              <c:f>工作表4!$B$1</c:f>
              <c:strCache>
                <c:ptCount val="1"/>
                <c:pt idx="0">
                  <c:v>％</c:v>
                </c:pt>
              </c:strCache>
            </c:strRef>
          </c:tx>
          <c:spPr>
            <a:ln>
              <a:noFill/>
            </a:ln>
          </c:spPr>
          <c:dPt>
            <c:idx val="0"/>
            <c:bubble3D val="0"/>
            <c:spPr>
              <a:solidFill>
                <a:schemeClr val="accent1"/>
              </a:solidFill>
              <a:ln w="19050">
                <a:noFill/>
              </a:ln>
              <a:effectLst/>
            </c:spPr>
            <c:extLst>
              <c:ext xmlns:c16="http://schemas.microsoft.com/office/drawing/2014/chart" uri="{C3380CC4-5D6E-409C-BE32-E72D297353CC}">
                <c16:uniqueId val="{00000001-A674-4341-8EFA-43252EDC9059}"/>
              </c:ext>
            </c:extLst>
          </c:dPt>
          <c:dPt>
            <c:idx val="1"/>
            <c:bubble3D val="0"/>
            <c:spPr>
              <a:solidFill>
                <a:schemeClr val="accent2"/>
              </a:solidFill>
              <a:ln w="19050">
                <a:noFill/>
              </a:ln>
              <a:effectLst/>
            </c:spPr>
            <c:extLst>
              <c:ext xmlns:c16="http://schemas.microsoft.com/office/drawing/2014/chart" uri="{C3380CC4-5D6E-409C-BE32-E72D297353CC}">
                <c16:uniqueId val="{00000003-A674-4341-8EFA-43252EDC9059}"/>
              </c:ext>
            </c:extLst>
          </c:dPt>
          <c:dPt>
            <c:idx val="2"/>
            <c:bubble3D val="0"/>
            <c:spPr>
              <a:solidFill>
                <a:schemeClr val="accent3"/>
              </a:solidFill>
              <a:ln w="19050">
                <a:noFill/>
              </a:ln>
              <a:effectLst/>
            </c:spPr>
            <c:extLst>
              <c:ext xmlns:c16="http://schemas.microsoft.com/office/drawing/2014/chart" uri="{C3380CC4-5D6E-409C-BE32-E72D297353CC}">
                <c16:uniqueId val="{00000005-A674-4341-8EFA-43252EDC9059}"/>
              </c:ext>
            </c:extLst>
          </c:dPt>
          <c:dPt>
            <c:idx val="3"/>
            <c:bubble3D val="0"/>
            <c:spPr>
              <a:solidFill>
                <a:schemeClr val="accent4"/>
              </a:solidFill>
              <a:ln w="19050">
                <a:noFill/>
              </a:ln>
              <a:effectLst/>
            </c:spPr>
            <c:extLst>
              <c:ext xmlns:c16="http://schemas.microsoft.com/office/drawing/2014/chart" uri="{C3380CC4-5D6E-409C-BE32-E72D297353CC}">
                <c16:uniqueId val="{00000007-A674-4341-8EFA-43252EDC9059}"/>
              </c:ext>
            </c:extLst>
          </c:dPt>
          <c:dPt>
            <c:idx val="4"/>
            <c:bubble3D val="0"/>
            <c:spPr>
              <a:solidFill>
                <a:schemeClr val="accent5"/>
              </a:solidFill>
              <a:ln w="19050">
                <a:noFill/>
              </a:ln>
              <a:effectLst/>
            </c:spPr>
            <c:extLst>
              <c:ext xmlns:c16="http://schemas.microsoft.com/office/drawing/2014/chart" uri="{C3380CC4-5D6E-409C-BE32-E72D297353CC}">
                <c16:uniqueId val="{00000009-A674-4341-8EFA-43252EDC9059}"/>
              </c:ext>
            </c:extLst>
          </c:dPt>
          <c:dPt>
            <c:idx val="5"/>
            <c:bubble3D val="0"/>
            <c:spPr>
              <a:solidFill>
                <a:schemeClr val="accent6"/>
              </a:solidFill>
              <a:ln w="19050">
                <a:noFill/>
              </a:ln>
              <a:effectLst/>
            </c:spPr>
            <c:extLst>
              <c:ext xmlns:c16="http://schemas.microsoft.com/office/drawing/2014/chart" uri="{C3380CC4-5D6E-409C-BE32-E72D297353CC}">
                <c16:uniqueId val="{0000000B-A674-4341-8EFA-43252EDC9059}"/>
              </c:ext>
            </c:extLst>
          </c:dPt>
          <c:dPt>
            <c:idx val="6"/>
            <c:bubble3D val="0"/>
            <c:spPr>
              <a:solidFill>
                <a:schemeClr val="accent1">
                  <a:lumMod val="60000"/>
                </a:schemeClr>
              </a:solidFill>
              <a:ln w="19050">
                <a:noFill/>
              </a:ln>
              <a:effectLst/>
            </c:spPr>
            <c:extLst>
              <c:ext xmlns:c16="http://schemas.microsoft.com/office/drawing/2014/chart" uri="{C3380CC4-5D6E-409C-BE32-E72D297353CC}">
                <c16:uniqueId val="{0000000D-A674-4341-8EFA-43252EDC9059}"/>
              </c:ext>
            </c:extLst>
          </c:dPt>
          <c:dLbls>
            <c:numFmt formatCode="0.0%" sourceLinked="0"/>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工作表4!$A$2:$A$8</c:f>
              <c:strCache>
                <c:ptCount val="7"/>
                <c:pt idx="0">
                  <c:v>19歲以下</c:v>
                </c:pt>
                <c:pt idx="1">
                  <c:v>20至29歲</c:v>
                </c:pt>
                <c:pt idx="2">
                  <c:v>30至39歲</c:v>
                </c:pt>
                <c:pt idx="3">
                  <c:v>40至49歲</c:v>
                </c:pt>
                <c:pt idx="4">
                  <c:v>50至59歲</c:v>
                </c:pt>
                <c:pt idx="5">
                  <c:v>60至69歲</c:v>
                </c:pt>
                <c:pt idx="6">
                  <c:v>70歲以上</c:v>
                </c:pt>
              </c:strCache>
            </c:strRef>
          </c:cat>
          <c:val>
            <c:numRef>
              <c:f>工作表4!$B$2:$B$8</c:f>
              <c:numCache>
                <c:formatCode>0.0</c:formatCode>
                <c:ptCount val="7"/>
                <c:pt idx="0">
                  <c:v>22.9</c:v>
                </c:pt>
                <c:pt idx="1">
                  <c:v>43</c:v>
                </c:pt>
                <c:pt idx="2">
                  <c:v>23.1</c:v>
                </c:pt>
                <c:pt idx="3">
                  <c:v>7.6</c:v>
                </c:pt>
                <c:pt idx="4">
                  <c:v>2.2999999999999998</c:v>
                </c:pt>
                <c:pt idx="5">
                  <c:v>0.7</c:v>
                </c:pt>
                <c:pt idx="6">
                  <c:v>0.3</c:v>
                </c:pt>
              </c:numCache>
            </c:numRef>
          </c:val>
          <c:extLst>
            <c:ext xmlns:c16="http://schemas.microsoft.com/office/drawing/2014/chart" uri="{C3380CC4-5D6E-409C-BE32-E72D297353CC}">
              <c16:uniqueId val="{0000000E-A674-4341-8EFA-43252EDC9059}"/>
            </c:ext>
          </c:extLst>
        </c:ser>
        <c:dLbls>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no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en-US" altLang="zh-TW" sz="1000"/>
              <a:t>111</a:t>
            </a:r>
            <a:r>
              <a:rPr lang="zh-TW" altLang="en-US" sz="1000"/>
              <a:t>年度</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autoTitleDeleted val="0"/>
    <c:plotArea>
      <c:layout/>
      <c:pieChart>
        <c:varyColors val="1"/>
        <c:ser>
          <c:idx val="0"/>
          <c:order val="0"/>
          <c:tx>
            <c:strRef>
              <c:f>工作表4!$B$1</c:f>
              <c:strCache>
                <c:ptCount val="1"/>
                <c:pt idx="0">
                  <c:v>％</c:v>
                </c:pt>
              </c:strCache>
            </c:strRef>
          </c:tx>
          <c:spPr>
            <a:ln>
              <a:noFill/>
            </a:ln>
          </c:spPr>
          <c:dPt>
            <c:idx val="0"/>
            <c:bubble3D val="0"/>
            <c:spPr>
              <a:solidFill>
                <a:schemeClr val="accent1"/>
              </a:solidFill>
              <a:ln w="19050">
                <a:noFill/>
              </a:ln>
              <a:effectLst/>
            </c:spPr>
            <c:extLst>
              <c:ext xmlns:c16="http://schemas.microsoft.com/office/drawing/2014/chart" uri="{C3380CC4-5D6E-409C-BE32-E72D297353CC}">
                <c16:uniqueId val="{00000001-A674-4341-8EFA-43252EDC9059}"/>
              </c:ext>
            </c:extLst>
          </c:dPt>
          <c:dPt>
            <c:idx val="1"/>
            <c:bubble3D val="0"/>
            <c:spPr>
              <a:solidFill>
                <a:schemeClr val="accent2"/>
              </a:solidFill>
              <a:ln w="19050">
                <a:noFill/>
              </a:ln>
              <a:effectLst/>
            </c:spPr>
            <c:extLst>
              <c:ext xmlns:c16="http://schemas.microsoft.com/office/drawing/2014/chart" uri="{C3380CC4-5D6E-409C-BE32-E72D297353CC}">
                <c16:uniqueId val="{00000003-A674-4341-8EFA-43252EDC9059}"/>
              </c:ext>
            </c:extLst>
          </c:dPt>
          <c:dPt>
            <c:idx val="2"/>
            <c:bubble3D val="0"/>
            <c:spPr>
              <a:solidFill>
                <a:schemeClr val="accent3"/>
              </a:solidFill>
              <a:ln w="19050">
                <a:noFill/>
              </a:ln>
              <a:effectLst/>
            </c:spPr>
            <c:extLst>
              <c:ext xmlns:c16="http://schemas.microsoft.com/office/drawing/2014/chart" uri="{C3380CC4-5D6E-409C-BE32-E72D297353CC}">
                <c16:uniqueId val="{00000005-A674-4341-8EFA-43252EDC9059}"/>
              </c:ext>
            </c:extLst>
          </c:dPt>
          <c:dPt>
            <c:idx val="3"/>
            <c:bubble3D val="0"/>
            <c:spPr>
              <a:solidFill>
                <a:schemeClr val="accent4"/>
              </a:solidFill>
              <a:ln w="19050">
                <a:noFill/>
              </a:ln>
              <a:effectLst/>
            </c:spPr>
            <c:extLst>
              <c:ext xmlns:c16="http://schemas.microsoft.com/office/drawing/2014/chart" uri="{C3380CC4-5D6E-409C-BE32-E72D297353CC}">
                <c16:uniqueId val="{00000007-A674-4341-8EFA-43252EDC9059}"/>
              </c:ext>
            </c:extLst>
          </c:dPt>
          <c:dPt>
            <c:idx val="4"/>
            <c:bubble3D val="0"/>
            <c:spPr>
              <a:solidFill>
                <a:schemeClr val="accent5"/>
              </a:solidFill>
              <a:ln w="19050">
                <a:noFill/>
              </a:ln>
              <a:effectLst/>
            </c:spPr>
            <c:extLst>
              <c:ext xmlns:c16="http://schemas.microsoft.com/office/drawing/2014/chart" uri="{C3380CC4-5D6E-409C-BE32-E72D297353CC}">
                <c16:uniqueId val="{00000009-A674-4341-8EFA-43252EDC9059}"/>
              </c:ext>
            </c:extLst>
          </c:dPt>
          <c:dPt>
            <c:idx val="5"/>
            <c:bubble3D val="0"/>
            <c:spPr>
              <a:solidFill>
                <a:schemeClr val="accent6"/>
              </a:solidFill>
              <a:ln w="19050">
                <a:noFill/>
              </a:ln>
              <a:effectLst/>
            </c:spPr>
            <c:extLst>
              <c:ext xmlns:c16="http://schemas.microsoft.com/office/drawing/2014/chart" uri="{C3380CC4-5D6E-409C-BE32-E72D297353CC}">
                <c16:uniqueId val="{0000000B-A674-4341-8EFA-43252EDC9059}"/>
              </c:ext>
            </c:extLst>
          </c:dPt>
          <c:dPt>
            <c:idx val="6"/>
            <c:bubble3D val="0"/>
            <c:spPr>
              <a:solidFill>
                <a:schemeClr val="accent1">
                  <a:lumMod val="60000"/>
                </a:schemeClr>
              </a:solidFill>
              <a:ln w="19050">
                <a:noFill/>
              </a:ln>
              <a:effectLst/>
            </c:spPr>
            <c:extLst>
              <c:ext xmlns:c16="http://schemas.microsoft.com/office/drawing/2014/chart" uri="{C3380CC4-5D6E-409C-BE32-E72D297353CC}">
                <c16:uniqueId val="{0000000D-A674-4341-8EFA-43252EDC9059}"/>
              </c:ext>
            </c:extLst>
          </c:dPt>
          <c:dLbls>
            <c:numFmt formatCode="0.0%" sourceLinked="0"/>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工作表4!$A$2:$A$8</c:f>
              <c:strCache>
                <c:ptCount val="7"/>
                <c:pt idx="0">
                  <c:v>19歲以下</c:v>
                </c:pt>
                <c:pt idx="1">
                  <c:v>20至29歲</c:v>
                </c:pt>
                <c:pt idx="2">
                  <c:v>30至39歲</c:v>
                </c:pt>
                <c:pt idx="3">
                  <c:v>40至49歲</c:v>
                </c:pt>
                <c:pt idx="4">
                  <c:v>50至59歲</c:v>
                </c:pt>
                <c:pt idx="5">
                  <c:v>60至69歲</c:v>
                </c:pt>
                <c:pt idx="6">
                  <c:v>70歲以上</c:v>
                </c:pt>
              </c:strCache>
            </c:strRef>
          </c:cat>
          <c:val>
            <c:numRef>
              <c:f>工作表4!$B$2:$B$8</c:f>
              <c:numCache>
                <c:formatCode>0.0</c:formatCode>
                <c:ptCount val="7"/>
                <c:pt idx="0">
                  <c:v>22.9</c:v>
                </c:pt>
                <c:pt idx="1">
                  <c:v>43</c:v>
                </c:pt>
                <c:pt idx="2">
                  <c:v>23.1</c:v>
                </c:pt>
                <c:pt idx="3">
                  <c:v>7.6</c:v>
                </c:pt>
                <c:pt idx="4">
                  <c:v>2.2999999999999998</c:v>
                </c:pt>
                <c:pt idx="5">
                  <c:v>0.7</c:v>
                </c:pt>
                <c:pt idx="6">
                  <c:v>0.3</c:v>
                </c:pt>
              </c:numCache>
            </c:numRef>
          </c:val>
          <c:extLst>
            <c:ext xmlns:c16="http://schemas.microsoft.com/office/drawing/2014/chart" uri="{C3380CC4-5D6E-409C-BE32-E72D297353CC}">
              <c16:uniqueId val="{0000000E-A674-4341-8EFA-43252EDC9059}"/>
            </c:ext>
          </c:extLst>
        </c:ser>
        <c:dLbls>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no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10.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0.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0.89754</cdr:x>
      <cdr:y>0.73387</cdr:y>
    </cdr:from>
    <cdr:to>
      <cdr:x>0.96997</cdr:x>
      <cdr:y>0.89314</cdr:y>
    </cdr:to>
    <cdr:sp macro="" textlink="">
      <cdr:nvSpPr>
        <cdr:cNvPr id="2" name="文字方塊 8"/>
        <cdr:cNvSpPr txBox="1"/>
      </cdr:nvSpPr>
      <cdr:spPr>
        <a:xfrm xmlns:a="http://schemas.openxmlformats.org/drawingml/2006/main">
          <a:off x="5586535" y="1512658"/>
          <a:ext cx="450850" cy="328295"/>
        </a:xfrm>
        <a:prstGeom xmlns:a="http://schemas.openxmlformats.org/drawingml/2006/main" prst="rect">
          <a:avLst/>
        </a:prstGeom>
        <a:noFill xmlns:a="http://schemas.openxmlformats.org/drawingml/2006/main"/>
        <a:ln xmlns:a="http://schemas.openxmlformats.org/drawingml/2006/main" w="6350">
          <a:no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spcAft>
              <a:spcPts val="0"/>
            </a:spcAft>
          </a:pPr>
          <a:r>
            <a:rPr lang="zh-TW" sz="1000" kern="100">
              <a:effectLst/>
              <a:latin typeface="Calibri" panose="020F0502020204030204" pitchFamily="34" charset="0"/>
              <a:ea typeface="標楷體" panose="03000509000000000000" pitchFamily="65" charset="-120"/>
              <a:cs typeface="Times New Roman" panose="02020603050405020304" pitchFamily="18" charset="0"/>
            </a:rPr>
            <a:t>年度</a:t>
          </a:r>
          <a:endParaRPr lang="zh-TW" sz="1200" kern="100">
            <a:effectLst/>
            <a:latin typeface="Calibri" panose="020F0502020204030204" pitchFamily="34" charset="0"/>
            <a:ea typeface="新細明體" panose="02020500000000000000" pitchFamily="18" charset="-120"/>
            <a:cs typeface="Times New Roman" panose="02020603050405020304" pitchFamily="18" charset="0"/>
          </a:endParaRPr>
        </a:p>
      </cdr:txBody>
    </cdr:sp>
  </cdr:relSizeAnchor>
</c:userShapes>
</file>

<file path=word/drawings/drawing10.xml><?xml version="1.0" encoding="utf-8"?>
<c:userShapes xmlns:c="http://schemas.openxmlformats.org/drawingml/2006/chart">
  <cdr:relSizeAnchor xmlns:cdr="http://schemas.openxmlformats.org/drawingml/2006/chartDrawing">
    <cdr:from>
      <cdr:x>0.89754</cdr:x>
      <cdr:y>0.73387</cdr:y>
    </cdr:from>
    <cdr:to>
      <cdr:x>0.96997</cdr:x>
      <cdr:y>0.89314</cdr:y>
    </cdr:to>
    <cdr:sp macro="" textlink="">
      <cdr:nvSpPr>
        <cdr:cNvPr id="2" name="文字方塊 8"/>
        <cdr:cNvSpPr txBox="1"/>
      </cdr:nvSpPr>
      <cdr:spPr>
        <a:xfrm xmlns:a="http://schemas.openxmlformats.org/drawingml/2006/main">
          <a:off x="5586535" y="1512658"/>
          <a:ext cx="450850" cy="328295"/>
        </a:xfrm>
        <a:prstGeom xmlns:a="http://schemas.openxmlformats.org/drawingml/2006/main" prst="rect">
          <a:avLst/>
        </a:prstGeom>
        <a:noFill xmlns:a="http://schemas.openxmlformats.org/drawingml/2006/main"/>
        <a:ln xmlns:a="http://schemas.openxmlformats.org/drawingml/2006/main" w="6350">
          <a:no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spcAft>
              <a:spcPts val="0"/>
            </a:spcAft>
          </a:pPr>
          <a:r>
            <a:rPr lang="zh-TW" sz="1000" kern="100">
              <a:effectLst/>
              <a:latin typeface="Calibri" panose="020F0502020204030204" pitchFamily="34" charset="0"/>
              <a:ea typeface="標楷體" panose="03000509000000000000" pitchFamily="65" charset="-120"/>
              <a:cs typeface="Times New Roman" panose="02020603050405020304" pitchFamily="18" charset="0"/>
            </a:rPr>
            <a:t>年度</a:t>
          </a:r>
          <a:endParaRPr lang="zh-TW" sz="1200" kern="100">
            <a:effectLst/>
            <a:latin typeface="Calibri" panose="020F0502020204030204" pitchFamily="34" charset="0"/>
            <a:ea typeface="新細明體" panose="02020500000000000000" pitchFamily="18" charset="-120"/>
            <a:cs typeface="Times New Roman" panose="02020603050405020304" pitchFamily="18" charset="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82AE4-106C-4458-9327-ADD1C76D0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18</Pages>
  <Words>2048</Words>
  <Characters>11679</Characters>
  <Application>Microsoft Office Word</Application>
  <DocSecurity>0</DocSecurity>
  <Lines>97</Lines>
  <Paragraphs>27</Paragraphs>
  <ScaleCrop>false</ScaleCrop>
  <Company/>
  <LinksUpToDate>false</LinksUpToDate>
  <CharactersWithSpaces>13700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yachueh</dc:creator>
  <cp:lastModifiedBy>蔡容韶</cp:lastModifiedBy>
  <cp:revision>79</cp:revision>
  <cp:lastPrinted>2023-07-05T08:09:00Z</cp:lastPrinted>
  <dcterms:created xsi:type="dcterms:W3CDTF">2023-06-23T06:44:00Z</dcterms:created>
  <dcterms:modified xsi:type="dcterms:W3CDTF">2023-07-11T11:18:00Z</dcterms:modified>
</cp:coreProperties>
</file>