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9"/>
        <w:gridCol w:w="1828"/>
        <w:gridCol w:w="1714"/>
        <w:gridCol w:w="1631"/>
        <w:gridCol w:w="1207"/>
      </w:tblGrid>
      <w:tr w:rsidR="00885070" w:rsidRPr="00F667D9" w14:paraId="0D350D15" w14:textId="77777777" w:rsidTr="00543D5E">
        <w:trPr>
          <w:cantSplit/>
          <w:trHeight w:val="37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94E5" w14:textId="07EDF4B6" w:rsidR="00885070" w:rsidRPr="00F667D9" w:rsidRDefault="007C73A5" w:rsidP="00885070">
            <w:pPr>
              <w:spacing w:line="280" w:lineRule="exact"/>
              <w:ind w:leftChars="-7" w:left="-17"/>
              <w:jc w:val="center"/>
              <w:rPr>
                <w:rFonts w:ascii="標楷體" w:eastAsia="標楷體"/>
                <w:spacing w:val="20"/>
                <w:sz w:val="32"/>
                <w:u w:val="single"/>
              </w:rPr>
            </w:pPr>
            <w:r w:rsidRPr="007C73A5">
              <w:rPr>
                <w:rFonts w:eastAsia="標楷體" w:hint="eastAsia"/>
                <w:sz w:val="32"/>
                <w:szCs w:val="32"/>
                <w:u w:val="single"/>
              </w:rPr>
              <w:t xml:space="preserve"> </w:t>
            </w:r>
            <w:r w:rsidR="00885070" w:rsidRPr="00F667D9">
              <w:rPr>
                <w:rFonts w:eastAsia="標楷體" w:hint="eastAsia"/>
                <w:spacing w:val="20"/>
                <w:sz w:val="32"/>
                <w:szCs w:val="32"/>
                <w:u w:val="single"/>
              </w:rPr>
              <w:t>伍、盈虧審定後現金流量綜計</w:t>
            </w:r>
            <w:r w:rsidR="00885070" w:rsidRPr="00F667D9">
              <w:rPr>
                <w:rFonts w:eastAsia="標楷體" w:hint="eastAsia"/>
                <w:spacing w:val="30"/>
                <w:sz w:val="32"/>
                <w:szCs w:val="32"/>
                <w:u w:val="single"/>
              </w:rPr>
              <w:t>表</w:t>
            </w:r>
            <w:r w:rsidR="00885070" w:rsidRPr="00885070">
              <w:rPr>
                <w:rFonts w:eastAsia="標楷體" w:hint="eastAsia"/>
                <w:sz w:val="32"/>
                <w:szCs w:val="32"/>
                <w:u w:val="single"/>
              </w:rPr>
              <w:t xml:space="preserve"> </w:t>
            </w:r>
            <w:r w:rsidR="00885070" w:rsidRPr="00F667D9">
              <w:rPr>
                <w:rFonts w:eastAsia="標楷體" w:hint="eastAsia"/>
                <w:sz w:val="26"/>
                <w:szCs w:val="26"/>
              </w:rPr>
              <w:t>（項目別）</w:t>
            </w:r>
          </w:p>
        </w:tc>
      </w:tr>
      <w:tr w:rsidR="00885070" w:rsidRPr="00F667D9" w14:paraId="04210051" w14:textId="77777777" w:rsidTr="00543D5E">
        <w:trPr>
          <w:cantSplit/>
          <w:trHeight w:val="31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83B8" w14:textId="77777777" w:rsidR="00885070" w:rsidRPr="00F667D9" w:rsidRDefault="00885070" w:rsidP="00885070">
            <w:pPr>
              <w:adjustRightInd w:val="0"/>
              <w:snapToGrid w:val="0"/>
              <w:spacing w:line="240" w:lineRule="exact"/>
              <w:rPr>
                <w:rFonts w:ascii="標楷體" w:eastAsia="標楷體"/>
                <w:spacing w:val="100"/>
              </w:rPr>
            </w:pPr>
            <w:r w:rsidRPr="00F667D9">
              <w:rPr>
                <w:rFonts w:eastAsia="標楷體" w:hint="eastAsia"/>
                <w:spacing w:val="100"/>
              </w:rPr>
              <w:t xml:space="preserve">     </w:t>
            </w:r>
            <w:r w:rsidRPr="00F667D9">
              <w:rPr>
                <w:rFonts w:eastAsia="標楷體" w:hint="eastAsia"/>
                <w:spacing w:val="120"/>
              </w:rPr>
              <w:t xml:space="preserve">    </w:t>
            </w:r>
            <w:r w:rsidRPr="00F667D9">
              <w:rPr>
                <w:rFonts w:eastAsia="標楷體" w:hint="eastAsia"/>
                <w:spacing w:val="100"/>
              </w:rPr>
              <w:t>中華民國</w:t>
            </w:r>
            <w:proofErr w:type="gramStart"/>
            <w:r w:rsidRPr="00F667D9">
              <w:rPr>
                <w:rFonts w:ascii="標楷體" w:eastAsia="標楷體"/>
                <w:spacing w:val="100"/>
              </w:rPr>
              <w:t>111</w:t>
            </w:r>
            <w:proofErr w:type="gramEnd"/>
            <w:r w:rsidRPr="00F667D9">
              <w:rPr>
                <w:rFonts w:eastAsia="標楷體" w:hint="eastAsia"/>
                <w:spacing w:val="100"/>
              </w:rPr>
              <w:t>年度</w:t>
            </w:r>
          </w:p>
        </w:tc>
      </w:tr>
      <w:tr w:rsidR="00885070" w:rsidRPr="00F667D9" w14:paraId="3BA90732" w14:textId="77777777" w:rsidTr="00543D5E">
        <w:trPr>
          <w:cantSplit/>
          <w:trHeight w:val="162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15C812" w14:textId="77777777" w:rsidR="00885070" w:rsidRPr="00F667D9" w:rsidRDefault="00885070" w:rsidP="00543D5E">
            <w:pPr>
              <w:jc w:val="right"/>
              <w:rPr>
                <w:rFonts w:ascii="標楷體" w:eastAsia="標楷體"/>
                <w:sz w:val="20"/>
              </w:rPr>
            </w:pPr>
            <w:r w:rsidRPr="00F667D9">
              <w:rPr>
                <w:rFonts w:eastAsia="標楷體" w:hint="eastAsia"/>
                <w:sz w:val="22"/>
              </w:rPr>
              <w:t>單位：新臺幣元</w:t>
            </w:r>
          </w:p>
        </w:tc>
      </w:tr>
      <w:tr w:rsidR="00885070" w:rsidRPr="00F667D9" w14:paraId="06230540" w14:textId="77777777" w:rsidTr="00543D5E">
        <w:trPr>
          <w:cantSplit/>
          <w:trHeight w:val="244"/>
        </w:trPr>
        <w:tc>
          <w:tcPr>
            <w:tcW w:w="1803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85ECE5" w14:textId="77777777" w:rsidR="00885070" w:rsidRPr="00F667D9" w:rsidRDefault="00885070" w:rsidP="00543D5E">
            <w:pPr>
              <w:ind w:left="170" w:right="170"/>
              <w:jc w:val="distribute"/>
              <w:rPr>
                <w:rFonts w:ascii="標楷體" w:eastAsia="標楷體"/>
                <w:sz w:val="22"/>
              </w:rPr>
            </w:pPr>
            <w:r w:rsidRPr="00F667D9">
              <w:rPr>
                <w:rFonts w:ascii="標楷體" w:eastAsia="標楷體" w:hint="eastAsia"/>
                <w:sz w:val="22"/>
              </w:rPr>
              <w:t>項目</w:t>
            </w:r>
          </w:p>
        </w:tc>
        <w:tc>
          <w:tcPr>
            <w:tcW w:w="91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DDE96D" w14:textId="77777777" w:rsidR="00885070" w:rsidRPr="00F667D9" w:rsidRDefault="00885070" w:rsidP="00543D5E">
            <w:pPr>
              <w:ind w:left="170" w:right="170"/>
              <w:jc w:val="distribute"/>
              <w:rPr>
                <w:rFonts w:ascii="標楷體" w:eastAsia="標楷體"/>
                <w:sz w:val="22"/>
              </w:rPr>
            </w:pPr>
            <w:r w:rsidRPr="00F667D9">
              <w:rPr>
                <w:rFonts w:ascii="標楷體" w:eastAsia="標楷體" w:hint="eastAsia"/>
                <w:sz w:val="22"/>
              </w:rPr>
              <w:t>預算數</w:t>
            </w:r>
          </w:p>
        </w:tc>
        <w:tc>
          <w:tcPr>
            <w:tcW w:w="85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650EB71" w14:textId="77777777" w:rsidR="00885070" w:rsidRPr="00F667D9" w:rsidRDefault="00885070" w:rsidP="00543D5E">
            <w:pPr>
              <w:ind w:left="170" w:right="170"/>
              <w:jc w:val="distribute"/>
              <w:rPr>
                <w:rFonts w:ascii="標楷體" w:eastAsia="標楷體"/>
                <w:sz w:val="22"/>
              </w:rPr>
            </w:pPr>
            <w:r w:rsidRPr="00F667D9">
              <w:rPr>
                <w:rFonts w:ascii="標楷體" w:eastAsia="標楷體" w:hint="eastAsia"/>
                <w:sz w:val="22"/>
              </w:rPr>
              <w:t>決算數</w:t>
            </w:r>
          </w:p>
        </w:tc>
        <w:tc>
          <w:tcPr>
            <w:tcW w:w="1422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6516A9" w14:textId="77777777" w:rsidR="00885070" w:rsidRPr="00F667D9" w:rsidRDefault="00885070" w:rsidP="00543D5E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  <w:sz w:val="22"/>
              </w:rPr>
            </w:pPr>
            <w:r w:rsidRPr="002C4725">
              <w:rPr>
                <w:rFonts w:ascii="標楷體" w:eastAsia="標楷體" w:hAnsi="標楷體" w:hint="eastAsia"/>
                <w:spacing w:val="311"/>
                <w:kern w:val="0"/>
                <w:sz w:val="22"/>
                <w:fitText w:val="2750" w:id="-1228171264"/>
              </w:rPr>
              <w:t>比較增</w:t>
            </w:r>
            <w:r w:rsidRPr="002C4725">
              <w:rPr>
                <w:rFonts w:ascii="標楷體" w:eastAsia="標楷體" w:hAnsi="標楷體" w:hint="eastAsia"/>
                <w:spacing w:val="2"/>
                <w:kern w:val="0"/>
                <w:sz w:val="22"/>
                <w:fitText w:val="2750" w:id="-1228171264"/>
              </w:rPr>
              <w:t>減</w:t>
            </w:r>
          </w:p>
        </w:tc>
      </w:tr>
      <w:tr w:rsidR="00885070" w:rsidRPr="00F667D9" w14:paraId="5C7672CB" w14:textId="77777777" w:rsidTr="00543D5E">
        <w:trPr>
          <w:cantSplit/>
          <w:trHeight w:val="244"/>
        </w:trPr>
        <w:tc>
          <w:tcPr>
            <w:tcW w:w="1803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8D100A" w14:textId="77777777" w:rsidR="00885070" w:rsidRPr="00F667D9" w:rsidRDefault="00885070" w:rsidP="00543D5E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916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AD146B" w14:textId="77777777" w:rsidR="00885070" w:rsidRPr="00F667D9" w:rsidRDefault="00885070" w:rsidP="00543D5E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59" w:type="pct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8F51CF8" w14:textId="77777777" w:rsidR="00885070" w:rsidRPr="00F667D9" w:rsidRDefault="00885070" w:rsidP="00543D5E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5369A" w14:textId="77777777" w:rsidR="00885070" w:rsidRPr="00F667D9" w:rsidRDefault="00885070" w:rsidP="00543D5E">
            <w:pPr>
              <w:spacing w:line="220" w:lineRule="exact"/>
              <w:ind w:left="170" w:right="170"/>
              <w:jc w:val="distribute"/>
              <w:rPr>
                <w:rFonts w:ascii="標楷體" w:eastAsia="標楷體" w:hAnsi="標楷體"/>
                <w:spacing w:val="200"/>
                <w:sz w:val="22"/>
              </w:rPr>
            </w:pPr>
            <w:r w:rsidRPr="00F667D9">
              <w:rPr>
                <w:rFonts w:ascii="標楷體" w:eastAsia="標楷體" w:hint="eastAsia"/>
                <w:sz w:val="22"/>
              </w:rPr>
              <w:t>金額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EC89FD" w14:textId="77777777" w:rsidR="00885070" w:rsidRPr="00F667D9" w:rsidRDefault="00885070" w:rsidP="00543D5E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  <w:sz w:val="22"/>
              </w:rPr>
            </w:pPr>
            <w:r w:rsidRPr="00F667D9">
              <w:rPr>
                <w:rFonts w:ascii="標楷體" w:eastAsia="標楷體" w:hAnsi="標楷體" w:hint="eastAsia"/>
                <w:spacing w:val="200"/>
                <w:sz w:val="22"/>
              </w:rPr>
              <w:t xml:space="preserve"> ％</w:t>
            </w:r>
          </w:p>
        </w:tc>
      </w:tr>
      <w:tr w:rsidR="00885070" w:rsidRPr="00F667D9" w14:paraId="32F4EE0A" w14:textId="77777777" w:rsidTr="009D51D2">
        <w:trPr>
          <w:trHeight w:hRule="exact" w:val="284"/>
        </w:trPr>
        <w:tc>
          <w:tcPr>
            <w:tcW w:w="180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EC550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F667D9">
              <w:rPr>
                <w:rFonts w:ascii="標楷體" w:eastAsia="標楷體" w:hAnsi="標楷體" w:hint="eastAsia"/>
                <w:b/>
                <w:noProof/>
              </w:rPr>
              <w:t>營業活動之現金流量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479AA" w14:textId="77777777" w:rsidR="00885070" w:rsidRPr="00F667D9" w:rsidRDefault="00885070" w:rsidP="002C4725">
            <w:pPr>
              <w:autoSpaceDE w:val="0"/>
              <w:autoSpaceDN w:val="0"/>
              <w:adjustRightInd w:val="0"/>
              <w:snapToGrid w:val="0"/>
              <w:spacing w:line="240" w:lineRule="exact"/>
              <w:ind w:right="6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C1BF1" w14:textId="77777777" w:rsidR="00885070" w:rsidRPr="00F667D9" w:rsidRDefault="00885070" w:rsidP="002C4725">
            <w:pPr>
              <w:autoSpaceDE w:val="0"/>
              <w:autoSpaceDN w:val="0"/>
              <w:adjustRightInd w:val="0"/>
              <w:snapToGrid w:val="0"/>
              <w:spacing w:line="240" w:lineRule="exact"/>
              <w:ind w:right="6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8B456" w14:textId="77777777" w:rsidR="00885070" w:rsidRPr="00F667D9" w:rsidRDefault="00885070" w:rsidP="002C4725">
            <w:pPr>
              <w:autoSpaceDE w:val="0"/>
              <w:autoSpaceDN w:val="0"/>
              <w:adjustRightInd w:val="0"/>
              <w:snapToGrid w:val="0"/>
              <w:spacing w:line="240" w:lineRule="exact"/>
              <w:ind w:right="6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FB122B" w14:textId="77777777" w:rsidR="00885070" w:rsidRPr="00F667D9" w:rsidRDefault="00885070" w:rsidP="002C4725">
            <w:pPr>
              <w:autoSpaceDE w:val="0"/>
              <w:autoSpaceDN w:val="0"/>
              <w:adjustRightInd w:val="0"/>
              <w:snapToGrid w:val="0"/>
              <w:spacing w:line="240" w:lineRule="exact"/>
              <w:ind w:right="6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885070" w:rsidRPr="00F667D9" w14:paraId="25A2AD87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CB71E" w14:textId="77777777" w:rsidR="00885070" w:rsidRPr="00F667D9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20" w:right="-48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9F0A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210,262,836,000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2597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- 166,894,348,695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DF0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- 377,157,184,695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4B3E5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72B0C133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7D06F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利息股利之調整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41B9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- 280,331,493,000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39E5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- 402,157,922,242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313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- 121,826,429,242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F3C1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43.46</w:t>
            </w:r>
          </w:p>
        </w:tc>
      </w:tr>
      <w:tr w:rsidR="00885070" w:rsidRPr="00F667D9" w14:paraId="43BB7A21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0BE23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20" w:right="-48"/>
              <w:jc w:val="both"/>
              <w:rPr>
                <w:rFonts w:ascii="標楷體" w:eastAsia="標楷體" w:hAnsi="標楷體"/>
                <w:spacing w:val="2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2"/>
                <w:sz w:val="22"/>
              </w:rPr>
              <w:t>未計利息股利之稅前淨利（淨損）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AFAE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- 70,068,657,000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7BCD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- 569,052,270,937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3936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- 498,983,613,937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4AC02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712.14</w:t>
            </w:r>
          </w:p>
        </w:tc>
      </w:tr>
      <w:tr w:rsidR="00885070" w:rsidRPr="00F667D9" w14:paraId="5D6DAAE7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92087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調整項目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19B0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388,767,293,000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5606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362,452,450,794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FB80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- 26,314,842,206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243E0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- 6.77</w:t>
            </w:r>
          </w:p>
        </w:tc>
      </w:tr>
      <w:tr w:rsidR="00885070" w:rsidRPr="00F667D9" w14:paraId="1BF60E6A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23782" w14:textId="77777777" w:rsidR="00885070" w:rsidRPr="00F667D9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-57"/>
              <w:jc w:val="distribute"/>
              <w:rPr>
                <w:rFonts w:ascii="標楷體" w:eastAsia="標楷體" w:hAnsi="標楷體"/>
                <w:spacing w:val="-2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pacing w:val="-2"/>
                <w:sz w:val="22"/>
              </w:rPr>
              <w:t>未計利息股利之現金流入（流出）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85D0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318,698,636,000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5B77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- 206,599,820,143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C864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- 525,298,456,143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09470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61A76AF2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3C78F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B84A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490,159,509,000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BD97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558,528,250,728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3C22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68,368,741,728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CBB33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13.95</w:t>
            </w:r>
          </w:p>
        </w:tc>
      </w:tr>
      <w:tr w:rsidR="00885070" w:rsidRPr="00F667D9" w14:paraId="56F097E2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EAC90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F0AA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16,681,009,000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933C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31,264,662,557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494E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14,583,653,557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91A84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87.43</w:t>
            </w:r>
          </w:p>
        </w:tc>
      </w:tr>
      <w:tr w:rsidR="00885070" w:rsidRPr="00F667D9" w14:paraId="513B74DD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FA3DF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E9BF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- 201,751,439,000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3546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- 176,843,957,185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303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24,907,481,815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BB3DB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- 12.35</w:t>
            </w:r>
          </w:p>
        </w:tc>
      </w:tr>
      <w:tr w:rsidR="00885070" w:rsidRPr="00F667D9" w14:paraId="29F962E3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F24E3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退還（支付）所得稅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71A2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- 8,118,107,000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3A74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- 10,797,574,682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54FD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- 2,679,467,682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B3FCE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33.01</w:t>
            </w:r>
          </w:p>
        </w:tc>
      </w:tr>
      <w:tr w:rsidR="00885070" w:rsidRPr="00F667D9" w14:paraId="350D9193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370CF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454"/>
              <w:jc w:val="distribute"/>
              <w:rPr>
                <w:rFonts w:ascii="標楷體" w:eastAsia="標楷體" w:hAnsi="標楷體"/>
                <w:b/>
                <w:spacing w:val="2"/>
                <w:sz w:val="22"/>
              </w:rPr>
            </w:pPr>
            <w:r w:rsidRPr="00657903">
              <w:rPr>
                <w:rFonts w:ascii="標楷體" w:eastAsia="標楷體" w:hAnsi="標楷體" w:hint="eastAsia"/>
                <w:b/>
                <w:noProof/>
                <w:spacing w:val="2"/>
                <w:sz w:val="22"/>
              </w:rPr>
              <w:t>營業活動之淨現金流入（流出）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BA6F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615,669,608,000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03B0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195,551,561,275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30D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- 420,118,046,725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CCC77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- 68.24</w:t>
            </w:r>
          </w:p>
        </w:tc>
      </w:tr>
      <w:tr w:rsidR="00885070" w:rsidRPr="00F667D9" w14:paraId="053558FD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690C9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F667D9">
              <w:rPr>
                <w:rFonts w:ascii="標楷體" w:eastAsia="標楷體" w:hAnsi="標楷體" w:hint="eastAsia"/>
                <w:b/>
                <w:noProof/>
              </w:rPr>
              <w:t>投資活動之現金流量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D6DC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A11D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B19C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98DBC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885070" w:rsidRPr="00F667D9" w14:paraId="65FBF881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3971B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4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4"/>
                <w:sz w:val="22"/>
              </w:rPr>
              <w:t>流動金融資產淨減（淨增）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8E5A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- 16,372,486,000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F721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416,144,894,086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8B33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432,517,380,086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4F730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7C9DA1F4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95278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減少投資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D84C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628,364,291,000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AE50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1,587,136,796,348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16CF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958,772,505,348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D889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152.58</w:t>
            </w:r>
          </w:p>
        </w:tc>
      </w:tr>
      <w:tr w:rsidR="00885070" w:rsidRPr="00F667D9" w14:paraId="6521F4EA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B0813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減少基金及長期應收款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1934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138,224,000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AC9A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1,104,671,704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5F4F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966,447,704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745D0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699.19</w:t>
            </w:r>
          </w:p>
        </w:tc>
      </w:tr>
      <w:tr w:rsidR="00885070" w:rsidRPr="00F667D9" w14:paraId="4BBF5827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D9C42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減少不動產、廠房及設備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0755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1,063,859,000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2F4A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3,883,763,524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A22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2,819,904,524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A5D3E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265.06</w:t>
            </w:r>
          </w:p>
        </w:tc>
      </w:tr>
      <w:tr w:rsidR="00885070" w:rsidRPr="00F667D9" w14:paraId="355E7F60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5A717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減少投資性不動產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7C57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5,941,241,000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E60B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1,667,311,335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0E5B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- 4,273,929,665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190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- 71.94</w:t>
            </w:r>
          </w:p>
        </w:tc>
      </w:tr>
      <w:tr w:rsidR="00885070" w:rsidRPr="00F667D9" w14:paraId="7B635F14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96650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20" w:right="-48"/>
              <w:rPr>
                <w:rFonts w:ascii="標楷體" w:eastAsia="標楷體" w:hAnsi="標楷體"/>
                <w:spacing w:val="2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2"/>
                <w:sz w:val="22"/>
              </w:rPr>
              <w:t>無形資產及其他資產淨減（淨增）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6B5C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- 40,089,312,000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834F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- 3,894,365,924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3A41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36,194,946,076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6AFC7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- 90.29</w:t>
            </w:r>
          </w:p>
        </w:tc>
      </w:tr>
      <w:tr w:rsidR="00885070" w:rsidRPr="00F667D9" w14:paraId="04C82A0A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36EEA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2C92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25,661,965,000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C5F5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18,581,533,263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396F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- 7,080,431,737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92E78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- 27.59</w:t>
            </w:r>
          </w:p>
        </w:tc>
      </w:tr>
      <w:tr w:rsidR="00885070" w:rsidRPr="00F667D9" w14:paraId="2EFC4047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183DF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CCB5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4,995,946,000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2A85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4,044,692,686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1D3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- 951,253,314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EEA9F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- 19.04</w:t>
            </w:r>
          </w:p>
        </w:tc>
      </w:tr>
      <w:tr w:rsidR="00885070" w:rsidRPr="00F667D9" w14:paraId="46C2B37F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AB6D1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42D4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- 696,443,681,000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A670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- 2,577,125,550,994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EFD5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- 1,880,681,869,994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A8BF6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270.04</w:t>
            </w:r>
          </w:p>
        </w:tc>
      </w:tr>
      <w:tr w:rsidR="00885070" w:rsidRPr="00F667D9" w14:paraId="721279E4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CDF03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441B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- 230,248,000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907B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- 652,400,429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96D8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- 422,152,429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AB34B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183.35</w:t>
            </w:r>
          </w:p>
        </w:tc>
      </w:tr>
      <w:tr w:rsidR="00885070" w:rsidRPr="00F667D9" w14:paraId="4DB20890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B1431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2791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- 267,325,383,000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C204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- 259,038,560,735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059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8,286,822,265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24112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- 3.10</w:t>
            </w:r>
          </w:p>
        </w:tc>
      </w:tr>
      <w:tr w:rsidR="00885070" w:rsidRPr="00F667D9" w14:paraId="66170950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F5387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增加使用權資產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4C5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- 16,049,000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2825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- 28,268,145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E6B6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- 12,219,145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DBA35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76.14</w:t>
            </w:r>
          </w:p>
        </w:tc>
      </w:tr>
      <w:tr w:rsidR="00885070" w:rsidRPr="00F667D9" w14:paraId="6D1B29C9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D3CCC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225D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- 544,624,000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1963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- 2,011,984,655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C82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- 1,467,360,655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335A4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269.43</w:t>
            </w:r>
          </w:p>
        </w:tc>
      </w:tr>
      <w:tr w:rsidR="00885070" w:rsidRPr="00F667D9" w14:paraId="4105C305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EF59C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增加生物資產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1499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- 38,146,000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149F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- 19,987,212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EC12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18,158,788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75A34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- 47.60</w:t>
            </w:r>
          </w:p>
        </w:tc>
      </w:tr>
      <w:tr w:rsidR="00885070" w:rsidRPr="00F667D9" w14:paraId="67DF80B9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763B2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其他投資活動之現金流出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8651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- 21,669,200,000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A79B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- 21,669,200,000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B7BC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19550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</w:tr>
      <w:tr w:rsidR="00885070" w:rsidRPr="00F667D9" w14:paraId="6F274F29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A263B" w14:textId="77777777" w:rsidR="00885070" w:rsidRPr="00657903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454" w:right="17"/>
              <w:jc w:val="distribute"/>
              <w:rPr>
                <w:rFonts w:ascii="標楷體" w:eastAsia="標楷體" w:hAnsi="標楷體"/>
                <w:b/>
                <w:spacing w:val="2"/>
                <w:sz w:val="22"/>
              </w:rPr>
            </w:pPr>
            <w:r w:rsidRPr="00657903">
              <w:rPr>
                <w:rFonts w:ascii="標楷體" w:eastAsia="標楷體" w:hAnsi="標楷體" w:hint="eastAsia"/>
                <w:b/>
                <w:noProof/>
                <w:spacing w:val="2"/>
                <w:sz w:val="22"/>
              </w:rPr>
              <w:t>投資活動之淨現金流入（流出）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963E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- 376,563,603,000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B414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- 831,876,655,148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52EB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- 455,313,052,148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DF0DF6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120.91</w:t>
            </w:r>
          </w:p>
        </w:tc>
      </w:tr>
      <w:tr w:rsidR="00885070" w:rsidRPr="00F667D9" w14:paraId="1CB558F9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4CBF5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F667D9">
              <w:rPr>
                <w:rFonts w:ascii="標楷體" w:eastAsia="標楷體" w:hAnsi="標楷體" w:hint="eastAsia"/>
                <w:b/>
                <w:noProof/>
              </w:rPr>
              <w:t>籌資活動之現金流量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15DC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78B1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FA52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6EE78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</w:tr>
      <w:tr w:rsidR="00885070" w:rsidRPr="00F667D9" w14:paraId="4183F98F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31901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6"/>
                <w:sz w:val="22"/>
              </w:rPr>
              <w:t>短期債務淨增（淨減）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31F5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25,039,104,000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54C4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527,825,335,005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B2DA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502,786,231,005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F47046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2,008.00</w:t>
            </w:r>
          </w:p>
        </w:tc>
      </w:tr>
      <w:tr w:rsidR="00885070" w:rsidRPr="00F667D9" w14:paraId="253C1221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9AB67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6"/>
                <w:sz w:val="22"/>
              </w:rPr>
              <w:t>流動金融負債淨增（淨減）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1810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- 54,252,548,000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0F2F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134,984,982,713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6CC4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189,237,530,713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465BC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62E2F0D6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039E0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6"/>
                <w:sz w:val="22"/>
              </w:rPr>
              <w:t>金融債券淨增（淨減）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8EBF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46,475,320,000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0B9D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3,400,000,000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F05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- 43,075,320,000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6E4F3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- 92.68</w:t>
            </w:r>
          </w:p>
        </w:tc>
      </w:tr>
      <w:tr w:rsidR="00885070" w:rsidRPr="00F667D9" w14:paraId="19D5D4D8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E307D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6"/>
                <w:sz w:val="22"/>
              </w:rPr>
              <w:t>央行及同業融資淨增（淨減）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6F0B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159,391,000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D9D5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202,511,860,677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A961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202,352,469,677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C7E4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126,953.51</w:t>
            </w:r>
          </w:p>
        </w:tc>
      </w:tr>
      <w:tr w:rsidR="00885070" w:rsidRPr="00F667D9" w14:paraId="7A4D66B3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334E4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0E12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271,211,644,000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B46B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310,021,905,390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51D1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38,810,261,390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B921A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14.31</w:t>
            </w:r>
          </w:p>
        </w:tc>
      </w:tr>
      <w:tr w:rsidR="00885070" w:rsidRPr="00F667D9" w14:paraId="15E37C20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9C91B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4CFD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1,101,768,000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5A24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1,402,560,966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F425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300,792,966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41584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27.30</w:t>
            </w:r>
          </w:p>
        </w:tc>
      </w:tr>
      <w:tr w:rsidR="00885070" w:rsidRPr="00F667D9" w14:paraId="685AE5B4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D8841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4"/>
                <w:sz w:val="22"/>
              </w:rPr>
            </w:pPr>
            <w:r w:rsidRPr="00657903">
              <w:rPr>
                <w:rFonts w:ascii="標楷體" w:eastAsia="標楷體" w:hAnsi="標楷體" w:hint="eastAsia"/>
                <w:noProof/>
                <w:spacing w:val="4"/>
                <w:sz w:val="22"/>
              </w:rPr>
              <w:t>其他負債淨增（淨減）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0FB0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- 6,387,830,000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B3E7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17,055,833,204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75B6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23,443,663,204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CA5CE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601766A4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B17CA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增加資本、公積及填補虧損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C5B5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24,057,273,000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963A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28,868,283,968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144A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4,811,010,968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748B7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20.00</w:t>
            </w:r>
          </w:p>
        </w:tc>
      </w:tr>
      <w:tr w:rsidR="00885070" w:rsidRPr="00F667D9" w14:paraId="2911DCB2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97891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減少長期債務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34E7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- 154,216,194,000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5BB0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- 154,400,634,316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554F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- 184,440,316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7A260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0.12</w:t>
            </w:r>
          </w:p>
        </w:tc>
      </w:tr>
      <w:tr w:rsidR="00885070" w:rsidRPr="00F667D9" w14:paraId="09A318EB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C5FB3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減少非流動金融負債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010F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8DE9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- 5,405,478,652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09D3A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- 5,405,478,652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BC8766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 w:hint="eastAsia"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6756483B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FA013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CD54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- 2,865,215,000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F504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- 3,477,191,667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85A5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- 611,976,667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EE704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21.36</w:t>
            </w:r>
          </w:p>
        </w:tc>
      </w:tr>
      <w:tr w:rsidR="00885070" w:rsidRPr="00F667D9" w14:paraId="434753A4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DE39C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發放現金股利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1D24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- 205,998,618,000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BE7BE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- 200,111,510,134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665F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5,887,107,866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91F3EB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- 2.86</w:t>
            </w:r>
          </w:p>
        </w:tc>
      </w:tr>
      <w:tr w:rsidR="00885070" w:rsidRPr="00F667D9" w14:paraId="2BD925FD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0892E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</w:rPr>
            </w:pPr>
            <w:r w:rsidRPr="00F667D9">
              <w:rPr>
                <w:rFonts w:ascii="標楷體" w:eastAsia="標楷體" w:hAnsi="標楷體" w:hint="eastAsia"/>
                <w:noProof/>
                <w:sz w:val="22"/>
              </w:rPr>
              <w:t>其他籌資活動之現金流出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B71F0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- 10,394,645,000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F084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- 11,007,483,009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DBB5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- 612,838,009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89359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noProof/>
                <w:sz w:val="18"/>
                <w:szCs w:val="18"/>
              </w:rPr>
              <w:t>5.90</w:t>
            </w:r>
          </w:p>
        </w:tc>
      </w:tr>
      <w:tr w:rsidR="00885070" w:rsidRPr="00F667D9" w14:paraId="64838AED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32FCE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454"/>
              <w:jc w:val="distribute"/>
              <w:rPr>
                <w:rFonts w:ascii="標楷體" w:eastAsia="標楷體" w:hAnsi="標楷體"/>
                <w:b/>
                <w:spacing w:val="2"/>
                <w:sz w:val="22"/>
              </w:rPr>
            </w:pPr>
            <w:r w:rsidRPr="00657903">
              <w:rPr>
                <w:rFonts w:ascii="標楷體" w:eastAsia="標楷體" w:hAnsi="標楷體" w:hint="eastAsia"/>
                <w:b/>
                <w:noProof/>
                <w:spacing w:val="2"/>
                <w:sz w:val="22"/>
              </w:rPr>
              <w:t>籌資活動之淨現金流入（流出）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DC3F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- 66,070,550,000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36AD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851,668,464,145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695F8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917,739,014,145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441919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--</w:t>
            </w:r>
          </w:p>
        </w:tc>
      </w:tr>
      <w:tr w:rsidR="00885070" w:rsidRPr="00F667D9" w14:paraId="5EC03C29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5A4CE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F667D9">
              <w:rPr>
                <w:rFonts w:ascii="標楷體" w:eastAsia="標楷體" w:hAnsi="標楷體" w:hint="eastAsia"/>
                <w:b/>
                <w:noProof/>
              </w:rPr>
              <w:t>匯率影響數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2C3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15,983,797,000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DB28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106,028,217,025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65F0C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90,044,420,025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D93B2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563.35</w:t>
            </w:r>
          </w:p>
        </w:tc>
      </w:tr>
      <w:tr w:rsidR="00885070" w:rsidRPr="00F667D9" w14:paraId="58AF28E0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0D2AE" w14:textId="77777777" w:rsidR="00885070" w:rsidRPr="00657903" w:rsidRDefault="00885070" w:rsidP="00657903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-30" w:right="-72"/>
              <w:jc w:val="distribute"/>
              <w:rPr>
                <w:rFonts w:ascii="標楷體" w:eastAsia="標楷體" w:hAnsi="標楷體"/>
                <w:b/>
                <w:spacing w:val="2"/>
              </w:rPr>
            </w:pPr>
            <w:r w:rsidRPr="00657903">
              <w:rPr>
                <w:rFonts w:ascii="標楷體" w:eastAsia="標楷體" w:hAnsi="標楷體" w:hint="eastAsia"/>
                <w:b/>
                <w:noProof/>
                <w:spacing w:val="2"/>
              </w:rPr>
              <w:t>現金及約當現金之淨增（淨減）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F1242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189,019,252,000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C5EE4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321,371,587,296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146C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132,352,335,296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74A37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70.02</w:t>
            </w:r>
          </w:p>
        </w:tc>
      </w:tr>
      <w:tr w:rsidR="00885070" w:rsidRPr="00F667D9" w14:paraId="23A399BE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FF8C2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F667D9">
              <w:rPr>
                <w:rFonts w:ascii="標楷體" w:eastAsia="標楷體" w:hAnsi="標楷體" w:hint="eastAsia"/>
                <w:b/>
                <w:noProof/>
              </w:rPr>
              <w:t>期初現金及約當現金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70D15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3,826,090,535,000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DB9F7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2,628,790,798,946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422A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- 1,197,299,736,054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C3410D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- 31.29</w:t>
            </w:r>
          </w:p>
        </w:tc>
      </w:tr>
      <w:tr w:rsidR="00885070" w:rsidRPr="00F667D9" w14:paraId="3A488070" w14:textId="77777777" w:rsidTr="00885070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D7FA" w14:textId="77777777" w:rsidR="00885070" w:rsidRPr="00F667D9" w:rsidRDefault="00885070" w:rsidP="00C40E0F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F667D9">
              <w:rPr>
                <w:rFonts w:ascii="標楷體" w:eastAsia="標楷體" w:hAnsi="標楷體" w:hint="eastAsia"/>
                <w:b/>
                <w:noProof/>
              </w:rPr>
              <w:t>期末現金及約當現金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7661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4,015,109,787,000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1193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2,950,162,386,242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FFEF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- 1,064,947,400,758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262AE6" w14:textId="77777777" w:rsidR="00885070" w:rsidRPr="00F667D9" w:rsidRDefault="00885070" w:rsidP="002C4725">
            <w:pPr>
              <w:autoSpaceDE w:val="0"/>
              <w:autoSpaceDN w:val="0"/>
              <w:adjustRightInd w:val="0"/>
              <w:spacing w:line="240" w:lineRule="exact"/>
              <w:ind w:right="6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F667D9">
              <w:rPr>
                <w:rFonts w:asciiTheme="minorEastAsia" w:hAnsiTheme="minorEastAsia"/>
                <w:b/>
                <w:noProof/>
                <w:sz w:val="18"/>
                <w:szCs w:val="18"/>
              </w:rPr>
              <w:t>- 26.52</w:t>
            </w:r>
          </w:p>
        </w:tc>
      </w:tr>
    </w:tbl>
    <w:p w14:paraId="0A741C16" w14:textId="77777777" w:rsidR="00885070" w:rsidRPr="00F667D9" w:rsidRDefault="00885070" w:rsidP="000C1B4E">
      <w:pPr>
        <w:adjustRightInd w:val="0"/>
        <w:snapToGrid w:val="0"/>
        <w:spacing w:line="200" w:lineRule="exact"/>
        <w:ind w:leftChars="20" w:left="588" w:hangingChars="300" w:hanging="540"/>
        <w:jc w:val="both"/>
        <w:rPr>
          <w:rFonts w:ascii="標楷體" w:eastAsia="標楷體"/>
          <w:sz w:val="18"/>
          <w:szCs w:val="18"/>
        </w:rPr>
      </w:pPr>
      <w:proofErr w:type="gramStart"/>
      <w:r w:rsidRPr="00F667D9">
        <w:rPr>
          <w:rFonts w:ascii="標楷體" w:eastAsia="標楷體" w:hint="eastAsia"/>
          <w:sz w:val="18"/>
          <w:szCs w:val="18"/>
        </w:rPr>
        <w:t>註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：1.本表係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採</w:t>
      </w:r>
      <w:proofErr w:type="gramEnd"/>
      <w:r w:rsidRPr="00F667D9">
        <w:rPr>
          <w:rFonts w:ascii="標楷體" w:eastAsia="標楷體" w:hint="eastAsia"/>
          <w:sz w:val="18"/>
          <w:szCs w:val="18"/>
        </w:rPr>
        <w:t>現金及約當現金基礎，包括現金、自存款日起3個月內到期之存放銀行同業、可自由動用並自存款日起3個月內到期之存放央行及自投資日起3個月內到期或清償之債權證券。</w:t>
      </w:r>
    </w:p>
    <w:p w14:paraId="236631D7" w14:textId="77777777" w:rsidR="00885070" w:rsidRPr="00F667D9" w:rsidRDefault="00885070" w:rsidP="00DE2BD3">
      <w:pPr>
        <w:adjustRightInd w:val="0"/>
        <w:snapToGrid w:val="0"/>
        <w:spacing w:line="200" w:lineRule="exact"/>
        <w:ind w:leftChars="168" w:left="587" w:hangingChars="102" w:hanging="184"/>
        <w:jc w:val="both"/>
        <w:rPr>
          <w:rFonts w:ascii="標楷體" w:eastAsia="標楷體"/>
          <w:sz w:val="18"/>
          <w:szCs w:val="18"/>
        </w:rPr>
      </w:pPr>
      <w:r w:rsidRPr="00F667D9">
        <w:rPr>
          <w:rFonts w:ascii="標楷體" w:eastAsia="標楷體" w:hint="eastAsia"/>
          <w:sz w:val="18"/>
          <w:szCs w:val="18"/>
        </w:rPr>
        <w:t>2.本表「調整項目」欄所列，包括提列預期信用損益及評價損益、提存各項準備、折舊及減損、攤銷、沖轉遞延負債、外幣兌換損失（利益）、處理資產損失（利益）、債務整理損失（利益）、其他、存放銀行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同業淨減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（淨增）、存放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央行淨減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（淨增）、流動金融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資產淨減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（淨增）、押匯貼現及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放款淨減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（淨增）、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流動資產淨減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（淨增）、流動金融負債淨增（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）、存匯款淨增（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）及流動負債淨增（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淨減</w:t>
      </w:r>
      <w:proofErr w:type="gramEnd"/>
      <w:r w:rsidRPr="00F667D9">
        <w:rPr>
          <w:rFonts w:ascii="標楷體" w:eastAsia="標楷體" w:hint="eastAsia"/>
          <w:sz w:val="18"/>
          <w:szCs w:val="18"/>
        </w:rPr>
        <w:t>）。</w:t>
      </w:r>
    </w:p>
    <w:p w14:paraId="2292C146" w14:textId="77777777" w:rsidR="00885070" w:rsidRPr="00F667D9" w:rsidRDefault="00885070" w:rsidP="00DE2BD3">
      <w:pPr>
        <w:adjustRightInd w:val="0"/>
        <w:snapToGrid w:val="0"/>
        <w:spacing w:line="200" w:lineRule="exact"/>
        <w:ind w:leftChars="168" w:left="587" w:hangingChars="102" w:hanging="184"/>
        <w:jc w:val="both"/>
      </w:pPr>
      <w:r w:rsidRPr="00F667D9">
        <w:rPr>
          <w:rFonts w:ascii="標楷體" w:eastAsia="標楷體"/>
          <w:sz w:val="18"/>
          <w:szCs w:val="18"/>
        </w:rPr>
        <w:t>3.</w:t>
      </w:r>
      <w:r w:rsidRPr="00F667D9">
        <w:rPr>
          <w:rFonts w:ascii="標楷體" w:eastAsia="標楷體" w:hint="eastAsia"/>
          <w:sz w:val="18"/>
          <w:szCs w:val="18"/>
        </w:rPr>
        <w:t>本表各項數字因</w:t>
      </w:r>
      <w:proofErr w:type="gramStart"/>
      <w:r w:rsidRPr="00F667D9">
        <w:rPr>
          <w:rFonts w:ascii="標楷體" w:eastAsia="標楷體" w:hint="eastAsia"/>
          <w:sz w:val="18"/>
          <w:szCs w:val="18"/>
        </w:rPr>
        <w:t>採</w:t>
      </w:r>
      <w:proofErr w:type="gramEnd"/>
      <w:r w:rsidRPr="00F667D9">
        <w:rPr>
          <w:rFonts w:ascii="標楷體" w:eastAsia="標楷體" w:hint="eastAsia"/>
          <w:sz w:val="18"/>
          <w:szCs w:val="18"/>
        </w:rPr>
        <w:t>四捨五入方式計算，細項數字之和與合計數或有差異。</w:t>
      </w:r>
    </w:p>
    <w:sectPr w:rsidR="00885070" w:rsidRPr="00F667D9" w:rsidSect="006C460F">
      <w:footerReference w:type="default" r:id="rId6"/>
      <w:pgSz w:w="11906" w:h="16838" w:code="9"/>
      <w:pgMar w:top="1418" w:right="1134" w:bottom="1418" w:left="851" w:header="1021" w:footer="737" w:gutter="0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FA2C" w14:textId="77777777" w:rsidR="0015564D" w:rsidRDefault="0015564D" w:rsidP="00391EA2">
      <w:r>
        <w:separator/>
      </w:r>
    </w:p>
  </w:endnote>
  <w:endnote w:type="continuationSeparator" w:id="0">
    <w:p w14:paraId="449AF4F6" w14:textId="77777777" w:rsidR="0015564D" w:rsidRDefault="0015564D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6E1D4530" w:rsidR="008B1F04" w:rsidRPr="008B1F04" w:rsidRDefault="00885070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8B984" w14:textId="77777777" w:rsidR="0015564D" w:rsidRDefault="0015564D" w:rsidP="00391EA2">
      <w:r>
        <w:separator/>
      </w:r>
    </w:p>
  </w:footnote>
  <w:footnote w:type="continuationSeparator" w:id="0">
    <w:p w14:paraId="4682D718" w14:textId="77777777" w:rsidR="0015564D" w:rsidRDefault="0015564D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57768"/>
    <w:rsid w:val="000917FC"/>
    <w:rsid w:val="000A6F9F"/>
    <w:rsid w:val="000B17B3"/>
    <w:rsid w:val="000C1B4E"/>
    <w:rsid w:val="000E668D"/>
    <w:rsid w:val="0015564D"/>
    <w:rsid w:val="001F36B1"/>
    <w:rsid w:val="00202D49"/>
    <w:rsid w:val="00207FBC"/>
    <w:rsid w:val="002920AA"/>
    <w:rsid w:val="002B2F63"/>
    <w:rsid w:val="002C4725"/>
    <w:rsid w:val="002F0B88"/>
    <w:rsid w:val="00313D77"/>
    <w:rsid w:val="00376706"/>
    <w:rsid w:val="0039055A"/>
    <w:rsid w:val="00391EA2"/>
    <w:rsid w:val="003A7CC9"/>
    <w:rsid w:val="003D0CB0"/>
    <w:rsid w:val="003F497D"/>
    <w:rsid w:val="00435350"/>
    <w:rsid w:val="00464E25"/>
    <w:rsid w:val="004806A3"/>
    <w:rsid w:val="005734ED"/>
    <w:rsid w:val="005A2FA5"/>
    <w:rsid w:val="005B3903"/>
    <w:rsid w:val="00626174"/>
    <w:rsid w:val="00657903"/>
    <w:rsid w:val="006772A2"/>
    <w:rsid w:val="006B0B0A"/>
    <w:rsid w:val="006C460F"/>
    <w:rsid w:val="006D281B"/>
    <w:rsid w:val="006E6C66"/>
    <w:rsid w:val="00727D09"/>
    <w:rsid w:val="007326C2"/>
    <w:rsid w:val="007B028D"/>
    <w:rsid w:val="007C73A5"/>
    <w:rsid w:val="007E0A30"/>
    <w:rsid w:val="007F3EDB"/>
    <w:rsid w:val="0080100B"/>
    <w:rsid w:val="00885070"/>
    <w:rsid w:val="008B1F04"/>
    <w:rsid w:val="008C5210"/>
    <w:rsid w:val="00924522"/>
    <w:rsid w:val="009400D1"/>
    <w:rsid w:val="009711B1"/>
    <w:rsid w:val="009D51D2"/>
    <w:rsid w:val="009E4CEE"/>
    <w:rsid w:val="00B2166A"/>
    <w:rsid w:val="00B72ECE"/>
    <w:rsid w:val="00C40E0F"/>
    <w:rsid w:val="00C62264"/>
    <w:rsid w:val="00C677E8"/>
    <w:rsid w:val="00C8388C"/>
    <w:rsid w:val="00D53671"/>
    <w:rsid w:val="00DA33B2"/>
    <w:rsid w:val="00DE2BD3"/>
    <w:rsid w:val="00DF01A8"/>
    <w:rsid w:val="00EB6AC2"/>
    <w:rsid w:val="00EF4ADA"/>
    <w:rsid w:val="00F42FA7"/>
    <w:rsid w:val="00F83931"/>
    <w:rsid w:val="00FC579A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806</Words>
  <Characters>2451</Characters>
  <Application>Microsoft Office Word</Application>
  <DocSecurity>0</DocSecurity>
  <Lines>272</Lines>
  <Paragraphs>325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2</cp:revision>
  <dcterms:created xsi:type="dcterms:W3CDTF">2023-07-09T01:57:00Z</dcterms:created>
  <dcterms:modified xsi:type="dcterms:W3CDTF">2023-07-09T01:57:00Z</dcterms:modified>
</cp:coreProperties>
</file>