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6862" w14:textId="77777777" w:rsidR="001B2D0D" w:rsidRPr="00CD4210" w:rsidRDefault="001B2D0D" w:rsidP="001B2D0D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1B2D0D">
        <w:rPr>
          <w:rFonts w:ascii="標楷體" w:eastAsia="標楷體" w:hAnsi="標楷體" w:hint="eastAsia"/>
          <w:spacing w:val="-20"/>
          <w:sz w:val="32"/>
          <w:szCs w:val="32"/>
          <w:u w:val="single"/>
        </w:rPr>
        <w:t xml:space="preserve"> </w:t>
      </w:r>
      <w:r w:rsidRPr="001B2D0D">
        <w:rPr>
          <w:rFonts w:ascii="標楷體" w:eastAsia="標楷體" w:hAnsi="標楷體"/>
          <w:spacing w:val="-20"/>
          <w:sz w:val="18"/>
          <w:szCs w:val="18"/>
          <w:u w:val="single"/>
        </w:rPr>
        <w:t xml:space="preserve"> </w:t>
      </w:r>
      <w:r w:rsidRPr="00CD4210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參、盈 虧 撥 補 審 定</w:t>
      </w:r>
    </w:p>
    <w:p w14:paraId="284A45C1" w14:textId="77777777" w:rsidR="001B2D0D" w:rsidRPr="00CD4210" w:rsidRDefault="001B2D0D" w:rsidP="001B2D0D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CD4210">
        <w:rPr>
          <w:rFonts w:ascii="標楷體" w:eastAsia="標楷體" w:hint="eastAsia"/>
          <w:color w:val="000000" w:themeColor="text1"/>
          <w:spacing w:val="100"/>
        </w:rPr>
        <w:t>中華民</w:t>
      </w:r>
      <w:r w:rsidRPr="00CD4210">
        <w:rPr>
          <w:rFonts w:ascii="標楷體" w:eastAsia="標楷體" w:hint="eastAsia"/>
          <w:color w:val="000000" w:themeColor="text1"/>
        </w:rPr>
        <w:t>國</w:t>
      </w:r>
    </w:p>
    <w:p w14:paraId="4462C1E6" w14:textId="77777777" w:rsidR="001B2D0D" w:rsidRPr="00CD4210" w:rsidRDefault="001B2D0D" w:rsidP="001B2D0D">
      <w:pPr>
        <w:widowControl/>
        <w:adjustRightInd w:val="0"/>
        <w:rPr>
          <w:rFonts w:ascii="標楷體" w:eastAsia="標楷體"/>
          <w:b/>
          <w:color w:val="000000" w:themeColor="text1"/>
        </w:rPr>
      </w:pPr>
      <w:r w:rsidRPr="00CD4210">
        <w:rPr>
          <w:rFonts w:ascii="標楷體" w:eastAsia="標楷體" w:hint="eastAsia"/>
          <w:b/>
          <w:color w:val="000000" w:themeColor="text1"/>
        </w:rPr>
        <w:t>虧損填補</w:t>
      </w:r>
    </w:p>
    <w:tbl>
      <w:tblPr>
        <w:tblW w:w="997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7"/>
        <w:gridCol w:w="1425"/>
        <w:gridCol w:w="1283"/>
        <w:gridCol w:w="1283"/>
        <w:gridCol w:w="1426"/>
        <w:gridCol w:w="1425"/>
      </w:tblGrid>
      <w:tr w:rsidR="001B2D0D" w:rsidRPr="00CD4210" w14:paraId="60620563" w14:textId="77777777" w:rsidTr="00B93F79">
        <w:trPr>
          <w:cantSplit/>
          <w:trHeight w:hRule="exact" w:val="414"/>
        </w:trPr>
        <w:tc>
          <w:tcPr>
            <w:tcW w:w="311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B564A8" w14:textId="77777777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color w:val="000000" w:themeColor="text1"/>
              </w:rPr>
            </w:pPr>
            <w:r w:rsidRPr="00B93F79">
              <w:rPr>
                <w:rFonts w:ascii="標楷體" w:eastAsia="標楷體" w:hint="eastAsia"/>
                <w:color w:val="000000" w:themeColor="text1"/>
              </w:rPr>
              <w:t>基金名稱</w:t>
            </w:r>
          </w:p>
        </w:tc>
        <w:tc>
          <w:tcPr>
            <w:tcW w:w="6804" w:type="dxa"/>
            <w:gridSpan w:val="5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8E33B2E" w14:textId="435DE04D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color w:val="000000" w:themeColor="text1"/>
              </w:rPr>
            </w:pPr>
            <w:r w:rsidRPr="00B93F79">
              <w:rPr>
                <w:rFonts w:ascii="標楷體" w:eastAsia="標楷體" w:hint="eastAsia"/>
                <w:color w:val="000000" w:themeColor="text1"/>
              </w:rPr>
              <w:t>虧損之部</w:t>
            </w:r>
          </w:p>
        </w:tc>
      </w:tr>
      <w:tr w:rsidR="001B2D0D" w:rsidRPr="00CD4210" w14:paraId="40BA5E30" w14:textId="77777777" w:rsidTr="00B93F79">
        <w:trPr>
          <w:cantSplit/>
          <w:trHeight w:hRule="exact" w:val="907"/>
        </w:trPr>
        <w:tc>
          <w:tcPr>
            <w:tcW w:w="3119" w:type="dxa"/>
            <w:vMerge/>
            <w:tcBorders>
              <w:bottom w:val="single" w:sz="8" w:space="0" w:color="auto"/>
            </w:tcBorders>
            <w:vAlign w:val="center"/>
          </w:tcPr>
          <w:p w14:paraId="2B759137" w14:textId="77777777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50B42F" w14:textId="77777777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B93F79">
              <w:rPr>
                <w:rFonts w:ascii="標楷體" w:eastAsia="標楷體" w:hAnsi="標楷體" w:hint="eastAsia"/>
                <w:color w:val="000000" w:themeColor="text1"/>
              </w:rPr>
              <w:t>本期淨損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1D5AAC" w14:textId="77777777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累積虧損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2C4C08" w14:textId="77777777" w:rsidR="001B2D0D" w:rsidRPr="00DB7413" w:rsidRDefault="001B2D0D" w:rsidP="00E3404E">
            <w:pPr>
              <w:widowControl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color w:val="000000" w:themeColor="text1"/>
                <w:spacing w:val="-24"/>
              </w:rPr>
            </w:pPr>
            <w:r w:rsidRPr="00DB7413">
              <w:rPr>
                <w:rFonts w:ascii="標楷體" w:eastAsia="標楷體" w:hAnsi="標楷體" w:hint="eastAsia"/>
                <w:color w:val="000000" w:themeColor="text1"/>
                <w:spacing w:val="-24"/>
              </w:rPr>
              <w:t>其他綜合損益</w:t>
            </w:r>
          </w:p>
          <w:p w14:paraId="5E6D96B0" w14:textId="77777777" w:rsidR="001B2D0D" w:rsidRPr="00B93F79" w:rsidRDefault="001B2D0D" w:rsidP="00E3404E">
            <w:pPr>
              <w:widowControl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轉入數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6F5B38" w14:textId="0D5298CA" w:rsidR="001B2D0D" w:rsidRPr="00DB7413" w:rsidRDefault="001B2D0D" w:rsidP="00E3404E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color w:val="000000" w:themeColor="text1"/>
                <w:spacing w:val="-24"/>
              </w:rPr>
            </w:pPr>
            <w:r w:rsidRPr="00DB7413">
              <w:rPr>
                <w:rFonts w:ascii="標楷體" w:eastAsia="標楷體" w:hint="eastAsia"/>
                <w:spacing w:val="-24"/>
              </w:rPr>
              <w:t>追溯適用及追溯重編之影響數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D3AB83A" w14:textId="6392A275" w:rsidR="001B2D0D" w:rsidRPr="00B93F79" w:rsidRDefault="001B2D0D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合計</w:t>
            </w:r>
          </w:p>
        </w:tc>
      </w:tr>
      <w:tr w:rsidR="00105CB7" w:rsidRPr="00CD4210" w14:paraId="219C2129" w14:textId="77777777" w:rsidTr="00B93F79">
        <w:trPr>
          <w:cantSplit/>
          <w:trHeight w:hRule="exact" w:val="1021"/>
        </w:trPr>
        <w:tc>
          <w:tcPr>
            <w:tcW w:w="3119" w:type="dxa"/>
            <w:tcBorders>
              <w:top w:val="single" w:sz="8" w:space="0" w:color="auto"/>
            </w:tcBorders>
            <w:vAlign w:val="center"/>
          </w:tcPr>
          <w:p w14:paraId="48BC3E77" w14:textId="77777777" w:rsidR="00105CB7" w:rsidRPr="00CD4210" w:rsidRDefault="00105CB7" w:rsidP="00105CB7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  <w:szCs w:val="18"/>
              </w:rPr>
            </w:pPr>
            <w:r w:rsidRPr="000B0767">
              <w:rPr>
                <w:rFonts w:ascii="標楷體" w:eastAsia="標楷體" w:hAnsi="標楷體" w:cs="新細明體" w:hint="eastAsia"/>
                <w:b/>
              </w:rPr>
              <w:t>合計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8B52BB3" w14:textId="702BB501" w:rsidR="00105CB7" w:rsidRPr="00E3404E" w:rsidRDefault="00105CB7" w:rsidP="00105CB7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426,112,450,454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95A7560" w14:textId="420CD39E" w:rsidR="00105CB7" w:rsidRPr="00E3404E" w:rsidRDefault="00105CB7" w:rsidP="00105CB7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228,390,298,438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E55CDBF" w14:textId="21DF271F" w:rsidR="00105CB7" w:rsidRPr="00E3404E" w:rsidRDefault="00105CB7" w:rsidP="00105CB7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699,903,060</w:t>
            </w:r>
          </w:p>
        </w:tc>
        <w:tc>
          <w:tcPr>
            <w:tcW w:w="1418" w:type="dxa"/>
            <w:vAlign w:val="center"/>
          </w:tcPr>
          <w:p w14:paraId="26B250EC" w14:textId="08EC9CD8" w:rsidR="00105CB7" w:rsidRPr="00E3404E" w:rsidRDefault="00105CB7" w:rsidP="00105CB7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46,157,322,458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C30B7A" w14:textId="3FAB52CA" w:rsidR="00105CB7" w:rsidRPr="00E3404E" w:rsidRDefault="00105CB7" w:rsidP="00105CB7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701,359,974,409</w:t>
            </w:r>
          </w:p>
        </w:tc>
      </w:tr>
      <w:tr w:rsidR="00105CB7" w:rsidRPr="00CD4210" w14:paraId="176B27EB" w14:textId="77777777" w:rsidTr="00B93F79">
        <w:trPr>
          <w:cantSplit/>
          <w:trHeight w:hRule="exact" w:val="1021"/>
        </w:trPr>
        <w:tc>
          <w:tcPr>
            <w:tcW w:w="3119" w:type="dxa"/>
            <w:vAlign w:val="center"/>
          </w:tcPr>
          <w:p w14:paraId="74048B41" w14:textId="77777777" w:rsidR="00105CB7" w:rsidRPr="00CD4210" w:rsidRDefault="00105CB7" w:rsidP="00105CB7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b/>
                <w:color w:val="000000" w:themeColor="text1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經濟部主管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F3505" w14:textId="074A42AD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412,686,608,528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81FD1F" w14:textId="7E452FAF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85,380,884,221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D8754A" w14:textId="11501DC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131,382,282</w:t>
            </w:r>
          </w:p>
        </w:tc>
        <w:tc>
          <w:tcPr>
            <w:tcW w:w="1418" w:type="dxa"/>
            <w:vAlign w:val="center"/>
          </w:tcPr>
          <w:p w14:paraId="59469691" w14:textId="49937D23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8686E" w14:textId="0D54DF80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498,198,875,031</w:t>
            </w:r>
          </w:p>
        </w:tc>
      </w:tr>
      <w:tr w:rsidR="00105CB7" w:rsidRPr="00CD4210" w14:paraId="61C436D7" w14:textId="77777777" w:rsidTr="00B93F79">
        <w:trPr>
          <w:cantSplit/>
          <w:trHeight w:hRule="exact" w:val="1021"/>
        </w:trPr>
        <w:tc>
          <w:tcPr>
            <w:tcW w:w="3119" w:type="dxa"/>
            <w:vAlign w:val="center"/>
          </w:tcPr>
          <w:p w14:paraId="24B012D8" w14:textId="77777777" w:rsidR="00105CB7" w:rsidRPr="00CD4210" w:rsidRDefault="00105CB7" w:rsidP="00105CB7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台灣中油股份有限公司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FA90F" w14:textId="32EBD710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186,159,015,381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956DF4" w14:textId="31EE2D00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41,899,253,032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A80AC0" w14:textId="74008285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131,382,282</w:t>
            </w:r>
          </w:p>
        </w:tc>
        <w:tc>
          <w:tcPr>
            <w:tcW w:w="1418" w:type="dxa"/>
            <w:vAlign w:val="center"/>
          </w:tcPr>
          <w:p w14:paraId="39D4AC7A" w14:textId="529C0B25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B12AD1" w14:textId="74C64907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228,189,650,695</w:t>
            </w:r>
          </w:p>
        </w:tc>
      </w:tr>
      <w:tr w:rsidR="00105CB7" w:rsidRPr="00CD4210" w14:paraId="107FF553" w14:textId="77777777" w:rsidTr="00B93F79">
        <w:trPr>
          <w:cantSplit/>
          <w:trHeight w:hRule="exact" w:val="1021"/>
        </w:trPr>
        <w:tc>
          <w:tcPr>
            <w:tcW w:w="3119" w:type="dxa"/>
            <w:vAlign w:val="center"/>
          </w:tcPr>
          <w:p w14:paraId="3F78C8AC" w14:textId="77777777" w:rsidR="00105CB7" w:rsidRPr="00CD4210" w:rsidRDefault="00105CB7" w:rsidP="00105CB7">
            <w:pPr>
              <w:spacing w:line="240" w:lineRule="exact"/>
              <w:ind w:rightChars="17" w:right="41" w:firstLineChars="100" w:firstLine="220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台灣電力股份有限公司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B754EA" w14:textId="0E416DE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226,527,593,147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15418" w14:textId="66015D5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41,685,746,209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441AAD" w14:textId="5C6A6BD0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vAlign w:val="center"/>
          </w:tcPr>
          <w:p w14:paraId="5203CC79" w14:textId="79B6FB54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C01F5D" w14:textId="29117F4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268,213,339,356</w:t>
            </w:r>
          </w:p>
        </w:tc>
      </w:tr>
      <w:tr w:rsidR="00105CB7" w:rsidRPr="00CD4210" w14:paraId="5B80D3E8" w14:textId="77777777" w:rsidTr="00B93F79">
        <w:trPr>
          <w:cantSplit/>
          <w:trHeight w:hRule="exact" w:val="1021"/>
        </w:trPr>
        <w:tc>
          <w:tcPr>
            <w:tcW w:w="3119" w:type="dxa"/>
            <w:vAlign w:val="center"/>
          </w:tcPr>
          <w:p w14:paraId="17F33005" w14:textId="77777777" w:rsidR="00105CB7" w:rsidRPr="00CD4210" w:rsidRDefault="00105CB7" w:rsidP="00DB4CF3">
            <w:pPr>
              <w:spacing w:line="240" w:lineRule="exact"/>
              <w:ind w:rightChars="17" w:right="41" w:firstLineChars="105" w:firstLine="231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台灣自來水股份有限公司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85F280" w14:textId="692E8692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B50BAB" w14:textId="07E005C6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1,795,884,980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D5990" w14:textId="1307423F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vAlign w:val="center"/>
          </w:tcPr>
          <w:p w14:paraId="766DD175" w14:textId="18852C9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B1DD39" w14:textId="2E69A41F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1,795,884,980</w:t>
            </w:r>
          </w:p>
        </w:tc>
      </w:tr>
      <w:tr w:rsidR="00105CB7" w:rsidRPr="00CD4210" w14:paraId="48E7575A" w14:textId="77777777" w:rsidTr="00E3404E">
        <w:trPr>
          <w:cantSplit/>
          <w:trHeight w:hRule="exact" w:val="1077"/>
        </w:trPr>
        <w:tc>
          <w:tcPr>
            <w:tcW w:w="3119" w:type="dxa"/>
            <w:vAlign w:val="center"/>
          </w:tcPr>
          <w:p w14:paraId="784E6363" w14:textId="77777777" w:rsidR="00105CB7" w:rsidRPr="00CD4210" w:rsidRDefault="00105CB7" w:rsidP="00105CB7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財政部主管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47D3AF" w14:textId="51B95BBB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90D131" w14:textId="75362CAC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B61EF0" w14:textId="11A8E2A7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568,520,778</w:t>
            </w:r>
          </w:p>
        </w:tc>
        <w:tc>
          <w:tcPr>
            <w:tcW w:w="1418" w:type="dxa"/>
            <w:vAlign w:val="center"/>
          </w:tcPr>
          <w:p w14:paraId="7B883769" w14:textId="170BE228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CDCABC" w14:textId="37C7C87B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568,520,778</w:t>
            </w:r>
          </w:p>
        </w:tc>
      </w:tr>
      <w:tr w:rsidR="00105CB7" w:rsidRPr="00CD4210" w14:paraId="2E0080B3" w14:textId="77777777" w:rsidTr="00E3404E">
        <w:trPr>
          <w:cantSplit/>
          <w:trHeight w:hRule="exact" w:val="1077"/>
        </w:trPr>
        <w:tc>
          <w:tcPr>
            <w:tcW w:w="3119" w:type="dxa"/>
            <w:vAlign w:val="center"/>
          </w:tcPr>
          <w:p w14:paraId="43780DDF" w14:textId="77777777" w:rsidR="00105CB7" w:rsidRPr="00CD4210" w:rsidRDefault="00105CB7" w:rsidP="00DB4CF3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  <w:szCs w:val="18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  <w:szCs w:val="18"/>
              </w:rPr>
              <w:t>臺灣金融控股股份有限公司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B8FAA0" w14:textId="19F4B5E9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73CB6E" w14:textId="23BA2CBF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5005D0" w14:textId="6F3343E3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568,520,778</w:t>
            </w:r>
          </w:p>
        </w:tc>
        <w:tc>
          <w:tcPr>
            <w:tcW w:w="1418" w:type="dxa"/>
            <w:vAlign w:val="center"/>
          </w:tcPr>
          <w:p w14:paraId="51765244" w14:textId="1CC03FA5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BE802" w14:textId="0D42F1E7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568,520,778</w:t>
            </w:r>
          </w:p>
        </w:tc>
      </w:tr>
      <w:tr w:rsidR="00105CB7" w:rsidRPr="00CD4210" w14:paraId="004E1E32" w14:textId="77777777" w:rsidTr="00E3404E">
        <w:trPr>
          <w:cantSplit/>
          <w:trHeight w:hRule="exact" w:val="1077"/>
        </w:trPr>
        <w:tc>
          <w:tcPr>
            <w:tcW w:w="3119" w:type="dxa"/>
            <w:tcBorders>
              <w:bottom w:val="nil"/>
            </w:tcBorders>
            <w:vAlign w:val="center"/>
          </w:tcPr>
          <w:p w14:paraId="337E35D9" w14:textId="77777777" w:rsidR="00105CB7" w:rsidRPr="00CD4210" w:rsidRDefault="00105CB7" w:rsidP="00105CB7">
            <w:pPr>
              <w:spacing w:line="240" w:lineRule="exact"/>
              <w:ind w:rightChars="17" w:right="41"/>
              <w:jc w:val="distribute"/>
              <w:rPr>
                <w:rFonts w:ascii="標楷體" w:eastAsia="標楷體" w:hAnsi="標楷體" w:cs="新細明體"/>
                <w:color w:val="000000" w:themeColor="text1"/>
                <w:sz w:val="20"/>
              </w:rPr>
            </w:pPr>
            <w:r w:rsidRPr="00CD4210">
              <w:rPr>
                <w:rFonts w:ascii="標楷體" w:eastAsia="標楷體" w:hAnsi="標楷體" w:cs="新細明體" w:hint="eastAsia"/>
                <w:b/>
              </w:rPr>
              <w:t>交通部主管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E48D9E" w14:textId="25729E81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13,425,841,926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199A53" w14:textId="21037516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143,009,414,217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23746" w14:textId="1727A781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vAlign w:val="center"/>
          </w:tcPr>
          <w:p w14:paraId="5D9A7C96" w14:textId="6751CB2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46,157,322,458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4F3918" w14:textId="42C2206A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202,592,578,600</w:t>
            </w:r>
          </w:p>
        </w:tc>
      </w:tr>
      <w:tr w:rsidR="00105CB7" w:rsidRPr="00CD4210" w14:paraId="14FE68D6" w14:textId="77777777" w:rsidTr="00E3404E">
        <w:trPr>
          <w:cantSplit/>
          <w:trHeight w:hRule="exact" w:val="1077"/>
        </w:trPr>
        <w:tc>
          <w:tcPr>
            <w:tcW w:w="3119" w:type="dxa"/>
            <w:vAlign w:val="center"/>
          </w:tcPr>
          <w:p w14:paraId="4FE91AC9" w14:textId="77777777" w:rsidR="00105CB7" w:rsidRPr="00CD4210" w:rsidRDefault="00105CB7" w:rsidP="00DB4CF3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</w:rPr>
              <w:t>交通部臺灣鐵路管理局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B57AD2" w14:textId="535B4111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11,114,560,438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359E70" w14:textId="087DECDD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137,948,869,551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0BE17D" w14:textId="7D6549B7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vAlign w:val="center"/>
          </w:tcPr>
          <w:p w14:paraId="4951DF9B" w14:textId="31C9F73B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46,157,322,458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D65819" w14:textId="21BFFE0F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195,220,752,446</w:t>
            </w:r>
          </w:p>
        </w:tc>
      </w:tr>
      <w:tr w:rsidR="00105CB7" w:rsidRPr="00CD4210" w14:paraId="3745FD10" w14:textId="77777777" w:rsidTr="00E3404E">
        <w:trPr>
          <w:cantSplit/>
          <w:trHeight w:hRule="exact" w:val="1077"/>
        </w:trPr>
        <w:tc>
          <w:tcPr>
            <w:tcW w:w="3119" w:type="dxa"/>
            <w:tcBorders>
              <w:bottom w:val="single" w:sz="8" w:space="0" w:color="auto"/>
            </w:tcBorders>
            <w:vAlign w:val="center"/>
          </w:tcPr>
          <w:p w14:paraId="7F08A498" w14:textId="77777777" w:rsidR="00105CB7" w:rsidRPr="00CD4210" w:rsidRDefault="00105CB7" w:rsidP="00DB4CF3">
            <w:pPr>
              <w:spacing w:line="240" w:lineRule="exact"/>
              <w:ind w:rightChars="17" w:right="41" w:firstLineChars="110" w:firstLine="242"/>
              <w:jc w:val="distribute"/>
              <w:rPr>
                <w:rFonts w:ascii="標楷體" w:eastAsia="標楷體" w:hAnsi="標楷體" w:cs="新細明體"/>
                <w:sz w:val="22"/>
              </w:rPr>
            </w:pPr>
            <w:r w:rsidRPr="00CD4210">
              <w:rPr>
                <w:rFonts w:ascii="標楷體" w:eastAsia="標楷體" w:hAnsi="標楷體" w:cs="新細明體" w:hint="eastAsia"/>
                <w:sz w:val="22"/>
              </w:rPr>
              <w:t>桃園國際機場股份有限公司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F46AB" w14:textId="699A9913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2,311,281,488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6D3E1" w14:textId="7D3AA0AB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5,060,544,666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B3CB4" w14:textId="2EB88586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36083EDE" w14:textId="77E71FF9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47053" w14:textId="57B97967" w:rsidR="00105CB7" w:rsidRPr="00E3404E" w:rsidRDefault="00105CB7" w:rsidP="00105CB7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7,371,826,154</w:t>
            </w:r>
          </w:p>
        </w:tc>
      </w:tr>
    </w:tbl>
    <w:p w14:paraId="130A31A5" w14:textId="4DCCF249" w:rsidR="001B2D0D" w:rsidRPr="00BF6EAD" w:rsidRDefault="001B2D0D" w:rsidP="001B2D0D">
      <w:pPr>
        <w:overflowPunct w:val="0"/>
        <w:adjustRightInd w:val="0"/>
        <w:snapToGrid w:val="0"/>
        <w:spacing w:line="240" w:lineRule="exact"/>
        <w:ind w:left="540" w:rightChars="-25" w:right="-6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DF6C92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DF6C92">
        <w:rPr>
          <w:rFonts w:ascii="標楷體" w:eastAsia="標楷體" w:hAnsi="標楷體" w:hint="eastAsia"/>
          <w:sz w:val="18"/>
          <w:szCs w:val="18"/>
        </w:rPr>
        <w:t>：1.</w:t>
      </w:r>
      <w:r w:rsidR="00105CB7">
        <w:rPr>
          <w:rFonts w:ascii="標楷體" w:eastAsia="標楷體" w:hAnsi="標楷體" w:hint="eastAsia"/>
          <w:sz w:val="18"/>
          <w:szCs w:val="18"/>
        </w:rPr>
        <w:t>表列「</w:t>
      </w:r>
      <w:r w:rsidR="00105CB7" w:rsidRPr="00797749">
        <w:rPr>
          <w:rFonts w:ascii="標楷體" w:eastAsia="標楷體" w:hAnsi="標楷體" w:hint="eastAsia"/>
          <w:sz w:val="18"/>
          <w:szCs w:val="18"/>
        </w:rPr>
        <w:t>追溯適用及追溯重編之影響數</w:t>
      </w:r>
      <w:r w:rsidR="00105CB7">
        <w:rPr>
          <w:rFonts w:ascii="標楷體" w:eastAsia="標楷體" w:hAnsi="標楷體" w:hint="eastAsia"/>
          <w:sz w:val="18"/>
          <w:szCs w:val="18"/>
        </w:rPr>
        <w:t>」項目，係臺灣鐵路管理局部分資產改按國際會計準則公報</w:t>
      </w:r>
      <w:proofErr w:type="gramStart"/>
      <w:r w:rsidR="00105CB7">
        <w:rPr>
          <w:rFonts w:ascii="標楷體" w:eastAsia="標楷體" w:hAnsi="標楷體" w:hint="eastAsia"/>
          <w:sz w:val="18"/>
          <w:szCs w:val="18"/>
        </w:rPr>
        <w:t>第16號認</w:t>
      </w:r>
      <w:proofErr w:type="gramEnd"/>
      <w:r w:rsidR="00105CB7">
        <w:rPr>
          <w:rFonts w:ascii="標楷體" w:eastAsia="標楷體" w:hAnsi="標楷體" w:hint="eastAsia"/>
          <w:sz w:val="18"/>
          <w:szCs w:val="18"/>
        </w:rPr>
        <w:t>列</w:t>
      </w:r>
      <w:r w:rsidRPr="00BF6EAD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5E679161" w14:textId="77777777" w:rsidR="00105CB7" w:rsidRPr="00BF6EAD" w:rsidRDefault="001B2D0D" w:rsidP="00105CB7">
      <w:pPr>
        <w:overflowPunct w:val="0"/>
        <w:adjustRightInd w:val="0"/>
        <w:snapToGrid w:val="0"/>
        <w:spacing w:line="240" w:lineRule="exact"/>
        <w:ind w:left="540" w:rightChars="-25" w:right="-6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BF6EAD">
        <w:rPr>
          <w:rFonts w:ascii="標楷體" w:eastAsia="標楷體" w:hAnsi="標楷體" w:hint="eastAsia"/>
          <w:sz w:val="18"/>
          <w:szCs w:val="18"/>
        </w:rPr>
        <w:t xml:space="preserve">   </w:t>
      </w:r>
      <w:r w:rsidR="00105CB7">
        <w:rPr>
          <w:rFonts w:ascii="標楷體" w:eastAsia="標楷體" w:hAnsi="標楷體" w:hint="eastAsia"/>
          <w:color w:val="000000" w:themeColor="text1"/>
          <w:sz w:val="18"/>
          <w:szCs w:val="18"/>
        </w:rPr>
        <w:t xml:space="preserve"> 2.</w:t>
      </w:r>
      <w:r w:rsidR="00105CB7" w:rsidRPr="00BF6EAD">
        <w:rPr>
          <w:rFonts w:ascii="標楷體" w:eastAsia="標楷體" w:hAnsi="標楷體" w:hint="eastAsia"/>
          <w:sz w:val="18"/>
          <w:szCs w:val="18"/>
        </w:rPr>
        <w:t>臺灣金融控股公司之決算及其所屬分決算，係依預算編造合併報表</w:t>
      </w:r>
      <w:r w:rsidR="00105CB7">
        <w:rPr>
          <w:rFonts w:ascii="標楷體" w:eastAsia="標楷體" w:hAnsi="標楷體" w:hint="eastAsia"/>
          <w:sz w:val="18"/>
          <w:szCs w:val="18"/>
        </w:rPr>
        <w:t>。</w:t>
      </w:r>
    </w:p>
    <w:p w14:paraId="46410FDA" w14:textId="77777777" w:rsidR="00105CB7" w:rsidRPr="00C620E8" w:rsidRDefault="00105CB7" w:rsidP="00105CB7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</w:pPr>
      <w:r w:rsidRPr="00BF6EAD">
        <w:rPr>
          <w:rFonts w:ascii="標楷體" w:eastAsia="標楷體" w:hAnsi="標楷體" w:hint="eastAsia"/>
          <w:sz w:val="18"/>
          <w:szCs w:val="18"/>
        </w:rPr>
        <w:t xml:space="preserve">    </w:t>
      </w:r>
      <w:r>
        <w:rPr>
          <w:rFonts w:ascii="標楷體" w:eastAsia="標楷體" w:hAnsi="標楷體" w:hint="eastAsia"/>
          <w:sz w:val="18"/>
          <w:szCs w:val="18"/>
        </w:rPr>
        <w:t>3</w:t>
      </w:r>
      <w:r w:rsidRPr="00BF6EAD">
        <w:rPr>
          <w:rFonts w:ascii="標楷體" w:eastAsia="標楷體" w:hAnsi="標楷體" w:hint="eastAsia"/>
          <w:sz w:val="18"/>
          <w:szCs w:val="18"/>
        </w:rPr>
        <w:t>.本表各項數字因</w:t>
      </w:r>
      <w:proofErr w:type="gramStart"/>
      <w:r w:rsidRPr="00BF6EAD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BF6EAD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四捨五入方式計算，細項數字之和與合計數或有差異。</w:t>
      </w:r>
    </w:p>
    <w:p w14:paraId="116C65E1" w14:textId="77777777" w:rsidR="001B2D0D" w:rsidRPr="00A957DA" w:rsidRDefault="001B2D0D" w:rsidP="001B2D0D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26"/>
          <w:szCs w:val="26"/>
          <w:u w:val="single"/>
        </w:rPr>
      </w:pPr>
      <w:r w:rsidRPr="00CD4210">
        <w:rPr>
          <w:rFonts w:ascii="新細明體" w:hAnsi="新細明體"/>
          <w:color w:val="000000" w:themeColor="text1"/>
          <w:spacing w:val="20"/>
          <w:sz w:val="16"/>
          <w:szCs w:val="16"/>
          <w:u w:val="single"/>
        </w:rPr>
        <w:br w:type="page"/>
      </w:r>
      <w:r w:rsidRPr="00CD4210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>數　額　綜　計　表</w:t>
      </w:r>
      <w:r w:rsidRPr="001B2D0D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Pr="00A957DA"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（</w:t>
      </w:r>
      <w:r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基金</w:t>
      </w:r>
      <w:r w:rsidRPr="00A957DA">
        <w:rPr>
          <w:rFonts w:ascii="標楷體" w:eastAsia="標楷體" w:hAnsi="標楷體" w:hint="eastAsia"/>
          <w:color w:val="000000" w:themeColor="text1"/>
          <w:spacing w:val="20"/>
          <w:sz w:val="26"/>
          <w:szCs w:val="26"/>
        </w:rPr>
        <w:t>別）（續）</w:t>
      </w:r>
    </w:p>
    <w:p w14:paraId="068D1733" w14:textId="69532DDE" w:rsidR="001B2D0D" w:rsidRPr="00CD4210" w:rsidRDefault="001B2D0D" w:rsidP="001B2D0D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proofErr w:type="gramStart"/>
      <w:r>
        <w:rPr>
          <w:rFonts w:ascii="標楷體" w:eastAsia="標楷體" w:hint="eastAsia"/>
          <w:color w:val="000000" w:themeColor="text1"/>
          <w:spacing w:val="100"/>
        </w:rPr>
        <w:t>111</w:t>
      </w:r>
      <w:proofErr w:type="gramEnd"/>
      <w:r w:rsidRPr="00CD4210">
        <w:rPr>
          <w:rFonts w:ascii="標楷體" w:eastAsia="標楷體" w:hint="eastAsia"/>
          <w:color w:val="000000" w:themeColor="text1"/>
          <w:spacing w:val="100"/>
        </w:rPr>
        <w:t>年</w:t>
      </w:r>
      <w:r w:rsidRPr="00CD4210">
        <w:rPr>
          <w:rFonts w:ascii="標楷體" w:eastAsia="標楷體" w:hint="eastAsia"/>
          <w:color w:val="000000" w:themeColor="text1"/>
        </w:rPr>
        <w:t>度</w:t>
      </w:r>
    </w:p>
    <w:p w14:paraId="6DBFA451" w14:textId="77777777" w:rsidR="001B2D0D" w:rsidRPr="00CD4210" w:rsidRDefault="001B2D0D" w:rsidP="001B2D0D">
      <w:pPr>
        <w:widowControl/>
        <w:adjustRightInd w:val="0"/>
        <w:jc w:val="right"/>
        <w:rPr>
          <w:rFonts w:ascii="標楷體" w:eastAsia="標楷體"/>
          <w:color w:val="000000" w:themeColor="text1"/>
          <w:sz w:val="22"/>
        </w:rPr>
      </w:pPr>
      <w:r w:rsidRPr="00CD4210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1"/>
        <w:gridCol w:w="2704"/>
        <w:gridCol w:w="2280"/>
        <w:gridCol w:w="2294"/>
      </w:tblGrid>
      <w:tr w:rsidR="00105CB7" w:rsidRPr="00CD4210" w14:paraId="2D55C33E" w14:textId="7FD96CA6" w:rsidTr="006A003C">
        <w:trPr>
          <w:cantSplit/>
          <w:trHeight w:hRule="exact" w:val="414"/>
        </w:trPr>
        <w:tc>
          <w:tcPr>
            <w:tcW w:w="9979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2A0C2C" w14:textId="39E8B194" w:rsidR="00105CB7" w:rsidRPr="00B93F79" w:rsidRDefault="00105CB7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color w:val="000000" w:themeColor="text1"/>
              </w:rPr>
            </w:pPr>
            <w:r w:rsidRPr="00B93F79">
              <w:rPr>
                <w:rFonts w:ascii="標楷體" w:eastAsia="標楷體" w:hint="eastAsia"/>
                <w:color w:val="000000" w:themeColor="text1"/>
              </w:rPr>
              <w:t>填補之部</w:t>
            </w:r>
          </w:p>
        </w:tc>
      </w:tr>
      <w:tr w:rsidR="001B2D0D" w:rsidRPr="00CD4210" w14:paraId="452C3403" w14:textId="0F21D52B" w:rsidTr="00105CB7">
        <w:trPr>
          <w:cantSplit/>
          <w:trHeight w:hRule="exact" w:val="907"/>
        </w:trPr>
        <w:tc>
          <w:tcPr>
            <w:tcW w:w="270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499451" w14:textId="49AB050B" w:rsidR="001B2D0D" w:rsidRPr="00B93F79" w:rsidRDefault="00105CB7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新細明體" w:cs="新細明體" w:hint="eastAsia"/>
                <w:kern w:val="0"/>
              </w:rPr>
              <w:t>出資填補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EEE96E" w14:textId="01805E2F" w:rsidR="001B2D0D" w:rsidRPr="00B93F79" w:rsidRDefault="00105CB7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撥用盈餘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B6F94" w14:textId="1391523B" w:rsidR="001B2D0D" w:rsidRPr="00B93F79" w:rsidRDefault="00105CB7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待填補之虧損</w:t>
            </w:r>
          </w:p>
        </w:tc>
        <w:tc>
          <w:tcPr>
            <w:tcW w:w="22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FB9CA7" w14:textId="67A70AD6" w:rsidR="001B2D0D" w:rsidRPr="00B93F79" w:rsidRDefault="00105CB7" w:rsidP="00DB741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93F79">
              <w:rPr>
                <w:rFonts w:ascii="標楷體" w:eastAsia="標楷體" w:hAnsi="標楷體" w:hint="eastAsia"/>
                <w:color w:val="000000" w:themeColor="text1"/>
              </w:rPr>
              <w:t>合計</w:t>
            </w:r>
          </w:p>
        </w:tc>
      </w:tr>
      <w:tr w:rsidR="00851440" w:rsidRPr="00CD4210" w14:paraId="4F3EFC90" w14:textId="12B577D4" w:rsidTr="00105CB7">
        <w:trPr>
          <w:cantSplit/>
          <w:trHeight w:hRule="exact" w:val="1021"/>
        </w:trPr>
        <w:tc>
          <w:tcPr>
            <w:tcW w:w="2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D423BE" w14:textId="2B5DCD4A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3,934,267,000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C02E5" w14:textId="3F855ADF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418,906,965,628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B7E0FC" w14:textId="52E932FA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278,518,741,781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C2CC97" w14:textId="07D35A1A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701,359,974,409</w:t>
            </w:r>
          </w:p>
        </w:tc>
      </w:tr>
      <w:tr w:rsidR="00851440" w:rsidRPr="00CD4210" w14:paraId="02EF8B9E" w14:textId="0A2FAF20" w:rsidTr="00105CB7">
        <w:trPr>
          <w:cantSplit/>
          <w:trHeight w:hRule="exact" w:val="1021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34620CCA" w14:textId="3ABDD652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5E73" w14:textId="1EEB2A82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226,989,359,906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53E13D0A" w14:textId="7804B30B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271,209,515,125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625E122D" w14:textId="59057BC3" w:rsidR="00851440" w:rsidRPr="00E3404E" w:rsidRDefault="00851440" w:rsidP="00851440">
            <w:pPr>
              <w:autoSpaceDE w:val="0"/>
              <w:autoSpaceDN w:val="0"/>
              <w:adjustRightInd w:val="0"/>
              <w:spacing w:line="240" w:lineRule="exact"/>
              <w:ind w:left="28" w:right="28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498,198,875,031</w:t>
            </w:r>
          </w:p>
        </w:tc>
      </w:tr>
      <w:tr w:rsidR="00851440" w:rsidRPr="00CD4210" w14:paraId="3D011407" w14:textId="4DEC20FD" w:rsidTr="00105CB7">
        <w:trPr>
          <w:cantSplit/>
          <w:trHeight w:hRule="exact" w:val="1021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1F537A0C" w14:textId="6EED19BC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D73A" w14:textId="5BBFB0C6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163,289,205,361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56B6C71A" w14:textId="26EE8233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64,900,445,334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76BA5F2D" w14:textId="1D3D50D6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228,189,650,695</w:t>
            </w:r>
          </w:p>
        </w:tc>
      </w:tr>
      <w:tr w:rsidR="00851440" w:rsidRPr="00CD4210" w14:paraId="7CA15122" w14:textId="66E2364F" w:rsidTr="00105CB7">
        <w:trPr>
          <w:cantSplit/>
          <w:trHeight w:hRule="exact" w:val="1021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6D6A1360" w14:textId="0CD28897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4AFB" w14:textId="2F8B9E7D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61,904,269,565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6A273175" w14:textId="6E184D42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206,309,069,791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0F4A635F" w14:textId="2B837265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268,213,339,356</w:t>
            </w:r>
          </w:p>
        </w:tc>
      </w:tr>
      <w:tr w:rsidR="00851440" w:rsidRPr="00CD4210" w14:paraId="2C9A32DA" w14:textId="33D2F1DA" w:rsidTr="00105CB7">
        <w:trPr>
          <w:cantSplit/>
          <w:trHeight w:hRule="exact" w:val="1021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53B27A50" w14:textId="5DCD6FB1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3DBC" w14:textId="739CF536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1,795,884,980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274C13A4" w14:textId="04C788C4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3E9516D5" w14:textId="3EC5E70D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1,795,884,980</w:t>
            </w:r>
          </w:p>
        </w:tc>
      </w:tr>
      <w:tr w:rsidR="00851440" w:rsidRPr="00CD4210" w14:paraId="0DF378D5" w14:textId="7899ACA9" w:rsidTr="00E3404E">
        <w:trPr>
          <w:cantSplit/>
          <w:trHeight w:hRule="exact" w:val="1077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329DA3FC" w14:textId="5C5F4786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8C104" w14:textId="30A4F4FD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568,520,778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39019D11" w14:textId="0B22C334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3A81D3F1" w14:textId="5F666122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568,520,778</w:t>
            </w:r>
          </w:p>
        </w:tc>
      </w:tr>
      <w:tr w:rsidR="00851440" w:rsidRPr="00CD4210" w14:paraId="6D637A9F" w14:textId="21ACAAD4" w:rsidTr="00E3404E">
        <w:trPr>
          <w:cantSplit/>
          <w:trHeight w:hRule="exact" w:val="1077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4D8B8BE8" w14:textId="77927050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32B47" w14:textId="36C1E2B1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568,520,778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2C20477E" w14:textId="11C59C78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78225E87" w14:textId="3E438191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568,520,778</w:t>
            </w:r>
          </w:p>
        </w:tc>
      </w:tr>
      <w:tr w:rsidR="00851440" w:rsidRPr="00CD4210" w14:paraId="0BE4989E" w14:textId="5991673D" w:rsidTr="00E3404E">
        <w:trPr>
          <w:cantSplit/>
          <w:trHeight w:hRule="exact" w:val="1077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1C641B67" w14:textId="10644C73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3,934,267,000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F8C9" w14:textId="04467A0F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191,349,084,944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7A0423F6" w14:textId="0F99194B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7,309,226,656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3A32754A" w14:textId="6D7223E5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b/>
                <w:noProof/>
                <w:sz w:val="18"/>
                <w:szCs w:val="18"/>
              </w:rPr>
              <w:t>202,592,578,600</w:t>
            </w:r>
          </w:p>
        </w:tc>
      </w:tr>
      <w:tr w:rsidR="00851440" w:rsidRPr="00CD4210" w14:paraId="42321606" w14:textId="3CCA6177" w:rsidTr="00E3404E">
        <w:trPr>
          <w:cantSplit/>
          <w:trHeight w:hRule="exact" w:val="1077"/>
        </w:trPr>
        <w:tc>
          <w:tcPr>
            <w:tcW w:w="2701" w:type="dxa"/>
            <w:tcBorders>
              <w:right w:val="single" w:sz="4" w:space="0" w:color="auto"/>
            </w:tcBorders>
            <w:vAlign w:val="center"/>
          </w:tcPr>
          <w:p w14:paraId="5BBFAFCD" w14:textId="4EC173B7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3,934,267,000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3379" w14:textId="6AD152F7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191,286,485,446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vAlign w:val="center"/>
          </w:tcPr>
          <w:p w14:paraId="126B874B" w14:textId="79E892A9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94" w:type="dxa"/>
            <w:tcBorders>
              <w:left w:val="single" w:sz="4" w:space="0" w:color="auto"/>
            </w:tcBorders>
            <w:vAlign w:val="center"/>
          </w:tcPr>
          <w:p w14:paraId="3B09D3F1" w14:textId="0164CCBB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195,220,752,446</w:t>
            </w:r>
          </w:p>
        </w:tc>
      </w:tr>
      <w:tr w:rsidR="00851440" w:rsidRPr="00CD4210" w14:paraId="09918A41" w14:textId="0314A9DC" w:rsidTr="00E3404E">
        <w:trPr>
          <w:cantSplit/>
          <w:trHeight w:hRule="exact" w:val="1077"/>
        </w:trPr>
        <w:tc>
          <w:tcPr>
            <w:tcW w:w="270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683AC7D" w14:textId="3A185A96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7CF5C0" w14:textId="7355284F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62,599,498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8ECA562" w14:textId="63F3BCFA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7,309,226,656</w:t>
            </w:r>
          </w:p>
        </w:tc>
        <w:tc>
          <w:tcPr>
            <w:tcW w:w="2294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AC50036" w14:textId="2937BA5D" w:rsidR="00851440" w:rsidRPr="00E3404E" w:rsidRDefault="00851440" w:rsidP="00851440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E3404E">
              <w:rPr>
                <w:rFonts w:asciiTheme="minorEastAsia" w:hAnsiTheme="minorEastAsia"/>
                <w:noProof/>
                <w:sz w:val="18"/>
                <w:szCs w:val="18"/>
              </w:rPr>
              <w:t>7,371,826,154</w:t>
            </w:r>
          </w:p>
        </w:tc>
      </w:tr>
    </w:tbl>
    <w:p w14:paraId="2F719770" w14:textId="77777777" w:rsidR="001B2D0D" w:rsidRPr="00CD4210" w:rsidRDefault="001B2D0D" w:rsidP="001B2D0D"/>
    <w:p w14:paraId="33CB6387" w14:textId="77777777" w:rsidR="001B2D0D" w:rsidRPr="00165487" w:rsidRDefault="001B2D0D" w:rsidP="001B2D0D"/>
    <w:sectPr w:rsidR="001B2D0D" w:rsidRPr="00165487" w:rsidSect="00273309">
      <w:footerReference w:type="even" r:id="rId7"/>
      <w:footerReference w:type="default" r:id="rId8"/>
      <w:pgSz w:w="11906" w:h="16838" w:code="9"/>
      <w:pgMar w:top="1418" w:right="1134" w:bottom="1418" w:left="851" w:header="1021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9CB5" w14:textId="77777777" w:rsidR="00195928" w:rsidRDefault="00195928" w:rsidP="00391EA2">
      <w:r>
        <w:separator/>
      </w:r>
    </w:p>
  </w:endnote>
  <w:endnote w:type="continuationSeparator" w:id="0">
    <w:p w14:paraId="2CB06489" w14:textId="77777777" w:rsidR="00195928" w:rsidRDefault="00195928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BC8F" w14:textId="334547C3" w:rsidR="009450CA" w:rsidRDefault="00B060E2" w:rsidP="00B060E2">
    <w:pPr>
      <w:pStyle w:val="a6"/>
      <w:jc w:val="center"/>
    </w:pPr>
    <w:r w:rsidRPr="00B060E2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441577633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B060E2">
          <w:rPr>
            <w:rFonts w:ascii="標楷體" w:eastAsia="標楷體" w:hAnsi="標楷體"/>
          </w:rPr>
          <w:fldChar w:fldCharType="begin"/>
        </w:r>
        <w:r w:rsidRPr="00B060E2">
          <w:rPr>
            <w:rFonts w:ascii="標楷體" w:eastAsia="標楷體" w:hAnsi="標楷體"/>
          </w:rPr>
          <w:instrText>PAGE   \* MERGEFORMAT</w:instrText>
        </w:r>
        <w:r w:rsidRPr="00B060E2">
          <w:rPr>
            <w:rFonts w:ascii="標楷體" w:eastAsia="標楷體" w:hAnsi="標楷體"/>
          </w:rPr>
          <w:fldChar w:fldCharType="separate"/>
        </w:r>
        <w:r w:rsidRPr="00B060E2">
          <w:rPr>
            <w:rFonts w:ascii="標楷體" w:eastAsia="標楷體" w:hAnsi="標楷體"/>
            <w:lang w:val="zh-TW"/>
          </w:rPr>
          <w:t>2</w:t>
        </w:r>
        <w:r w:rsidRPr="00B060E2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7BF1AEB" w:rsidR="008B1F04" w:rsidRPr="008B1F04" w:rsidRDefault="00950D35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6BE5" w14:textId="77777777" w:rsidR="00195928" w:rsidRDefault="00195928" w:rsidP="00391EA2">
      <w:r>
        <w:separator/>
      </w:r>
    </w:p>
  </w:footnote>
  <w:footnote w:type="continuationSeparator" w:id="0">
    <w:p w14:paraId="55A01BA8" w14:textId="77777777" w:rsidR="00195928" w:rsidRDefault="00195928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105CB7"/>
    <w:rsid w:val="00114CDB"/>
    <w:rsid w:val="00195928"/>
    <w:rsid w:val="001B2D0D"/>
    <w:rsid w:val="001F36B1"/>
    <w:rsid w:val="00207FBC"/>
    <w:rsid w:val="00265471"/>
    <w:rsid w:val="00273309"/>
    <w:rsid w:val="002920AA"/>
    <w:rsid w:val="00294867"/>
    <w:rsid w:val="002B2F63"/>
    <w:rsid w:val="002F0B88"/>
    <w:rsid w:val="00313D77"/>
    <w:rsid w:val="0033678D"/>
    <w:rsid w:val="00385C85"/>
    <w:rsid w:val="00391EA2"/>
    <w:rsid w:val="003A7CC9"/>
    <w:rsid w:val="003D0CB0"/>
    <w:rsid w:val="003F497D"/>
    <w:rsid w:val="00435350"/>
    <w:rsid w:val="00464E25"/>
    <w:rsid w:val="004806A3"/>
    <w:rsid w:val="005734ED"/>
    <w:rsid w:val="005A2FA5"/>
    <w:rsid w:val="005B3903"/>
    <w:rsid w:val="00626174"/>
    <w:rsid w:val="006772A2"/>
    <w:rsid w:val="006B0B0A"/>
    <w:rsid w:val="006D281B"/>
    <w:rsid w:val="006E6C66"/>
    <w:rsid w:val="00727D09"/>
    <w:rsid w:val="00733766"/>
    <w:rsid w:val="007B028D"/>
    <w:rsid w:val="007E0A30"/>
    <w:rsid w:val="007F3EDB"/>
    <w:rsid w:val="0080100B"/>
    <w:rsid w:val="00851440"/>
    <w:rsid w:val="008B1F04"/>
    <w:rsid w:val="008C5210"/>
    <w:rsid w:val="009450CA"/>
    <w:rsid w:val="00950D35"/>
    <w:rsid w:val="009711B1"/>
    <w:rsid w:val="00B060E2"/>
    <w:rsid w:val="00B2166A"/>
    <w:rsid w:val="00B72ECE"/>
    <w:rsid w:val="00B93F79"/>
    <w:rsid w:val="00C44354"/>
    <w:rsid w:val="00C62264"/>
    <w:rsid w:val="00C677E8"/>
    <w:rsid w:val="00D53671"/>
    <w:rsid w:val="00D63FE6"/>
    <w:rsid w:val="00DB4CF3"/>
    <w:rsid w:val="00DB7413"/>
    <w:rsid w:val="00DF01A8"/>
    <w:rsid w:val="00E3404E"/>
    <w:rsid w:val="00EB6AC2"/>
    <w:rsid w:val="00EF4ADA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05809-8D78-424D-AB87-D1E967C2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1048</Characters>
  <Application>Microsoft Office Word</Application>
  <DocSecurity>0</DocSecurity>
  <Lines>131</Lines>
  <Paragraphs>149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2023-07-09T01:56:00Z</dcterms:created>
  <dcterms:modified xsi:type="dcterms:W3CDTF">2023-07-09T01:56:00Z</dcterms:modified>
</cp:coreProperties>
</file>