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099AD" w14:textId="24505E52" w:rsidR="00093BC6" w:rsidRPr="00D25555" w:rsidRDefault="00093BC6" w:rsidP="00774897">
      <w:pPr>
        <w:pStyle w:val="316P"/>
        <w:spacing w:before="72" w:after="72"/>
        <w:ind w:firstLine="320"/>
      </w:pPr>
      <w:r w:rsidRPr="00D25555">
        <w:t>四、</w:t>
      </w:r>
      <w:bookmarkStart w:id="0" w:name="_Hlk137645909"/>
      <w:r w:rsidRPr="00D25555">
        <w:t>桃園國際機場股份有限公司</w:t>
      </w:r>
      <w:bookmarkEnd w:id="0"/>
    </w:p>
    <w:p w14:paraId="3DC444FC" w14:textId="77777777" w:rsidR="00093BC6" w:rsidRPr="00D25555" w:rsidRDefault="00093BC6" w:rsidP="00774897">
      <w:pPr>
        <w:pStyle w:val="012"/>
        <w:spacing w:line="520" w:lineRule="exact"/>
        <w:ind w:firstLine="480"/>
      </w:pPr>
      <w:r w:rsidRPr="00D25555">
        <w:t>桃園國際機場公司係交通部依據國際機場園區發展條例及國營國際機場園區股份有限公司設置條例規定，於99年</w:t>
      </w:r>
      <w:r w:rsidRPr="00D25555">
        <w:rPr>
          <w:rFonts w:hint="eastAsia"/>
        </w:rPr>
        <w:t>11月1日設立，資本額257億餘元，政府持股100％，</w:t>
      </w:r>
      <w:r w:rsidRPr="003A5B4D">
        <w:rPr>
          <w:rFonts w:hint="eastAsia"/>
        </w:rPr>
        <w:t>員工人數</w:t>
      </w:r>
      <w:r>
        <w:rPr>
          <w:rFonts w:hint="eastAsia"/>
        </w:rPr>
        <w:t>6百餘</w:t>
      </w:r>
      <w:r w:rsidRPr="003A5B4D">
        <w:rPr>
          <w:rFonts w:hint="eastAsia"/>
        </w:rPr>
        <w:t>人，</w:t>
      </w:r>
      <w:r w:rsidRPr="00D25555">
        <w:rPr>
          <w:rFonts w:hint="eastAsia"/>
        </w:rPr>
        <w:t>主要業務範圍為開發、營運及管理桃園國際機場。</w:t>
      </w:r>
    </w:p>
    <w:p w14:paraId="2D9747CC" w14:textId="77777777" w:rsidR="00093BC6" w:rsidRPr="00D25555" w:rsidRDefault="00093BC6" w:rsidP="00774897">
      <w:pPr>
        <w:overflowPunct w:val="0"/>
        <w:spacing w:line="520" w:lineRule="exact"/>
        <w:ind w:firstLineChars="200" w:firstLine="480"/>
        <w:jc w:val="both"/>
        <w:rPr>
          <w:rFonts w:ascii="標楷體" w:eastAsia="標楷體" w:hAnsi="標楷體"/>
        </w:rPr>
      </w:pPr>
      <w:r w:rsidRPr="00D25555">
        <w:rPr>
          <w:rFonts w:ascii="標楷體" w:eastAsia="標楷體" w:hAnsi="標楷體" w:hint="eastAsia"/>
        </w:rPr>
        <w:t>桃園國際機場公司</w:t>
      </w:r>
      <w:proofErr w:type="gramStart"/>
      <w:r w:rsidRPr="00D25555">
        <w:rPr>
          <w:rFonts w:ascii="標楷體" w:eastAsia="標楷體" w:hAnsi="標楷體" w:hint="eastAsia"/>
        </w:rPr>
        <w:t>111</w:t>
      </w:r>
      <w:proofErr w:type="gramEnd"/>
      <w:r w:rsidRPr="00D25555">
        <w:rPr>
          <w:rFonts w:ascii="標楷體" w:eastAsia="標楷體" w:hAnsi="標楷體" w:hint="eastAsia"/>
        </w:rPr>
        <w:t>年度決算，經</w:t>
      </w:r>
      <w:proofErr w:type="gramStart"/>
      <w:r w:rsidRPr="00D25555">
        <w:rPr>
          <w:rFonts w:ascii="標楷體" w:eastAsia="標楷體" w:hAnsi="標楷體" w:hint="eastAsia"/>
        </w:rPr>
        <w:t>本部參據會計師</w:t>
      </w:r>
      <w:proofErr w:type="gramEnd"/>
      <w:r w:rsidRPr="00D25555">
        <w:rPr>
          <w:rFonts w:ascii="標楷體" w:eastAsia="標楷體" w:hAnsi="標楷體" w:hint="eastAsia"/>
        </w:rPr>
        <w:t>查核簽證財務報告，予以書面審核，並派員抽查。茲將查核結果說明如次：</w:t>
      </w:r>
    </w:p>
    <w:p w14:paraId="1FAA2531" w14:textId="77777777" w:rsidR="00093BC6" w:rsidRPr="00D25555" w:rsidRDefault="00093BC6" w:rsidP="00774897">
      <w:pPr>
        <w:pStyle w:val="414P"/>
        <w:spacing w:before="72" w:after="72"/>
        <w:ind w:firstLine="561"/>
      </w:pPr>
      <w:r w:rsidRPr="00D25555">
        <w:rPr>
          <w:rFonts w:cs="Times New Roman" w:hint="eastAsia"/>
        </w:rPr>
        <w:t>（</w:t>
      </w:r>
      <w:r w:rsidRPr="00D25555">
        <w:rPr>
          <w:rFonts w:hint="eastAsia"/>
        </w:rPr>
        <w:t>一</w:t>
      </w:r>
      <w:r w:rsidRPr="00D25555">
        <w:rPr>
          <w:rFonts w:cs="Times New Roman" w:hint="eastAsia"/>
        </w:rPr>
        <w:t xml:space="preserve">）　</w:t>
      </w:r>
      <w:r w:rsidRPr="00D25555">
        <w:rPr>
          <w:rFonts w:hint="eastAsia"/>
        </w:rPr>
        <w:t>業務計畫實施情形之查核</w:t>
      </w:r>
    </w:p>
    <w:p w14:paraId="5D619899" w14:textId="77777777" w:rsidR="00093BC6" w:rsidRPr="00D25555" w:rsidRDefault="00093BC6" w:rsidP="00774897">
      <w:pPr>
        <w:pStyle w:val="0245"/>
        <w:spacing w:line="480" w:lineRule="exact"/>
        <w:ind w:firstLine="1081"/>
      </w:pPr>
      <w:r w:rsidRPr="00D25555">
        <w:rPr>
          <w:rFonts w:hint="eastAsia"/>
          <w:b/>
        </w:rPr>
        <w:t xml:space="preserve">1.　營運計畫 </w:t>
      </w:r>
      <w:r w:rsidRPr="00D25555">
        <w:rPr>
          <w:rFonts w:hint="eastAsia"/>
        </w:rPr>
        <w:t xml:space="preserve"> </w:t>
      </w:r>
      <w:proofErr w:type="gramStart"/>
      <w:r w:rsidRPr="00D25555">
        <w:rPr>
          <w:rFonts w:hint="eastAsia"/>
        </w:rPr>
        <w:t>111</w:t>
      </w:r>
      <w:proofErr w:type="gramEnd"/>
      <w:r w:rsidRPr="00D25555">
        <w:rPr>
          <w:rFonts w:hint="eastAsia"/>
        </w:rPr>
        <w:t>年度營運計畫，主要有機場旅客服務等2項，</w:t>
      </w:r>
      <w:proofErr w:type="gramStart"/>
      <w:r w:rsidRPr="00D25555">
        <w:rPr>
          <w:rFonts w:hint="eastAsia"/>
        </w:rPr>
        <w:t>均未達</w:t>
      </w:r>
      <w:proofErr w:type="gramEnd"/>
      <w:r w:rsidRPr="00D25555">
        <w:rPr>
          <w:rFonts w:hint="eastAsia"/>
        </w:rPr>
        <w:t>預計目標，其原因列表分析如次：</w:t>
      </w:r>
    </w:p>
    <w:tbl>
      <w:tblPr>
        <w:tblpPr w:leftFromText="180" w:rightFromText="180" w:vertAnchor="text" w:horzAnchor="margin" w:tblpY="98"/>
        <w:tblW w:w="0" w:type="auto"/>
        <w:tblLayout w:type="fixed"/>
        <w:tblCellMar>
          <w:left w:w="28" w:type="dxa"/>
          <w:right w:w="28" w:type="dxa"/>
        </w:tblCellMar>
        <w:tblLook w:val="0000" w:firstRow="0" w:lastRow="0" w:firstColumn="0" w:lastColumn="0" w:noHBand="0" w:noVBand="0"/>
      </w:tblPr>
      <w:tblGrid>
        <w:gridCol w:w="1871"/>
        <w:gridCol w:w="851"/>
        <w:gridCol w:w="1135"/>
        <w:gridCol w:w="1137"/>
        <w:gridCol w:w="989"/>
        <w:gridCol w:w="850"/>
        <w:gridCol w:w="3144"/>
      </w:tblGrid>
      <w:tr w:rsidR="00093BC6" w:rsidRPr="00D25555" w14:paraId="5E35070D" w14:textId="77777777" w:rsidTr="005E0820">
        <w:trPr>
          <w:trHeight w:val="454"/>
          <w:tblHeader/>
        </w:trPr>
        <w:tc>
          <w:tcPr>
            <w:tcW w:w="1871" w:type="dxa"/>
            <w:vMerge w:val="restart"/>
            <w:tcBorders>
              <w:top w:val="single" w:sz="8" w:space="0" w:color="auto"/>
              <w:right w:val="single" w:sz="4" w:space="0" w:color="auto"/>
            </w:tcBorders>
            <w:shd w:val="clear" w:color="auto" w:fill="auto"/>
            <w:vAlign w:val="center"/>
          </w:tcPr>
          <w:p w14:paraId="04281095" w14:textId="77777777" w:rsidR="00093BC6" w:rsidRPr="00D25555" w:rsidRDefault="00093BC6" w:rsidP="005E0820">
            <w:pPr>
              <w:overflowPunct w:val="0"/>
              <w:adjustRightInd w:val="0"/>
              <w:snapToGrid w:val="0"/>
              <w:ind w:left="17"/>
              <w:jc w:val="distribute"/>
              <w:rPr>
                <w:rFonts w:ascii="標楷體" w:eastAsia="標楷體" w:hAnsi="標楷體" w:cs="Times New Roman"/>
                <w:sz w:val="20"/>
              </w:rPr>
            </w:pPr>
            <w:r w:rsidRPr="00D25555">
              <w:rPr>
                <w:rFonts w:ascii="標楷體" w:eastAsia="標楷體" w:hAnsi="標楷體" w:cs="Times New Roman" w:hint="eastAsia"/>
                <w:sz w:val="20"/>
              </w:rPr>
              <w:t>營運項目</w:t>
            </w:r>
          </w:p>
        </w:tc>
        <w:tc>
          <w:tcPr>
            <w:tcW w:w="851" w:type="dxa"/>
            <w:vMerge w:val="restart"/>
            <w:tcBorders>
              <w:top w:val="single" w:sz="8" w:space="0" w:color="auto"/>
              <w:right w:val="single" w:sz="4" w:space="0" w:color="auto"/>
            </w:tcBorders>
            <w:vAlign w:val="center"/>
          </w:tcPr>
          <w:p w14:paraId="1010E64B" w14:textId="77777777" w:rsidR="00093BC6" w:rsidRPr="00D25555" w:rsidRDefault="00093BC6" w:rsidP="005E0820">
            <w:pPr>
              <w:overflowPunct w:val="0"/>
              <w:adjustRightInd w:val="0"/>
              <w:snapToGrid w:val="0"/>
              <w:jc w:val="center"/>
              <w:rPr>
                <w:rFonts w:ascii="標楷體" w:eastAsia="標楷體" w:hAnsi="標楷體" w:cs="Times New Roman"/>
                <w:sz w:val="20"/>
              </w:rPr>
            </w:pPr>
            <w:r w:rsidRPr="00093BC6">
              <w:rPr>
                <w:rFonts w:ascii="標楷體" w:eastAsia="標楷體" w:hAnsi="標楷體" w:cs="Times New Roman" w:hint="eastAsia"/>
                <w:spacing w:val="200"/>
                <w:kern w:val="0"/>
                <w:sz w:val="20"/>
                <w:fitText w:val="800" w:id="-1222316544"/>
              </w:rPr>
              <w:t>單</w:t>
            </w:r>
            <w:r w:rsidRPr="00093BC6">
              <w:rPr>
                <w:rFonts w:ascii="標楷體" w:eastAsia="標楷體" w:hAnsi="標楷體" w:cs="Times New Roman" w:hint="eastAsia"/>
                <w:kern w:val="0"/>
                <w:sz w:val="20"/>
                <w:fitText w:val="800" w:id="-1222316544"/>
              </w:rPr>
              <w:t>位</w:t>
            </w:r>
          </w:p>
        </w:tc>
        <w:tc>
          <w:tcPr>
            <w:tcW w:w="1135"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735F8DA1" w14:textId="77777777" w:rsidR="00093BC6" w:rsidRPr="00D25555" w:rsidRDefault="00093BC6" w:rsidP="005E0820">
            <w:pPr>
              <w:overflowPunct w:val="0"/>
              <w:adjustRightInd w:val="0"/>
              <w:snapToGrid w:val="0"/>
              <w:jc w:val="distribute"/>
              <w:rPr>
                <w:rFonts w:ascii="標楷體" w:eastAsia="標楷體" w:hAnsi="標楷體" w:cs="Times New Roman"/>
                <w:sz w:val="20"/>
              </w:rPr>
            </w:pPr>
            <w:r w:rsidRPr="00D25555">
              <w:rPr>
                <w:rFonts w:ascii="標楷體" w:eastAsia="標楷體" w:hAnsi="標楷體" w:cs="Times New Roman" w:hint="eastAsia"/>
                <w:sz w:val="20"/>
              </w:rPr>
              <w:t>預計數</w:t>
            </w:r>
          </w:p>
        </w:tc>
        <w:tc>
          <w:tcPr>
            <w:tcW w:w="1136"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33C95725" w14:textId="77777777" w:rsidR="00093BC6" w:rsidRPr="00D25555" w:rsidRDefault="00093BC6" w:rsidP="005E0820">
            <w:pPr>
              <w:overflowPunct w:val="0"/>
              <w:adjustRightInd w:val="0"/>
              <w:snapToGrid w:val="0"/>
              <w:jc w:val="distribute"/>
              <w:rPr>
                <w:rFonts w:ascii="標楷體" w:eastAsia="標楷體" w:hAnsi="標楷體" w:cs="Times New Roman"/>
                <w:sz w:val="20"/>
              </w:rPr>
            </w:pPr>
            <w:r w:rsidRPr="00D25555">
              <w:rPr>
                <w:rFonts w:ascii="標楷體" w:eastAsia="標楷體" w:hAnsi="標楷體" w:cs="Times New Roman" w:hint="eastAsia"/>
                <w:sz w:val="20"/>
              </w:rPr>
              <w:t>實際數</w:t>
            </w:r>
          </w:p>
        </w:tc>
        <w:tc>
          <w:tcPr>
            <w:tcW w:w="1839"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4E20F172" w14:textId="77777777" w:rsidR="00093BC6" w:rsidRPr="00D25555" w:rsidRDefault="00093BC6" w:rsidP="005E0820">
            <w:pPr>
              <w:overflowPunct w:val="0"/>
              <w:adjustRightInd w:val="0"/>
              <w:snapToGrid w:val="0"/>
              <w:jc w:val="center"/>
              <w:rPr>
                <w:rFonts w:ascii="標楷體" w:eastAsia="標楷體" w:hAnsi="標楷體" w:cs="Times New Roman"/>
                <w:sz w:val="20"/>
              </w:rPr>
            </w:pPr>
            <w:r w:rsidRPr="00093BC6">
              <w:rPr>
                <w:rFonts w:ascii="標楷體" w:eastAsia="標楷體" w:hAnsi="標楷體" w:cs="Times New Roman" w:hint="eastAsia"/>
                <w:spacing w:val="150"/>
                <w:kern w:val="0"/>
                <w:sz w:val="20"/>
                <w:fitText w:val="1740" w:id="-1222316543"/>
              </w:rPr>
              <w:t>比較增</w:t>
            </w:r>
            <w:r w:rsidRPr="00093BC6">
              <w:rPr>
                <w:rFonts w:ascii="標楷體" w:eastAsia="標楷體" w:hAnsi="標楷體" w:cs="Times New Roman" w:hint="eastAsia"/>
                <w:spacing w:val="20"/>
                <w:kern w:val="0"/>
                <w:sz w:val="20"/>
                <w:fitText w:val="1740" w:id="-1222316543"/>
              </w:rPr>
              <w:t>減</w:t>
            </w:r>
          </w:p>
        </w:tc>
        <w:tc>
          <w:tcPr>
            <w:tcW w:w="3144" w:type="dxa"/>
            <w:vMerge w:val="restart"/>
            <w:tcBorders>
              <w:top w:val="single" w:sz="8" w:space="0" w:color="auto"/>
              <w:left w:val="single" w:sz="4" w:space="0" w:color="auto"/>
              <w:bottom w:val="single" w:sz="8" w:space="0" w:color="auto"/>
            </w:tcBorders>
            <w:shd w:val="clear" w:color="auto" w:fill="auto"/>
            <w:vAlign w:val="center"/>
          </w:tcPr>
          <w:p w14:paraId="60DB756F" w14:textId="77777777" w:rsidR="00093BC6" w:rsidRPr="00D25555" w:rsidRDefault="00093BC6" w:rsidP="005E0820">
            <w:pPr>
              <w:overflowPunct w:val="0"/>
              <w:adjustRightInd w:val="0"/>
              <w:snapToGrid w:val="0"/>
              <w:ind w:left="17"/>
              <w:jc w:val="distribute"/>
              <w:rPr>
                <w:rFonts w:ascii="標楷體" w:eastAsia="標楷體" w:hAnsi="標楷體" w:cs="Times New Roman"/>
                <w:sz w:val="20"/>
              </w:rPr>
            </w:pPr>
            <w:r w:rsidRPr="00D25555">
              <w:rPr>
                <w:rFonts w:ascii="標楷體" w:eastAsia="標楷體" w:hAnsi="標楷體" w:cs="Times New Roman" w:hint="eastAsia"/>
                <w:kern w:val="0"/>
                <w:sz w:val="20"/>
              </w:rPr>
              <w:t>增減原因說明</w:t>
            </w:r>
          </w:p>
        </w:tc>
      </w:tr>
      <w:tr w:rsidR="00093BC6" w:rsidRPr="00D25555" w14:paraId="6906BCEE" w14:textId="77777777" w:rsidTr="005E0820">
        <w:trPr>
          <w:trHeight w:val="454"/>
          <w:tblHeader/>
        </w:trPr>
        <w:tc>
          <w:tcPr>
            <w:tcW w:w="1871" w:type="dxa"/>
            <w:vMerge/>
            <w:tcBorders>
              <w:top w:val="single" w:sz="8" w:space="0" w:color="auto"/>
              <w:bottom w:val="single" w:sz="8" w:space="0" w:color="auto"/>
              <w:right w:val="single" w:sz="4" w:space="0" w:color="auto"/>
            </w:tcBorders>
          </w:tcPr>
          <w:p w14:paraId="335C74DC" w14:textId="77777777" w:rsidR="00093BC6" w:rsidRPr="00D25555" w:rsidRDefault="00093BC6" w:rsidP="005E0820">
            <w:pPr>
              <w:overflowPunct w:val="0"/>
              <w:adjustRightInd w:val="0"/>
              <w:snapToGrid w:val="0"/>
              <w:ind w:left="17"/>
              <w:jc w:val="center"/>
              <w:rPr>
                <w:rFonts w:ascii="標楷體" w:eastAsia="標楷體" w:hAnsi="標楷體" w:cs="Times New Roman"/>
                <w:sz w:val="20"/>
              </w:rPr>
            </w:pPr>
          </w:p>
        </w:tc>
        <w:tc>
          <w:tcPr>
            <w:tcW w:w="851" w:type="dxa"/>
            <w:vMerge/>
            <w:tcBorders>
              <w:bottom w:val="single" w:sz="8" w:space="0" w:color="auto"/>
              <w:right w:val="single" w:sz="4" w:space="0" w:color="auto"/>
            </w:tcBorders>
          </w:tcPr>
          <w:p w14:paraId="7CFBEE6A" w14:textId="77777777" w:rsidR="00093BC6" w:rsidRPr="00D25555" w:rsidRDefault="00093BC6" w:rsidP="005E0820">
            <w:pPr>
              <w:overflowPunct w:val="0"/>
              <w:adjustRightInd w:val="0"/>
              <w:snapToGrid w:val="0"/>
              <w:ind w:left="17"/>
              <w:jc w:val="right"/>
              <w:rPr>
                <w:rFonts w:ascii="標楷體" w:eastAsia="標楷體" w:hAnsi="標楷體" w:cs="Times New Roman"/>
                <w:sz w:val="20"/>
              </w:rPr>
            </w:pPr>
          </w:p>
        </w:tc>
        <w:tc>
          <w:tcPr>
            <w:tcW w:w="1135" w:type="dxa"/>
            <w:vMerge/>
            <w:tcBorders>
              <w:top w:val="single" w:sz="8" w:space="0" w:color="auto"/>
              <w:left w:val="single" w:sz="4" w:space="0" w:color="auto"/>
              <w:bottom w:val="single" w:sz="8" w:space="0" w:color="auto"/>
              <w:right w:val="single" w:sz="4" w:space="0" w:color="auto"/>
            </w:tcBorders>
          </w:tcPr>
          <w:p w14:paraId="67F6582F" w14:textId="77777777" w:rsidR="00093BC6" w:rsidRPr="00D25555" w:rsidRDefault="00093BC6" w:rsidP="005E0820">
            <w:pPr>
              <w:overflowPunct w:val="0"/>
              <w:adjustRightInd w:val="0"/>
              <w:snapToGrid w:val="0"/>
              <w:ind w:left="17"/>
              <w:jc w:val="right"/>
              <w:rPr>
                <w:rFonts w:ascii="標楷體" w:eastAsia="標楷體" w:hAnsi="標楷體" w:cs="Times New Roman"/>
                <w:sz w:val="20"/>
              </w:rPr>
            </w:pPr>
          </w:p>
        </w:tc>
        <w:tc>
          <w:tcPr>
            <w:tcW w:w="1136" w:type="dxa"/>
            <w:vMerge/>
            <w:tcBorders>
              <w:top w:val="single" w:sz="8" w:space="0" w:color="auto"/>
              <w:left w:val="single" w:sz="4" w:space="0" w:color="auto"/>
              <w:bottom w:val="single" w:sz="8" w:space="0" w:color="auto"/>
              <w:right w:val="single" w:sz="4" w:space="0" w:color="auto"/>
            </w:tcBorders>
          </w:tcPr>
          <w:p w14:paraId="70A1F0B1" w14:textId="77777777" w:rsidR="00093BC6" w:rsidRPr="00D25555" w:rsidRDefault="00093BC6" w:rsidP="005E0820">
            <w:pPr>
              <w:overflowPunct w:val="0"/>
              <w:adjustRightInd w:val="0"/>
              <w:snapToGrid w:val="0"/>
              <w:ind w:left="12"/>
              <w:jc w:val="right"/>
              <w:rPr>
                <w:rFonts w:ascii="標楷體" w:eastAsia="標楷體" w:hAnsi="標楷體" w:cs="Times New Roman"/>
                <w:sz w:val="20"/>
              </w:rPr>
            </w:pPr>
          </w:p>
        </w:tc>
        <w:tc>
          <w:tcPr>
            <w:tcW w:w="989" w:type="dxa"/>
            <w:tcBorders>
              <w:top w:val="single" w:sz="4" w:space="0" w:color="auto"/>
              <w:left w:val="single" w:sz="4" w:space="0" w:color="auto"/>
              <w:bottom w:val="single" w:sz="8" w:space="0" w:color="auto"/>
              <w:right w:val="single" w:sz="4" w:space="0" w:color="auto"/>
            </w:tcBorders>
            <w:shd w:val="clear" w:color="auto" w:fill="auto"/>
            <w:vAlign w:val="center"/>
          </w:tcPr>
          <w:p w14:paraId="0F9BAC8A" w14:textId="77777777" w:rsidR="00093BC6" w:rsidRPr="00D25555" w:rsidRDefault="00093BC6" w:rsidP="005E0820">
            <w:pPr>
              <w:overflowPunct w:val="0"/>
              <w:adjustRightInd w:val="0"/>
              <w:snapToGrid w:val="0"/>
              <w:ind w:left="-6"/>
              <w:jc w:val="center"/>
              <w:rPr>
                <w:rFonts w:ascii="標楷體" w:eastAsia="標楷體" w:hAnsi="標楷體" w:cs="Times New Roman"/>
                <w:sz w:val="20"/>
              </w:rPr>
            </w:pPr>
            <w:r w:rsidRPr="00093BC6">
              <w:rPr>
                <w:rFonts w:ascii="標楷體" w:eastAsia="標楷體" w:hAnsi="標楷體" w:cs="Times New Roman" w:hint="eastAsia"/>
                <w:spacing w:val="80"/>
                <w:kern w:val="0"/>
                <w:sz w:val="20"/>
                <w:fitText w:val="920" w:id="-1222316542"/>
              </w:rPr>
              <w:t>增減</w:t>
            </w:r>
            <w:r w:rsidRPr="00093BC6">
              <w:rPr>
                <w:rFonts w:ascii="標楷體" w:eastAsia="標楷體" w:hAnsi="標楷體" w:cs="Times New Roman" w:hint="eastAsia"/>
                <w:kern w:val="0"/>
                <w:sz w:val="20"/>
                <w:fitText w:val="920" w:id="-1222316542"/>
              </w:rPr>
              <w:t>數</w:t>
            </w:r>
          </w:p>
        </w:tc>
        <w:tc>
          <w:tcPr>
            <w:tcW w:w="850" w:type="dxa"/>
            <w:tcBorders>
              <w:top w:val="single" w:sz="4" w:space="0" w:color="auto"/>
              <w:left w:val="single" w:sz="4" w:space="0" w:color="auto"/>
              <w:bottom w:val="single" w:sz="8" w:space="0" w:color="auto"/>
              <w:right w:val="single" w:sz="4" w:space="0" w:color="auto"/>
            </w:tcBorders>
            <w:shd w:val="clear" w:color="auto" w:fill="auto"/>
            <w:vAlign w:val="center"/>
          </w:tcPr>
          <w:p w14:paraId="6236F5E2" w14:textId="77777777" w:rsidR="00093BC6" w:rsidRPr="00D25555" w:rsidRDefault="00093BC6" w:rsidP="005E0820">
            <w:pPr>
              <w:overflowPunct w:val="0"/>
              <w:adjustRightInd w:val="0"/>
              <w:snapToGrid w:val="0"/>
              <w:ind w:left="-6"/>
              <w:jc w:val="center"/>
              <w:rPr>
                <w:rFonts w:ascii="標楷體" w:eastAsia="標楷體" w:hAnsi="標楷體" w:cs="Times New Roman"/>
                <w:sz w:val="20"/>
              </w:rPr>
            </w:pPr>
            <w:r w:rsidRPr="00D25555">
              <w:rPr>
                <w:rFonts w:ascii="標楷體" w:eastAsia="標楷體" w:hAnsi="標楷體" w:cs="Times New Roman" w:hint="eastAsia"/>
                <w:sz w:val="20"/>
              </w:rPr>
              <w:t>％</w:t>
            </w:r>
          </w:p>
        </w:tc>
        <w:tc>
          <w:tcPr>
            <w:tcW w:w="3144" w:type="dxa"/>
            <w:vMerge/>
            <w:tcBorders>
              <w:top w:val="single" w:sz="8" w:space="0" w:color="auto"/>
              <w:left w:val="single" w:sz="4" w:space="0" w:color="auto"/>
              <w:bottom w:val="single" w:sz="8" w:space="0" w:color="auto"/>
            </w:tcBorders>
          </w:tcPr>
          <w:p w14:paraId="7183D170" w14:textId="77777777" w:rsidR="00093BC6" w:rsidRPr="00D25555" w:rsidRDefault="00093BC6" w:rsidP="005E0820">
            <w:pPr>
              <w:overflowPunct w:val="0"/>
              <w:adjustRightInd w:val="0"/>
              <w:snapToGrid w:val="0"/>
              <w:rPr>
                <w:rFonts w:ascii="標楷體" w:eastAsia="標楷體" w:hAnsi="標楷體" w:cs="Times New Roman"/>
                <w:sz w:val="20"/>
              </w:rPr>
            </w:pPr>
          </w:p>
        </w:tc>
      </w:tr>
      <w:tr w:rsidR="00093BC6" w:rsidRPr="00D25555" w14:paraId="3A2B96BC" w14:textId="77777777" w:rsidTr="00D83A7C">
        <w:trPr>
          <w:trHeight w:hRule="exact" w:val="794"/>
        </w:trPr>
        <w:tc>
          <w:tcPr>
            <w:tcW w:w="1871" w:type="dxa"/>
            <w:tcBorders>
              <w:top w:val="single" w:sz="8" w:space="0" w:color="auto"/>
              <w:right w:val="single" w:sz="4" w:space="0" w:color="auto"/>
            </w:tcBorders>
          </w:tcPr>
          <w:p w14:paraId="428AF16B" w14:textId="77777777" w:rsidR="00093BC6" w:rsidRPr="00D25555" w:rsidRDefault="00093BC6" w:rsidP="00774897">
            <w:pPr>
              <w:overflowPunct w:val="0"/>
              <w:adjustRightInd w:val="0"/>
              <w:snapToGrid w:val="0"/>
              <w:jc w:val="both"/>
              <w:rPr>
                <w:rFonts w:ascii="標楷體" w:eastAsia="標楷體" w:hAnsi="標楷體" w:cs="Times New Roman"/>
                <w:sz w:val="20"/>
              </w:rPr>
            </w:pPr>
            <w:r w:rsidRPr="00D25555">
              <w:rPr>
                <w:rFonts w:ascii="標楷體" w:eastAsia="標楷體" w:hAnsi="標楷體" w:cs="Times New Roman" w:hint="eastAsia"/>
                <w:sz w:val="20"/>
                <w:szCs w:val="32"/>
              </w:rPr>
              <w:t>（</w:t>
            </w:r>
            <w:r w:rsidRPr="00D25555">
              <w:rPr>
                <w:rFonts w:ascii="標楷體" w:eastAsia="標楷體" w:hAnsi="標楷體" w:hint="eastAsia"/>
                <w:sz w:val="20"/>
              </w:rPr>
              <w:t>1</w:t>
            </w:r>
            <w:r w:rsidRPr="00D25555">
              <w:rPr>
                <w:rFonts w:ascii="標楷體" w:eastAsia="標楷體" w:hAnsi="標楷體" w:cs="Times New Roman" w:hint="eastAsia"/>
                <w:sz w:val="20"/>
                <w:szCs w:val="32"/>
              </w:rPr>
              <w:t>）</w:t>
            </w:r>
            <w:r w:rsidRPr="00D25555">
              <w:rPr>
                <w:rFonts w:ascii="標楷體" w:eastAsia="標楷體" w:hAnsi="標楷體" w:cs="Times New Roman" w:hint="eastAsia"/>
                <w:sz w:val="20"/>
              </w:rPr>
              <w:t>機場旅客服務</w:t>
            </w:r>
          </w:p>
        </w:tc>
        <w:tc>
          <w:tcPr>
            <w:tcW w:w="851" w:type="dxa"/>
            <w:tcBorders>
              <w:top w:val="single" w:sz="8" w:space="0" w:color="auto"/>
              <w:right w:val="single" w:sz="4" w:space="0" w:color="auto"/>
            </w:tcBorders>
          </w:tcPr>
          <w:p w14:paraId="675C727B" w14:textId="77777777" w:rsidR="00093BC6" w:rsidRPr="00D25555" w:rsidRDefault="00093BC6" w:rsidP="00774897">
            <w:pPr>
              <w:tabs>
                <w:tab w:val="left" w:pos="32"/>
                <w:tab w:val="left" w:pos="192"/>
                <w:tab w:val="right" w:pos="1280"/>
              </w:tabs>
              <w:overflowPunct w:val="0"/>
              <w:adjustRightInd w:val="0"/>
              <w:snapToGrid w:val="0"/>
              <w:ind w:left="17"/>
              <w:jc w:val="center"/>
              <w:rPr>
                <w:rFonts w:ascii="標楷體" w:eastAsia="標楷體" w:hAnsi="標楷體" w:cs="Times New Roman"/>
                <w:sz w:val="20"/>
              </w:rPr>
            </w:pPr>
            <w:proofErr w:type="gramStart"/>
            <w:r w:rsidRPr="00D25555">
              <w:rPr>
                <w:rFonts w:ascii="標楷體" w:eastAsia="標楷體" w:hAnsi="標楷體" w:cs="Times New Roman"/>
                <w:sz w:val="20"/>
              </w:rPr>
              <w:t>千人次</w:t>
            </w:r>
            <w:proofErr w:type="gramEnd"/>
          </w:p>
        </w:tc>
        <w:tc>
          <w:tcPr>
            <w:tcW w:w="1134" w:type="dxa"/>
            <w:tcBorders>
              <w:top w:val="single" w:sz="8" w:space="0" w:color="auto"/>
              <w:left w:val="single" w:sz="4" w:space="0" w:color="auto"/>
              <w:right w:val="single" w:sz="4" w:space="0" w:color="auto"/>
            </w:tcBorders>
          </w:tcPr>
          <w:p w14:paraId="60A0C601" w14:textId="77777777" w:rsidR="00093BC6" w:rsidRPr="00D25555" w:rsidRDefault="00093BC6" w:rsidP="00774897">
            <w:pPr>
              <w:tabs>
                <w:tab w:val="left" w:pos="32"/>
                <w:tab w:val="left" w:pos="192"/>
                <w:tab w:val="right" w:pos="1280"/>
              </w:tabs>
              <w:overflowPunct w:val="0"/>
              <w:adjustRightInd w:val="0"/>
              <w:snapToGrid w:val="0"/>
              <w:ind w:left="17"/>
              <w:jc w:val="right"/>
              <w:rPr>
                <w:rFonts w:ascii="標楷體" w:eastAsia="標楷體" w:hAnsi="標楷體" w:cs="Times New Roman"/>
                <w:sz w:val="20"/>
              </w:rPr>
            </w:pPr>
            <w:r w:rsidRPr="00D25555">
              <w:rPr>
                <w:rFonts w:ascii="標楷體" w:eastAsia="標楷體" w:hAnsi="標楷體" w:cs="Times New Roman" w:hint="eastAsia"/>
                <w:sz w:val="20"/>
              </w:rPr>
              <w:t>9</w:t>
            </w:r>
            <w:r w:rsidRPr="00D25555">
              <w:rPr>
                <w:rFonts w:ascii="標楷體" w:eastAsia="標楷體" w:hAnsi="標楷體" w:cs="Times New Roman"/>
                <w:sz w:val="20"/>
              </w:rPr>
              <w:t>,</w:t>
            </w:r>
            <w:r w:rsidRPr="00D25555">
              <w:rPr>
                <w:rFonts w:ascii="標楷體" w:eastAsia="標楷體" w:hAnsi="標楷體" w:cs="Times New Roman" w:hint="eastAsia"/>
                <w:sz w:val="20"/>
              </w:rPr>
              <w:t>529</w:t>
            </w:r>
            <w:r w:rsidRPr="00D25555">
              <w:rPr>
                <w:rFonts w:ascii="標楷體" w:eastAsia="標楷體" w:hAnsi="標楷體" w:cs="Times New Roman"/>
                <w:sz w:val="20"/>
              </w:rPr>
              <w:t xml:space="preserve"> </w:t>
            </w:r>
          </w:p>
        </w:tc>
        <w:tc>
          <w:tcPr>
            <w:tcW w:w="1137" w:type="dxa"/>
            <w:tcBorders>
              <w:top w:val="single" w:sz="8" w:space="0" w:color="auto"/>
              <w:left w:val="single" w:sz="4" w:space="0" w:color="auto"/>
              <w:right w:val="single" w:sz="4" w:space="0" w:color="auto"/>
            </w:tcBorders>
          </w:tcPr>
          <w:p w14:paraId="12D8EEBB" w14:textId="77777777" w:rsidR="00093BC6" w:rsidRPr="00D25555" w:rsidRDefault="00093BC6" w:rsidP="00774897">
            <w:pPr>
              <w:tabs>
                <w:tab w:val="left" w:pos="32"/>
                <w:tab w:val="left" w:pos="192"/>
                <w:tab w:val="right" w:pos="1280"/>
              </w:tabs>
              <w:overflowPunct w:val="0"/>
              <w:adjustRightInd w:val="0"/>
              <w:snapToGrid w:val="0"/>
              <w:ind w:left="17"/>
              <w:jc w:val="right"/>
              <w:rPr>
                <w:rFonts w:ascii="標楷體" w:eastAsia="標楷體" w:hAnsi="標楷體" w:cs="Times New Roman"/>
                <w:sz w:val="20"/>
              </w:rPr>
            </w:pPr>
            <w:r w:rsidRPr="00D25555">
              <w:rPr>
                <w:rFonts w:ascii="標楷體" w:eastAsia="標楷體" w:hAnsi="標楷體" w:cs="Times New Roman"/>
                <w:sz w:val="20"/>
              </w:rPr>
              <w:t xml:space="preserve">5,342 </w:t>
            </w:r>
          </w:p>
        </w:tc>
        <w:tc>
          <w:tcPr>
            <w:tcW w:w="989" w:type="dxa"/>
            <w:tcBorders>
              <w:top w:val="single" w:sz="8" w:space="0" w:color="auto"/>
              <w:left w:val="single" w:sz="4" w:space="0" w:color="auto"/>
              <w:right w:val="single" w:sz="4" w:space="0" w:color="auto"/>
            </w:tcBorders>
          </w:tcPr>
          <w:p w14:paraId="274B31A9" w14:textId="77777777" w:rsidR="00093BC6" w:rsidRPr="00D25555" w:rsidRDefault="00093BC6" w:rsidP="00774897">
            <w:pPr>
              <w:tabs>
                <w:tab w:val="left" w:pos="32"/>
                <w:tab w:val="left" w:pos="192"/>
                <w:tab w:val="right" w:pos="1280"/>
              </w:tabs>
              <w:overflowPunct w:val="0"/>
              <w:adjustRightInd w:val="0"/>
              <w:snapToGrid w:val="0"/>
              <w:ind w:left="17"/>
              <w:jc w:val="right"/>
              <w:rPr>
                <w:rFonts w:ascii="標楷體" w:eastAsia="標楷體" w:hAnsi="標楷體" w:cs="Times New Roman"/>
                <w:sz w:val="20"/>
              </w:rPr>
            </w:pPr>
            <w:r w:rsidRPr="00D25555">
              <w:rPr>
                <w:rFonts w:ascii="標楷體" w:eastAsia="標楷體" w:hAnsi="標楷體" w:cs="Times New Roman" w:hint="eastAsia"/>
                <w:sz w:val="20"/>
              </w:rPr>
              <w:t>- 4,</w:t>
            </w:r>
            <w:r w:rsidRPr="00D25555">
              <w:rPr>
                <w:rFonts w:ascii="標楷體" w:eastAsia="標楷體" w:hAnsi="標楷體" w:cs="Times New Roman"/>
                <w:sz w:val="20"/>
              </w:rPr>
              <w:t>186</w:t>
            </w:r>
          </w:p>
        </w:tc>
        <w:tc>
          <w:tcPr>
            <w:tcW w:w="850" w:type="dxa"/>
            <w:tcBorders>
              <w:top w:val="single" w:sz="8" w:space="0" w:color="auto"/>
              <w:left w:val="single" w:sz="4" w:space="0" w:color="auto"/>
              <w:right w:val="single" w:sz="4" w:space="0" w:color="auto"/>
            </w:tcBorders>
          </w:tcPr>
          <w:p w14:paraId="0ABCDCF1" w14:textId="77777777" w:rsidR="00093BC6" w:rsidRPr="00D25555" w:rsidRDefault="00093BC6" w:rsidP="00774897">
            <w:pPr>
              <w:overflowPunct w:val="0"/>
              <w:adjustRightInd w:val="0"/>
              <w:snapToGrid w:val="0"/>
              <w:ind w:left="-8"/>
              <w:jc w:val="right"/>
              <w:rPr>
                <w:rFonts w:ascii="標楷體" w:eastAsia="標楷體" w:hAnsi="標楷體" w:cs="Times New Roman"/>
                <w:sz w:val="20"/>
              </w:rPr>
            </w:pPr>
            <w:r w:rsidRPr="00D25555">
              <w:rPr>
                <w:rFonts w:ascii="標楷體" w:eastAsia="標楷體" w:hAnsi="標楷體" w:cs="Times New Roman" w:hint="eastAsia"/>
                <w:sz w:val="20"/>
              </w:rPr>
              <w:t xml:space="preserve">- </w:t>
            </w:r>
            <w:r w:rsidRPr="00D25555">
              <w:rPr>
                <w:rFonts w:ascii="標楷體" w:eastAsia="標楷體" w:hAnsi="標楷體" w:cs="Times New Roman"/>
                <w:sz w:val="20"/>
              </w:rPr>
              <w:t>43.93</w:t>
            </w:r>
          </w:p>
        </w:tc>
        <w:tc>
          <w:tcPr>
            <w:tcW w:w="3144" w:type="dxa"/>
            <w:tcBorders>
              <w:top w:val="single" w:sz="8" w:space="0" w:color="auto"/>
              <w:left w:val="single" w:sz="4" w:space="0" w:color="auto"/>
            </w:tcBorders>
          </w:tcPr>
          <w:p w14:paraId="0A74B40A" w14:textId="77777777" w:rsidR="00093BC6" w:rsidRPr="00D25555" w:rsidRDefault="00093BC6" w:rsidP="00774897">
            <w:pPr>
              <w:overflowPunct w:val="0"/>
              <w:adjustRightInd w:val="0"/>
              <w:snapToGrid w:val="0"/>
              <w:ind w:left="57" w:right="79"/>
              <w:jc w:val="both"/>
              <w:rPr>
                <w:rFonts w:ascii="標楷體" w:eastAsia="標楷體" w:hAnsi="標楷體" w:cs="Times New Roman"/>
                <w:sz w:val="20"/>
              </w:rPr>
            </w:pPr>
            <w:r w:rsidRPr="00D25555">
              <w:rPr>
                <w:rFonts w:ascii="標楷體" w:eastAsia="標楷體" w:hAnsi="標楷體" w:cs="Times New Roman"/>
                <w:sz w:val="20"/>
              </w:rPr>
              <w:t>受</w:t>
            </w:r>
            <w:proofErr w:type="gramStart"/>
            <w:r w:rsidRPr="00D25555">
              <w:rPr>
                <w:rFonts w:ascii="標楷體" w:eastAsia="標楷體" w:hAnsi="標楷體" w:cs="Times New Roman"/>
                <w:sz w:val="20"/>
              </w:rPr>
              <w:t>新型冠</w:t>
            </w:r>
            <w:proofErr w:type="gramEnd"/>
            <w:r w:rsidRPr="00D25555">
              <w:rPr>
                <w:rFonts w:ascii="標楷體" w:eastAsia="標楷體" w:hAnsi="標楷體" w:cs="Times New Roman"/>
                <w:sz w:val="20"/>
              </w:rPr>
              <w:t>狀病毒肺炎</w:t>
            </w:r>
            <w:r w:rsidRPr="00D25555">
              <w:rPr>
                <w:rFonts w:ascii="標楷體" w:eastAsia="標楷體" w:hAnsi="標楷體" w:cs="Times New Roman" w:hint="eastAsia"/>
                <w:sz w:val="20"/>
                <w:szCs w:val="32"/>
              </w:rPr>
              <w:t>（</w:t>
            </w:r>
            <w:r w:rsidRPr="00D25555">
              <w:rPr>
                <w:rFonts w:ascii="標楷體" w:eastAsia="標楷體" w:hAnsi="標楷體" w:hint="eastAsia"/>
                <w:sz w:val="20"/>
              </w:rPr>
              <w:t>COVID</w:t>
            </w:r>
            <w:r w:rsidRPr="00D25555">
              <w:rPr>
                <w:rFonts w:ascii="標楷體" w:eastAsia="標楷體" w:hAnsi="標楷體" w:cs="Times New Roman" w:hint="eastAsia"/>
                <w:sz w:val="20"/>
                <w:szCs w:val="32"/>
              </w:rPr>
              <w:t>－</w:t>
            </w:r>
            <w:r w:rsidRPr="00D25555">
              <w:rPr>
                <w:rFonts w:ascii="標楷體" w:eastAsia="標楷體" w:hAnsi="標楷體" w:hint="eastAsia"/>
                <w:sz w:val="20"/>
              </w:rPr>
              <w:t>19</w:t>
            </w:r>
            <w:r w:rsidRPr="00D25555">
              <w:rPr>
                <w:rFonts w:ascii="標楷體" w:eastAsia="標楷體" w:hAnsi="標楷體" w:cs="Times New Roman" w:hint="eastAsia"/>
                <w:sz w:val="20"/>
                <w:szCs w:val="32"/>
              </w:rPr>
              <w:t>）</w:t>
            </w:r>
            <w:proofErr w:type="gramStart"/>
            <w:r w:rsidRPr="00D25555">
              <w:rPr>
                <w:rFonts w:ascii="標楷體" w:eastAsia="標楷體" w:hAnsi="標楷體" w:cs="Times New Roman"/>
                <w:sz w:val="20"/>
              </w:rPr>
              <w:t>疫</w:t>
            </w:r>
            <w:proofErr w:type="gramEnd"/>
            <w:r w:rsidRPr="00D25555">
              <w:rPr>
                <w:rFonts w:ascii="標楷體" w:eastAsia="標楷體" w:hAnsi="標楷體" w:cs="Times New Roman"/>
                <w:sz w:val="20"/>
              </w:rPr>
              <w:t>情影響，旅客人次較預計減少。</w:t>
            </w:r>
          </w:p>
        </w:tc>
      </w:tr>
      <w:tr w:rsidR="00093BC6" w:rsidRPr="00D25555" w14:paraId="3DDFF00C" w14:textId="77777777" w:rsidTr="00D83A7C">
        <w:trPr>
          <w:trHeight w:hRule="exact" w:val="794"/>
        </w:trPr>
        <w:tc>
          <w:tcPr>
            <w:tcW w:w="1871" w:type="dxa"/>
            <w:tcBorders>
              <w:bottom w:val="single" w:sz="8" w:space="0" w:color="auto"/>
              <w:right w:val="single" w:sz="4" w:space="0" w:color="auto"/>
            </w:tcBorders>
          </w:tcPr>
          <w:p w14:paraId="35427F7E" w14:textId="77777777" w:rsidR="00093BC6" w:rsidRPr="00D25555" w:rsidRDefault="00093BC6" w:rsidP="00774897">
            <w:pPr>
              <w:overflowPunct w:val="0"/>
              <w:adjustRightInd w:val="0"/>
              <w:snapToGrid w:val="0"/>
              <w:jc w:val="both"/>
              <w:rPr>
                <w:rFonts w:ascii="標楷體" w:eastAsia="標楷體" w:hAnsi="標楷體" w:cs="Times New Roman"/>
                <w:sz w:val="20"/>
              </w:rPr>
            </w:pPr>
            <w:r w:rsidRPr="00D25555">
              <w:rPr>
                <w:rFonts w:ascii="標楷體" w:eastAsia="標楷體" w:hAnsi="標楷體" w:cs="Times New Roman" w:hint="eastAsia"/>
                <w:sz w:val="20"/>
                <w:szCs w:val="32"/>
              </w:rPr>
              <w:t>（</w:t>
            </w:r>
            <w:r w:rsidRPr="00D25555">
              <w:rPr>
                <w:rFonts w:ascii="標楷體" w:eastAsia="標楷體" w:hAnsi="標楷體" w:hint="eastAsia"/>
                <w:sz w:val="20"/>
              </w:rPr>
              <w:t>2</w:t>
            </w:r>
            <w:r w:rsidRPr="00D25555">
              <w:rPr>
                <w:rFonts w:ascii="標楷體" w:eastAsia="標楷體" w:hAnsi="標楷體" w:cs="Times New Roman" w:hint="eastAsia"/>
                <w:sz w:val="20"/>
                <w:szCs w:val="32"/>
              </w:rPr>
              <w:t>）</w:t>
            </w:r>
            <w:r w:rsidRPr="00D25555">
              <w:rPr>
                <w:rFonts w:ascii="標楷體" w:eastAsia="標楷體" w:hAnsi="標楷體" w:cs="Times New Roman"/>
                <w:sz w:val="20"/>
              </w:rPr>
              <w:t>航空器服務</w:t>
            </w:r>
          </w:p>
        </w:tc>
        <w:tc>
          <w:tcPr>
            <w:tcW w:w="851" w:type="dxa"/>
            <w:tcBorders>
              <w:bottom w:val="single" w:sz="8" w:space="0" w:color="auto"/>
              <w:right w:val="single" w:sz="4" w:space="0" w:color="auto"/>
            </w:tcBorders>
          </w:tcPr>
          <w:p w14:paraId="5321CC67" w14:textId="77777777" w:rsidR="00093BC6" w:rsidRPr="00D25555" w:rsidRDefault="00093BC6" w:rsidP="00774897">
            <w:pPr>
              <w:tabs>
                <w:tab w:val="left" w:pos="32"/>
                <w:tab w:val="left" w:pos="192"/>
                <w:tab w:val="right" w:pos="1280"/>
              </w:tabs>
              <w:overflowPunct w:val="0"/>
              <w:adjustRightInd w:val="0"/>
              <w:snapToGrid w:val="0"/>
              <w:ind w:left="17"/>
              <w:jc w:val="center"/>
              <w:rPr>
                <w:rFonts w:ascii="標楷體" w:eastAsia="標楷體" w:hAnsi="標楷體" w:cs="Times New Roman"/>
                <w:sz w:val="20"/>
              </w:rPr>
            </w:pPr>
            <w:r w:rsidRPr="00D25555">
              <w:rPr>
                <w:rFonts w:ascii="標楷體" w:eastAsia="標楷體" w:hAnsi="標楷體" w:cs="Times New Roman"/>
                <w:sz w:val="20"/>
              </w:rPr>
              <w:t>架次</w:t>
            </w:r>
          </w:p>
        </w:tc>
        <w:tc>
          <w:tcPr>
            <w:tcW w:w="1134" w:type="dxa"/>
            <w:tcBorders>
              <w:left w:val="single" w:sz="4" w:space="0" w:color="auto"/>
              <w:bottom w:val="single" w:sz="8" w:space="0" w:color="auto"/>
              <w:right w:val="single" w:sz="4" w:space="0" w:color="auto"/>
            </w:tcBorders>
          </w:tcPr>
          <w:p w14:paraId="52AB7E22" w14:textId="77777777" w:rsidR="00093BC6" w:rsidRPr="00D25555" w:rsidRDefault="00093BC6" w:rsidP="00774897">
            <w:pPr>
              <w:tabs>
                <w:tab w:val="left" w:pos="32"/>
                <w:tab w:val="left" w:pos="192"/>
                <w:tab w:val="right" w:pos="1280"/>
              </w:tabs>
              <w:overflowPunct w:val="0"/>
              <w:adjustRightInd w:val="0"/>
              <w:snapToGrid w:val="0"/>
              <w:ind w:left="17"/>
              <w:jc w:val="right"/>
              <w:rPr>
                <w:rFonts w:ascii="標楷體" w:eastAsia="標楷體" w:hAnsi="標楷體" w:cs="Times New Roman"/>
                <w:sz w:val="20"/>
              </w:rPr>
            </w:pPr>
            <w:r w:rsidRPr="00D25555">
              <w:rPr>
                <w:rFonts w:ascii="標楷體" w:eastAsia="標楷體" w:hAnsi="標楷體" w:cs="Times New Roman"/>
                <w:sz w:val="20"/>
              </w:rPr>
              <w:t xml:space="preserve">132,812 </w:t>
            </w:r>
          </w:p>
        </w:tc>
        <w:tc>
          <w:tcPr>
            <w:tcW w:w="1137" w:type="dxa"/>
            <w:tcBorders>
              <w:left w:val="single" w:sz="4" w:space="0" w:color="auto"/>
              <w:bottom w:val="single" w:sz="8" w:space="0" w:color="auto"/>
              <w:right w:val="single" w:sz="4" w:space="0" w:color="auto"/>
            </w:tcBorders>
          </w:tcPr>
          <w:p w14:paraId="1812BBB7" w14:textId="77777777" w:rsidR="00093BC6" w:rsidRPr="00D25555" w:rsidRDefault="00093BC6" w:rsidP="00774897">
            <w:pPr>
              <w:tabs>
                <w:tab w:val="left" w:pos="32"/>
                <w:tab w:val="left" w:pos="192"/>
                <w:tab w:val="right" w:pos="1280"/>
              </w:tabs>
              <w:overflowPunct w:val="0"/>
              <w:adjustRightInd w:val="0"/>
              <w:snapToGrid w:val="0"/>
              <w:ind w:left="17"/>
              <w:jc w:val="right"/>
              <w:rPr>
                <w:rFonts w:ascii="標楷體" w:eastAsia="標楷體" w:hAnsi="標楷體" w:cs="Times New Roman"/>
                <w:sz w:val="20"/>
              </w:rPr>
            </w:pPr>
            <w:r w:rsidRPr="00D25555">
              <w:rPr>
                <w:rFonts w:ascii="標楷體" w:eastAsia="標楷體" w:hAnsi="標楷體" w:cs="Times New Roman"/>
                <w:sz w:val="20"/>
              </w:rPr>
              <w:t xml:space="preserve">112,496 </w:t>
            </w:r>
          </w:p>
        </w:tc>
        <w:tc>
          <w:tcPr>
            <w:tcW w:w="989" w:type="dxa"/>
            <w:tcBorders>
              <w:left w:val="single" w:sz="4" w:space="0" w:color="auto"/>
              <w:bottom w:val="single" w:sz="8" w:space="0" w:color="auto"/>
              <w:right w:val="single" w:sz="4" w:space="0" w:color="auto"/>
            </w:tcBorders>
          </w:tcPr>
          <w:p w14:paraId="21B81B65" w14:textId="77777777" w:rsidR="00093BC6" w:rsidRPr="00D25555" w:rsidRDefault="00093BC6" w:rsidP="00774897">
            <w:pPr>
              <w:tabs>
                <w:tab w:val="left" w:pos="32"/>
                <w:tab w:val="left" w:pos="192"/>
                <w:tab w:val="right" w:pos="1280"/>
              </w:tabs>
              <w:overflowPunct w:val="0"/>
              <w:adjustRightInd w:val="0"/>
              <w:snapToGrid w:val="0"/>
              <w:ind w:left="17"/>
              <w:jc w:val="right"/>
              <w:rPr>
                <w:rFonts w:ascii="標楷體" w:eastAsia="標楷體" w:hAnsi="標楷體" w:cs="Times New Roman"/>
                <w:sz w:val="20"/>
              </w:rPr>
            </w:pPr>
            <w:r w:rsidRPr="00D25555">
              <w:rPr>
                <w:rFonts w:ascii="標楷體" w:eastAsia="標楷體" w:hAnsi="標楷體" w:cs="Times New Roman" w:hint="eastAsia"/>
                <w:sz w:val="20"/>
              </w:rPr>
              <w:t xml:space="preserve">- </w:t>
            </w:r>
            <w:r w:rsidRPr="00D25555">
              <w:rPr>
                <w:rFonts w:ascii="標楷體" w:eastAsia="標楷體" w:hAnsi="標楷體" w:cs="Times New Roman"/>
                <w:sz w:val="20"/>
              </w:rPr>
              <w:t>20</w:t>
            </w:r>
            <w:r w:rsidRPr="00D25555">
              <w:rPr>
                <w:rFonts w:ascii="標楷體" w:eastAsia="標楷體" w:hAnsi="標楷體" w:cs="Times New Roman" w:hint="eastAsia"/>
                <w:sz w:val="20"/>
              </w:rPr>
              <w:t>,</w:t>
            </w:r>
            <w:r w:rsidRPr="00D25555">
              <w:rPr>
                <w:rFonts w:ascii="標楷體" w:eastAsia="標楷體" w:hAnsi="標楷體" w:cs="Times New Roman"/>
                <w:sz w:val="20"/>
              </w:rPr>
              <w:t>316</w:t>
            </w:r>
          </w:p>
        </w:tc>
        <w:tc>
          <w:tcPr>
            <w:tcW w:w="850" w:type="dxa"/>
            <w:tcBorders>
              <w:left w:val="single" w:sz="4" w:space="0" w:color="auto"/>
              <w:bottom w:val="single" w:sz="8" w:space="0" w:color="auto"/>
              <w:right w:val="single" w:sz="4" w:space="0" w:color="auto"/>
            </w:tcBorders>
          </w:tcPr>
          <w:p w14:paraId="2EFFC936" w14:textId="77777777" w:rsidR="00093BC6" w:rsidRPr="00D25555" w:rsidRDefault="00093BC6" w:rsidP="00774897">
            <w:pPr>
              <w:overflowPunct w:val="0"/>
              <w:adjustRightInd w:val="0"/>
              <w:snapToGrid w:val="0"/>
              <w:ind w:left="-8"/>
              <w:jc w:val="right"/>
              <w:rPr>
                <w:rFonts w:ascii="標楷體" w:eastAsia="標楷體" w:hAnsi="標楷體" w:cs="Times New Roman"/>
                <w:sz w:val="20"/>
              </w:rPr>
            </w:pPr>
            <w:r w:rsidRPr="00D25555">
              <w:rPr>
                <w:rFonts w:ascii="標楷體" w:eastAsia="標楷體" w:hAnsi="標楷體" w:cs="Times New Roman" w:hint="eastAsia"/>
                <w:sz w:val="20"/>
              </w:rPr>
              <w:t xml:space="preserve">- </w:t>
            </w:r>
            <w:r w:rsidRPr="00D25555">
              <w:rPr>
                <w:rFonts w:ascii="標楷體" w:eastAsia="標楷體" w:hAnsi="標楷體" w:cs="Times New Roman"/>
                <w:sz w:val="20"/>
              </w:rPr>
              <w:t>15.30</w:t>
            </w:r>
          </w:p>
        </w:tc>
        <w:tc>
          <w:tcPr>
            <w:tcW w:w="3144" w:type="dxa"/>
            <w:tcBorders>
              <w:left w:val="single" w:sz="4" w:space="0" w:color="auto"/>
              <w:bottom w:val="single" w:sz="8" w:space="0" w:color="auto"/>
            </w:tcBorders>
          </w:tcPr>
          <w:p w14:paraId="25D6D617" w14:textId="77777777" w:rsidR="00093BC6" w:rsidRPr="00D25555" w:rsidRDefault="00093BC6" w:rsidP="00774897">
            <w:pPr>
              <w:overflowPunct w:val="0"/>
              <w:adjustRightInd w:val="0"/>
              <w:snapToGrid w:val="0"/>
              <w:ind w:left="57" w:right="57"/>
              <w:jc w:val="both"/>
              <w:rPr>
                <w:rFonts w:ascii="標楷體" w:eastAsia="標楷體" w:hAnsi="標楷體" w:cs="Times New Roman"/>
                <w:sz w:val="20"/>
                <w:highlight w:val="yellow"/>
              </w:rPr>
            </w:pPr>
            <w:r w:rsidRPr="00D25555">
              <w:rPr>
                <w:rFonts w:ascii="標楷體" w:eastAsia="標楷體" w:hAnsi="標楷體" w:cs="Times New Roman"/>
                <w:sz w:val="20"/>
              </w:rPr>
              <w:t>受</w:t>
            </w:r>
            <w:proofErr w:type="gramStart"/>
            <w:r w:rsidRPr="00D25555">
              <w:rPr>
                <w:rFonts w:ascii="標楷體" w:eastAsia="標楷體" w:hAnsi="標楷體" w:cs="Times New Roman"/>
                <w:sz w:val="20"/>
              </w:rPr>
              <w:t>新型冠</w:t>
            </w:r>
            <w:proofErr w:type="gramEnd"/>
            <w:r w:rsidRPr="00D25555">
              <w:rPr>
                <w:rFonts w:ascii="標楷體" w:eastAsia="標楷體" w:hAnsi="標楷體" w:cs="Times New Roman"/>
                <w:sz w:val="20"/>
              </w:rPr>
              <w:t>狀病毒肺炎</w:t>
            </w:r>
            <w:r w:rsidRPr="00D25555">
              <w:rPr>
                <w:rFonts w:ascii="標楷體" w:eastAsia="標楷體" w:hAnsi="標楷體" w:cs="Times New Roman" w:hint="eastAsia"/>
                <w:sz w:val="20"/>
                <w:szCs w:val="32"/>
              </w:rPr>
              <w:t>（</w:t>
            </w:r>
            <w:r w:rsidRPr="00D25555">
              <w:rPr>
                <w:rFonts w:ascii="標楷體" w:eastAsia="標楷體" w:hAnsi="標楷體" w:hint="eastAsia"/>
                <w:sz w:val="20"/>
              </w:rPr>
              <w:t>COVID</w:t>
            </w:r>
            <w:r w:rsidRPr="00D25555">
              <w:rPr>
                <w:rFonts w:ascii="標楷體" w:eastAsia="標楷體" w:hAnsi="標楷體" w:cs="Times New Roman" w:hint="eastAsia"/>
                <w:sz w:val="20"/>
                <w:szCs w:val="32"/>
              </w:rPr>
              <w:t>－</w:t>
            </w:r>
            <w:r w:rsidRPr="00D25555">
              <w:rPr>
                <w:rFonts w:ascii="標楷體" w:eastAsia="標楷體" w:hAnsi="標楷體" w:hint="eastAsia"/>
                <w:sz w:val="20"/>
              </w:rPr>
              <w:t>19</w:t>
            </w:r>
            <w:r w:rsidRPr="00D25555">
              <w:rPr>
                <w:rFonts w:ascii="標楷體" w:eastAsia="標楷體" w:hAnsi="標楷體" w:cs="Times New Roman" w:hint="eastAsia"/>
                <w:sz w:val="20"/>
                <w:szCs w:val="32"/>
              </w:rPr>
              <w:t>）</w:t>
            </w:r>
            <w:proofErr w:type="gramStart"/>
            <w:r w:rsidRPr="00D25555">
              <w:rPr>
                <w:rFonts w:ascii="標楷體" w:eastAsia="標楷體" w:hAnsi="標楷體" w:cs="Times New Roman"/>
                <w:sz w:val="20"/>
              </w:rPr>
              <w:t>疫</w:t>
            </w:r>
            <w:proofErr w:type="gramEnd"/>
            <w:r w:rsidRPr="00D25555">
              <w:rPr>
                <w:rFonts w:ascii="標楷體" w:eastAsia="標楷體" w:hAnsi="標楷體" w:cs="Times New Roman"/>
                <w:sz w:val="20"/>
              </w:rPr>
              <w:t>情影響，航機架次較預計減少。</w:t>
            </w:r>
          </w:p>
        </w:tc>
      </w:tr>
    </w:tbl>
    <w:p w14:paraId="5308BEF8" w14:textId="77777777" w:rsidR="00093BC6" w:rsidRPr="00D25555" w:rsidRDefault="00093BC6" w:rsidP="00774897">
      <w:pPr>
        <w:pStyle w:val="0245"/>
        <w:spacing w:line="520" w:lineRule="exact"/>
        <w:ind w:firstLine="1081"/>
      </w:pPr>
      <w:r w:rsidRPr="00D25555">
        <w:rPr>
          <w:rFonts w:hint="eastAsia"/>
          <w:b/>
        </w:rPr>
        <w:t xml:space="preserve">2.　固定資產之建設改良擴充計畫 </w:t>
      </w:r>
      <w:r w:rsidRPr="00D25555">
        <w:rPr>
          <w:rFonts w:hint="eastAsia"/>
        </w:rPr>
        <w:t xml:space="preserve"> </w:t>
      </w:r>
      <w:proofErr w:type="gramStart"/>
      <w:r w:rsidRPr="00D25555">
        <w:rPr>
          <w:rFonts w:hint="eastAsia"/>
        </w:rPr>
        <w:t>111</w:t>
      </w:r>
      <w:proofErr w:type="gramEnd"/>
      <w:r w:rsidRPr="00D25555">
        <w:rPr>
          <w:rFonts w:hint="eastAsia"/>
        </w:rPr>
        <w:t>年度固定資產建設改良擴充預算數101億3,729萬元，連同</w:t>
      </w:r>
      <w:proofErr w:type="gramStart"/>
      <w:r w:rsidRPr="00D25555">
        <w:rPr>
          <w:rFonts w:hint="eastAsia"/>
        </w:rPr>
        <w:t>110</w:t>
      </w:r>
      <w:proofErr w:type="gramEnd"/>
      <w:r w:rsidRPr="00D25555">
        <w:rPr>
          <w:rFonts w:hint="eastAsia"/>
        </w:rPr>
        <w:t>年度轉入數23億8,961萬餘元，合計可用預算數125億2,690萬餘元</w:t>
      </w:r>
      <w:r w:rsidRPr="00D25555">
        <w:rPr>
          <w:rFonts w:cs="Times New Roman" w:hint="eastAsia"/>
        </w:rPr>
        <w:t>（</w:t>
      </w:r>
      <w:r w:rsidRPr="00D25555">
        <w:rPr>
          <w:rFonts w:hint="eastAsia"/>
        </w:rPr>
        <w:t>含專案計畫97億4,026萬餘元、一般建築及設備27億8,664萬餘元</w:t>
      </w:r>
      <w:r w:rsidRPr="00D25555">
        <w:rPr>
          <w:rFonts w:cs="Times New Roman" w:hint="eastAsia"/>
        </w:rPr>
        <w:t>）</w:t>
      </w:r>
      <w:r w:rsidRPr="00D25555">
        <w:rPr>
          <w:rFonts w:hint="eastAsia"/>
        </w:rPr>
        <w:t>。決算支用數119億6,285萬餘元</w:t>
      </w:r>
      <w:r w:rsidRPr="00D25555">
        <w:rPr>
          <w:rFonts w:cs="Times New Roman" w:hint="eastAsia"/>
        </w:rPr>
        <w:t>（</w:t>
      </w:r>
      <w:r w:rsidRPr="00D25555">
        <w:rPr>
          <w:rFonts w:hint="eastAsia"/>
        </w:rPr>
        <w:t>含專案計畫97億1,545萬餘元、一般建築及設備22億4,740萬餘元</w:t>
      </w:r>
      <w:r w:rsidRPr="00D25555">
        <w:rPr>
          <w:rFonts w:cs="Times New Roman" w:hint="eastAsia"/>
        </w:rPr>
        <w:t>）</w:t>
      </w:r>
      <w:r w:rsidRPr="00D25555">
        <w:rPr>
          <w:rFonts w:hint="eastAsia"/>
        </w:rPr>
        <w:t>，較可用預算數減少5億6,404萬餘元，約4.5</w:t>
      </w:r>
      <w:r w:rsidRPr="00D25555">
        <w:t>0</w:t>
      </w:r>
      <w:r w:rsidRPr="00D25555">
        <w:rPr>
          <w:rFonts w:hint="eastAsia"/>
        </w:rPr>
        <w:t>％，主要係辦理南側共同管道新建工程，承</w:t>
      </w:r>
      <w:proofErr w:type="gramStart"/>
      <w:r w:rsidRPr="00D25555">
        <w:rPr>
          <w:rFonts w:hint="eastAsia"/>
        </w:rPr>
        <w:t>商受新型冠</w:t>
      </w:r>
      <w:proofErr w:type="gramEnd"/>
      <w:r w:rsidRPr="00D25555">
        <w:rPr>
          <w:rFonts w:hint="eastAsia"/>
        </w:rPr>
        <w:t>狀病毒肺炎（COVID</w:t>
      </w:r>
      <w:r>
        <w:rPr>
          <w:rFonts w:hint="eastAsia"/>
        </w:rPr>
        <w:t>－</w:t>
      </w:r>
      <w:r w:rsidRPr="00D25555">
        <w:rPr>
          <w:rFonts w:hint="eastAsia"/>
        </w:rPr>
        <w:t>19）</w:t>
      </w:r>
      <w:proofErr w:type="gramStart"/>
      <w:r w:rsidRPr="00D25555">
        <w:rPr>
          <w:rFonts w:hint="eastAsia"/>
        </w:rPr>
        <w:t>疫</w:t>
      </w:r>
      <w:proofErr w:type="gramEnd"/>
      <w:r w:rsidRPr="00D25555">
        <w:rPr>
          <w:rFonts w:hint="eastAsia"/>
        </w:rPr>
        <w:t>情影響</w:t>
      </w:r>
      <w:r>
        <w:rPr>
          <w:rFonts w:hint="eastAsia"/>
        </w:rPr>
        <w:t>，</w:t>
      </w:r>
      <w:proofErr w:type="gramStart"/>
      <w:r w:rsidRPr="00D25555">
        <w:rPr>
          <w:rFonts w:hint="eastAsia"/>
        </w:rPr>
        <w:t>工班人數</w:t>
      </w:r>
      <w:proofErr w:type="gramEnd"/>
      <w:r w:rsidRPr="00D25555">
        <w:rPr>
          <w:rFonts w:hint="eastAsia"/>
        </w:rPr>
        <w:t>不足，施工進度落後等所致。未支用數中5億1,588萬餘元</w:t>
      </w:r>
      <w:r w:rsidRPr="00D25555">
        <w:rPr>
          <w:rFonts w:cs="Times New Roman" w:hint="eastAsia"/>
        </w:rPr>
        <w:t>（</w:t>
      </w:r>
      <w:r>
        <w:rPr>
          <w:rFonts w:hint="eastAsia"/>
        </w:rPr>
        <w:t>均屬一般建築及設備</w:t>
      </w:r>
      <w:r w:rsidRPr="00D25555">
        <w:rPr>
          <w:rFonts w:cs="Times New Roman" w:hint="eastAsia"/>
        </w:rPr>
        <w:t>）</w:t>
      </w:r>
      <w:r>
        <w:rPr>
          <w:rFonts w:hint="eastAsia"/>
        </w:rPr>
        <w:t>，</w:t>
      </w:r>
      <w:r w:rsidRPr="00D25555">
        <w:rPr>
          <w:rFonts w:hint="eastAsia"/>
        </w:rPr>
        <w:t>業經報准保留轉入以後年度繼續執行。</w:t>
      </w:r>
    </w:p>
    <w:p w14:paraId="11931C4B" w14:textId="77777777" w:rsidR="00093BC6" w:rsidRPr="00D25555" w:rsidRDefault="00093BC6" w:rsidP="00774897">
      <w:pPr>
        <w:pStyle w:val="414P"/>
        <w:spacing w:before="72" w:after="72" w:line="520" w:lineRule="exact"/>
        <w:ind w:firstLine="561"/>
      </w:pPr>
      <w:r w:rsidRPr="00D25555">
        <w:rPr>
          <w:rFonts w:hint="eastAsia"/>
        </w:rPr>
        <w:t>（二）　預算執行情形之審核</w:t>
      </w:r>
    </w:p>
    <w:p w14:paraId="53B127CF" w14:textId="77777777" w:rsidR="00093BC6" w:rsidRPr="00D25555" w:rsidRDefault="00093BC6" w:rsidP="00774897">
      <w:pPr>
        <w:tabs>
          <w:tab w:val="left" w:pos="426"/>
          <w:tab w:val="left" w:pos="709"/>
        </w:tabs>
        <w:overflowPunct w:val="0"/>
        <w:spacing w:line="520" w:lineRule="exact"/>
        <w:ind w:firstLineChars="200" w:firstLine="480"/>
        <w:jc w:val="both"/>
        <w:rPr>
          <w:rFonts w:ascii="標楷體" w:eastAsia="標楷體" w:hAnsi="標楷體" w:cs="Times New Roman"/>
        </w:rPr>
      </w:pPr>
      <w:proofErr w:type="gramStart"/>
      <w:r w:rsidRPr="00D25555">
        <w:rPr>
          <w:rFonts w:ascii="標楷體" w:eastAsia="標楷體" w:hAnsi="標楷體" w:cs="Times New Roman"/>
        </w:rPr>
        <w:t>11</w:t>
      </w:r>
      <w:r w:rsidRPr="00D25555">
        <w:rPr>
          <w:rFonts w:ascii="標楷體" w:eastAsia="標楷體" w:hAnsi="標楷體" w:cs="Times New Roman" w:hint="eastAsia"/>
        </w:rPr>
        <w:t>1</w:t>
      </w:r>
      <w:proofErr w:type="gramEnd"/>
      <w:r w:rsidRPr="00D25555">
        <w:rPr>
          <w:rFonts w:ascii="標楷體" w:eastAsia="標楷體" w:hAnsi="標楷體" w:cs="Times New Roman"/>
        </w:rPr>
        <w:t>年度決算審核結果，營業損失</w:t>
      </w:r>
      <w:r w:rsidRPr="00D25555">
        <w:rPr>
          <w:rFonts w:ascii="標楷體" w:eastAsia="標楷體" w:hAnsi="標楷體" w:cs="Times New Roman" w:hint="eastAsia"/>
        </w:rPr>
        <w:t>22</w:t>
      </w:r>
      <w:r w:rsidRPr="00D25555">
        <w:rPr>
          <w:rFonts w:ascii="標楷體" w:eastAsia="標楷體" w:hAnsi="標楷體" w:cs="Times New Roman"/>
        </w:rPr>
        <w:t>億</w:t>
      </w:r>
      <w:r w:rsidRPr="00D25555">
        <w:rPr>
          <w:rFonts w:ascii="標楷體" w:eastAsia="標楷體" w:hAnsi="標楷體" w:cs="Times New Roman" w:hint="eastAsia"/>
        </w:rPr>
        <w:t>1</w:t>
      </w:r>
      <w:r w:rsidRPr="00D25555">
        <w:rPr>
          <w:rFonts w:ascii="標楷體" w:eastAsia="標楷體" w:hAnsi="標楷體" w:cs="Times New Roman"/>
        </w:rPr>
        <w:t>,</w:t>
      </w:r>
      <w:r w:rsidRPr="00D25555">
        <w:rPr>
          <w:rFonts w:ascii="標楷體" w:eastAsia="標楷體" w:hAnsi="標楷體" w:cs="Times New Roman" w:hint="eastAsia"/>
        </w:rPr>
        <w:t>360</w:t>
      </w:r>
      <w:r w:rsidRPr="00D25555">
        <w:rPr>
          <w:rFonts w:ascii="標楷體" w:eastAsia="標楷體" w:hAnsi="標楷體" w:cs="Times New Roman"/>
        </w:rPr>
        <w:t>萬餘元，營業外</w:t>
      </w:r>
      <w:r w:rsidRPr="00D25555">
        <w:rPr>
          <w:rFonts w:ascii="標楷體" w:eastAsia="標楷體" w:hAnsi="標楷體" w:cs="Times New Roman" w:hint="eastAsia"/>
        </w:rPr>
        <w:t>損失</w:t>
      </w:r>
      <w:r w:rsidRPr="00D25555">
        <w:rPr>
          <w:rFonts w:ascii="標楷體" w:eastAsia="標楷體" w:hAnsi="標楷體" w:cs="Times New Roman"/>
        </w:rPr>
        <w:t>9,7</w:t>
      </w:r>
      <w:r w:rsidRPr="00D25555">
        <w:rPr>
          <w:rFonts w:ascii="標楷體" w:eastAsia="標楷體" w:hAnsi="標楷體" w:cs="Times New Roman" w:hint="eastAsia"/>
        </w:rPr>
        <w:t>67</w:t>
      </w:r>
      <w:r w:rsidRPr="00D25555">
        <w:rPr>
          <w:rFonts w:ascii="標楷體" w:eastAsia="標楷體" w:hAnsi="標楷體" w:cs="Times New Roman"/>
        </w:rPr>
        <w:t>萬餘元，審定</w:t>
      </w:r>
      <w:proofErr w:type="gramStart"/>
      <w:r w:rsidRPr="00D25555">
        <w:rPr>
          <w:rFonts w:ascii="標楷體" w:eastAsia="標楷體" w:hAnsi="標楷體" w:cs="Times New Roman"/>
        </w:rPr>
        <w:t>本期淨損</w:t>
      </w:r>
      <w:proofErr w:type="gramEnd"/>
      <w:r w:rsidRPr="00D25555">
        <w:rPr>
          <w:rFonts w:ascii="標楷體" w:eastAsia="標楷體" w:hAnsi="標楷體" w:cs="Times New Roman"/>
        </w:rPr>
        <w:t>為</w:t>
      </w:r>
      <w:r w:rsidRPr="00D25555">
        <w:rPr>
          <w:rFonts w:ascii="標楷體" w:eastAsia="標楷體" w:hAnsi="標楷體" w:cs="Times New Roman" w:hint="eastAsia"/>
        </w:rPr>
        <w:t>23億1,128萬餘元。</w:t>
      </w:r>
    </w:p>
    <w:p w14:paraId="4E5123BD" w14:textId="77777777" w:rsidR="00093BC6" w:rsidRPr="00D25555" w:rsidRDefault="00093BC6" w:rsidP="00774897">
      <w:pPr>
        <w:overflowPunct w:val="0"/>
        <w:spacing w:line="520" w:lineRule="exact"/>
        <w:ind w:firstLineChars="200" w:firstLine="480"/>
        <w:jc w:val="both"/>
        <w:rPr>
          <w:rFonts w:ascii="標楷體" w:eastAsia="標楷體" w:hAnsi="標楷體" w:cs="Times New Roman"/>
        </w:rPr>
      </w:pPr>
      <w:r w:rsidRPr="00D25555">
        <w:rPr>
          <w:rFonts w:ascii="標楷體" w:eastAsia="標楷體" w:hAnsi="標楷體" w:cs="Times New Roman"/>
        </w:rPr>
        <w:t>上述營業損失</w:t>
      </w:r>
      <w:r>
        <w:rPr>
          <w:rFonts w:ascii="標楷體" w:eastAsia="標楷體" w:hAnsi="標楷體" w:cs="Times New Roman" w:hint="eastAsia"/>
        </w:rPr>
        <w:t>較</w:t>
      </w:r>
      <w:r w:rsidRPr="00D25555">
        <w:rPr>
          <w:rFonts w:ascii="標楷體" w:eastAsia="標楷體" w:hAnsi="標楷體" w:cs="Times New Roman"/>
        </w:rPr>
        <w:t>預算</w:t>
      </w:r>
      <w:r>
        <w:rPr>
          <w:rFonts w:ascii="標楷體" w:eastAsia="標楷體" w:hAnsi="標楷體" w:cs="Times New Roman" w:hint="eastAsia"/>
        </w:rPr>
        <w:t>數減少</w:t>
      </w:r>
      <w:r w:rsidRPr="00D25555">
        <w:rPr>
          <w:rFonts w:ascii="標楷體" w:eastAsia="標楷體" w:hAnsi="標楷體" w:cs="Times New Roman" w:hint="eastAsia"/>
        </w:rPr>
        <w:t>39億3,078萬餘元，稅前</w:t>
      </w:r>
      <w:proofErr w:type="gramStart"/>
      <w:r w:rsidRPr="00D25555">
        <w:rPr>
          <w:rFonts w:ascii="標楷體" w:eastAsia="標楷體" w:hAnsi="標楷體" w:cs="Times New Roman" w:hint="eastAsia"/>
        </w:rPr>
        <w:t>淨損亦</w:t>
      </w:r>
      <w:r>
        <w:rPr>
          <w:rFonts w:ascii="標楷體" w:eastAsia="標楷體" w:hAnsi="標楷體" w:cs="Times New Roman" w:hint="eastAsia"/>
        </w:rPr>
        <w:t>較</w:t>
      </w:r>
      <w:proofErr w:type="gramEnd"/>
      <w:r w:rsidRPr="00D25555">
        <w:rPr>
          <w:rFonts w:ascii="標楷體" w:eastAsia="標楷體" w:hAnsi="標楷體" w:cs="Times New Roman" w:hint="eastAsia"/>
        </w:rPr>
        <w:t>預算</w:t>
      </w:r>
      <w:r>
        <w:rPr>
          <w:rFonts w:ascii="標楷體" w:eastAsia="標楷體" w:hAnsi="標楷體" w:cs="Times New Roman" w:hint="eastAsia"/>
        </w:rPr>
        <w:t>數減少</w:t>
      </w:r>
      <w:r w:rsidRPr="00D25555">
        <w:rPr>
          <w:rFonts w:ascii="標楷體" w:eastAsia="標楷體" w:hAnsi="標楷體" w:cs="Times New Roman" w:hint="eastAsia"/>
        </w:rPr>
        <w:t>39億4,472萬餘元，</w:t>
      </w:r>
      <w:r w:rsidRPr="00FB2075">
        <w:rPr>
          <w:rFonts w:ascii="標楷體" w:eastAsia="標楷體" w:hAnsi="標楷體" w:cs="Times New Roman" w:hint="eastAsia"/>
        </w:rPr>
        <w:t>主要</w:t>
      </w:r>
      <w:r w:rsidRPr="00FB2075">
        <w:rPr>
          <w:rFonts w:ascii="標楷體" w:eastAsia="標楷體" w:hAnsi="標楷體" w:cs="Times New Roman"/>
        </w:rPr>
        <w:t>係</w:t>
      </w:r>
      <w:r w:rsidRPr="00FB2075">
        <w:rPr>
          <w:rFonts w:ascii="標楷體" w:eastAsia="標楷體" w:hAnsi="標楷體" w:cs="Times New Roman" w:hint="eastAsia"/>
        </w:rPr>
        <w:t>免稅商店等權利金收入較預計增加所致</w:t>
      </w:r>
      <w:r w:rsidRPr="00FB2075">
        <w:rPr>
          <w:rFonts w:ascii="標楷體" w:eastAsia="標楷體" w:hAnsi="標楷體" w:cs="Times New Roman"/>
        </w:rPr>
        <w:t>。</w:t>
      </w:r>
    </w:p>
    <w:p w14:paraId="19D4E6F3" w14:textId="77777777" w:rsidR="00093BC6" w:rsidRPr="00D25555" w:rsidRDefault="00093BC6" w:rsidP="00774897">
      <w:pPr>
        <w:pStyle w:val="414P"/>
        <w:spacing w:before="72" w:after="72" w:line="480" w:lineRule="exact"/>
        <w:ind w:firstLine="561"/>
      </w:pPr>
      <w:r w:rsidRPr="00D25555">
        <w:rPr>
          <w:rFonts w:hint="eastAsia"/>
        </w:rPr>
        <w:lastRenderedPageBreak/>
        <w:t>（三）</w:t>
      </w:r>
      <w:r w:rsidRPr="00D25555">
        <w:rPr>
          <w:rFonts w:hint="eastAsia"/>
          <w:szCs w:val="28"/>
        </w:rPr>
        <w:t xml:space="preserve">　</w:t>
      </w:r>
      <w:r w:rsidRPr="00D25555">
        <w:rPr>
          <w:rFonts w:hint="eastAsia"/>
        </w:rPr>
        <w:t>盈虧撥補之審定</w:t>
      </w:r>
    </w:p>
    <w:p w14:paraId="17ACB13A" w14:textId="77777777" w:rsidR="00093BC6" w:rsidRPr="00D25555" w:rsidRDefault="00093BC6" w:rsidP="00774897">
      <w:pPr>
        <w:pStyle w:val="0245"/>
        <w:spacing w:line="520" w:lineRule="exact"/>
        <w:ind w:firstLine="1081"/>
      </w:pPr>
      <w:r w:rsidRPr="00D25555">
        <w:rPr>
          <w:rFonts w:hint="eastAsia"/>
          <w:b/>
        </w:rPr>
        <w:t xml:space="preserve">1.　盈虧之審定 </w:t>
      </w:r>
      <w:r w:rsidRPr="00D25555">
        <w:rPr>
          <w:rFonts w:hint="eastAsia"/>
        </w:rPr>
        <w:t xml:space="preserve"> </w:t>
      </w:r>
      <w:proofErr w:type="gramStart"/>
      <w:r w:rsidRPr="00D25555">
        <w:t>11</w:t>
      </w:r>
      <w:r w:rsidRPr="00D25555">
        <w:rPr>
          <w:rFonts w:hint="eastAsia"/>
        </w:rPr>
        <w:t>1</w:t>
      </w:r>
      <w:proofErr w:type="gramEnd"/>
      <w:r w:rsidRPr="00D25555">
        <w:t>年度原編決算稅前淨損</w:t>
      </w:r>
      <w:r w:rsidRPr="00D25555">
        <w:rPr>
          <w:rFonts w:hint="eastAsia"/>
        </w:rPr>
        <w:t>23億1,128萬1,488元，行政院彙編決算照數核定，經本部審核結果，尚無不合，</w:t>
      </w:r>
      <w:proofErr w:type="gramStart"/>
      <w:r w:rsidRPr="00D25555">
        <w:rPr>
          <w:rFonts w:hint="eastAsia"/>
        </w:rPr>
        <w:t>111</w:t>
      </w:r>
      <w:proofErr w:type="gramEnd"/>
      <w:r w:rsidRPr="00D25555">
        <w:rPr>
          <w:rFonts w:hint="eastAsia"/>
        </w:rPr>
        <w:t>年度無所得稅費用，審定</w:t>
      </w:r>
      <w:proofErr w:type="gramStart"/>
      <w:r w:rsidRPr="00D25555">
        <w:rPr>
          <w:rFonts w:hint="eastAsia"/>
        </w:rPr>
        <w:t>111</w:t>
      </w:r>
      <w:proofErr w:type="gramEnd"/>
      <w:r w:rsidRPr="00D25555">
        <w:rPr>
          <w:rFonts w:hint="eastAsia"/>
        </w:rPr>
        <w:t>年度決算稅前淨損及本</w:t>
      </w:r>
      <w:proofErr w:type="gramStart"/>
      <w:r w:rsidRPr="00D25555">
        <w:rPr>
          <w:rFonts w:hint="eastAsia"/>
        </w:rPr>
        <w:t>期淨損均為</w:t>
      </w:r>
      <w:proofErr w:type="gramEnd"/>
      <w:r w:rsidRPr="00D25555">
        <w:rPr>
          <w:rFonts w:hint="eastAsia"/>
        </w:rPr>
        <w:t>23億1,128萬1,488元。</w:t>
      </w:r>
    </w:p>
    <w:p w14:paraId="5717B358" w14:textId="77777777" w:rsidR="00093BC6" w:rsidRPr="00D25555" w:rsidRDefault="00093BC6" w:rsidP="00774897">
      <w:pPr>
        <w:pStyle w:val="0245"/>
        <w:spacing w:line="520" w:lineRule="exact"/>
        <w:ind w:firstLine="1081"/>
      </w:pPr>
      <w:r w:rsidRPr="00D25555">
        <w:rPr>
          <w:rFonts w:hint="eastAsia"/>
          <w:b/>
        </w:rPr>
        <w:t xml:space="preserve">2.　課稅所得之審定 </w:t>
      </w:r>
      <w:r w:rsidRPr="00D25555">
        <w:rPr>
          <w:rFonts w:hint="eastAsia"/>
        </w:rPr>
        <w:t xml:space="preserve"> 上列稅前淨損，依行政院核定及本部審核結果，照稅法規定，無課稅所得及應繳納所得稅。</w:t>
      </w:r>
    </w:p>
    <w:p w14:paraId="4348166D" w14:textId="77777777" w:rsidR="00093BC6" w:rsidRPr="00D25555" w:rsidRDefault="00093BC6" w:rsidP="00774897">
      <w:pPr>
        <w:pStyle w:val="0245"/>
        <w:spacing w:line="520" w:lineRule="exact"/>
        <w:ind w:firstLine="1081"/>
      </w:pPr>
      <w:r w:rsidRPr="00D25555">
        <w:rPr>
          <w:rFonts w:hint="eastAsia"/>
          <w:b/>
        </w:rPr>
        <w:t xml:space="preserve">3.　盈虧撥補 </w:t>
      </w:r>
      <w:r w:rsidRPr="00D25555">
        <w:rPr>
          <w:rFonts w:hint="eastAsia"/>
        </w:rPr>
        <w:t xml:space="preserve"> </w:t>
      </w:r>
      <w:proofErr w:type="gramStart"/>
      <w:r w:rsidRPr="00D25555">
        <w:rPr>
          <w:rFonts w:hint="eastAsia"/>
        </w:rPr>
        <w:t>111</w:t>
      </w:r>
      <w:proofErr w:type="gramEnd"/>
      <w:r w:rsidRPr="00D25555">
        <w:rPr>
          <w:rFonts w:hint="eastAsia"/>
        </w:rPr>
        <w:t>年度審定</w:t>
      </w:r>
      <w:proofErr w:type="gramStart"/>
      <w:r w:rsidRPr="00D25555">
        <w:rPr>
          <w:rFonts w:hint="eastAsia"/>
        </w:rPr>
        <w:t>本期淨損</w:t>
      </w:r>
      <w:proofErr w:type="gramEnd"/>
      <w:r w:rsidRPr="00D25555">
        <w:rPr>
          <w:rFonts w:hint="eastAsia"/>
        </w:rPr>
        <w:t>23億1,128萬1,488元，連同以前年度累積虧損50億6,054萬4,666元，合計73億7,182萬6,154元，撥用盈餘6</w:t>
      </w:r>
      <w:r w:rsidRPr="00D25555">
        <w:t>,</w:t>
      </w:r>
      <w:r w:rsidRPr="00D25555">
        <w:rPr>
          <w:rFonts w:hint="eastAsia"/>
        </w:rPr>
        <w:t>259萬9,498元（其他綜合損益轉入數）全數填補以前年度累積虧損後，尚有待填補之虧損73億922萬6,656元，留待以後年度填補。</w:t>
      </w:r>
    </w:p>
    <w:p w14:paraId="3F913D2C" w14:textId="77777777" w:rsidR="00093BC6" w:rsidRPr="00D25555" w:rsidRDefault="00093BC6" w:rsidP="00774897">
      <w:pPr>
        <w:pStyle w:val="414P"/>
        <w:spacing w:before="72" w:after="72"/>
        <w:ind w:firstLine="561"/>
      </w:pPr>
      <w:r w:rsidRPr="00D25555">
        <w:rPr>
          <w:rFonts w:hint="eastAsia"/>
        </w:rPr>
        <w:t>（四）　現金流量之查核</w:t>
      </w:r>
    </w:p>
    <w:p w14:paraId="41E49833" w14:textId="77777777" w:rsidR="00093BC6" w:rsidRPr="00D25555" w:rsidRDefault="00093BC6" w:rsidP="00774897">
      <w:pPr>
        <w:pStyle w:val="012"/>
        <w:spacing w:line="520" w:lineRule="exact"/>
        <w:ind w:firstLine="480"/>
      </w:pPr>
      <w:proofErr w:type="gramStart"/>
      <w:r w:rsidRPr="00D25555">
        <w:rPr>
          <w:rFonts w:hint="eastAsia"/>
        </w:rPr>
        <w:t>111</w:t>
      </w:r>
      <w:proofErr w:type="gramEnd"/>
      <w:r w:rsidRPr="00D25555">
        <w:rPr>
          <w:rFonts w:hint="eastAsia"/>
        </w:rPr>
        <w:t>年度期初現金及約當現金23億8,630萬餘元，經營業、投資及籌資活動結果，現金及約當</w:t>
      </w:r>
      <w:proofErr w:type="gramStart"/>
      <w:r w:rsidRPr="00D25555">
        <w:rPr>
          <w:rFonts w:hint="eastAsia"/>
        </w:rPr>
        <w:t>現金淨減5億</w:t>
      </w:r>
      <w:proofErr w:type="gramEnd"/>
      <w:r w:rsidRPr="00D25555">
        <w:rPr>
          <w:rFonts w:hint="eastAsia"/>
        </w:rPr>
        <w:t>589萬餘元，期末現金及約當現金為18億8,041萬餘元。其現金及約當現金淨減數較預算淨減數24億1,147萬餘元，</w:t>
      </w:r>
      <w:r>
        <w:rPr>
          <w:rFonts w:hint="eastAsia"/>
        </w:rPr>
        <w:t>減少</w:t>
      </w:r>
      <w:r w:rsidRPr="00D25555">
        <w:rPr>
          <w:rFonts w:hint="eastAsia"/>
        </w:rPr>
        <w:t>19億558萬餘元，主要係</w:t>
      </w:r>
      <w:r w:rsidRPr="004E502F">
        <w:rPr>
          <w:rFonts w:hint="eastAsia"/>
        </w:rPr>
        <w:t>依實際資金需求</w:t>
      </w:r>
      <w:r>
        <w:rPr>
          <w:rFonts w:hint="eastAsia"/>
        </w:rPr>
        <w:t>舉借債務</w:t>
      </w:r>
      <w:r w:rsidRPr="00D25555">
        <w:rPr>
          <w:rFonts w:hint="eastAsia"/>
        </w:rPr>
        <w:t>所致。又營業活動之淨現金流出49億969萬餘元，主要係</w:t>
      </w:r>
      <w:r w:rsidRPr="0069292E">
        <w:rPr>
          <w:rFonts w:hint="eastAsia"/>
        </w:rPr>
        <w:t>營運發生虧損</w:t>
      </w:r>
      <w:r w:rsidRPr="00D25555">
        <w:rPr>
          <w:rFonts w:hint="eastAsia"/>
        </w:rPr>
        <w:t>；投資活動之淨現金流出99億2</w:t>
      </w:r>
      <w:r w:rsidRPr="00D25555">
        <w:t>,</w:t>
      </w:r>
      <w:r w:rsidRPr="00D25555">
        <w:rPr>
          <w:rFonts w:hint="eastAsia"/>
        </w:rPr>
        <w:t>608萬餘元，</w:t>
      </w:r>
      <w:proofErr w:type="gramStart"/>
      <w:r w:rsidRPr="00D25555">
        <w:rPr>
          <w:rFonts w:hint="eastAsia"/>
        </w:rPr>
        <w:t>主要係購建</w:t>
      </w:r>
      <w:proofErr w:type="gramEnd"/>
      <w:r w:rsidRPr="00D25555">
        <w:rPr>
          <w:rFonts w:hint="eastAsia"/>
        </w:rPr>
        <w:t>不動產、廠房及設備；籌資活動之淨現金流入143億2</w:t>
      </w:r>
      <w:r w:rsidRPr="00D25555">
        <w:t>,</w:t>
      </w:r>
      <w:r w:rsidRPr="00D25555">
        <w:rPr>
          <w:rFonts w:hint="eastAsia"/>
        </w:rPr>
        <w:t>989萬餘元，主要係舉借長期債務。</w:t>
      </w:r>
    </w:p>
    <w:p w14:paraId="79AFC6D9" w14:textId="77777777" w:rsidR="00093BC6" w:rsidRPr="00D25555" w:rsidRDefault="00093BC6" w:rsidP="00774897">
      <w:pPr>
        <w:pStyle w:val="012"/>
        <w:spacing w:line="500" w:lineRule="exact"/>
        <w:ind w:firstLine="480"/>
      </w:pPr>
      <w:r w:rsidRPr="00D25555">
        <w:rPr>
          <w:rFonts w:hint="eastAsia"/>
        </w:rPr>
        <w:t>另</w:t>
      </w:r>
      <w:proofErr w:type="gramStart"/>
      <w:r w:rsidRPr="00D25555">
        <w:rPr>
          <w:rFonts w:hint="eastAsia"/>
        </w:rPr>
        <w:t>111</w:t>
      </w:r>
      <w:proofErr w:type="gramEnd"/>
      <w:r w:rsidRPr="00D25555">
        <w:rPr>
          <w:rFonts w:hint="eastAsia"/>
        </w:rPr>
        <w:t>年度長期借款舉借1</w:t>
      </w:r>
      <w:r w:rsidRPr="00D25555">
        <w:t>20</w:t>
      </w:r>
      <w:r w:rsidRPr="00D25555">
        <w:rPr>
          <w:rFonts w:hint="eastAsia"/>
        </w:rPr>
        <w:t>億元，較可用預算數154</w:t>
      </w:r>
      <w:bookmarkStart w:id="1" w:name="_Hlk136788570"/>
      <w:r w:rsidRPr="00D25555">
        <w:rPr>
          <w:rFonts w:hint="eastAsia"/>
        </w:rPr>
        <w:t>億4,997萬元</w:t>
      </w:r>
      <w:bookmarkEnd w:id="1"/>
      <w:r w:rsidRPr="00D25555">
        <w:rPr>
          <w:rFonts w:hint="eastAsia"/>
        </w:rPr>
        <w:t>（含以前年度保留數104億7</w:t>
      </w:r>
      <w:r w:rsidRPr="00D25555">
        <w:t>,</w:t>
      </w:r>
      <w:r w:rsidRPr="00D25555">
        <w:rPr>
          <w:rFonts w:hint="eastAsia"/>
        </w:rPr>
        <w:t>1</w:t>
      </w:r>
      <w:r w:rsidRPr="00D25555">
        <w:t>97</w:t>
      </w:r>
      <w:r w:rsidRPr="00D25555">
        <w:rPr>
          <w:rFonts w:hint="eastAsia"/>
        </w:rPr>
        <w:t>萬元）</w:t>
      </w:r>
      <w:r w:rsidRPr="00D25555">
        <w:rPr>
          <w:rFonts w:cs="Times New Roman" w:hint="eastAsia"/>
        </w:rPr>
        <w:t>，</w:t>
      </w:r>
      <w:r w:rsidRPr="00D25555">
        <w:rPr>
          <w:rFonts w:hint="eastAsia"/>
        </w:rPr>
        <w:t>減少3</w:t>
      </w:r>
      <w:r w:rsidRPr="00D25555">
        <w:t>4</w:t>
      </w:r>
      <w:r w:rsidRPr="00D25555">
        <w:rPr>
          <w:rFonts w:hint="eastAsia"/>
        </w:rPr>
        <w:t>億4,997萬元，約2</w:t>
      </w:r>
      <w:r w:rsidRPr="00D25555">
        <w:t>2.33</w:t>
      </w:r>
      <w:r w:rsidRPr="00D25555">
        <w:rPr>
          <w:rFonts w:hint="eastAsia"/>
        </w:rPr>
        <w:t>％，主要係配合</w:t>
      </w:r>
      <w:r>
        <w:rPr>
          <w:rFonts w:hint="eastAsia"/>
        </w:rPr>
        <w:t>購建固定資產計畫</w:t>
      </w:r>
      <w:r w:rsidRPr="00D25555">
        <w:rPr>
          <w:rFonts w:hint="eastAsia"/>
        </w:rPr>
        <w:t>業務需求，長期債務</w:t>
      </w:r>
      <w:proofErr w:type="gramStart"/>
      <w:r w:rsidRPr="00D25555">
        <w:rPr>
          <w:rFonts w:hint="eastAsia"/>
        </w:rPr>
        <w:t>舉借</w:t>
      </w:r>
      <w:r>
        <w:rPr>
          <w:rFonts w:hint="eastAsia"/>
        </w:rPr>
        <w:t>較預計</w:t>
      </w:r>
      <w:proofErr w:type="gramEnd"/>
      <w:r>
        <w:rPr>
          <w:rFonts w:hint="eastAsia"/>
        </w:rPr>
        <w:t>減少</w:t>
      </w:r>
      <w:r w:rsidRPr="00D25555">
        <w:rPr>
          <w:rFonts w:hint="eastAsia"/>
        </w:rPr>
        <w:t>所致。</w:t>
      </w:r>
    </w:p>
    <w:p w14:paraId="676C695E" w14:textId="77777777" w:rsidR="00093BC6" w:rsidRPr="00D25555" w:rsidRDefault="00093BC6" w:rsidP="00774897">
      <w:pPr>
        <w:pStyle w:val="414P"/>
        <w:spacing w:before="72" w:after="72"/>
        <w:ind w:firstLine="561"/>
      </w:pPr>
      <w:r w:rsidRPr="00D25555">
        <w:rPr>
          <w:rFonts w:cs="Times New Roman" w:hint="eastAsia"/>
        </w:rPr>
        <w:t>（</w:t>
      </w:r>
      <w:r w:rsidRPr="00D25555">
        <w:rPr>
          <w:rFonts w:hint="eastAsia"/>
        </w:rPr>
        <w:t>五</w:t>
      </w:r>
      <w:r w:rsidRPr="00D25555">
        <w:rPr>
          <w:rFonts w:cs="Times New Roman" w:hint="eastAsia"/>
        </w:rPr>
        <w:t>）</w:t>
      </w:r>
      <w:r w:rsidRPr="00D25555">
        <w:rPr>
          <w:rFonts w:cs="Times New Roman" w:hint="eastAsia"/>
          <w:szCs w:val="28"/>
        </w:rPr>
        <w:t xml:space="preserve">　</w:t>
      </w:r>
      <w:r w:rsidRPr="00D25555">
        <w:rPr>
          <w:rFonts w:hint="eastAsia"/>
        </w:rPr>
        <w:t>重要審核意見</w:t>
      </w:r>
    </w:p>
    <w:p w14:paraId="451322C6" w14:textId="1EA71E57" w:rsidR="00093BC6" w:rsidRPr="00774897" w:rsidRDefault="00093BC6" w:rsidP="00774897">
      <w:pPr>
        <w:pStyle w:val="02A45"/>
        <w:spacing w:line="580" w:lineRule="exact"/>
        <w:ind w:firstLine="1261"/>
        <w:rPr>
          <w:sz w:val="28"/>
          <w:szCs w:val="28"/>
        </w:rPr>
      </w:pPr>
      <w:r w:rsidRPr="00774897">
        <w:rPr>
          <w:rFonts w:hint="eastAsia"/>
          <w:sz w:val="28"/>
          <w:szCs w:val="28"/>
        </w:rPr>
        <w:t>1.　配合政府「桃園航空城」政策積極建設機場，惟受</w:t>
      </w:r>
      <w:proofErr w:type="gramStart"/>
      <w:r w:rsidRPr="00774897">
        <w:rPr>
          <w:rFonts w:hint="eastAsia"/>
          <w:sz w:val="28"/>
          <w:szCs w:val="28"/>
        </w:rPr>
        <w:t>新型冠</w:t>
      </w:r>
      <w:proofErr w:type="gramEnd"/>
      <w:r w:rsidRPr="00774897">
        <w:rPr>
          <w:rFonts w:hint="eastAsia"/>
          <w:sz w:val="28"/>
          <w:szCs w:val="28"/>
        </w:rPr>
        <w:t>狀病毒肺炎（COVID－19）</w:t>
      </w:r>
      <w:proofErr w:type="gramStart"/>
      <w:r w:rsidRPr="00774897">
        <w:rPr>
          <w:rFonts w:hint="eastAsia"/>
          <w:sz w:val="28"/>
          <w:szCs w:val="28"/>
        </w:rPr>
        <w:t>疫</w:t>
      </w:r>
      <w:proofErr w:type="gramEnd"/>
      <w:r w:rsidRPr="00774897">
        <w:rPr>
          <w:rFonts w:hint="eastAsia"/>
          <w:sz w:val="28"/>
          <w:szCs w:val="28"/>
        </w:rPr>
        <w:t>情影響，旅運量大幅減少，已連續3年營運發生虧損，舉債金額持續擴大且利息負擔沉重，財務風險</w:t>
      </w:r>
      <w:proofErr w:type="gramStart"/>
      <w:r w:rsidRPr="00774897">
        <w:rPr>
          <w:rFonts w:hint="eastAsia"/>
          <w:sz w:val="28"/>
          <w:szCs w:val="28"/>
        </w:rPr>
        <w:t>遽</w:t>
      </w:r>
      <w:proofErr w:type="gramEnd"/>
      <w:r w:rsidRPr="00774897">
        <w:rPr>
          <w:rFonts w:hint="eastAsia"/>
          <w:sz w:val="28"/>
          <w:szCs w:val="28"/>
        </w:rPr>
        <w:t>增，允宜加強財務管理並妥謀財源，</w:t>
      </w:r>
      <w:proofErr w:type="gramStart"/>
      <w:r w:rsidRPr="00774897">
        <w:rPr>
          <w:rFonts w:hint="eastAsia"/>
          <w:sz w:val="28"/>
          <w:szCs w:val="28"/>
        </w:rPr>
        <w:t>俾</w:t>
      </w:r>
      <w:proofErr w:type="gramEnd"/>
      <w:r w:rsidRPr="00774897">
        <w:rPr>
          <w:rFonts w:hint="eastAsia"/>
          <w:sz w:val="28"/>
          <w:szCs w:val="28"/>
        </w:rPr>
        <w:t>利持續推動機場建設及永續發展。</w:t>
      </w:r>
    </w:p>
    <w:p w14:paraId="0A29E7CA" w14:textId="748CCEF4" w:rsidR="00093BC6" w:rsidRPr="006B6E65" w:rsidRDefault="00093BC6" w:rsidP="00774897">
      <w:pPr>
        <w:pStyle w:val="012"/>
        <w:spacing w:line="530" w:lineRule="exact"/>
        <w:ind w:firstLine="480"/>
        <w:rPr>
          <w:b/>
          <w:bCs/>
        </w:rPr>
      </w:pPr>
      <w:proofErr w:type="gramStart"/>
      <w:r w:rsidRPr="00D25555">
        <w:rPr>
          <w:rFonts w:hint="eastAsia"/>
        </w:rPr>
        <w:t>新型冠</w:t>
      </w:r>
      <w:proofErr w:type="gramEnd"/>
      <w:r w:rsidRPr="00D25555">
        <w:rPr>
          <w:rFonts w:hint="eastAsia"/>
        </w:rPr>
        <w:t>狀病毒肺炎（COVID－19）</w:t>
      </w:r>
      <w:proofErr w:type="gramStart"/>
      <w:r w:rsidRPr="00D25555">
        <w:rPr>
          <w:rFonts w:hint="eastAsia"/>
        </w:rPr>
        <w:t>疫</w:t>
      </w:r>
      <w:proofErr w:type="gramEnd"/>
      <w:r w:rsidRPr="00D25555">
        <w:rPr>
          <w:rFonts w:hint="eastAsia"/>
        </w:rPr>
        <w:t>情自109年起肆虐全球，航空旅運量急劇下滑，航空產</w:t>
      </w:r>
      <w:r w:rsidRPr="00D25555">
        <w:rPr>
          <w:rFonts w:hint="eastAsia"/>
        </w:rPr>
        <w:lastRenderedPageBreak/>
        <w:t>業受到嚴重衝擊，桃園國際機場亦因入出境旅客大幅減少，營運量衰退，機場旅客服務量由</w:t>
      </w:r>
      <w:proofErr w:type="gramStart"/>
      <w:r w:rsidRPr="00D25555">
        <w:rPr>
          <w:rFonts w:hint="eastAsia"/>
        </w:rPr>
        <w:t>108</w:t>
      </w:r>
      <w:proofErr w:type="gramEnd"/>
      <w:r w:rsidRPr="00D25555">
        <w:rPr>
          <w:rFonts w:hint="eastAsia"/>
        </w:rPr>
        <w:t>年度之最高峰4,868萬餘</w:t>
      </w:r>
      <w:proofErr w:type="gramStart"/>
      <w:r w:rsidRPr="00D25555">
        <w:rPr>
          <w:rFonts w:hint="eastAsia"/>
        </w:rPr>
        <w:t>人次，</w:t>
      </w:r>
      <w:proofErr w:type="gramEnd"/>
      <w:r w:rsidRPr="00D25555">
        <w:rPr>
          <w:rFonts w:hint="eastAsia"/>
        </w:rPr>
        <w:t>驟降至</w:t>
      </w:r>
      <w:proofErr w:type="gramStart"/>
      <w:r w:rsidRPr="00D25555">
        <w:rPr>
          <w:rFonts w:hint="eastAsia"/>
        </w:rPr>
        <w:t>111</w:t>
      </w:r>
      <w:proofErr w:type="gramEnd"/>
      <w:r w:rsidRPr="00D25555">
        <w:rPr>
          <w:rFonts w:hint="eastAsia"/>
        </w:rPr>
        <w:t>年度之534萬餘</w:t>
      </w:r>
      <w:proofErr w:type="gramStart"/>
      <w:r w:rsidRPr="00D25555">
        <w:rPr>
          <w:rFonts w:hint="eastAsia"/>
        </w:rPr>
        <w:t>人次，</w:t>
      </w:r>
      <w:proofErr w:type="gramEnd"/>
      <w:r w:rsidRPr="00D25555">
        <w:rPr>
          <w:rFonts w:hint="eastAsia"/>
        </w:rPr>
        <w:t>航空器服務架次由26萬餘</w:t>
      </w:r>
      <w:proofErr w:type="gramStart"/>
      <w:r w:rsidRPr="00D25555">
        <w:rPr>
          <w:rFonts w:hint="eastAsia"/>
        </w:rPr>
        <w:t>架次，</w:t>
      </w:r>
      <w:proofErr w:type="gramEnd"/>
      <w:r w:rsidRPr="00D25555">
        <w:rPr>
          <w:rFonts w:hint="eastAsia"/>
        </w:rPr>
        <w:t>降至11萬餘</w:t>
      </w:r>
      <w:proofErr w:type="gramStart"/>
      <w:r w:rsidRPr="00D25555">
        <w:rPr>
          <w:rFonts w:hint="eastAsia"/>
        </w:rPr>
        <w:t>架次，</w:t>
      </w:r>
      <w:proofErr w:type="gramEnd"/>
      <w:r w:rsidRPr="00D25555">
        <w:rPr>
          <w:rFonts w:hint="eastAsia"/>
        </w:rPr>
        <w:t>僅分別為</w:t>
      </w:r>
      <w:proofErr w:type="gramStart"/>
      <w:r w:rsidRPr="00D25555">
        <w:rPr>
          <w:rFonts w:hint="eastAsia"/>
        </w:rPr>
        <w:t>108</w:t>
      </w:r>
      <w:proofErr w:type="gramEnd"/>
      <w:r w:rsidRPr="00D25555">
        <w:rPr>
          <w:rFonts w:hint="eastAsia"/>
        </w:rPr>
        <w:t>年度之10.97％及42.35％，致桃園國際機場公司總收入由</w:t>
      </w:r>
      <w:proofErr w:type="gramStart"/>
      <w:r w:rsidRPr="00D25555">
        <w:rPr>
          <w:rFonts w:hint="eastAsia"/>
        </w:rPr>
        <w:t>108</w:t>
      </w:r>
      <w:proofErr w:type="gramEnd"/>
      <w:r w:rsidRPr="00D25555">
        <w:rPr>
          <w:rFonts w:hint="eastAsia"/>
        </w:rPr>
        <w:t>年度之235億1,618萬餘元，降至</w:t>
      </w:r>
      <w:proofErr w:type="gramStart"/>
      <w:r w:rsidRPr="00D25555">
        <w:rPr>
          <w:rFonts w:hint="eastAsia"/>
        </w:rPr>
        <w:t>111</w:t>
      </w:r>
      <w:proofErr w:type="gramEnd"/>
      <w:r w:rsidRPr="00D25555">
        <w:rPr>
          <w:rFonts w:hint="eastAsia"/>
        </w:rPr>
        <w:t>年度之111億3,651萬餘元（圖1），減幅達52.64％，總支出於109至111年間為維持機場運作及強化機場防疫管理，無法</w:t>
      </w:r>
      <w:proofErr w:type="gramStart"/>
      <w:r w:rsidRPr="00D25555">
        <w:rPr>
          <w:rFonts w:hint="eastAsia"/>
        </w:rPr>
        <w:t>有效抑減</w:t>
      </w:r>
      <w:proofErr w:type="gramEnd"/>
      <w:r w:rsidRPr="00D25555">
        <w:rPr>
          <w:rFonts w:hint="eastAsia"/>
        </w:rPr>
        <w:t>，仍維持在134億4,780萬餘元至136億4,574萬餘元</w:t>
      </w:r>
      <w:proofErr w:type="gramStart"/>
      <w:r w:rsidRPr="00D25555">
        <w:rPr>
          <w:rFonts w:hint="eastAsia"/>
        </w:rPr>
        <w:t>之間，</w:t>
      </w:r>
      <w:proofErr w:type="gramEnd"/>
      <w:r w:rsidRPr="00D25555">
        <w:rPr>
          <w:rFonts w:hint="eastAsia"/>
        </w:rPr>
        <w:t>致連續3年發生營運虧損，截至111年底待填補累積虧損已高達73億922萬餘元。經查桃園國際機場公司由於營業收入大幅減少，營運資金短缺，需透過借款融通因應，111年底舉借債務</w:t>
      </w:r>
      <w:proofErr w:type="gramStart"/>
      <w:r w:rsidRPr="00D25555">
        <w:rPr>
          <w:rFonts w:hint="eastAsia"/>
        </w:rPr>
        <w:t>未償</w:t>
      </w:r>
      <w:proofErr w:type="gramEnd"/>
      <w:r w:rsidRPr="00D25555">
        <w:rPr>
          <w:rFonts w:hint="eastAsia"/>
        </w:rPr>
        <w:t>餘額高達202億元，較110年底之69億元增加133億元，債務負擔劇增，</w:t>
      </w:r>
      <w:proofErr w:type="gramStart"/>
      <w:r w:rsidRPr="00D25555">
        <w:rPr>
          <w:rFonts w:hint="eastAsia"/>
        </w:rPr>
        <w:t>111</w:t>
      </w:r>
      <w:proofErr w:type="gramEnd"/>
      <w:r w:rsidRPr="00D25555">
        <w:rPr>
          <w:rFonts w:hint="eastAsia"/>
        </w:rPr>
        <w:t>年度利息支出1億380萬餘元，較</w:t>
      </w:r>
      <w:proofErr w:type="gramStart"/>
      <w:r w:rsidRPr="00D25555">
        <w:rPr>
          <w:rFonts w:hint="eastAsia"/>
        </w:rPr>
        <w:t>110</w:t>
      </w:r>
      <w:proofErr w:type="gramEnd"/>
      <w:r w:rsidRPr="00D25555">
        <w:rPr>
          <w:rFonts w:hint="eastAsia"/>
        </w:rPr>
        <w:t>年度之704萬餘元，增加9,676萬餘元，又因應通膨升溫，中央銀行啟動升息循環，短期債務利率已由0.35％升至1.83％，</w:t>
      </w:r>
      <w:proofErr w:type="gramStart"/>
      <w:r w:rsidRPr="00D25555">
        <w:rPr>
          <w:rFonts w:hint="eastAsia"/>
        </w:rPr>
        <w:t>爰112</w:t>
      </w:r>
      <w:proofErr w:type="gramEnd"/>
      <w:r w:rsidRPr="00D25555">
        <w:rPr>
          <w:rFonts w:hint="eastAsia"/>
        </w:rPr>
        <w:t>年度預算編列利息費用2億6,205萬餘元，舉債金額持續擴大致利息支出負擔沉重，截至111年底負債總額高達274億1,924萬餘元，已超過實收資本257億3,246萬餘元，且近</w:t>
      </w:r>
      <w:proofErr w:type="gramStart"/>
      <w:r w:rsidRPr="00D25555">
        <w:rPr>
          <w:rFonts w:hint="eastAsia"/>
        </w:rPr>
        <w:t>3</w:t>
      </w:r>
      <w:proofErr w:type="gramEnd"/>
      <w:r w:rsidRPr="00D25555">
        <w:rPr>
          <w:rFonts w:hint="eastAsia"/>
        </w:rPr>
        <w:t>年度（109至111年度）流動比率（流動資產/流動負債）分別為109.52％、61.20％及80.64％，短期償債能力及繼續經營能力堪慮，財務狀況亟待改善。又查桃園國際機場公司依據109年12月行政院核定交通部提報之「臺灣桃園機場園區綱要計畫」及111年5月交通部核定之「臺灣桃園機場園區實施計畫」，規劃辦理桃園機場第三航站及第</w:t>
      </w:r>
      <w:proofErr w:type="gramStart"/>
      <w:r w:rsidRPr="00D25555">
        <w:rPr>
          <w:rFonts w:hint="eastAsia"/>
        </w:rPr>
        <w:t>三</w:t>
      </w:r>
      <w:proofErr w:type="gramEnd"/>
      <w:r w:rsidRPr="00D25555">
        <w:rPr>
          <w:rFonts w:hint="eastAsia"/>
        </w:rPr>
        <w:t>跑道等資本支出計畫，整體建設經費預估高達2,433億元，該公司雖提報財務改善計畫，經行政院於111年5月同意以增資方式</w:t>
      </w:r>
      <w:proofErr w:type="gramStart"/>
      <w:r w:rsidRPr="00D25555">
        <w:rPr>
          <w:rFonts w:hint="eastAsia"/>
        </w:rPr>
        <w:t>挹</w:t>
      </w:r>
      <w:proofErr w:type="gramEnd"/>
      <w:r w:rsidRPr="00D25555">
        <w:rPr>
          <w:rFonts w:hint="eastAsia"/>
        </w:rPr>
        <w:t>注600億元，分</w:t>
      </w:r>
      <w:proofErr w:type="gramStart"/>
      <w:r w:rsidRPr="00D25555">
        <w:rPr>
          <w:rFonts w:hint="eastAsia"/>
        </w:rPr>
        <w:t>4</w:t>
      </w:r>
      <w:proofErr w:type="gramEnd"/>
      <w:r w:rsidRPr="00D25555">
        <w:rPr>
          <w:rFonts w:hint="eastAsia"/>
        </w:rPr>
        <w:t>年度（112至115年度）編列預算，惟截至111年底止，上開資本支出計畫後續尚待執行金額高達2,193億餘元，扣除交通部增資款600億元，尚有1,593億餘元之資金缺口，為數龐鉅。</w:t>
      </w:r>
      <w:proofErr w:type="gramStart"/>
      <w:r w:rsidRPr="00D25555">
        <w:rPr>
          <w:rFonts w:hint="eastAsia"/>
        </w:rPr>
        <w:t>鑑</w:t>
      </w:r>
      <w:proofErr w:type="gramEnd"/>
      <w:r w:rsidRPr="00D25555">
        <w:rPr>
          <w:rFonts w:hint="eastAsia"/>
        </w:rPr>
        <w:t>於桃園國際機場公司肩負</w:t>
      </w:r>
      <w:r>
        <w:rPr>
          <w:rFonts w:hint="eastAsia"/>
        </w:rPr>
        <w:t>完成</w:t>
      </w:r>
      <w:r w:rsidRPr="00D25555">
        <w:rPr>
          <w:rFonts w:hint="eastAsia"/>
        </w:rPr>
        <w:t>「成為世界級機場，</w:t>
      </w:r>
      <w:r>
        <w:rPr>
          <w:rFonts w:hint="eastAsia"/>
        </w:rPr>
        <w:t>並且</w:t>
      </w:r>
      <w:r w:rsidRPr="00D25555">
        <w:rPr>
          <w:rFonts w:hint="eastAsia"/>
        </w:rPr>
        <w:t>做為區域經濟發展推動引擎」之使命，</w:t>
      </w:r>
      <w:r>
        <w:rPr>
          <w:rFonts w:hint="eastAsia"/>
        </w:rPr>
        <w:t>同時</w:t>
      </w:r>
      <w:r w:rsidRPr="00D25555">
        <w:rPr>
          <w:rFonts w:hint="eastAsia"/>
        </w:rPr>
        <w:t>扮演國家旗艦建設「桃園航空城」之關鍵角色，其營運發展</w:t>
      </w:r>
      <w:proofErr w:type="gramStart"/>
      <w:r w:rsidRPr="00D25555">
        <w:rPr>
          <w:rFonts w:hint="eastAsia"/>
        </w:rPr>
        <w:t>攸</w:t>
      </w:r>
      <w:proofErr w:type="gramEnd"/>
      <w:r w:rsidRPr="00D25555">
        <w:rPr>
          <w:rFonts w:hint="eastAsia"/>
        </w:rPr>
        <w:t>關我國經濟活動、地方觀光發展及國家整體競爭力，經函請桃園國際機場公司檢討強化財務管理及妥謀財源，</w:t>
      </w:r>
      <w:proofErr w:type="gramStart"/>
      <w:r w:rsidRPr="00D25555">
        <w:rPr>
          <w:rFonts w:hint="eastAsia"/>
        </w:rPr>
        <w:t>俾</w:t>
      </w:r>
      <w:proofErr w:type="gramEnd"/>
      <w:r w:rsidRPr="00D25555">
        <w:rPr>
          <w:rFonts w:hint="eastAsia"/>
        </w:rPr>
        <w:t>健全財務結構，並利推動機場建設及永續發展</w:t>
      </w:r>
      <w:r w:rsidRPr="00B62758">
        <w:rPr>
          <w:rFonts w:hint="eastAsia"/>
        </w:rPr>
        <w:t>。據復：為健全財務體質並落實使用者付費原則，經評估轉機過境旅客停留時間並不亞於出境旅客，於112年3月31日開徵轉機過境設施使用費，預估112年可增加收入4億餘元；隨著</w:t>
      </w:r>
      <w:proofErr w:type="gramStart"/>
      <w:r w:rsidRPr="00B62758">
        <w:rPr>
          <w:rFonts w:hint="eastAsia"/>
        </w:rPr>
        <w:t>疫情緩</w:t>
      </w:r>
      <w:proofErr w:type="gramEnd"/>
      <w:r w:rsidRPr="00B62758">
        <w:rPr>
          <w:rFonts w:hint="eastAsia"/>
        </w:rPr>
        <w:t>解，機場服務費、降落費等相關航空收入隨旅客量復甦逐步增加，未來將滾動檢討機場相關收費措施，充裕公司財源；另持續</w:t>
      </w:r>
      <w:r w:rsidRPr="00B62758">
        <w:rPr>
          <w:rFonts w:hint="eastAsia"/>
        </w:rPr>
        <w:lastRenderedPageBreak/>
        <w:t>規劃多元籌資方案，並逐年償還債務本金，確保財務結構健全，</w:t>
      </w:r>
      <w:proofErr w:type="gramStart"/>
      <w:r w:rsidRPr="00B62758">
        <w:rPr>
          <w:rFonts w:hint="eastAsia"/>
        </w:rPr>
        <w:t>俾</w:t>
      </w:r>
      <w:proofErr w:type="gramEnd"/>
      <w:r w:rsidRPr="00B62758">
        <w:rPr>
          <w:rFonts w:hint="eastAsia"/>
        </w:rPr>
        <w:t>利桃園機場第三航廈及第三跑</w:t>
      </w:r>
      <w:r w:rsidR="00774897" w:rsidRPr="00B62758">
        <w:rPr>
          <w:b/>
          <w:noProof/>
          <w:sz w:val="28"/>
        </w:rPr>
        <w:drawing>
          <wp:anchor distT="0" distB="0" distL="0" distR="0" simplePos="0" relativeHeight="251659264" behindDoc="0" locked="0" layoutInCell="1" allowOverlap="1" wp14:anchorId="3DB3EA7C" wp14:editId="45828CE0">
            <wp:simplePos x="0" y="0"/>
            <wp:positionH relativeFrom="column">
              <wp:posOffset>412750</wp:posOffset>
            </wp:positionH>
            <wp:positionV relativeFrom="paragraph">
              <wp:posOffset>747395</wp:posOffset>
            </wp:positionV>
            <wp:extent cx="5676900" cy="3543300"/>
            <wp:effectExtent l="0" t="0" r="0" b="0"/>
            <wp:wrapTopAndBottom/>
            <wp:docPr id="3" name="圖表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14:sizeRelV relativeFrom="margin">
              <wp14:pctHeight>0</wp14:pctHeight>
            </wp14:sizeRelV>
          </wp:anchor>
        </w:drawing>
      </w:r>
      <w:r w:rsidRPr="00B62758">
        <w:rPr>
          <w:rFonts w:hint="eastAsia"/>
        </w:rPr>
        <w:t>道等重大建設後續推動。</w:t>
      </w:r>
    </w:p>
    <w:p w14:paraId="04ADEC68" w14:textId="05228F1C" w:rsidR="00093BC6" w:rsidRPr="00774897" w:rsidRDefault="00093BC6" w:rsidP="00DC2F62">
      <w:pPr>
        <w:pStyle w:val="02A45"/>
        <w:overflowPunct w:val="0"/>
        <w:spacing w:beforeLines="50" w:before="180" w:line="500" w:lineRule="exact"/>
        <w:ind w:firstLine="1261"/>
        <w:rPr>
          <w:sz w:val="28"/>
          <w:szCs w:val="28"/>
        </w:rPr>
      </w:pPr>
      <w:r w:rsidRPr="00774897">
        <w:rPr>
          <w:rFonts w:cs="Times New Roman" w:hint="eastAsia"/>
          <w:color w:val="000000"/>
          <w:sz w:val="28"/>
          <w:szCs w:val="28"/>
        </w:rPr>
        <w:t>2.</w:t>
      </w:r>
      <w:r w:rsidRPr="00774897">
        <w:rPr>
          <w:rFonts w:hint="eastAsia"/>
          <w:sz w:val="28"/>
          <w:szCs w:val="28"/>
        </w:rPr>
        <w:t xml:space="preserve">　為維護飛航安全及防止無人機入侵機場飛航管制空域，已建立應變作業程序及辦理偵測防制作業，</w:t>
      </w:r>
      <w:proofErr w:type="gramStart"/>
      <w:r w:rsidRPr="00774897">
        <w:rPr>
          <w:rFonts w:hint="eastAsia"/>
          <w:sz w:val="28"/>
          <w:szCs w:val="28"/>
        </w:rPr>
        <w:t>惟反制</w:t>
      </w:r>
      <w:proofErr w:type="gramEnd"/>
      <w:r w:rsidRPr="00774897">
        <w:rPr>
          <w:rFonts w:hint="eastAsia"/>
          <w:sz w:val="28"/>
          <w:szCs w:val="28"/>
        </w:rPr>
        <w:t>作業執行相關權責範圍尚未與配合執行單位取得共識，且委託合約工作規範訂定未盡周延，允宜</w:t>
      </w:r>
      <w:proofErr w:type="gramStart"/>
      <w:r w:rsidRPr="00774897">
        <w:rPr>
          <w:rFonts w:hint="eastAsia"/>
          <w:sz w:val="28"/>
          <w:szCs w:val="28"/>
        </w:rPr>
        <w:t>檢討妥處</w:t>
      </w:r>
      <w:proofErr w:type="gramEnd"/>
      <w:r w:rsidRPr="00774897">
        <w:rPr>
          <w:rFonts w:hint="eastAsia"/>
          <w:sz w:val="28"/>
          <w:szCs w:val="28"/>
        </w:rPr>
        <w:t>，以保障機場飛航安全。</w:t>
      </w:r>
    </w:p>
    <w:p w14:paraId="1F52F1DA" w14:textId="379439C0" w:rsidR="00093BC6" w:rsidRDefault="00093BC6" w:rsidP="00774897">
      <w:pPr>
        <w:pStyle w:val="012"/>
        <w:spacing w:line="540" w:lineRule="exact"/>
        <w:ind w:firstLine="480"/>
      </w:pPr>
      <w:r w:rsidRPr="008D61F1">
        <w:rPr>
          <w:rFonts w:ascii="新細明體" w:eastAsia="新細明體" w:hAnsi="新細明體" w:cs="新細明體"/>
          <w:noProof/>
          <w:kern w:val="0"/>
        </w:rPr>
        <mc:AlternateContent>
          <mc:Choice Requires="wps">
            <w:drawing>
              <wp:anchor distT="0" distB="0" distL="114300" distR="114300" simplePos="0" relativeHeight="251660288" behindDoc="0" locked="0" layoutInCell="1" allowOverlap="1" wp14:anchorId="7D4E567C" wp14:editId="39BF7E6E">
                <wp:simplePos x="0" y="0"/>
                <wp:positionH relativeFrom="column">
                  <wp:posOffset>1375410</wp:posOffset>
                </wp:positionH>
                <wp:positionV relativeFrom="paragraph">
                  <wp:posOffset>1091565</wp:posOffset>
                </wp:positionV>
                <wp:extent cx="5048885" cy="2072640"/>
                <wp:effectExtent l="0" t="0" r="0" b="3810"/>
                <wp:wrapSquare wrapText="bothSides"/>
                <wp:docPr id="2" name="文字方塊 2"/>
                <wp:cNvGraphicFramePr/>
                <a:graphic xmlns:a="http://schemas.openxmlformats.org/drawingml/2006/main">
                  <a:graphicData uri="http://schemas.microsoft.com/office/word/2010/wordprocessingShape">
                    <wps:wsp>
                      <wps:cNvSpPr txBox="1"/>
                      <wps:spPr>
                        <a:xfrm>
                          <a:off x="0" y="0"/>
                          <a:ext cx="5048885" cy="2072640"/>
                        </a:xfrm>
                        <a:prstGeom prst="rect">
                          <a:avLst/>
                        </a:prstGeom>
                        <a:solidFill>
                          <a:sysClr val="window" lastClr="FFFFFF"/>
                        </a:solidFill>
                        <a:ln w="6350">
                          <a:noFill/>
                        </a:ln>
                        <a:effectLst/>
                      </wps:spPr>
                      <wps:txbx>
                        <w:txbxContent>
                          <w:p w14:paraId="181AEB56" w14:textId="77777777" w:rsidR="00093BC6" w:rsidRDefault="00093BC6" w:rsidP="00093BC6">
                            <w:pPr>
                              <w:spacing w:afterLines="50" w:after="180"/>
                              <w:jc w:val="center"/>
                              <w:rPr>
                                <w:rFonts w:ascii="標楷體" w:eastAsia="標楷體" w:hAnsi="標楷體"/>
                                <w:b/>
                              </w:rPr>
                            </w:pPr>
                            <w:r>
                              <w:rPr>
                                <w:rFonts w:ascii="標楷體" w:eastAsia="標楷體" w:hAnsi="標楷體" w:hint="eastAsia"/>
                                <w:b/>
                              </w:rPr>
                              <w:t>圖</w:t>
                            </w:r>
                            <w:r>
                              <w:rPr>
                                <w:rFonts w:ascii="標楷體" w:eastAsia="標楷體" w:hAnsi="標楷體"/>
                                <w:b/>
                              </w:rPr>
                              <w:t>2</w:t>
                            </w:r>
                            <w:r>
                              <w:rPr>
                                <w:rFonts w:ascii="標楷體" w:eastAsia="標楷體" w:hAnsi="標楷體" w:hint="eastAsia"/>
                                <w:b/>
                              </w:rPr>
                              <w:t xml:space="preserve">　航空站四周禁止從事遙控無人機活動之一定距離範圍</w:t>
                            </w:r>
                          </w:p>
                          <w:p w14:paraId="5BC30680" w14:textId="77777777" w:rsidR="00093BC6" w:rsidRDefault="00093BC6" w:rsidP="00093BC6">
                            <w:pPr>
                              <w:jc w:val="center"/>
                              <w:rPr>
                                <w:rFonts w:ascii="標楷體" w:eastAsia="標楷體" w:hAnsi="標楷體"/>
                              </w:rPr>
                            </w:pPr>
                            <w:r>
                              <w:rPr>
                                <w:rFonts w:ascii="Calibri" w:eastAsia="Times New Roman" w:hAnsi="Calibri"/>
                                <w:noProof/>
                                <w:sz w:val="20"/>
                              </w:rPr>
                              <w:drawing>
                                <wp:inline distT="0" distB="0" distL="0" distR="0" wp14:anchorId="7A61F59C" wp14:editId="1B186493">
                                  <wp:extent cx="4823869" cy="1333500"/>
                                  <wp:effectExtent l="0" t="0" r="0" b="0"/>
                                  <wp:docPr id="1103352978" name="圖片 110335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8">
                                            <a:extLst>
                                              <a:ext uri="{28A0092B-C50C-407E-A947-70E740481C1C}">
                                                <a14:useLocalDpi xmlns:a14="http://schemas.microsoft.com/office/drawing/2010/main" val="0"/>
                                              </a:ext>
                                            </a:extLst>
                                          </a:blip>
                                          <a:srcRect l="8308" t="24863" r="8620" b="42377"/>
                                          <a:stretch>
                                            <a:fillRect/>
                                          </a:stretch>
                                        </pic:blipFill>
                                        <pic:spPr bwMode="auto">
                                          <a:xfrm>
                                            <a:off x="0" y="0"/>
                                            <a:ext cx="4833917" cy="1336278"/>
                                          </a:xfrm>
                                          <a:prstGeom prst="rect">
                                            <a:avLst/>
                                          </a:prstGeom>
                                          <a:noFill/>
                                          <a:ln>
                                            <a:noFill/>
                                          </a:ln>
                                        </pic:spPr>
                                      </pic:pic>
                                    </a:graphicData>
                                  </a:graphic>
                                </wp:inline>
                              </w:drawing>
                            </w:r>
                          </w:p>
                          <w:p w14:paraId="63DD488B" w14:textId="77777777" w:rsidR="00093BC6" w:rsidRPr="008D61F1" w:rsidRDefault="00093BC6" w:rsidP="00093BC6">
                            <w:pPr>
                              <w:ind w:leftChars="25" w:left="60"/>
                              <w:rPr>
                                <w:rFonts w:ascii="標楷體" w:eastAsia="標楷體" w:hAnsi="標楷體"/>
                                <w:spacing w:val="-20"/>
                                <w:sz w:val="18"/>
                                <w:szCs w:val="18"/>
                              </w:rPr>
                            </w:pPr>
                            <w:r w:rsidRPr="008D61F1">
                              <w:rPr>
                                <w:rFonts w:ascii="標楷體" w:eastAsia="標楷體" w:hAnsi="標楷體" w:hint="eastAsia"/>
                                <w:sz w:val="18"/>
                                <w:szCs w:val="18"/>
                              </w:rPr>
                              <w:t>資料來源：整理自交通部民用航空局109年1月30日公告資料。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4E567C" id="_x0000_t202" coordsize="21600,21600" o:spt="202" path="m,l,21600r21600,l21600,xe">
                <v:stroke joinstyle="miter"/>
                <v:path gradientshapeok="t" o:connecttype="rect"/>
              </v:shapetype>
              <v:shape id="文字方塊 2" o:spid="_x0000_s1026" type="#_x0000_t202" style="position:absolute;left:0;text-align:left;margin-left:108.3pt;margin-top:85.95pt;width:397.55pt;height:16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" fillcolor="window" stroked="f" strokeweight=".5pt">
                <v:textbox>
                  <w:txbxContent>
                    <w:p w14:paraId="181AEB56" w14:textId="77777777" w:rsidR="00093BC6" w:rsidRDefault="00093BC6" w:rsidP="00093BC6">
                      <w:pPr>
                        <w:spacing w:afterLines="50" w:after="180"/>
                        <w:jc w:val="center"/>
                        <w:rPr>
                          <w:rFonts w:ascii="標楷體" w:eastAsia="標楷體" w:hAnsi="標楷體"/>
                          <w:b/>
                        </w:rPr>
                      </w:pPr>
                      <w:r>
                        <w:rPr>
                          <w:rFonts w:ascii="標楷體" w:eastAsia="標楷體" w:hAnsi="標楷體" w:hint="eastAsia"/>
                          <w:b/>
                        </w:rPr>
                        <w:t>圖</w:t>
                      </w:r>
                      <w:r>
                        <w:rPr>
                          <w:rFonts w:ascii="標楷體" w:eastAsia="標楷體" w:hAnsi="標楷體"/>
                          <w:b/>
                        </w:rPr>
                        <w:t>2</w:t>
                      </w:r>
                      <w:r>
                        <w:rPr>
                          <w:rFonts w:ascii="標楷體" w:eastAsia="標楷體" w:hAnsi="標楷體" w:hint="eastAsia"/>
                          <w:b/>
                        </w:rPr>
                        <w:t xml:space="preserve">　航空站四周禁止從事遙控無人機活動之一定距離範圍</w:t>
                      </w:r>
                    </w:p>
                    <w:p w14:paraId="5BC30680" w14:textId="77777777" w:rsidR="00093BC6" w:rsidRDefault="00093BC6" w:rsidP="00093BC6">
                      <w:pPr>
                        <w:jc w:val="center"/>
                        <w:rPr>
                          <w:rFonts w:ascii="標楷體" w:eastAsia="標楷體" w:hAnsi="標楷體"/>
                        </w:rPr>
                      </w:pPr>
                      <w:r>
                        <w:rPr>
                          <w:rFonts w:ascii="Calibri" w:eastAsia="Times New Roman" w:hAnsi="Calibri"/>
                          <w:noProof/>
                          <w:sz w:val="20"/>
                        </w:rPr>
                        <w:drawing>
                          <wp:inline distT="0" distB="0" distL="0" distR="0" wp14:anchorId="7A61F59C" wp14:editId="1B186493">
                            <wp:extent cx="4823869" cy="1333500"/>
                            <wp:effectExtent l="0" t="0" r="0" b="0"/>
                            <wp:docPr id="1103352978" name="圖片 110335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9">
                                      <a:extLst>
                                        <a:ext uri="{28A0092B-C50C-407E-A947-70E740481C1C}">
                                          <a14:useLocalDpi xmlns:a14="http://schemas.microsoft.com/office/drawing/2010/main" val="0"/>
                                        </a:ext>
                                      </a:extLst>
                                    </a:blip>
                                    <a:srcRect l="8308" t="24863" r="8620" b="42377"/>
                                    <a:stretch>
                                      <a:fillRect/>
                                    </a:stretch>
                                  </pic:blipFill>
                                  <pic:spPr bwMode="auto">
                                    <a:xfrm>
                                      <a:off x="0" y="0"/>
                                      <a:ext cx="4833917" cy="1336278"/>
                                    </a:xfrm>
                                    <a:prstGeom prst="rect">
                                      <a:avLst/>
                                    </a:prstGeom>
                                    <a:noFill/>
                                    <a:ln>
                                      <a:noFill/>
                                    </a:ln>
                                  </pic:spPr>
                                </pic:pic>
                              </a:graphicData>
                            </a:graphic>
                          </wp:inline>
                        </w:drawing>
                      </w:r>
                    </w:p>
                    <w:p w14:paraId="63DD488B" w14:textId="77777777" w:rsidR="00093BC6" w:rsidRPr="008D61F1" w:rsidRDefault="00093BC6" w:rsidP="00093BC6">
                      <w:pPr>
                        <w:ind w:leftChars="25" w:left="60"/>
                        <w:rPr>
                          <w:rFonts w:ascii="標楷體" w:eastAsia="標楷體" w:hAnsi="標楷體"/>
                          <w:spacing w:val="-20"/>
                          <w:sz w:val="18"/>
                          <w:szCs w:val="18"/>
                        </w:rPr>
                      </w:pPr>
                      <w:r w:rsidRPr="008D61F1">
                        <w:rPr>
                          <w:rFonts w:ascii="標楷體" w:eastAsia="標楷體" w:hAnsi="標楷體" w:hint="eastAsia"/>
                          <w:sz w:val="18"/>
                          <w:szCs w:val="18"/>
                        </w:rPr>
                        <w:t>資料來源：整理自交通部民用航空局109年1月30日公告資料。</w:t>
                      </w:r>
                    </w:p>
                  </w:txbxContent>
                </v:textbox>
                <w10:wrap type="square"/>
              </v:shape>
            </w:pict>
          </mc:Fallback>
        </mc:AlternateContent>
      </w:r>
      <w:r>
        <w:rPr>
          <w:rFonts w:hint="eastAsia"/>
        </w:rPr>
        <w:t>交通部民用航空局</w:t>
      </w:r>
      <w:r w:rsidRPr="00E91009">
        <w:rPr>
          <w:rFonts w:hint="eastAsia"/>
        </w:rPr>
        <w:t>為明確遙控無人機之管理範圍及保障機場飛航安全，於109年1月30日依民用航空法第99條之13第1項規定公告「航空站四周禁止從事遙控無人機活動之一定距離範圍」（圖</w:t>
      </w:r>
      <w:r>
        <w:rPr>
          <w:rFonts w:hint="eastAsia"/>
        </w:rPr>
        <w:t>2</w:t>
      </w:r>
      <w:r w:rsidRPr="00E91009">
        <w:rPr>
          <w:rFonts w:hint="eastAsia"/>
        </w:rPr>
        <w:t>），並自109年3月31日起實施，據桃園國際機場公司統計，自上開公告日</w:t>
      </w:r>
      <w:proofErr w:type="gramStart"/>
      <w:r w:rsidRPr="00E91009">
        <w:rPr>
          <w:rFonts w:hint="eastAsia"/>
        </w:rPr>
        <w:t>起迄</w:t>
      </w:r>
      <w:proofErr w:type="gramEnd"/>
      <w:r w:rsidRPr="00E91009">
        <w:rPr>
          <w:rFonts w:hint="eastAsia"/>
        </w:rPr>
        <w:t>至112年3月底止，桃園國際機場遭遙控無人機入侵飛航管制空域，影響班機</w:t>
      </w:r>
      <w:proofErr w:type="gramStart"/>
      <w:r w:rsidRPr="00E91009">
        <w:rPr>
          <w:rFonts w:hint="eastAsia"/>
        </w:rPr>
        <w:t>起降計有</w:t>
      </w:r>
      <w:proofErr w:type="gramEnd"/>
      <w:r w:rsidRPr="00E91009">
        <w:rPr>
          <w:rFonts w:hint="eastAsia"/>
        </w:rPr>
        <w:t>5次，影響航班53架次，影</w:t>
      </w:r>
      <w:r w:rsidRPr="00E91009">
        <w:rPr>
          <w:rFonts w:hint="eastAsia"/>
        </w:rPr>
        <w:lastRenderedPageBreak/>
        <w:t>響旅客4,021人次（表</w:t>
      </w:r>
      <w:r>
        <w:rPr>
          <w:rFonts w:hint="eastAsia"/>
        </w:rPr>
        <w:t>1</w:t>
      </w:r>
      <w:r w:rsidRPr="00E91009">
        <w:rPr>
          <w:rFonts w:hint="eastAsia"/>
        </w:rPr>
        <w:t>）。經查桃園國際機場</w:t>
      </w:r>
      <w:proofErr w:type="gramStart"/>
      <w:r w:rsidRPr="00E91009">
        <w:rPr>
          <w:rFonts w:hint="eastAsia"/>
        </w:rPr>
        <w:t>無人機防制</w:t>
      </w:r>
      <w:proofErr w:type="gramEnd"/>
      <w:r w:rsidRPr="00E91009">
        <w:rPr>
          <w:rFonts w:hint="eastAsia"/>
        </w:rPr>
        <w:t>作業辦理情形，核有：（1）桃園國際機場公司為防制與排除未經同意進入機場四周一定距離範圍內活動之遙控無人機，訂定「桃園</w:t>
      </w:r>
      <w:r w:rsidR="00774897" w:rsidRPr="000B5268">
        <w:rPr>
          <w:rFonts w:ascii="新細明體" w:eastAsia="新細明體" w:hAnsi="新細明體" w:cs="新細明體"/>
          <w:noProof/>
          <w:kern w:val="0"/>
        </w:rPr>
        <mc:AlternateContent>
          <mc:Choice Requires="wps">
            <w:drawing>
              <wp:anchor distT="0" distB="0" distL="114300" distR="114300" simplePos="0" relativeHeight="251661312" behindDoc="0" locked="0" layoutInCell="1" allowOverlap="1" wp14:anchorId="079EB0B9" wp14:editId="7F7C1EC3">
                <wp:simplePos x="0" y="0"/>
                <wp:positionH relativeFrom="column">
                  <wp:posOffset>2687955</wp:posOffset>
                </wp:positionH>
                <wp:positionV relativeFrom="paragraph">
                  <wp:posOffset>732155</wp:posOffset>
                </wp:positionV>
                <wp:extent cx="3563620" cy="2682240"/>
                <wp:effectExtent l="0" t="0" r="0" b="381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3620" cy="2682240"/>
                        </a:xfrm>
                        <a:prstGeom prst="rect">
                          <a:avLst/>
                        </a:prstGeom>
                        <a:solidFill>
                          <a:srgbClr val="FFFFFF"/>
                        </a:solidFill>
                        <a:ln w="9525">
                          <a:noFill/>
                          <a:miter lim="800000"/>
                          <a:headEnd/>
                          <a:tailEnd/>
                        </a:ln>
                      </wps:spPr>
                      <wps:txbx>
                        <w:txbxContent>
                          <w:tbl>
                            <w:tblPr>
                              <w:tblW w:w="5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firstRow="1" w:lastRow="0" w:firstColumn="1" w:lastColumn="1" w:noHBand="0" w:noVBand="0"/>
                            </w:tblPr>
                            <w:tblGrid>
                              <w:gridCol w:w="625"/>
                              <w:gridCol w:w="1173"/>
                              <w:gridCol w:w="771"/>
                              <w:gridCol w:w="772"/>
                              <w:gridCol w:w="772"/>
                              <w:gridCol w:w="1220"/>
                            </w:tblGrid>
                            <w:tr w:rsidR="00093BC6" w14:paraId="044589B0" w14:textId="77777777">
                              <w:trPr>
                                <w:trHeight w:val="283"/>
                                <w:tblHeader/>
                                <w:jc w:val="center"/>
                              </w:trPr>
                              <w:tc>
                                <w:tcPr>
                                  <w:tcW w:w="5333" w:type="dxa"/>
                                  <w:gridSpan w:val="6"/>
                                  <w:tcBorders>
                                    <w:top w:val="nil"/>
                                    <w:left w:val="nil"/>
                                    <w:bottom w:val="nil"/>
                                    <w:right w:val="nil"/>
                                  </w:tcBorders>
                                  <w:vAlign w:val="center"/>
                                  <w:hideMark/>
                                </w:tcPr>
                                <w:p w14:paraId="11D71B78"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hint="eastAsia"/>
                                      <w:b/>
                                      <w:bCs/>
                                    </w:rPr>
                                    <w:t>表</w:t>
                                  </w:r>
                                  <w:r>
                                    <w:rPr>
                                      <w:rFonts w:ascii="標楷體" w:eastAsia="標楷體" w:hAnsi="標楷體"/>
                                      <w:b/>
                                      <w:bCs/>
                                    </w:rPr>
                                    <w:t>1</w:t>
                                  </w:r>
                                  <w:r>
                                    <w:rPr>
                                      <w:rFonts w:ascii="標楷體" w:eastAsia="標楷體" w:hAnsi="標楷體" w:hint="eastAsia"/>
                                      <w:b/>
                                      <w:bCs/>
                                    </w:rPr>
                                    <w:t xml:space="preserve">　桃園國際機場無人機入侵事件</w:t>
                                  </w:r>
                                </w:p>
                              </w:tc>
                            </w:tr>
                            <w:tr w:rsidR="00093BC6" w14:paraId="2C87F010" w14:textId="77777777">
                              <w:trPr>
                                <w:trHeight w:val="283"/>
                                <w:tblHeader/>
                                <w:jc w:val="center"/>
                              </w:trPr>
                              <w:tc>
                                <w:tcPr>
                                  <w:tcW w:w="5333" w:type="dxa"/>
                                  <w:gridSpan w:val="6"/>
                                  <w:tcBorders>
                                    <w:top w:val="nil"/>
                                    <w:left w:val="nil"/>
                                    <w:bottom w:val="single" w:sz="4" w:space="0" w:color="auto"/>
                                    <w:right w:val="nil"/>
                                  </w:tcBorders>
                                  <w:vAlign w:val="center"/>
                                  <w:hideMark/>
                                </w:tcPr>
                                <w:p w14:paraId="7ABFD62A"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hint="eastAsia"/>
                                      <w:sz w:val="20"/>
                                    </w:rPr>
                                    <w:t>單位︰架次、分鐘、人次</w:t>
                                  </w:r>
                                </w:p>
                              </w:tc>
                            </w:tr>
                            <w:tr w:rsidR="00093BC6" w14:paraId="2110E3AD" w14:textId="77777777">
                              <w:trPr>
                                <w:trHeight w:val="283"/>
                                <w:tblHeade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76115161" w14:textId="77777777" w:rsidR="00093BC6" w:rsidRDefault="00093BC6" w:rsidP="00BC5517">
                                  <w:pPr>
                                    <w:overflowPunct w:val="0"/>
                                    <w:jc w:val="center"/>
                                    <w:rPr>
                                      <w:rFonts w:ascii="標楷體" w:eastAsia="標楷體" w:hAnsi="標楷體" w:cs="DFKaiShu-SB-Estd-BF"/>
                                      <w:sz w:val="20"/>
                                    </w:rPr>
                                  </w:pPr>
                                  <w:bookmarkStart w:id="2" w:name="_Hlk130977043"/>
                                  <w:r>
                                    <w:rPr>
                                      <w:rFonts w:ascii="標楷體" w:eastAsia="標楷體" w:hAnsi="標楷體" w:cs="DFKaiShu-SB-Estd-BF" w:hint="eastAsia"/>
                                      <w:sz w:val="20"/>
                                    </w:rPr>
                                    <w:t>序號</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16BDF97"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發生日期</w:t>
                                  </w:r>
                                </w:p>
                              </w:tc>
                              <w:tc>
                                <w:tcPr>
                                  <w:tcW w:w="771" w:type="dxa"/>
                                  <w:tcBorders>
                                    <w:top w:val="single" w:sz="4" w:space="0" w:color="auto"/>
                                    <w:left w:val="single" w:sz="4" w:space="0" w:color="auto"/>
                                    <w:bottom w:val="single" w:sz="4" w:space="0" w:color="auto"/>
                                    <w:right w:val="single" w:sz="4" w:space="0" w:color="auto"/>
                                  </w:tcBorders>
                                  <w:vAlign w:val="center"/>
                                  <w:hideMark/>
                                </w:tcPr>
                                <w:p w14:paraId="726D6650"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影響航班</w:t>
                                  </w:r>
                                </w:p>
                              </w:tc>
                              <w:tc>
                                <w:tcPr>
                                  <w:tcW w:w="772" w:type="dxa"/>
                                  <w:tcBorders>
                                    <w:top w:val="single" w:sz="4" w:space="0" w:color="auto"/>
                                    <w:left w:val="single" w:sz="4" w:space="0" w:color="auto"/>
                                    <w:bottom w:val="single" w:sz="4" w:space="0" w:color="auto"/>
                                    <w:right w:val="single" w:sz="4" w:space="0" w:color="auto"/>
                                  </w:tcBorders>
                                  <w:vAlign w:val="center"/>
                                  <w:hideMark/>
                                </w:tcPr>
                                <w:p w14:paraId="69FB0FAF"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影響時間</w:t>
                                  </w:r>
                                </w:p>
                              </w:tc>
                              <w:tc>
                                <w:tcPr>
                                  <w:tcW w:w="772" w:type="dxa"/>
                                  <w:tcBorders>
                                    <w:top w:val="single" w:sz="4" w:space="0" w:color="auto"/>
                                    <w:left w:val="single" w:sz="4" w:space="0" w:color="auto"/>
                                    <w:bottom w:val="single" w:sz="4" w:space="0" w:color="auto"/>
                                    <w:right w:val="single" w:sz="4" w:space="0" w:color="auto"/>
                                  </w:tcBorders>
                                  <w:vAlign w:val="center"/>
                                  <w:hideMark/>
                                </w:tcPr>
                                <w:p w14:paraId="5F9599E5"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影響旅客</w:t>
                                  </w:r>
                                </w:p>
                              </w:tc>
                              <w:tc>
                                <w:tcPr>
                                  <w:tcW w:w="1220" w:type="dxa"/>
                                  <w:tcBorders>
                                    <w:top w:val="single" w:sz="4" w:space="0" w:color="auto"/>
                                    <w:left w:val="single" w:sz="4" w:space="0" w:color="auto"/>
                                    <w:bottom w:val="single" w:sz="4" w:space="0" w:color="auto"/>
                                    <w:right w:val="single" w:sz="4" w:space="0" w:color="auto"/>
                                  </w:tcBorders>
                                  <w:vAlign w:val="center"/>
                                  <w:hideMark/>
                                </w:tcPr>
                                <w:p w14:paraId="093DC08F"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處置情形</w:t>
                                  </w:r>
                                </w:p>
                              </w:tc>
                            </w:tr>
                            <w:tr w:rsidR="00093BC6" w14:paraId="506009B0" w14:textId="77777777">
                              <w:trPr>
                                <w:trHeight w:val="283"/>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1FFB2064"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0166D2E"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109.07.01</w:t>
                                  </w:r>
                                </w:p>
                              </w:tc>
                              <w:tc>
                                <w:tcPr>
                                  <w:tcW w:w="771" w:type="dxa"/>
                                  <w:tcBorders>
                                    <w:top w:val="single" w:sz="4" w:space="0" w:color="auto"/>
                                    <w:left w:val="single" w:sz="4" w:space="0" w:color="auto"/>
                                    <w:bottom w:val="single" w:sz="4" w:space="0" w:color="auto"/>
                                    <w:right w:val="single" w:sz="4" w:space="0" w:color="auto"/>
                                  </w:tcBorders>
                                  <w:vAlign w:val="center"/>
                                  <w:hideMark/>
                                </w:tcPr>
                                <w:p w14:paraId="776730CF"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CC870C2"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41</w:t>
                                  </w:r>
                                </w:p>
                              </w:tc>
                              <w:tc>
                                <w:tcPr>
                                  <w:tcW w:w="772" w:type="dxa"/>
                                  <w:tcBorders>
                                    <w:top w:val="single" w:sz="4" w:space="0" w:color="auto"/>
                                    <w:left w:val="single" w:sz="4" w:space="0" w:color="auto"/>
                                    <w:bottom w:val="single" w:sz="4" w:space="0" w:color="auto"/>
                                    <w:right w:val="single" w:sz="4" w:space="0" w:color="auto"/>
                                  </w:tcBorders>
                                  <w:vAlign w:val="center"/>
                                  <w:hideMark/>
                                </w:tcPr>
                                <w:p w14:paraId="409A97D2" w14:textId="3C537673" w:rsidR="00093BC6" w:rsidRDefault="003467FB"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w:t>
                                  </w:r>
                                </w:p>
                              </w:tc>
                              <w:tc>
                                <w:tcPr>
                                  <w:tcW w:w="1220" w:type="dxa"/>
                                  <w:vMerge w:val="restart"/>
                                  <w:tcBorders>
                                    <w:top w:val="single" w:sz="4" w:space="0" w:color="auto"/>
                                    <w:left w:val="single" w:sz="4" w:space="0" w:color="auto"/>
                                    <w:bottom w:val="single" w:sz="4" w:space="0" w:color="auto"/>
                                    <w:right w:val="single" w:sz="4" w:space="0" w:color="auto"/>
                                  </w:tcBorders>
                                  <w:vAlign w:val="center"/>
                                  <w:hideMark/>
                                </w:tcPr>
                                <w:p w14:paraId="05BF28DC"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未尋獲</w:t>
                                  </w:r>
                                </w:p>
                                <w:p w14:paraId="118F4409"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飛手與</w:t>
                                  </w:r>
                                </w:p>
                                <w:p w14:paraId="4031C504"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無人機</w:t>
                                  </w:r>
                                </w:p>
                              </w:tc>
                            </w:tr>
                            <w:tr w:rsidR="00093BC6" w14:paraId="16802B54" w14:textId="77777777">
                              <w:trPr>
                                <w:trHeight w:val="283"/>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0F60799C"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2</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32612E4"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111.01.27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AF77AA"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8</w:t>
                                  </w:r>
                                </w:p>
                              </w:tc>
                              <w:tc>
                                <w:tcPr>
                                  <w:tcW w:w="772" w:type="dxa"/>
                                  <w:tcBorders>
                                    <w:top w:val="single" w:sz="4" w:space="0" w:color="auto"/>
                                    <w:left w:val="single" w:sz="4" w:space="0" w:color="auto"/>
                                    <w:bottom w:val="single" w:sz="4" w:space="0" w:color="auto"/>
                                    <w:right w:val="single" w:sz="4" w:space="0" w:color="auto"/>
                                  </w:tcBorders>
                                  <w:vAlign w:val="center"/>
                                  <w:hideMark/>
                                </w:tcPr>
                                <w:p w14:paraId="748E8F7F"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34</w:t>
                                  </w:r>
                                </w:p>
                              </w:tc>
                              <w:tc>
                                <w:tcPr>
                                  <w:tcW w:w="772" w:type="dxa"/>
                                  <w:tcBorders>
                                    <w:top w:val="single" w:sz="4" w:space="0" w:color="auto"/>
                                    <w:left w:val="single" w:sz="4" w:space="0" w:color="auto"/>
                                    <w:bottom w:val="single" w:sz="4" w:space="0" w:color="auto"/>
                                    <w:right w:val="single" w:sz="4" w:space="0" w:color="auto"/>
                                  </w:tcBorders>
                                  <w:vAlign w:val="center"/>
                                  <w:hideMark/>
                                </w:tcPr>
                                <w:p w14:paraId="1C23EAB5" w14:textId="06A7D955" w:rsidR="00093BC6" w:rsidRDefault="003467FB"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E710" w14:textId="77777777" w:rsidR="00093BC6" w:rsidRDefault="00093BC6" w:rsidP="00BC5517">
                                  <w:pPr>
                                    <w:widowControl/>
                                    <w:rPr>
                                      <w:rFonts w:ascii="標楷體" w:eastAsia="標楷體" w:hAnsi="標楷體" w:cs="DFKaiShu-SB-Estd-BF"/>
                                      <w:sz w:val="20"/>
                                    </w:rPr>
                                  </w:pPr>
                                </w:p>
                              </w:tc>
                            </w:tr>
                            <w:tr w:rsidR="00093BC6" w14:paraId="77638685" w14:textId="77777777">
                              <w:trPr>
                                <w:trHeight w:val="283"/>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4E0AF92D"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3</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6060E04"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111.07.22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1545AB1"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17</w:t>
                                  </w:r>
                                </w:p>
                              </w:tc>
                              <w:tc>
                                <w:tcPr>
                                  <w:tcW w:w="772" w:type="dxa"/>
                                  <w:tcBorders>
                                    <w:top w:val="single" w:sz="4" w:space="0" w:color="auto"/>
                                    <w:left w:val="single" w:sz="4" w:space="0" w:color="auto"/>
                                    <w:bottom w:val="single" w:sz="4" w:space="0" w:color="auto"/>
                                    <w:right w:val="single" w:sz="4" w:space="0" w:color="auto"/>
                                  </w:tcBorders>
                                  <w:vAlign w:val="center"/>
                                  <w:hideMark/>
                                </w:tcPr>
                                <w:p w14:paraId="1C27E45C"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34</w:t>
                                  </w:r>
                                </w:p>
                              </w:tc>
                              <w:tc>
                                <w:tcPr>
                                  <w:tcW w:w="772" w:type="dxa"/>
                                  <w:tcBorders>
                                    <w:top w:val="single" w:sz="4" w:space="0" w:color="auto"/>
                                    <w:left w:val="single" w:sz="4" w:space="0" w:color="auto"/>
                                    <w:bottom w:val="single" w:sz="4" w:space="0" w:color="auto"/>
                                    <w:right w:val="single" w:sz="4" w:space="0" w:color="auto"/>
                                  </w:tcBorders>
                                  <w:vAlign w:val="center"/>
                                  <w:hideMark/>
                                </w:tcPr>
                                <w:p w14:paraId="41706FC5"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1,097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CAF73" w14:textId="77777777" w:rsidR="00093BC6" w:rsidRDefault="00093BC6" w:rsidP="00BC5517">
                                  <w:pPr>
                                    <w:widowControl/>
                                    <w:rPr>
                                      <w:rFonts w:ascii="標楷體" w:eastAsia="標楷體" w:hAnsi="標楷體" w:cs="DFKaiShu-SB-Estd-BF"/>
                                      <w:sz w:val="20"/>
                                    </w:rPr>
                                  </w:pPr>
                                </w:p>
                              </w:tc>
                            </w:tr>
                            <w:tr w:rsidR="00093BC6" w14:paraId="62AFAF42" w14:textId="77777777">
                              <w:trPr>
                                <w:trHeight w:val="283"/>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402CA1EA"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4</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B4C62C1"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111.08.18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754A4D"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9</w:t>
                                  </w:r>
                                </w:p>
                              </w:tc>
                              <w:tc>
                                <w:tcPr>
                                  <w:tcW w:w="772" w:type="dxa"/>
                                  <w:tcBorders>
                                    <w:top w:val="single" w:sz="4" w:space="0" w:color="auto"/>
                                    <w:left w:val="single" w:sz="4" w:space="0" w:color="auto"/>
                                    <w:bottom w:val="single" w:sz="4" w:space="0" w:color="auto"/>
                                    <w:right w:val="single" w:sz="4" w:space="0" w:color="auto"/>
                                  </w:tcBorders>
                                  <w:vAlign w:val="center"/>
                                  <w:hideMark/>
                                </w:tcPr>
                                <w:p w14:paraId="0AB02AB1"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31</w:t>
                                  </w:r>
                                </w:p>
                              </w:tc>
                              <w:tc>
                                <w:tcPr>
                                  <w:tcW w:w="772" w:type="dxa"/>
                                  <w:tcBorders>
                                    <w:top w:val="single" w:sz="4" w:space="0" w:color="auto"/>
                                    <w:left w:val="single" w:sz="4" w:space="0" w:color="auto"/>
                                    <w:bottom w:val="single" w:sz="4" w:space="0" w:color="auto"/>
                                    <w:right w:val="single" w:sz="4" w:space="0" w:color="auto"/>
                                  </w:tcBorders>
                                  <w:vAlign w:val="center"/>
                                  <w:hideMark/>
                                </w:tcPr>
                                <w:p w14:paraId="23627D0D"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30C5" w14:textId="77777777" w:rsidR="00093BC6" w:rsidRDefault="00093BC6" w:rsidP="00BC5517">
                                  <w:pPr>
                                    <w:widowControl/>
                                    <w:rPr>
                                      <w:rFonts w:ascii="標楷體" w:eastAsia="標楷體" w:hAnsi="標楷體" w:cs="DFKaiShu-SB-Estd-BF"/>
                                      <w:sz w:val="20"/>
                                    </w:rPr>
                                  </w:pPr>
                                </w:p>
                              </w:tc>
                            </w:tr>
                            <w:tr w:rsidR="00093BC6" w14:paraId="461880ED" w14:textId="77777777">
                              <w:trPr>
                                <w:trHeight w:val="283"/>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08E371F0"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5</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896BA70"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112.03.04</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7B21A4"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14</w:t>
                                  </w:r>
                                </w:p>
                              </w:tc>
                              <w:tc>
                                <w:tcPr>
                                  <w:tcW w:w="772" w:type="dxa"/>
                                  <w:tcBorders>
                                    <w:top w:val="single" w:sz="4" w:space="0" w:color="auto"/>
                                    <w:left w:val="single" w:sz="4" w:space="0" w:color="auto"/>
                                    <w:bottom w:val="single" w:sz="4" w:space="0" w:color="auto"/>
                                    <w:right w:val="single" w:sz="4" w:space="0" w:color="auto"/>
                                  </w:tcBorders>
                                  <w:vAlign w:val="center"/>
                                  <w:hideMark/>
                                </w:tcPr>
                                <w:p w14:paraId="33C6914E"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23</w:t>
                                  </w:r>
                                </w:p>
                              </w:tc>
                              <w:tc>
                                <w:tcPr>
                                  <w:tcW w:w="772" w:type="dxa"/>
                                  <w:tcBorders>
                                    <w:top w:val="single" w:sz="4" w:space="0" w:color="auto"/>
                                    <w:left w:val="single" w:sz="4" w:space="0" w:color="auto"/>
                                    <w:bottom w:val="single" w:sz="4" w:space="0" w:color="auto"/>
                                    <w:right w:val="single" w:sz="4" w:space="0" w:color="auto"/>
                                  </w:tcBorders>
                                  <w:vAlign w:val="center"/>
                                  <w:hideMark/>
                                </w:tcPr>
                                <w:p w14:paraId="63C1396C"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1,737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C725" w14:textId="77777777" w:rsidR="00093BC6" w:rsidRDefault="00093BC6" w:rsidP="00BC5517">
                                  <w:pPr>
                                    <w:widowControl/>
                                    <w:rPr>
                                      <w:rFonts w:ascii="標楷體" w:eastAsia="標楷體" w:hAnsi="標楷體" w:cs="DFKaiShu-SB-Estd-BF"/>
                                      <w:sz w:val="20"/>
                                    </w:rPr>
                                  </w:pPr>
                                </w:p>
                              </w:tc>
                            </w:tr>
                            <w:tr w:rsidR="00093BC6" w14:paraId="59558046" w14:textId="77777777">
                              <w:trPr>
                                <w:trHeight w:val="283"/>
                                <w:jc w:val="center"/>
                              </w:trPr>
                              <w:tc>
                                <w:tcPr>
                                  <w:tcW w:w="5333" w:type="dxa"/>
                                  <w:gridSpan w:val="6"/>
                                  <w:tcBorders>
                                    <w:top w:val="single" w:sz="4" w:space="0" w:color="auto"/>
                                    <w:left w:val="nil"/>
                                    <w:bottom w:val="nil"/>
                                    <w:right w:val="nil"/>
                                  </w:tcBorders>
                                  <w:vAlign w:val="center"/>
                                  <w:hideMark/>
                                </w:tcPr>
                                <w:p w14:paraId="3516DD90" w14:textId="77777777" w:rsidR="00093BC6" w:rsidRDefault="00093BC6" w:rsidP="00D83A7C">
                                  <w:pPr>
                                    <w:tabs>
                                      <w:tab w:val="left" w:pos="4340"/>
                                    </w:tabs>
                                    <w:overflowPunct w:val="0"/>
                                    <w:spacing w:line="240" w:lineRule="exact"/>
                                    <w:ind w:leftChars="-50" w:left="-120"/>
                                    <w:rPr>
                                      <w:rFonts w:ascii="標楷體" w:eastAsia="標楷體" w:hAnsi="標楷體" w:cs="Times New Roman"/>
                                      <w:sz w:val="18"/>
                                      <w:szCs w:val="18"/>
                                    </w:rPr>
                                  </w:pPr>
                                  <w:r>
                                    <w:rPr>
                                      <w:rFonts w:ascii="標楷體" w:eastAsia="標楷體" w:hAnsi="標楷體" w:hint="eastAsia"/>
                                      <w:sz w:val="18"/>
                                      <w:szCs w:val="18"/>
                                    </w:rPr>
                                    <w:t>註：1.序號1及2事件影響之航班皆為貨機，爰無影響旅客次。</w:t>
                                  </w:r>
                                </w:p>
                                <w:p w14:paraId="493EB281" w14:textId="77777777" w:rsidR="00093BC6" w:rsidRDefault="00093BC6" w:rsidP="00D83A7C">
                                  <w:pPr>
                                    <w:tabs>
                                      <w:tab w:val="left" w:pos="4340"/>
                                    </w:tabs>
                                    <w:overflowPunct w:val="0"/>
                                    <w:spacing w:line="240" w:lineRule="exact"/>
                                    <w:ind w:leftChars="-50" w:left="-120" w:firstLineChars="200" w:firstLine="360"/>
                                    <w:rPr>
                                      <w:rFonts w:ascii="標楷體" w:eastAsia="標楷體" w:hAnsi="標楷體"/>
                                      <w:sz w:val="18"/>
                                      <w:szCs w:val="18"/>
                                    </w:rPr>
                                  </w:pPr>
                                  <w:r>
                                    <w:rPr>
                                      <w:rFonts w:ascii="標楷體" w:eastAsia="標楷體" w:hAnsi="標楷體" w:hint="eastAsia"/>
                                      <w:sz w:val="18"/>
                                      <w:szCs w:val="18"/>
                                    </w:rPr>
                                    <w:t>2.資料時間：109年3月31日至112年3月31日。</w:t>
                                  </w:r>
                                </w:p>
                                <w:p w14:paraId="0552ECDD" w14:textId="77777777" w:rsidR="00093BC6" w:rsidRDefault="00093BC6" w:rsidP="00D83A7C">
                                  <w:pPr>
                                    <w:tabs>
                                      <w:tab w:val="left" w:pos="4340"/>
                                    </w:tabs>
                                    <w:overflowPunct w:val="0"/>
                                    <w:spacing w:line="240" w:lineRule="exact"/>
                                    <w:ind w:leftChars="-50" w:left="-120" w:firstLineChars="200" w:firstLine="360"/>
                                    <w:rPr>
                                      <w:rFonts w:ascii="標楷體" w:eastAsia="標楷體" w:hAnsi="標楷體"/>
                                      <w:sz w:val="18"/>
                                      <w:szCs w:val="18"/>
                                    </w:rPr>
                                  </w:pPr>
                                  <w:r>
                                    <w:rPr>
                                      <w:rFonts w:ascii="標楷體" w:eastAsia="標楷體" w:hAnsi="標楷體" w:hint="eastAsia"/>
                                      <w:sz w:val="18"/>
                                      <w:szCs w:val="18"/>
                                    </w:rPr>
                                    <w:t>3.資料來源：整理自桃園國際機場公司提供資料。</w:t>
                                  </w:r>
                                </w:p>
                              </w:tc>
                            </w:tr>
                            <w:bookmarkEnd w:id="2"/>
                          </w:tbl>
                          <w:p w14:paraId="4026DACA" w14:textId="77777777" w:rsidR="00093BC6" w:rsidRDefault="00093BC6" w:rsidP="00093BC6">
                            <w:pPr>
                              <w:rPr>
                                <w:rFonts w:ascii="Times New Roman" w:eastAsia="細明體" w:hAnsi="Times New Roman" w:cs="Times New Roman"/>
                                <w:szCs w:val="2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9EB0B9" id="_x0000_t202" coordsize="21600,21600" o:spt="202" path="m,l,21600r21600,l21600,xe">
                <v:stroke joinstyle="miter"/>
                <v:path gradientshapeok="t" o:connecttype="rect"/>
              </v:shapetype>
              <v:shape id="_x0000_s1027" type="#_x0000_t202" style="position:absolute;left:0;text-align:left;margin-left:211.65pt;margin-top:57.65pt;width:280.6pt;height:21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" stroked="f">
                <v:textbox>
                  <w:txbxContent>
                    <w:tbl>
                      <w:tblPr>
                        <w:tblW w:w="5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firstRow="1" w:lastRow="0" w:firstColumn="1" w:lastColumn="1" w:noHBand="0" w:noVBand="0"/>
                      </w:tblPr>
                      <w:tblGrid>
                        <w:gridCol w:w="625"/>
                        <w:gridCol w:w="1173"/>
                        <w:gridCol w:w="771"/>
                        <w:gridCol w:w="772"/>
                        <w:gridCol w:w="772"/>
                        <w:gridCol w:w="1220"/>
                      </w:tblGrid>
                      <w:tr w:rsidR="00093BC6" w14:paraId="044589B0" w14:textId="77777777">
                        <w:trPr>
                          <w:trHeight w:val="283"/>
                          <w:tblHeader/>
                          <w:jc w:val="center"/>
                        </w:trPr>
                        <w:tc>
                          <w:tcPr>
                            <w:tcW w:w="5333" w:type="dxa"/>
                            <w:gridSpan w:val="6"/>
                            <w:tcBorders>
                              <w:top w:val="nil"/>
                              <w:left w:val="nil"/>
                              <w:bottom w:val="nil"/>
                              <w:right w:val="nil"/>
                            </w:tcBorders>
                            <w:vAlign w:val="center"/>
                            <w:hideMark/>
                          </w:tcPr>
                          <w:p w14:paraId="11D71B78"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hint="eastAsia"/>
                                <w:b/>
                                <w:bCs/>
                              </w:rPr>
                              <w:t>表</w:t>
                            </w:r>
                            <w:r>
                              <w:rPr>
                                <w:rFonts w:ascii="標楷體" w:eastAsia="標楷體" w:hAnsi="標楷體"/>
                                <w:b/>
                                <w:bCs/>
                              </w:rPr>
                              <w:t>1</w:t>
                            </w:r>
                            <w:r>
                              <w:rPr>
                                <w:rFonts w:ascii="標楷體" w:eastAsia="標楷體" w:hAnsi="標楷體" w:hint="eastAsia"/>
                                <w:b/>
                                <w:bCs/>
                              </w:rPr>
                              <w:t xml:space="preserve">　桃園國際機場無人機入侵事件</w:t>
                            </w:r>
                          </w:p>
                        </w:tc>
                      </w:tr>
                      <w:tr w:rsidR="00093BC6" w14:paraId="2C87F010" w14:textId="77777777">
                        <w:trPr>
                          <w:trHeight w:val="283"/>
                          <w:tblHeader/>
                          <w:jc w:val="center"/>
                        </w:trPr>
                        <w:tc>
                          <w:tcPr>
                            <w:tcW w:w="5333" w:type="dxa"/>
                            <w:gridSpan w:val="6"/>
                            <w:tcBorders>
                              <w:top w:val="nil"/>
                              <w:left w:val="nil"/>
                              <w:bottom w:val="single" w:sz="4" w:space="0" w:color="auto"/>
                              <w:right w:val="nil"/>
                            </w:tcBorders>
                            <w:vAlign w:val="center"/>
                            <w:hideMark/>
                          </w:tcPr>
                          <w:p w14:paraId="7ABFD62A"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hint="eastAsia"/>
                                <w:sz w:val="20"/>
                              </w:rPr>
                              <w:t>單位︰架次、分鐘、人次</w:t>
                            </w:r>
                          </w:p>
                        </w:tc>
                      </w:tr>
                      <w:tr w:rsidR="00093BC6" w14:paraId="2110E3AD" w14:textId="77777777">
                        <w:trPr>
                          <w:trHeight w:val="283"/>
                          <w:tblHeade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76115161" w14:textId="77777777" w:rsidR="00093BC6" w:rsidRDefault="00093BC6" w:rsidP="00BC5517">
                            <w:pPr>
                              <w:overflowPunct w:val="0"/>
                              <w:jc w:val="center"/>
                              <w:rPr>
                                <w:rFonts w:ascii="標楷體" w:eastAsia="標楷體" w:hAnsi="標楷體" w:cs="DFKaiShu-SB-Estd-BF"/>
                                <w:sz w:val="20"/>
                              </w:rPr>
                            </w:pPr>
                            <w:bookmarkStart w:id="3" w:name="_Hlk130977043"/>
                            <w:r>
                              <w:rPr>
                                <w:rFonts w:ascii="標楷體" w:eastAsia="標楷體" w:hAnsi="標楷體" w:cs="DFKaiShu-SB-Estd-BF" w:hint="eastAsia"/>
                                <w:sz w:val="20"/>
                              </w:rPr>
                              <w:t>序號</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16BDF97"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發生日期</w:t>
                            </w:r>
                          </w:p>
                        </w:tc>
                        <w:tc>
                          <w:tcPr>
                            <w:tcW w:w="771" w:type="dxa"/>
                            <w:tcBorders>
                              <w:top w:val="single" w:sz="4" w:space="0" w:color="auto"/>
                              <w:left w:val="single" w:sz="4" w:space="0" w:color="auto"/>
                              <w:bottom w:val="single" w:sz="4" w:space="0" w:color="auto"/>
                              <w:right w:val="single" w:sz="4" w:space="0" w:color="auto"/>
                            </w:tcBorders>
                            <w:vAlign w:val="center"/>
                            <w:hideMark/>
                          </w:tcPr>
                          <w:p w14:paraId="726D6650"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影響航班</w:t>
                            </w:r>
                          </w:p>
                        </w:tc>
                        <w:tc>
                          <w:tcPr>
                            <w:tcW w:w="772" w:type="dxa"/>
                            <w:tcBorders>
                              <w:top w:val="single" w:sz="4" w:space="0" w:color="auto"/>
                              <w:left w:val="single" w:sz="4" w:space="0" w:color="auto"/>
                              <w:bottom w:val="single" w:sz="4" w:space="0" w:color="auto"/>
                              <w:right w:val="single" w:sz="4" w:space="0" w:color="auto"/>
                            </w:tcBorders>
                            <w:vAlign w:val="center"/>
                            <w:hideMark/>
                          </w:tcPr>
                          <w:p w14:paraId="69FB0FAF"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影響時間</w:t>
                            </w:r>
                          </w:p>
                        </w:tc>
                        <w:tc>
                          <w:tcPr>
                            <w:tcW w:w="772" w:type="dxa"/>
                            <w:tcBorders>
                              <w:top w:val="single" w:sz="4" w:space="0" w:color="auto"/>
                              <w:left w:val="single" w:sz="4" w:space="0" w:color="auto"/>
                              <w:bottom w:val="single" w:sz="4" w:space="0" w:color="auto"/>
                              <w:right w:val="single" w:sz="4" w:space="0" w:color="auto"/>
                            </w:tcBorders>
                            <w:vAlign w:val="center"/>
                            <w:hideMark/>
                          </w:tcPr>
                          <w:p w14:paraId="5F9599E5"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影響旅客</w:t>
                            </w:r>
                          </w:p>
                        </w:tc>
                        <w:tc>
                          <w:tcPr>
                            <w:tcW w:w="1220" w:type="dxa"/>
                            <w:tcBorders>
                              <w:top w:val="single" w:sz="4" w:space="0" w:color="auto"/>
                              <w:left w:val="single" w:sz="4" w:space="0" w:color="auto"/>
                              <w:bottom w:val="single" w:sz="4" w:space="0" w:color="auto"/>
                              <w:right w:val="single" w:sz="4" w:space="0" w:color="auto"/>
                            </w:tcBorders>
                            <w:vAlign w:val="center"/>
                            <w:hideMark/>
                          </w:tcPr>
                          <w:p w14:paraId="093DC08F"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處置情形</w:t>
                            </w:r>
                          </w:p>
                        </w:tc>
                      </w:tr>
                      <w:tr w:rsidR="00093BC6" w14:paraId="506009B0" w14:textId="77777777">
                        <w:trPr>
                          <w:trHeight w:val="283"/>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1FFB2064"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0166D2E"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109.07.01</w:t>
                            </w:r>
                          </w:p>
                        </w:tc>
                        <w:tc>
                          <w:tcPr>
                            <w:tcW w:w="771" w:type="dxa"/>
                            <w:tcBorders>
                              <w:top w:val="single" w:sz="4" w:space="0" w:color="auto"/>
                              <w:left w:val="single" w:sz="4" w:space="0" w:color="auto"/>
                              <w:bottom w:val="single" w:sz="4" w:space="0" w:color="auto"/>
                              <w:right w:val="single" w:sz="4" w:space="0" w:color="auto"/>
                            </w:tcBorders>
                            <w:vAlign w:val="center"/>
                            <w:hideMark/>
                          </w:tcPr>
                          <w:p w14:paraId="776730CF"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CC870C2"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41</w:t>
                            </w:r>
                          </w:p>
                        </w:tc>
                        <w:tc>
                          <w:tcPr>
                            <w:tcW w:w="772" w:type="dxa"/>
                            <w:tcBorders>
                              <w:top w:val="single" w:sz="4" w:space="0" w:color="auto"/>
                              <w:left w:val="single" w:sz="4" w:space="0" w:color="auto"/>
                              <w:bottom w:val="single" w:sz="4" w:space="0" w:color="auto"/>
                              <w:right w:val="single" w:sz="4" w:space="0" w:color="auto"/>
                            </w:tcBorders>
                            <w:vAlign w:val="center"/>
                            <w:hideMark/>
                          </w:tcPr>
                          <w:p w14:paraId="409A97D2" w14:textId="3C537673" w:rsidR="00093BC6" w:rsidRDefault="003467FB"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w:t>
                            </w:r>
                          </w:p>
                        </w:tc>
                        <w:tc>
                          <w:tcPr>
                            <w:tcW w:w="1220" w:type="dxa"/>
                            <w:vMerge w:val="restart"/>
                            <w:tcBorders>
                              <w:top w:val="single" w:sz="4" w:space="0" w:color="auto"/>
                              <w:left w:val="single" w:sz="4" w:space="0" w:color="auto"/>
                              <w:bottom w:val="single" w:sz="4" w:space="0" w:color="auto"/>
                              <w:right w:val="single" w:sz="4" w:space="0" w:color="auto"/>
                            </w:tcBorders>
                            <w:vAlign w:val="center"/>
                            <w:hideMark/>
                          </w:tcPr>
                          <w:p w14:paraId="05BF28DC"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未尋獲</w:t>
                            </w:r>
                          </w:p>
                          <w:p w14:paraId="118F4409"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飛手與</w:t>
                            </w:r>
                          </w:p>
                          <w:p w14:paraId="4031C504"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無人機</w:t>
                            </w:r>
                          </w:p>
                        </w:tc>
                      </w:tr>
                      <w:tr w:rsidR="00093BC6" w14:paraId="16802B54" w14:textId="77777777">
                        <w:trPr>
                          <w:trHeight w:val="283"/>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0F60799C"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2</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32612E4"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111.01.27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AF77AA"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8</w:t>
                            </w:r>
                          </w:p>
                        </w:tc>
                        <w:tc>
                          <w:tcPr>
                            <w:tcW w:w="772" w:type="dxa"/>
                            <w:tcBorders>
                              <w:top w:val="single" w:sz="4" w:space="0" w:color="auto"/>
                              <w:left w:val="single" w:sz="4" w:space="0" w:color="auto"/>
                              <w:bottom w:val="single" w:sz="4" w:space="0" w:color="auto"/>
                              <w:right w:val="single" w:sz="4" w:space="0" w:color="auto"/>
                            </w:tcBorders>
                            <w:vAlign w:val="center"/>
                            <w:hideMark/>
                          </w:tcPr>
                          <w:p w14:paraId="748E8F7F"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34</w:t>
                            </w:r>
                          </w:p>
                        </w:tc>
                        <w:tc>
                          <w:tcPr>
                            <w:tcW w:w="772" w:type="dxa"/>
                            <w:tcBorders>
                              <w:top w:val="single" w:sz="4" w:space="0" w:color="auto"/>
                              <w:left w:val="single" w:sz="4" w:space="0" w:color="auto"/>
                              <w:bottom w:val="single" w:sz="4" w:space="0" w:color="auto"/>
                              <w:right w:val="single" w:sz="4" w:space="0" w:color="auto"/>
                            </w:tcBorders>
                            <w:vAlign w:val="center"/>
                            <w:hideMark/>
                          </w:tcPr>
                          <w:p w14:paraId="1C23EAB5" w14:textId="06A7D955" w:rsidR="00093BC6" w:rsidRDefault="003467FB"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E710" w14:textId="77777777" w:rsidR="00093BC6" w:rsidRDefault="00093BC6" w:rsidP="00BC5517">
                            <w:pPr>
                              <w:widowControl/>
                              <w:rPr>
                                <w:rFonts w:ascii="標楷體" w:eastAsia="標楷體" w:hAnsi="標楷體" w:cs="DFKaiShu-SB-Estd-BF"/>
                                <w:sz w:val="20"/>
                              </w:rPr>
                            </w:pPr>
                          </w:p>
                        </w:tc>
                      </w:tr>
                      <w:tr w:rsidR="00093BC6" w14:paraId="77638685" w14:textId="77777777">
                        <w:trPr>
                          <w:trHeight w:val="283"/>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4E0AF92D"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3</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6060E04"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111.07.22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1545AB1"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17</w:t>
                            </w:r>
                          </w:p>
                        </w:tc>
                        <w:tc>
                          <w:tcPr>
                            <w:tcW w:w="772" w:type="dxa"/>
                            <w:tcBorders>
                              <w:top w:val="single" w:sz="4" w:space="0" w:color="auto"/>
                              <w:left w:val="single" w:sz="4" w:space="0" w:color="auto"/>
                              <w:bottom w:val="single" w:sz="4" w:space="0" w:color="auto"/>
                              <w:right w:val="single" w:sz="4" w:space="0" w:color="auto"/>
                            </w:tcBorders>
                            <w:vAlign w:val="center"/>
                            <w:hideMark/>
                          </w:tcPr>
                          <w:p w14:paraId="1C27E45C"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34</w:t>
                            </w:r>
                          </w:p>
                        </w:tc>
                        <w:tc>
                          <w:tcPr>
                            <w:tcW w:w="772" w:type="dxa"/>
                            <w:tcBorders>
                              <w:top w:val="single" w:sz="4" w:space="0" w:color="auto"/>
                              <w:left w:val="single" w:sz="4" w:space="0" w:color="auto"/>
                              <w:bottom w:val="single" w:sz="4" w:space="0" w:color="auto"/>
                              <w:right w:val="single" w:sz="4" w:space="0" w:color="auto"/>
                            </w:tcBorders>
                            <w:vAlign w:val="center"/>
                            <w:hideMark/>
                          </w:tcPr>
                          <w:p w14:paraId="41706FC5"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1,097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CAF73" w14:textId="77777777" w:rsidR="00093BC6" w:rsidRDefault="00093BC6" w:rsidP="00BC5517">
                            <w:pPr>
                              <w:widowControl/>
                              <w:rPr>
                                <w:rFonts w:ascii="標楷體" w:eastAsia="標楷體" w:hAnsi="標楷體" w:cs="DFKaiShu-SB-Estd-BF"/>
                                <w:sz w:val="20"/>
                              </w:rPr>
                            </w:pPr>
                          </w:p>
                        </w:tc>
                      </w:tr>
                      <w:tr w:rsidR="00093BC6" w14:paraId="62AFAF42" w14:textId="77777777">
                        <w:trPr>
                          <w:trHeight w:val="283"/>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402CA1EA"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4</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B4C62C1"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111.08.18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754A4D"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9</w:t>
                            </w:r>
                          </w:p>
                        </w:tc>
                        <w:tc>
                          <w:tcPr>
                            <w:tcW w:w="772" w:type="dxa"/>
                            <w:tcBorders>
                              <w:top w:val="single" w:sz="4" w:space="0" w:color="auto"/>
                              <w:left w:val="single" w:sz="4" w:space="0" w:color="auto"/>
                              <w:bottom w:val="single" w:sz="4" w:space="0" w:color="auto"/>
                              <w:right w:val="single" w:sz="4" w:space="0" w:color="auto"/>
                            </w:tcBorders>
                            <w:vAlign w:val="center"/>
                            <w:hideMark/>
                          </w:tcPr>
                          <w:p w14:paraId="0AB02AB1"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31</w:t>
                            </w:r>
                          </w:p>
                        </w:tc>
                        <w:tc>
                          <w:tcPr>
                            <w:tcW w:w="772" w:type="dxa"/>
                            <w:tcBorders>
                              <w:top w:val="single" w:sz="4" w:space="0" w:color="auto"/>
                              <w:left w:val="single" w:sz="4" w:space="0" w:color="auto"/>
                              <w:bottom w:val="single" w:sz="4" w:space="0" w:color="auto"/>
                              <w:right w:val="single" w:sz="4" w:space="0" w:color="auto"/>
                            </w:tcBorders>
                            <w:vAlign w:val="center"/>
                            <w:hideMark/>
                          </w:tcPr>
                          <w:p w14:paraId="23627D0D"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30C5" w14:textId="77777777" w:rsidR="00093BC6" w:rsidRDefault="00093BC6" w:rsidP="00BC5517">
                            <w:pPr>
                              <w:widowControl/>
                              <w:rPr>
                                <w:rFonts w:ascii="標楷體" w:eastAsia="標楷體" w:hAnsi="標楷體" w:cs="DFKaiShu-SB-Estd-BF"/>
                                <w:sz w:val="20"/>
                              </w:rPr>
                            </w:pPr>
                          </w:p>
                        </w:tc>
                      </w:tr>
                      <w:tr w:rsidR="00093BC6" w14:paraId="461880ED" w14:textId="77777777">
                        <w:trPr>
                          <w:trHeight w:val="283"/>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08E371F0"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5</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896BA70" w14:textId="77777777" w:rsidR="00093BC6" w:rsidRDefault="00093BC6" w:rsidP="00BC5517">
                            <w:pPr>
                              <w:overflowPunct w:val="0"/>
                              <w:jc w:val="center"/>
                              <w:rPr>
                                <w:rFonts w:ascii="標楷體" w:eastAsia="標楷體" w:hAnsi="標楷體" w:cs="DFKaiShu-SB-Estd-BF"/>
                                <w:sz w:val="20"/>
                              </w:rPr>
                            </w:pPr>
                            <w:r>
                              <w:rPr>
                                <w:rFonts w:ascii="標楷體" w:eastAsia="標楷體" w:hAnsi="標楷體" w:cs="DFKaiShu-SB-Estd-BF" w:hint="eastAsia"/>
                                <w:sz w:val="20"/>
                              </w:rPr>
                              <w:t>112.03.04</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7B21A4"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14</w:t>
                            </w:r>
                          </w:p>
                        </w:tc>
                        <w:tc>
                          <w:tcPr>
                            <w:tcW w:w="772" w:type="dxa"/>
                            <w:tcBorders>
                              <w:top w:val="single" w:sz="4" w:space="0" w:color="auto"/>
                              <w:left w:val="single" w:sz="4" w:space="0" w:color="auto"/>
                              <w:bottom w:val="single" w:sz="4" w:space="0" w:color="auto"/>
                              <w:right w:val="single" w:sz="4" w:space="0" w:color="auto"/>
                            </w:tcBorders>
                            <w:vAlign w:val="center"/>
                            <w:hideMark/>
                          </w:tcPr>
                          <w:p w14:paraId="33C6914E"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23</w:t>
                            </w:r>
                          </w:p>
                        </w:tc>
                        <w:tc>
                          <w:tcPr>
                            <w:tcW w:w="772" w:type="dxa"/>
                            <w:tcBorders>
                              <w:top w:val="single" w:sz="4" w:space="0" w:color="auto"/>
                              <w:left w:val="single" w:sz="4" w:space="0" w:color="auto"/>
                              <w:bottom w:val="single" w:sz="4" w:space="0" w:color="auto"/>
                              <w:right w:val="single" w:sz="4" w:space="0" w:color="auto"/>
                            </w:tcBorders>
                            <w:vAlign w:val="center"/>
                            <w:hideMark/>
                          </w:tcPr>
                          <w:p w14:paraId="63C1396C" w14:textId="77777777" w:rsidR="00093BC6" w:rsidRDefault="00093BC6" w:rsidP="00BC5517">
                            <w:pPr>
                              <w:overflowPunct w:val="0"/>
                              <w:jc w:val="right"/>
                              <w:rPr>
                                <w:rFonts w:ascii="標楷體" w:eastAsia="標楷體" w:hAnsi="標楷體" w:cs="DFKaiShu-SB-Estd-BF"/>
                                <w:sz w:val="20"/>
                              </w:rPr>
                            </w:pPr>
                            <w:r>
                              <w:rPr>
                                <w:rFonts w:ascii="標楷體" w:eastAsia="標楷體" w:hAnsi="標楷體" w:cs="DFKaiShu-SB-Estd-BF" w:hint="eastAsia"/>
                                <w:sz w:val="20"/>
                              </w:rPr>
                              <w:t>1,737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C725" w14:textId="77777777" w:rsidR="00093BC6" w:rsidRDefault="00093BC6" w:rsidP="00BC5517">
                            <w:pPr>
                              <w:widowControl/>
                              <w:rPr>
                                <w:rFonts w:ascii="標楷體" w:eastAsia="標楷體" w:hAnsi="標楷體" w:cs="DFKaiShu-SB-Estd-BF"/>
                                <w:sz w:val="20"/>
                              </w:rPr>
                            </w:pPr>
                          </w:p>
                        </w:tc>
                      </w:tr>
                      <w:tr w:rsidR="00093BC6" w14:paraId="59558046" w14:textId="77777777">
                        <w:trPr>
                          <w:trHeight w:val="283"/>
                          <w:jc w:val="center"/>
                        </w:trPr>
                        <w:tc>
                          <w:tcPr>
                            <w:tcW w:w="5333" w:type="dxa"/>
                            <w:gridSpan w:val="6"/>
                            <w:tcBorders>
                              <w:top w:val="single" w:sz="4" w:space="0" w:color="auto"/>
                              <w:left w:val="nil"/>
                              <w:bottom w:val="nil"/>
                              <w:right w:val="nil"/>
                            </w:tcBorders>
                            <w:vAlign w:val="center"/>
                            <w:hideMark/>
                          </w:tcPr>
                          <w:p w14:paraId="3516DD90" w14:textId="77777777" w:rsidR="00093BC6" w:rsidRDefault="00093BC6" w:rsidP="00D83A7C">
                            <w:pPr>
                              <w:tabs>
                                <w:tab w:val="left" w:pos="4340"/>
                              </w:tabs>
                              <w:overflowPunct w:val="0"/>
                              <w:spacing w:line="240" w:lineRule="exact"/>
                              <w:ind w:leftChars="-50" w:left="-120"/>
                              <w:rPr>
                                <w:rFonts w:ascii="標楷體" w:eastAsia="標楷體" w:hAnsi="標楷體" w:cs="Times New Roman"/>
                                <w:sz w:val="18"/>
                                <w:szCs w:val="18"/>
                              </w:rPr>
                            </w:pPr>
                            <w:r>
                              <w:rPr>
                                <w:rFonts w:ascii="標楷體" w:eastAsia="標楷體" w:hAnsi="標楷體" w:hint="eastAsia"/>
                                <w:sz w:val="18"/>
                                <w:szCs w:val="18"/>
                              </w:rPr>
                              <w:t>註：1.序號1及2事件影響之航班皆為貨機，爰無影響旅客次。</w:t>
                            </w:r>
                          </w:p>
                          <w:p w14:paraId="493EB281" w14:textId="77777777" w:rsidR="00093BC6" w:rsidRDefault="00093BC6" w:rsidP="00D83A7C">
                            <w:pPr>
                              <w:tabs>
                                <w:tab w:val="left" w:pos="4340"/>
                              </w:tabs>
                              <w:overflowPunct w:val="0"/>
                              <w:spacing w:line="240" w:lineRule="exact"/>
                              <w:ind w:leftChars="-50" w:left="-120" w:firstLineChars="200" w:firstLine="360"/>
                              <w:rPr>
                                <w:rFonts w:ascii="標楷體" w:eastAsia="標楷體" w:hAnsi="標楷體"/>
                                <w:sz w:val="18"/>
                                <w:szCs w:val="18"/>
                              </w:rPr>
                            </w:pPr>
                            <w:r>
                              <w:rPr>
                                <w:rFonts w:ascii="標楷體" w:eastAsia="標楷體" w:hAnsi="標楷體" w:hint="eastAsia"/>
                                <w:sz w:val="18"/>
                                <w:szCs w:val="18"/>
                              </w:rPr>
                              <w:t>2.資料時間：109年3月31日至112年3月31日。</w:t>
                            </w:r>
                          </w:p>
                          <w:p w14:paraId="0552ECDD" w14:textId="77777777" w:rsidR="00093BC6" w:rsidRDefault="00093BC6" w:rsidP="00D83A7C">
                            <w:pPr>
                              <w:tabs>
                                <w:tab w:val="left" w:pos="4340"/>
                              </w:tabs>
                              <w:overflowPunct w:val="0"/>
                              <w:spacing w:line="240" w:lineRule="exact"/>
                              <w:ind w:leftChars="-50" w:left="-120" w:firstLineChars="200" w:firstLine="360"/>
                              <w:rPr>
                                <w:rFonts w:ascii="標楷體" w:eastAsia="標楷體" w:hAnsi="標楷體"/>
                                <w:sz w:val="18"/>
                                <w:szCs w:val="18"/>
                              </w:rPr>
                            </w:pPr>
                            <w:r>
                              <w:rPr>
                                <w:rFonts w:ascii="標楷體" w:eastAsia="標楷體" w:hAnsi="標楷體" w:hint="eastAsia"/>
                                <w:sz w:val="18"/>
                                <w:szCs w:val="18"/>
                              </w:rPr>
                              <w:t>3.資料來源：整理自桃園國際機場公司提供資料。</w:t>
                            </w:r>
                          </w:p>
                        </w:tc>
                      </w:tr>
                      <w:bookmarkEnd w:id="3"/>
                    </w:tbl>
                    <w:p w14:paraId="4026DACA" w14:textId="77777777" w:rsidR="00093BC6" w:rsidRDefault="00093BC6" w:rsidP="00093BC6">
                      <w:pPr>
                        <w:rPr>
                          <w:rFonts w:ascii="Times New Roman" w:eastAsia="細明體" w:hAnsi="Times New Roman" w:cs="Times New Roman"/>
                          <w:szCs w:val="20"/>
                        </w:rPr>
                      </w:pPr>
                    </w:p>
                  </w:txbxContent>
                </v:textbox>
                <w10:wrap type="square"/>
              </v:shape>
            </w:pict>
          </mc:Fallback>
        </mc:AlternateContent>
      </w:r>
      <w:r w:rsidRPr="00E91009">
        <w:rPr>
          <w:rFonts w:hint="eastAsia"/>
        </w:rPr>
        <w:t>國際機場股份有限公司受遙控無人機干擾應變作業程序」，並與內政部警政署航空警察等單位成立區域聯防合作關係，惟有關射頻干擾器之使用及扣留查處無人機等事項之權責範圍劃分，尚未與配合執行單位取得共識，另各項應變作業程序亦未建立標準作業處理時間，恐影響整體查處效率；（2）委託廠商辦理無人機偵測防制作業，惟合約工作說明書訂定之限制條件未明確規範廠商免責範圍，且對使用未經國家通訊傳播委員會核定之操控、圖傳頻率遙控之無人機，尚無法全面有效偵查及反制</w:t>
      </w:r>
      <w:r w:rsidRPr="00721BB8">
        <w:rPr>
          <w:rFonts w:hint="eastAsia"/>
          <w:spacing w:val="2"/>
        </w:rPr>
        <w:t>；</w:t>
      </w:r>
      <w:r w:rsidR="00721BB8" w:rsidRPr="00721BB8">
        <w:rPr>
          <w:rFonts w:hint="eastAsia"/>
          <w:spacing w:val="2"/>
        </w:rPr>
        <w:t>（</w:t>
      </w:r>
      <w:r w:rsidRPr="00721BB8">
        <w:rPr>
          <w:rFonts w:hint="eastAsia"/>
          <w:spacing w:val="2"/>
        </w:rPr>
        <w:t>3</w:t>
      </w:r>
      <w:r w:rsidR="00721BB8" w:rsidRPr="00721BB8">
        <w:rPr>
          <w:rFonts w:hint="eastAsia"/>
          <w:spacing w:val="2"/>
        </w:rPr>
        <w:t>）</w:t>
      </w:r>
      <w:r w:rsidRPr="00721BB8">
        <w:rPr>
          <w:rFonts w:hint="eastAsia"/>
          <w:spacing w:val="2"/>
        </w:rPr>
        <w:t>桃園國際機場公司現行配置手持式無人機干擾器，可干擾操作頻率為2.4GHz及5.8GHz波段，惟對使用其他頻率遙控或預設飛行軌跡之無人機，未具干擾或反制功能</w:t>
      </w:r>
      <w:r w:rsidRPr="00E91009">
        <w:rPr>
          <w:rFonts w:hint="eastAsia"/>
        </w:rPr>
        <w:t>，</w:t>
      </w:r>
      <w:proofErr w:type="gramStart"/>
      <w:r>
        <w:rPr>
          <w:rFonts w:hint="eastAsia"/>
        </w:rPr>
        <w:t>又</w:t>
      </w:r>
      <w:r w:rsidRPr="00E91009">
        <w:rPr>
          <w:rFonts w:hint="eastAsia"/>
        </w:rPr>
        <w:t>市售</w:t>
      </w:r>
      <w:proofErr w:type="gramEnd"/>
      <w:r w:rsidRPr="00E91009">
        <w:rPr>
          <w:rFonts w:hint="eastAsia"/>
        </w:rPr>
        <w:t>遙控無人機產品持續提升抗干擾技術，該公司僅有單一防護方式，恐難以全方位防範無人機入侵桃園國際機場空域等情事，經函請桃園國際機場公司</w:t>
      </w:r>
      <w:proofErr w:type="gramStart"/>
      <w:r w:rsidRPr="00E91009">
        <w:rPr>
          <w:rFonts w:hint="eastAsia"/>
        </w:rPr>
        <w:t>檢討妥處</w:t>
      </w:r>
      <w:proofErr w:type="gramEnd"/>
      <w:r w:rsidRPr="00E91009">
        <w:rPr>
          <w:rFonts w:hint="eastAsia"/>
        </w:rPr>
        <w:t>。</w:t>
      </w:r>
      <w:r w:rsidRPr="00B62758">
        <w:rPr>
          <w:rFonts w:hint="eastAsia"/>
        </w:rPr>
        <w:t>據復：（1）將邀請交通部民用航空局、飛航服務總</w:t>
      </w:r>
      <w:proofErr w:type="gramStart"/>
      <w:r w:rsidRPr="00B62758">
        <w:rPr>
          <w:rFonts w:hint="eastAsia"/>
        </w:rPr>
        <w:t>臺</w:t>
      </w:r>
      <w:proofErr w:type="gramEnd"/>
      <w:r w:rsidRPr="00B62758">
        <w:rPr>
          <w:rFonts w:hint="eastAsia"/>
        </w:rPr>
        <w:t>及內政部警政署航空警察局等單位，於112年6月底召開會議，研討遙控無人機干擾應變作業程序及干擾器使用與扣留作業，以提升無人機查處應變效率；（2）已洽請廠商透過歷史活動紀錄及實際飛測等方式驗證，據以調整設備位置，</w:t>
      </w:r>
      <w:proofErr w:type="gramStart"/>
      <w:r w:rsidRPr="00B62758">
        <w:rPr>
          <w:rFonts w:hint="eastAsia"/>
        </w:rPr>
        <w:t>俾</w:t>
      </w:r>
      <w:proofErr w:type="gramEnd"/>
      <w:r w:rsidRPr="00B62758">
        <w:rPr>
          <w:rFonts w:hint="eastAsia"/>
        </w:rPr>
        <w:t>提升偵測與反制效能；（3）將加速辦理機場範圍之遙控</w:t>
      </w:r>
      <w:proofErr w:type="gramStart"/>
      <w:r w:rsidRPr="00B62758">
        <w:rPr>
          <w:rFonts w:hint="eastAsia"/>
        </w:rPr>
        <w:t>無人機防制</w:t>
      </w:r>
      <w:proofErr w:type="gramEnd"/>
      <w:r w:rsidRPr="00B62758">
        <w:rPr>
          <w:rFonts w:hint="eastAsia"/>
        </w:rPr>
        <w:t>系統建置工作，預定</w:t>
      </w:r>
      <w:proofErr w:type="gramStart"/>
      <w:r w:rsidRPr="00B62758">
        <w:rPr>
          <w:rFonts w:hint="eastAsia"/>
        </w:rPr>
        <w:t>113</w:t>
      </w:r>
      <w:proofErr w:type="gramEnd"/>
      <w:r w:rsidRPr="00B62758">
        <w:rPr>
          <w:rFonts w:hint="eastAsia"/>
        </w:rPr>
        <w:t>年度完成，</w:t>
      </w:r>
      <w:proofErr w:type="gramStart"/>
      <w:r w:rsidRPr="00B62758">
        <w:rPr>
          <w:rFonts w:hint="eastAsia"/>
        </w:rPr>
        <w:t>並請委辦</w:t>
      </w:r>
      <w:proofErr w:type="gramEnd"/>
      <w:r w:rsidRPr="00B62758">
        <w:rPr>
          <w:rFonts w:hint="eastAsia"/>
        </w:rPr>
        <w:t>廠商未來若取得</w:t>
      </w:r>
      <w:proofErr w:type="gramStart"/>
      <w:r w:rsidRPr="00B62758">
        <w:rPr>
          <w:rFonts w:hint="eastAsia"/>
        </w:rPr>
        <w:t>較新較優</w:t>
      </w:r>
      <w:proofErr w:type="gramEnd"/>
      <w:r w:rsidRPr="00B62758">
        <w:rPr>
          <w:rFonts w:hint="eastAsia"/>
        </w:rPr>
        <w:t>之偵測攔截設備，優先於桃園國際機場場域試行，另將持續關注無人機偵測與反制系統發展，適時導入相關偵測與防制設備。</w:t>
      </w:r>
    </w:p>
    <w:p w14:paraId="4C150825" w14:textId="77777777" w:rsidR="00093BC6" w:rsidRPr="00774897" w:rsidRDefault="00093BC6" w:rsidP="00B62758">
      <w:pPr>
        <w:pStyle w:val="02A45"/>
        <w:spacing w:line="540" w:lineRule="exact"/>
        <w:ind w:firstLine="1261"/>
        <w:rPr>
          <w:sz w:val="28"/>
          <w:szCs w:val="28"/>
        </w:rPr>
      </w:pPr>
      <w:r w:rsidRPr="00774897">
        <w:rPr>
          <w:rFonts w:hint="eastAsia"/>
          <w:sz w:val="28"/>
          <w:szCs w:val="28"/>
        </w:rPr>
        <w:t>3.　為提升機場</w:t>
      </w:r>
      <w:proofErr w:type="gramStart"/>
      <w:r w:rsidRPr="00774897">
        <w:rPr>
          <w:rFonts w:hint="eastAsia"/>
          <w:sz w:val="28"/>
          <w:szCs w:val="28"/>
        </w:rPr>
        <w:t>空側安全</w:t>
      </w:r>
      <w:proofErr w:type="gramEnd"/>
      <w:r w:rsidRPr="00774897">
        <w:rPr>
          <w:rFonts w:hint="eastAsia"/>
          <w:sz w:val="28"/>
          <w:szCs w:val="28"/>
        </w:rPr>
        <w:t>監測能力，自103年起規劃建置航機跑道自動異物偵測系統，惟推動</w:t>
      </w:r>
      <w:proofErr w:type="gramStart"/>
      <w:r w:rsidRPr="00774897">
        <w:rPr>
          <w:rFonts w:hint="eastAsia"/>
          <w:sz w:val="28"/>
          <w:szCs w:val="28"/>
        </w:rPr>
        <w:t>8年餘尚處於</w:t>
      </w:r>
      <w:proofErr w:type="gramEnd"/>
      <w:r w:rsidRPr="00774897">
        <w:rPr>
          <w:rFonts w:hint="eastAsia"/>
          <w:sz w:val="28"/>
          <w:szCs w:val="28"/>
        </w:rPr>
        <w:t>評估作業階段，現行仍以人工及目視方式</w:t>
      </w:r>
      <w:proofErr w:type="gramStart"/>
      <w:r w:rsidRPr="00774897">
        <w:rPr>
          <w:rFonts w:hint="eastAsia"/>
          <w:sz w:val="28"/>
          <w:szCs w:val="28"/>
        </w:rPr>
        <w:t>進行巡場及</w:t>
      </w:r>
      <w:proofErr w:type="gramEnd"/>
      <w:r w:rsidRPr="00774897">
        <w:rPr>
          <w:rFonts w:hint="eastAsia"/>
          <w:sz w:val="28"/>
          <w:szCs w:val="28"/>
        </w:rPr>
        <w:t>通報，允宜積極檢討</w:t>
      </w:r>
      <w:proofErr w:type="gramStart"/>
      <w:r w:rsidRPr="00774897">
        <w:rPr>
          <w:rFonts w:hint="eastAsia"/>
          <w:sz w:val="28"/>
          <w:szCs w:val="28"/>
        </w:rPr>
        <w:t>研</w:t>
      </w:r>
      <w:proofErr w:type="gramEnd"/>
      <w:r w:rsidRPr="00774897">
        <w:rPr>
          <w:rFonts w:hint="eastAsia"/>
          <w:sz w:val="28"/>
          <w:szCs w:val="28"/>
        </w:rPr>
        <w:t>謀改善並加速推動，以強化飛航安全風險管理。</w:t>
      </w:r>
    </w:p>
    <w:p w14:paraId="5DE64603" w14:textId="77777777" w:rsidR="00093BC6" w:rsidRPr="00D25555" w:rsidRDefault="00093BC6" w:rsidP="00774897">
      <w:pPr>
        <w:pStyle w:val="012"/>
        <w:spacing w:line="500" w:lineRule="exact"/>
        <w:ind w:firstLine="480"/>
      </w:pPr>
      <w:r w:rsidRPr="00D25555">
        <w:rPr>
          <w:rFonts w:hint="eastAsia"/>
        </w:rPr>
        <w:t>桃園國際機場公司為維護桃園機場</w:t>
      </w:r>
      <w:proofErr w:type="gramStart"/>
      <w:r w:rsidRPr="00D25555">
        <w:rPr>
          <w:rFonts w:hint="eastAsia"/>
        </w:rPr>
        <w:t>活動區道面</w:t>
      </w:r>
      <w:proofErr w:type="gramEnd"/>
      <w:r w:rsidRPr="00D25555">
        <w:rPr>
          <w:rFonts w:hint="eastAsia"/>
        </w:rPr>
        <w:t>、助航設施及機坪設備之妥善適用等，訂定</w:t>
      </w:r>
      <w:r w:rsidRPr="00D25555">
        <w:rPr>
          <w:rFonts w:hint="eastAsia"/>
        </w:rPr>
        <w:lastRenderedPageBreak/>
        <w:t>「臺灣桃園機場活動區</w:t>
      </w:r>
      <w:proofErr w:type="gramStart"/>
      <w:r w:rsidRPr="00D25555">
        <w:rPr>
          <w:rFonts w:hint="eastAsia"/>
        </w:rPr>
        <w:t>之巡場與</w:t>
      </w:r>
      <w:proofErr w:type="gramEnd"/>
      <w:r w:rsidRPr="00D25555">
        <w:rPr>
          <w:rFonts w:hint="eastAsia"/>
        </w:rPr>
        <w:t>維護作業程序」，由該公司巡檢人員進行日常巡檢，以防範因外來物（Foreign Object Debris, FOD）導致航機機身、引擎、輪胎</w:t>
      </w:r>
      <w:proofErr w:type="gramStart"/>
      <w:r w:rsidRPr="00D25555">
        <w:rPr>
          <w:rFonts w:hint="eastAsia"/>
        </w:rPr>
        <w:t>或組件</w:t>
      </w:r>
      <w:proofErr w:type="gramEnd"/>
      <w:r w:rsidRPr="00D25555">
        <w:rPr>
          <w:rFonts w:hint="eastAsia"/>
        </w:rPr>
        <w:t>等之損壞。現行FOD防範作業，係由航務處及工程處之巡檢人員，分別於清晨、上午、下午及傍晚對跑道、滑行道及停機坪</w:t>
      </w:r>
      <w:proofErr w:type="gramStart"/>
      <w:r w:rsidRPr="00D25555">
        <w:rPr>
          <w:rFonts w:hint="eastAsia"/>
        </w:rPr>
        <w:t>等空側範圍</w:t>
      </w:r>
      <w:proofErr w:type="gramEnd"/>
      <w:r w:rsidRPr="00D25555">
        <w:rPr>
          <w:rFonts w:hint="eastAsia"/>
        </w:rPr>
        <w:t>進行巡檢業務，為更有效改善機場</w:t>
      </w:r>
      <w:proofErr w:type="gramStart"/>
      <w:r w:rsidRPr="00D25555">
        <w:rPr>
          <w:rFonts w:hint="eastAsia"/>
        </w:rPr>
        <w:t>空側安全</w:t>
      </w:r>
      <w:proofErr w:type="gramEnd"/>
      <w:r w:rsidRPr="00D25555">
        <w:rPr>
          <w:rFonts w:hint="eastAsia"/>
        </w:rPr>
        <w:t>，並提高跑道異物監測之可靠性及時效性，桃園國際機場公司依據美國聯邦航空總署（Federal Aviation Administration, FAA）於2009年發布之諮詢通告字第150/5220-24號文建議，規劃採用先進科學儀器進行檢視，提高對FOD之監測能力。經查該公司自103年起規劃辦理建置跑道監視異物偵測系統工程計畫，並於</w:t>
      </w:r>
      <w:proofErr w:type="gramStart"/>
      <w:r w:rsidRPr="00D25555">
        <w:rPr>
          <w:rFonts w:hint="eastAsia"/>
        </w:rPr>
        <w:t>104</w:t>
      </w:r>
      <w:proofErr w:type="gramEnd"/>
      <w:r w:rsidRPr="00D25555">
        <w:rPr>
          <w:rFonts w:hint="eastAsia"/>
        </w:rPr>
        <w:t>年度編列預算976萬元，</w:t>
      </w:r>
      <w:proofErr w:type="gramStart"/>
      <w:r w:rsidRPr="00D25555">
        <w:rPr>
          <w:rFonts w:hint="eastAsia"/>
        </w:rPr>
        <w:t>嗣</w:t>
      </w:r>
      <w:proofErr w:type="gramEnd"/>
      <w:r w:rsidRPr="00D25555">
        <w:rPr>
          <w:rFonts w:hint="eastAsia"/>
        </w:rPr>
        <w:t>考量</w:t>
      </w:r>
      <w:proofErr w:type="gramStart"/>
      <w:r w:rsidRPr="00D25555">
        <w:rPr>
          <w:rFonts w:hint="eastAsia"/>
        </w:rPr>
        <w:t>道面整建</w:t>
      </w:r>
      <w:proofErr w:type="gramEnd"/>
      <w:r w:rsidRPr="00D25555">
        <w:rPr>
          <w:rFonts w:hint="eastAsia"/>
        </w:rPr>
        <w:t>時程及市場技術成熟與否等因素停止執行。續於107年依交通部專案小組研討會議內容重新規劃，自108年起籌劃編列5年期之「建置航機跑道自動異物偵測系統工程」資本支出計畫，總經費6億5,537萬餘元，近</w:t>
      </w:r>
      <w:proofErr w:type="gramStart"/>
      <w:r w:rsidRPr="00D25555">
        <w:rPr>
          <w:rFonts w:hint="eastAsia"/>
        </w:rPr>
        <w:t>3</w:t>
      </w:r>
      <w:proofErr w:type="gramEnd"/>
      <w:r w:rsidRPr="00D25555">
        <w:rPr>
          <w:rFonts w:hint="eastAsia"/>
        </w:rPr>
        <w:t>年度</w:t>
      </w:r>
      <w:proofErr w:type="gramStart"/>
      <w:r w:rsidRPr="00D25555">
        <w:rPr>
          <w:rFonts w:hint="eastAsia"/>
        </w:rPr>
        <w:t>（</w:t>
      </w:r>
      <w:proofErr w:type="gramEnd"/>
      <w:r w:rsidRPr="00D25555">
        <w:rPr>
          <w:rFonts w:hint="eastAsia"/>
        </w:rPr>
        <w:t>109至111</w:t>
      </w:r>
    </w:p>
    <w:tbl>
      <w:tblPr>
        <w:tblStyle w:val="a9"/>
        <w:tblpPr w:leftFromText="180" w:rightFromText="180" w:vertAnchor="text" w:horzAnchor="margin" w:tblpXSpec="right" w:tblpY="528"/>
        <w:tblOverlap w:val="never"/>
        <w:tblW w:w="3858" w:type="pct"/>
        <w:tblLayout w:type="fixed"/>
        <w:tblLook w:val="04A0" w:firstRow="1" w:lastRow="0" w:firstColumn="1" w:lastColumn="0" w:noHBand="0" w:noVBand="1"/>
      </w:tblPr>
      <w:tblGrid>
        <w:gridCol w:w="1313"/>
        <w:gridCol w:w="1151"/>
        <w:gridCol w:w="911"/>
        <w:gridCol w:w="911"/>
        <w:gridCol w:w="911"/>
        <w:gridCol w:w="758"/>
        <w:gridCol w:w="848"/>
        <w:gridCol w:w="851"/>
      </w:tblGrid>
      <w:tr w:rsidR="00093BC6" w:rsidRPr="005A0875" w14:paraId="5EBF4302" w14:textId="77777777" w:rsidTr="00774897">
        <w:tc>
          <w:tcPr>
            <w:tcW w:w="5000" w:type="pct"/>
            <w:gridSpan w:val="8"/>
            <w:tcBorders>
              <w:top w:val="nil"/>
              <w:left w:val="nil"/>
              <w:bottom w:val="nil"/>
              <w:right w:val="nil"/>
              <w:tl2br w:val="nil"/>
            </w:tcBorders>
          </w:tcPr>
          <w:p w14:paraId="6618C15F" w14:textId="77777777" w:rsidR="00093BC6" w:rsidRPr="005A0875" w:rsidRDefault="00093BC6" w:rsidP="00B62758">
            <w:pPr>
              <w:overflowPunct w:val="0"/>
              <w:spacing w:beforeLines="30" w:before="108" w:line="480" w:lineRule="exact"/>
              <w:jc w:val="center"/>
              <w:rPr>
                <w:rFonts w:ascii="標楷體" w:eastAsia="標楷體" w:hAnsi="標楷體"/>
                <w:bCs/>
                <w:snapToGrid w:val="0"/>
                <w:kern w:val="0"/>
                <w:sz w:val="20"/>
                <w:szCs w:val="18"/>
              </w:rPr>
            </w:pPr>
            <w:r w:rsidRPr="00D25555">
              <w:rPr>
                <w:rFonts w:ascii="標楷體" w:eastAsia="標楷體" w:hAnsi="標楷體" w:hint="eastAsia"/>
                <w:b/>
                <w:snapToGrid w:val="0"/>
                <w:kern w:val="0"/>
              </w:rPr>
              <w:t>表</w:t>
            </w:r>
            <w:r>
              <w:rPr>
                <w:rFonts w:ascii="標楷體" w:eastAsia="標楷體" w:hAnsi="標楷體" w:hint="eastAsia"/>
                <w:b/>
                <w:snapToGrid w:val="0"/>
                <w:kern w:val="0"/>
              </w:rPr>
              <w:t>2</w:t>
            </w:r>
            <w:r w:rsidRPr="00D25555">
              <w:rPr>
                <w:rFonts w:ascii="標楷體" w:eastAsia="標楷體" w:hAnsi="標楷體" w:hint="eastAsia"/>
                <w:b/>
                <w:snapToGrid w:val="0"/>
                <w:kern w:val="0"/>
              </w:rPr>
              <w:t xml:space="preserve">　建置航機跑道自動異物偵測系統執行情形</w:t>
            </w:r>
          </w:p>
        </w:tc>
      </w:tr>
      <w:tr w:rsidR="00093BC6" w:rsidRPr="005A0875" w14:paraId="7C7FC3AF" w14:textId="77777777" w:rsidTr="00774897">
        <w:tc>
          <w:tcPr>
            <w:tcW w:w="5000" w:type="pct"/>
            <w:gridSpan w:val="8"/>
            <w:tcBorders>
              <w:top w:val="nil"/>
              <w:left w:val="nil"/>
              <w:right w:val="nil"/>
              <w:tl2br w:val="nil"/>
            </w:tcBorders>
          </w:tcPr>
          <w:p w14:paraId="6A7A9A56" w14:textId="77777777" w:rsidR="00093BC6" w:rsidRPr="005A0875" w:rsidRDefault="00093BC6" w:rsidP="005E0820">
            <w:pPr>
              <w:overflowPunct w:val="0"/>
              <w:jc w:val="right"/>
              <w:rPr>
                <w:rFonts w:ascii="標楷體" w:eastAsia="標楷體" w:hAnsi="標楷體"/>
                <w:bCs/>
                <w:snapToGrid w:val="0"/>
                <w:kern w:val="0"/>
                <w:sz w:val="20"/>
                <w:szCs w:val="18"/>
              </w:rPr>
            </w:pPr>
            <w:r w:rsidRPr="00D25555">
              <w:rPr>
                <w:rFonts w:ascii="標楷體" w:eastAsia="標楷體" w:hAnsi="標楷體" w:hint="eastAsia"/>
                <w:bCs/>
                <w:snapToGrid w:val="0"/>
                <w:kern w:val="0"/>
                <w:sz w:val="20"/>
                <w:szCs w:val="18"/>
              </w:rPr>
              <w:t>單位：新臺幣千元、％</w:t>
            </w:r>
          </w:p>
        </w:tc>
      </w:tr>
      <w:tr w:rsidR="00774897" w:rsidRPr="005A0875" w14:paraId="02607325" w14:textId="77777777" w:rsidTr="00774897">
        <w:tc>
          <w:tcPr>
            <w:tcW w:w="858" w:type="pct"/>
            <w:vMerge w:val="restart"/>
            <w:tcBorders>
              <w:tl2br w:val="single" w:sz="4" w:space="0" w:color="auto"/>
            </w:tcBorders>
          </w:tcPr>
          <w:p w14:paraId="4C8306BC" w14:textId="77777777" w:rsidR="00093BC6" w:rsidRPr="005A0875" w:rsidRDefault="00093BC6" w:rsidP="005E0820">
            <w:pPr>
              <w:overflowPunct w:val="0"/>
              <w:jc w:val="right"/>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年度</w:t>
            </w:r>
          </w:p>
          <w:p w14:paraId="59A6455E" w14:textId="77777777" w:rsidR="00093BC6" w:rsidRPr="005A0875" w:rsidRDefault="00093BC6" w:rsidP="005E0820">
            <w:pPr>
              <w:overflowPunct w:val="0"/>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項目</w:t>
            </w:r>
          </w:p>
        </w:tc>
        <w:tc>
          <w:tcPr>
            <w:tcW w:w="752" w:type="pct"/>
            <w:vMerge w:val="restart"/>
            <w:tcBorders>
              <w:right w:val="double" w:sz="4" w:space="0" w:color="auto"/>
            </w:tcBorders>
            <w:vAlign w:val="center"/>
          </w:tcPr>
          <w:p w14:paraId="5AC016A4" w14:textId="77777777" w:rsidR="00093BC6" w:rsidRPr="003E06FC" w:rsidRDefault="00093BC6" w:rsidP="005E0820">
            <w:pPr>
              <w:overflowPunct w:val="0"/>
              <w:jc w:val="center"/>
              <w:rPr>
                <w:rFonts w:ascii="標楷體" w:eastAsia="標楷體" w:hAnsi="標楷體"/>
                <w:bCs/>
                <w:snapToGrid w:val="0"/>
                <w:kern w:val="0"/>
                <w:sz w:val="20"/>
                <w:szCs w:val="18"/>
              </w:rPr>
            </w:pPr>
            <w:r w:rsidRPr="003E06FC">
              <w:rPr>
                <w:rFonts w:ascii="標楷體" w:eastAsia="標楷體" w:hAnsi="標楷體" w:hint="eastAsia"/>
                <w:bCs/>
                <w:snapToGrid w:val="0"/>
                <w:kern w:val="0"/>
                <w:sz w:val="20"/>
                <w:szCs w:val="18"/>
              </w:rPr>
              <w:t>投資總額</w:t>
            </w:r>
          </w:p>
        </w:tc>
        <w:tc>
          <w:tcPr>
            <w:tcW w:w="2280" w:type="pct"/>
            <w:gridSpan w:val="4"/>
            <w:tcBorders>
              <w:top w:val="single" w:sz="4" w:space="0" w:color="auto"/>
              <w:left w:val="double" w:sz="4" w:space="0" w:color="auto"/>
              <w:right w:val="double" w:sz="4" w:space="0" w:color="auto"/>
            </w:tcBorders>
            <w:vAlign w:val="center"/>
          </w:tcPr>
          <w:p w14:paraId="16317636" w14:textId="77777777" w:rsidR="00093BC6" w:rsidRPr="005A0875" w:rsidRDefault="00093BC6" w:rsidP="005E0820">
            <w:pPr>
              <w:overflowPunct w:val="0"/>
              <w:jc w:val="center"/>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近</w:t>
            </w:r>
            <w:proofErr w:type="gramStart"/>
            <w:r w:rsidRPr="005A0875">
              <w:rPr>
                <w:rFonts w:ascii="標楷體" w:eastAsia="標楷體" w:hAnsi="標楷體" w:hint="eastAsia"/>
                <w:bCs/>
                <w:snapToGrid w:val="0"/>
                <w:kern w:val="0"/>
                <w:sz w:val="20"/>
                <w:szCs w:val="18"/>
              </w:rPr>
              <w:t>3</w:t>
            </w:r>
            <w:proofErr w:type="gramEnd"/>
            <w:r w:rsidRPr="005A0875">
              <w:rPr>
                <w:rFonts w:ascii="標楷體" w:eastAsia="標楷體" w:hAnsi="標楷體" w:hint="eastAsia"/>
                <w:bCs/>
                <w:snapToGrid w:val="0"/>
                <w:kern w:val="0"/>
                <w:sz w:val="20"/>
                <w:szCs w:val="18"/>
              </w:rPr>
              <w:t>年度</w:t>
            </w:r>
          </w:p>
        </w:tc>
        <w:tc>
          <w:tcPr>
            <w:tcW w:w="1110" w:type="pct"/>
            <w:gridSpan w:val="2"/>
            <w:tcBorders>
              <w:left w:val="double" w:sz="4" w:space="0" w:color="auto"/>
            </w:tcBorders>
            <w:vAlign w:val="center"/>
          </w:tcPr>
          <w:p w14:paraId="0290A6ED" w14:textId="77777777" w:rsidR="00093BC6" w:rsidRPr="005A0875" w:rsidRDefault="00093BC6" w:rsidP="005E0820">
            <w:pPr>
              <w:overflowPunct w:val="0"/>
              <w:jc w:val="center"/>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以後年度</w:t>
            </w:r>
          </w:p>
        </w:tc>
      </w:tr>
      <w:tr w:rsidR="00774897" w:rsidRPr="005A0875" w14:paraId="27F0D936" w14:textId="77777777" w:rsidTr="00774897">
        <w:tc>
          <w:tcPr>
            <w:tcW w:w="858" w:type="pct"/>
            <w:vMerge/>
            <w:tcBorders>
              <w:tl2br w:val="single" w:sz="4" w:space="0" w:color="auto"/>
            </w:tcBorders>
          </w:tcPr>
          <w:p w14:paraId="492E09E4" w14:textId="77777777" w:rsidR="00093BC6" w:rsidRPr="005A0875" w:rsidRDefault="00093BC6" w:rsidP="005E0820">
            <w:pPr>
              <w:overflowPunct w:val="0"/>
              <w:jc w:val="center"/>
              <w:rPr>
                <w:rFonts w:ascii="標楷體" w:eastAsia="標楷體" w:hAnsi="標楷體"/>
                <w:bCs/>
                <w:snapToGrid w:val="0"/>
                <w:kern w:val="0"/>
                <w:sz w:val="20"/>
                <w:szCs w:val="18"/>
              </w:rPr>
            </w:pPr>
          </w:p>
        </w:tc>
        <w:tc>
          <w:tcPr>
            <w:tcW w:w="752" w:type="pct"/>
            <w:vMerge/>
            <w:tcBorders>
              <w:right w:val="double" w:sz="4" w:space="0" w:color="auto"/>
            </w:tcBorders>
            <w:vAlign w:val="center"/>
          </w:tcPr>
          <w:p w14:paraId="063E4A31" w14:textId="77777777" w:rsidR="00093BC6" w:rsidRPr="005A0875" w:rsidRDefault="00093BC6" w:rsidP="005E0820">
            <w:pPr>
              <w:overflowPunct w:val="0"/>
              <w:jc w:val="center"/>
              <w:rPr>
                <w:rFonts w:ascii="標楷體" w:eastAsia="標楷體" w:hAnsi="標楷體"/>
                <w:b/>
                <w:snapToGrid w:val="0"/>
                <w:kern w:val="0"/>
                <w:sz w:val="20"/>
                <w:szCs w:val="18"/>
              </w:rPr>
            </w:pPr>
          </w:p>
        </w:tc>
        <w:tc>
          <w:tcPr>
            <w:tcW w:w="595" w:type="pct"/>
            <w:tcBorders>
              <w:top w:val="single" w:sz="4" w:space="0" w:color="auto"/>
              <w:left w:val="double" w:sz="4" w:space="0" w:color="auto"/>
            </w:tcBorders>
            <w:vAlign w:val="center"/>
          </w:tcPr>
          <w:p w14:paraId="1EB0E7E2" w14:textId="77777777" w:rsidR="00093BC6" w:rsidRPr="005A0875" w:rsidRDefault="00093BC6" w:rsidP="005E0820">
            <w:pPr>
              <w:overflowPunct w:val="0"/>
              <w:jc w:val="center"/>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合計</w:t>
            </w:r>
          </w:p>
        </w:tc>
        <w:tc>
          <w:tcPr>
            <w:tcW w:w="595" w:type="pct"/>
            <w:tcBorders>
              <w:bottom w:val="single" w:sz="4" w:space="0" w:color="auto"/>
            </w:tcBorders>
            <w:vAlign w:val="center"/>
          </w:tcPr>
          <w:p w14:paraId="03BC97C8" w14:textId="77777777" w:rsidR="00093BC6" w:rsidRPr="005A0875" w:rsidRDefault="00093BC6" w:rsidP="005E0820">
            <w:pPr>
              <w:overflowPunct w:val="0"/>
              <w:jc w:val="center"/>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109</w:t>
            </w:r>
          </w:p>
        </w:tc>
        <w:tc>
          <w:tcPr>
            <w:tcW w:w="595" w:type="pct"/>
            <w:vAlign w:val="center"/>
          </w:tcPr>
          <w:p w14:paraId="75177C7D" w14:textId="77777777" w:rsidR="00093BC6" w:rsidRPr="005A0875" w:rsidRDefault="00093BC6" w:rsidP="005E0820">
            <w:pPr>
              <w:overflowPunct w:val="0"/>
              <w:jc w:val="center"/>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110</w:t>
            </w:r>
          </w:p>
        </w:tc>
        <w:tc>
          <w:tcPr>
            <w:tcW w:w="495" w:type="pct"/>
            <w:tcBorders>
              <w:right w:val="double" w:sz="4" w:space="0" w:color="auto"/>
            </w:tcBorders>
            <w:vAlign w:val="center"/>
          </w:tcPr>
          <w:p w14:paraId="210FC764" w14:textId="77777777" w:rsidR="00093BC6" w:rsidRPr="005A0875" w:rsidRDefault="00093BC6" w:rsidP="005E0820">
            <w:pPr>
              <w:overflowPunct w:val="0"/>
              <w:jc w:val="center"/>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111</w:t>
            </w:r>
          </w:p>
        </w:tc>
        <w:tc>
          <w:tcPr>
            <w:tcW w:w="554" w:type="pct"/>
            <w:tcBorders>
              <w:left w:val="double" w:sz="4" w:space="0" w:color="auto"/>
            </w:tcBorders>
            <w:vAlign w:val="center"/>
          </w:tcPr>
          <w:p w14:paraId="75610418" w14:textId="77777777" w:rsidR="00093BC6" w:rsidRPr="005A0875" w:rsidRDefault="00093BC6" w:rsidP="005E0820">
            <w:pPr>
              <w:overflowPunct w:val="0"/>
              <w:jc w:val="center"/>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1</w:t>
            </w:r>
            <w:r w:rsidRPr="005A0875">
              <w:rPr>
                <w:rFonts w:ascii="標楷體" w:eastAsia="標楷體" w:hAnsi="標楷體"/>
                <w:bCs/>
                <w:snapToGrid w:val="0"/>
                <w:kern w:val="0"/>
                <w:sz w:val="20"/>
                <w:szCs w:val="18"/>
              </w:rPr>
              <w:t>12</w:t>
            </w:r>
          </w:p>
        </w:tc>
        <w:tc>
          <w:tcPr>
            <w:tcW w:w="556" w:type="pct"/>
            <w:vAlign w:val="center"/>
          </w:tcPr>
          <w:p w14:paraId="25E6F279" w14:textId="77777777" w:rsidR="00093BC6" w:rsidRPr="005A0875" w:rsidRDefault="00093BC6" w:rsidP="005E0820">
            <w:pPr>
              <w:overflowPunct w:val="0"/>
              <w:jc w:val="center"/>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1</w:t>
            </w:r>
            <w:r w:rsidRPr="005A0875">
              <w:rPr>
                <w:rFonts w:ascii="標楷體" w:eastAsia="標楷體" w:hAnsi="標楷體"/>
                <w:bCs/>
                <w:snapToGrid w:val="0"/>
                <w:kern w:val="0"/>
                <w:sz w:val="20"/>
                <w:szCs w:val="18"/>
              </w:rPr>
              <w:t>13</w:t>
            </w:r>
          </w:p>
        </w:tc>
      </w:tr>
      <w:tr w:rsidR="00774897" w:rsidRPr="005A0875" w14:paraId="53B5796A" w14:textId="77777777" w:rsidTr="00B62758">
        <w:trPr>
          <w:trHeight w:hRule="exact" w:val="397"/>
        </w:trPr>
        <w:tc>
          <w:tcPr>
            <w:tcW w:w="858" w:type="pct"/>
            <w:tcBorders>
              <w:bottom w:val="single" w:sz="4" w:space="0" w:color="auto"/>
            </w:tcBorders>
          </w:tcPr>
          <w:p w14:paraId="5DC9AA82" w14:textId="77777777" w:rsidR="00093BC6" w:rsidRPr="005A0875" w:rsidRDefault="00093BC6" w:rsidP="005E0820">
            <w:pPr>
              <w:overflowPunct w:val="0"/>
              <w:jc w:val="center"/>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預算編列數</w:t>
            </w:r>
          </w:p>
        </w:tc>
        <w:tc>
          <w:tcPr>
            <w:tcW w:w="752" w:type="pct"/>
            <w:tcBorders>
              <w:right w:val="double" w:sz="4" w:space="0" w:color="auto"/>
            </w:tcBorders>
            <w:vAlign w:val="center"/>
          </w:tcPr>
          <w:p w14:paraId="1C9F186B" w14:textId="77777777" w:rsidR="00093BC6" w:rsidRPr="00CC3083" w:rsidRDefault="00093BC6" w:rsidP="005E0820">
            <w:pPr>
              <w:overflowPunct w:val="0"/>
              <w:jc w:val="right"/>
              <w:rPr>
                <w:rFonts w:ascii="標楷體" w:eastAsia="標楷體" w:hAnsi="標楷體"/>
                <w:b/>
                <w:snapToGrid w:val="0"/>
                <w:kern w:val="0"/>
                <w:sz w:val="20"/>
                <w:szCs w:val="20"/>
              </w:rPr>
            </w:pPr>
            <w:r w:rsidRPr="00CC3083">
              <w:rPr>
                <w:rFonts w:ascii="標楷體" w:eastAsia="標楷體" w:hAnsi="標楷體" w:hint="eastAsia"/>
                <w:b/>
                <w:snapToGrid w:val="0"/>
                <w:kern w:val="0"/>
                <w:sz w:val="20"/>
                <w:szCs w:val="20"/>
              </w:rPr>
              <w:t>655</w:t>
            </w:r>
            <w:r w:rsidRPr="00CC3083">
              <w:rPr>
                <w:rFonts w:ascii="標楷體" w:eastAsia="標楷體" w:hAnsi="標楷體"/>
                <w:b/>
                <w:snapToGrid w:val="0"/>
                <w:kern w:val="0"/>
                <w:sz w:val="20"/>
                <w:szCs w:val="20"/>
              </w:rPr>
              <w:t>,</w:t>
            </w:r>
            <w:r w:rsidRPr="00CC3083">
              <w:rPr>
                <w:rFonts w:ascii="標楷體" w:eastAsia="標楷體" w:hAnsi="標楷體" w:hint="eastAsia"/>
                <w:b/>
                <w:snapToGrid w:val="0"/>
                <w:kern w:val="0"/>
                <w:sz w:val="20"/>
                <w:szCs w:val="20"/>
              </w:rPr>
              <w:t>377</w:t>
            </w:r>
          </w:p>
        </w:tc>
        <w:tc>
          <w:tcPr>
            <w:tcW w:w="595" w:type="pct"/>
            <w:tcBorders>
              <w:left w:val="double" w:sz="4" w:space="0" w:color="auto"/>
            </w:tcBorders>
            <w:vAlign w:val="center"/>
          </w:tcPr>
          <w:p w14:paraId="1E787686" w14:textId="77777777" w:rsidR="00093BC6" w:rsidRPr="003E06FC" w:rsidRDefault="00093BC6" w:rsidP="005E0820">
            <w:pPr>
              <w:overflowPunct w:val="0"/>
              <w:ind w:rightChars="-19" w:right="-46"/>
              <w:jc w:val="right"/>
              <w:rPr>
                <w:rFonts w:ascii="標楷體" w:eastAsia="標楷體" w:hAnsi="標楷體"/>
                <w:b/>
                <w:snapToGrid w:val="0"/>
                <w:kern w:val="0"/>
                <w:sz w:val="20"/>
                <w:szCs w:val="18"/>
              </w:rPr>
            </w:pPr>
            <w:r w:rsidRPr="003E06FC">
              <w:rPr>
                <w:rFonts w:ascii="標楷體" w:eastAsia="標楷體" w:hAnsi="標楷體" w:hint="eastAsia"/>
                <w:b/>
                <w:snapToGrid w:val="0"/>
                <w:kern w:val="0"/>
                <w:sz w:val="20"/>
                <w:szCs w:val="18"/>
              </w:rPr>
              <w:t>270</w:t>
            </w:r>
            <w:r w:rsidRPr="003E06FC">
              <w:rPr>
                <w:rFonts w:ascii="標楷體" w:eastAsia="標楷體" w:hAnsi="標楷體"/>
                <w:b/>
                <w:snapToGrid w:val="0"/>
                <w:kern w:val="0"/>
                <w:sz w:val="20"/>
                <w:szCs w:val="18"/>
              </w:rPr>
              <w:t>,000</w:t>
            </w:r>
          </w:p>
        </w:tc>
        <w:tc>
          <w:tcPr>
            <w:tcW w:w="595" w:type="pct"/>
            <w:tcBorders>
              <w:tl2br w:val="nil"/>
            </w:tcBorders>
            <w:vAlign w:val="center"/>
          </w:tcPr>
          <w:p w14:paraId="0E67A842" w14:textId="77777777" w:rsidR="00093BC6" w:rsidRPr="005A0875" w:rsidRDefault="00093BC6" w:rsidP="005E0820">
            <w:pPr>
              <w:overflowPunct w:val="0"/>
              <w:ind w:rightChars="-25" w:right="-60"/>
              <w:jc w:val="right"/>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2</w:t>
            </w:r>
            <w:r w:rsidRPr="005A0875">
              <w:rPr>
                <w:rFonts w:ascii="標楷體" w:eastAsia="標楷體" w:hAnsi="標楷體"/>
                <w:bCs/>
                <w:snapToGrid w:val="0"/>
                <w:kern w:val="0"/>
                <w:sz w:val="20"/>
                <w:szCs w:val="18"/>
              </w:rPr>
              <w:t>0,000</w:t>
            </w:r>
          </w:p>
        </w:tc>
        <w:tc>
          <w:tcPr>
            <w:tcW w:w="595" w:type="pct"/>
            <w:vAlign w:val="center"/>
          </w:tcPr>
          <w:p w14:paraId="39AE9A95" w14:textId="77777777" w:rsidR="00093BC6" w:rsidRPr="005A0875" w:rsidRDefault="00093BC6" w:rsidP="005E0820">
            <w:pPr>
              <w:overflowPunct w:val="0"/>
              <w:ind w:rightChars="-20" w:right="-48"/>
              <w:jc w:val="right"/>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2</w:t>
            </w:r>
            <w:r w:rsidRPr="005A0875">
              <w:rPr>
                <w:rFonts w:ascii="標楷體" w:eastAsia="標楷體" w:hAnsi="標楷體"/>
                <w:bCs/>
                <w:snapToGrid w:val="0"/>
                <w:kern w:val="0"/>
                <w:sz w:val="20"/>
                <w:szCs w:val="18"/>
              </w:rPr>
              <w:t>00,000</w:t>
            </w:r>
          </w:p>
        </w:tc>
        <w:tc>
          <w:tcPr>
            <w:tcW w:w="495" w:type="pct"/>
            <w:tcBorders>
              <w:right w:val="double" w:sz="4" w:space="0" w:color="auto"/>
            </w:tcBorders>
            <w:vAlign w:val="center"/>
          </w:tcPr>
          <w:p w14:paraId="7A6D1F37" w14:textId="77777777" w:rsidR="00093BC6" w:rsidRPr="005A0875" w:rsidRDefault="00093BC6" w:rsidP="005E0820">
            <w:pPr>
              <w:overflowPunct w:val="0"/>
              <w:ind w:rightChars="-25" w:right="-60"/>
              <w:jc w:val="right"/>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5</w:t>
            </w:r>
            <w:r w:rsidRPr="005A0875">
              <w:rPr>
                <w:rFonts w:ascii="標楷體" w:eastAsia="標楷體" w:hAnsi="標楷體"/>
                <w:bCs/>
                <w:snapToGrid w:val="0"/>
                <w:kern w:val="0"/>
                <w:sz w:val="20"/>
                <w:szCs w:val="18"/>
              </w:rPr>
              <w:t>0,000</w:t>
            </w:r>
          </w:p>
        </w:tc>
        <w:tc>
          <w:tcPr>
            <w:tcW w:w="554" w:type="pct"/>
            <w:tcBorders>
              <w:left w:val="double" w:sz="4" w:space="0" w:color="auto"/>
              <w:bottom w:val="single" w:sz="4" w:space="0" w:color="auto"/>
            </w:tcBorders>
            <w:vAlign w:val="center"/>
          </w:tcPr>
          <w:p w14:paraId="4753800F" w14:textId="77777777" w:rsidR="00093BC6" w:rsidRPr="005A0875" w:rsidRDefault="00093BC6" w:rsidP="005E0820">
            <w:pPr>
              <w:overflowPunct w:val="0"/>
              <w:ind w:rightChars="-21" w:right="-50"/>
              <w:jc w:val="right"/>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4</w:t>
            </w:r>
            <w:r w:rsidRPr="005A0875">
              <w:rPr>
                <w:rFonts w:ascii="標楷體" w:eastAsia="標楷體" w:hAnsi="標楷體"/>
                <w:bCs/>
                <w:snapToGrid w:val="0"/>
                <w:kern w:val="0"/>
                <w:sz w:val="20"/>
                <w:szCs w:val="18"/>
              </w:rPr>
              <w:t>,500</w:t>
            </w:r>
          </w:p>
        </w:tc>
        <w:tc>
          <w:tcPr>
            <w:tcW w:w="556" w:type="pct"/>
            <w:tcBorders>
              <w:bottom w:val="single" w:sz="4" w:space="0" w:color="auto"/>
            </w:tcBorders>
            <w:vAlign w:val="center"/>
          </w:tcPr>
          <w:p w14:paraId="69649BAF" w14:textId="77777777" w:rsidR="00093BC6" w:rsidRPr="00B62758" w:rsidRDefault="00093BC6" w:rsidP="005E0820">
            <w:pPr>
              <w:overflowPunct w:val="0"/>
              <w:ind w:rightChars="-21" w:right="-50"/>
              <w:jc w:val="right"/>
              <w:rPr>
                <w:rFonts w:ascii="標楷體" w:eastAsia="標楷體" w:hAnsi="標楷體"/>
                <w:bCs/>
                <w:snapToGrid w:val="0"/>
                <w:spacing w:val="-6"/>
                <w:kern w:val="0"/>
                <w:sz w:val="20"/>
                <w:szCs w:val="18"/>
              </w:rPr>
            </w:pPr>
            <w:r w:rsidRPr="00B62758">
              <w:rPr>
                <w:rFonts w:ascii="標楷體" w:eastAsia="標楷體" w:hAnsi="標楷體" w:hint="eastAsia"/>
                <w:bCs/>
                <w:snapToGrid w:val="0"/>
                <w:spacing w:val="-6"/>
                <w:kern w:val="0"/>
                <w:sz w:val="20"/>
                <w:szCs w:val="18"/>
              </w:rPr>
              <w:t>380,</w:t>
            </w:r>
            <w:r w:rsidRPr="00B62758">
              <w:rPr>
                <w:rFonts w:ascii="標楷體" w:eastAsia="標楷體" w:hAnsi="標楷體"/>
                <w:bCs/>
                <w:snapToGrid w:val="0"/>
                <w:spacing w:val="-6"/>
                <w:kern w:val="0"/>
                <w:sz w:val="20"/>
                <w:szCs w:val="18"/>
              </w:rPr>
              <w:t>877</w:t>
            </w:r>
          </w:p>
        </w:tc>
      </w:tr>
      <w:tr w:rsidR="00774897" w:rsidRPr="005A0875" w14:paraId="64C56841" w14:textId="77777777" w:rsidTr="00B62758">
        <w:trPr>
          <w:trHeight w:hRule="exact" w:val="397"/>
        </w:trPr>
        <w:tc>
          <w:tcPr>
            <w:tcW w:w="858" w:type="pct"/>
            <w:tcBorders>
              <w:bottom w:val="single" w:sz="4" w:space="0" w:color="auto"/>
            </w:tcBorders>
          </w:tcPr>
          <w:p w14:paraId="73FFC679" w14:textId="77777777" w:rsidR="00093BC6" w:rsidRPr="005A0875" w:rsidRDefault="00093BC6" w:rsidP="005E0820">
            <w:pPr>
              <w:overflowPunct w:val="0"/>
              <w:jc w:val="center"/>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實際執行數</w:t>
            </w:r>
          </w:p>
        </w:tc>
        <w:tc>
          <w:tcPr>
            <w:tcW w:w="752" w:type="pct"/>
            <w:tcBorders>
              <w:right w:val="double" w:sz="4" w:space="0" w:color="auto"/>
            </w:tcBorders>
            <w:vAlign w:val="center"/>
          </w:tcPr>
          <w:p w14:paraId="366E1089" w14:textId="77777777" w:rsidR="00093BC6" w:rsidRPr="005A0875" w:rsidRDefault="00093BC6" w:rsidP="005E0820">
            <w:pPr>
              <w:overflowPunct w:val="0"/>
              <w:jc w:val="right"/>
              <w:rPr>
                <w:rFonts w:ascii="標楷體" w:eastAsia="標楷體" w:hAnsi="標楷體"/>
                <w:b/>
                <w:snapToGrid w:val="0"/>
                <w:kern w:val="0"/>
                <w:sz w:val="20"/>
                <w:szCs w:val="18"/>
              </w:rPr>
            </w:pPr>
            <w:r w:rsidRPr="005A0875">
              <w:rPr>
                <w:rFonts w:ascii="標楷體" w:eastAsia="標楷體" w:hAnsi="標楷體" w:hint="eastAsia"/>
                <w:b/>
                <w:snapToGrid w:val="0"/>
                <w:kern w:val="0"/>
                <w:sz w:val="20"/>
                <w:szCs w:val="18"/>
              </w:rPr>
              <w:t>1</w:t>
            </w:r>
            <w:r w:rsidRPr="005A0875">
              <w:rPr>
                <w:rFonts w:ascii="標楷體" w:eastAsia="標楷體" w:hAnsi="標楷體"/>
                <w:b/>
                <w:snapToGrid w:val="0"/>
                <w:kern w:val="0"/>
                <w:sz w:val="20"/>
                <w:szCs w:val="18"/>
              </w:rPr>
              <w:t>1,281</w:t>
            </w:r>
          </w:p>
        </w:tc>
        <w:tc>
          <w:tcPr>
            <w:tcW w:w="595" w:type="pct"/>
            <w:tcBorders>
              <w:left w:val="double" w:sz="4" w:space="0" w:color="auto"/>
            </w:tcBorders>
            <w:vAlign w:val="center"/>
          </w:tcPr>
          <w:p w14:paraId="377D25EC" w14:textId="77777777" w:rsidR="00093BC6" w:rsidRPr="003E06FC" w:rsidRDefault="00093BC6" w:rsidP="005E0820">
            <w:pPr>
              <w:overflowPunct w:val="0"/>
              <w:ind w:rightChars="-19" w:right="-46"/>
              <w:jc w:val="right"/>
              <w:rPr>
                <w:rFonts w:ascii="標楷體" w:eastAsia="標楷體" w:hAnsi="標楷體"/>
                <w:b/>
                <w:snapToGrid w:val="0"/>
                <w:kern w:val="0"/>
                <w:sz w:val="20"/>
                <w:szCs w:val="18"/>
              </w:rPr>
            </w:pPr>
            <w:r w:rsidRPr="003E06FC">
              <w:rPr>
                <w:rFonts w:ascii="標楷體" w:eastAsia="標楷體" w:hAnsi="標楷體"/>
                <w:b/>
                <w:snapToGrid w:val="0"/>
                <w:kern w:val="0"/>
                <w:sz w:val="20"/>
                <w:szCs w:val="18"/>
              </w:rPr>
              <w:t>11,281</w:t>
            </w:r>
          </w:p>
        </w:tc>
        <w:tc>
          <w:tcPr>
            <w:tcW w:w="595" w:type="pct"/>
            <w:vAlign w:val="center"/>
          </w:tcPr>
          <w:p w14:paraId="57249384" w14:textId="77777777" w:rsidR="00093BC6" w:rsidRPr="005A0875" w:rsidRDefault="00093BC6" w:rsidP="005E0820">
            <w:pPr>
              <w:overflowPunct w:val="0"/>
              <w:ind w:rightChars="-25" w:right="-60"/>
              <w:jc w:val="right"/>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1</w:t>
            </w:r>
            <w:r w:rsidRPr="005A0875">
              <w:rPr>
                <w:rFonts w:ascii="標楷體" w:eastAsia="標楷體" w:hAnsi="標楷體"/>
                <w:bCs/>
                <w:snapToGrid w:val="0"/>
                <w:kern w:val="0"/>
                <w:sz w:val="20"/>
                <w:szCs w:val="18"/>
              </w:rPr>
              <w:t>9</w:t>
            </w:r>
          </w:p>
        </w:tc>
        <w:tc>
          <w:tcPr>
            <w:tcW w:w="595" w:type="pct"/>
            <w:vAlign w:val="center"/>
          </w:tcPr>
          <w:p w14:paraId="313C256A" w14:textId="77777777" w:rsidR="00093BC6" w:rsidRPr="005A0875" w:rsidRDefault="00093BC6" w:rsidP="005E0820">
            <w:pPr>
              <w:overflowPunct w:val="0"/>
              <w:ind w:rightChars="-20" w:right="-48"/>
              <w:jc w:val="right"/>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2</w:t>
            </w:r>
            <w:r w:rsidRPr="005A0875">
              <w:rPr>
                <w:rFonts w:ascii="標楷體" w:eastAsia="標楷體" w:hAnsi="標楷體"/>
                <w:bCs/>
                <w:snapToGrid w:val="0"/>
                <w:kern w:val="0"/>
                <w:sz w:val="20"/>
                <w:szCs w:val="18"/>
              </w:rPr>
              <w:t>,487</w:t>
            </w:r>
          </w:p>
        </w:tc>
        <w:tc>
          <w:tcPr>
            <w:tcW w:w="495" w:type="pct"/>
            <w:tcBorders>
              <w:right w:val="double" w:sz="4" w:space="0" w:color="auto"/>
            </w:tcBorders>
            <w:vAlign w:val="center"/>
          </w:tcPr>
          <w:p w14:paraId="6B743403" w14:textId="77777777" w:rsidR="00093BC6" w:rsidRPr="005A0875" w:rsidRDefault="00093BC6" w:rsidP="005E0820">
            <w:pPr>
              <w:overflowPunct w:val="0"/>
              <w:ind w:rightChars="-25" w:right="-60"/>
              <w:jc w:val="right"/>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8</w:t>
            </w:r>
            <w:r w:rsidRPr="005A0875">
              <w:rPr>
                <w:rFonts w:ascii="標楷體" w:eastAsia="標楷體" w:hAnsi="標楷體"/>
                <w:bCs/>
                <w:snapToGrid w:val="0"/>
                <w:kern w:val="0"/>
                <w:sz w:val="20"/>
                <w:szCs w:val="18"/>
              </w:rPr>
              <w:t>,774</w:t>
            </w:r>
          </w:p>
        </w:tc>
        <w:tc>
          <w:tcPr>
            <w:tcW w:w="554" w:type="pct"/>
            <w:tcBorders>
              <w:left w:val="double" w:sz="4" w:space="0" w:color="auto"/>
              <w:bottom w:val="single" w:sz="4" w:space="0" w:color="auto"/>
              <w:tl2br w:val="nil"/>
            </w:tcBorders>
            <w:vAlign w:val="center"/>
          </w:tcPr>
          <w:p w14:paraId="63FC557E" w14:textId="77777777" w:rsidR="00093BC6" w:rsidRPr="005A0875" w:rsidRDefault="00093BC6" w:rsidP="005E0820">
            <w:pPr>
              <w:overflowPunct w:val="0"/>
              <w:jc w:val="right"/>
              <w:rPr>
                <w:rFonts w:ascii="標楷體" w:eastAsia="標楷體" w:hAnsi="標楷體"/>
                <w:bCs/>
                <w:snapToGrid w:val="0"/>
                <w:kern w:val="0"/>
                <w:sz w:val="20"/>
                <w:szCs w:val="18"/>
              </w:rPr>
            </w:pPr>
            <w:r>
              <w:rPr>
                <w:rFonts w:ascii="標楷體" w:eastAsia="標楷體" w:hAnsi="標楷體"/>
                <w:bCs/>
                <w:snapToGrid w:val="0"/>
                <w:kern w:val="0"/>
                <w:sz w:val="20"/>
                <w:szCs w:val="18"/>
              </w:rPr>
              <w:t>…</w:t>
            </w:r>
          </w:p>
        </w:tc>
        <w:tc>
          <w:tcPr>
            <w:tcW w:w="556" w:type="pct"/>
            <w:tcBorders>
              <w:bottom w:val="single" w:sz="4" w:space="0" w:color="auto"/>
              <w:tl2br w:val="nil"/>
            </w:tcBorders>
            <w:vAlign w:val="center"/>
          </w:tcPr>
          <w:p w14:paraId="6268AD18" w14:textId="77777777" w:rsidR="00093BC6" w:rsidRPr="005A0875" w:rsidRDefault="00093BC6" w:rsidP="005E0820">
            <w:pPr>
              <w:overflowPunct w:val="0"/>
              <w:jc w:val="right"/>
              <w:rPr>
                <w:rFonts w:ascii="標楷體" w:eastAsia="標楷體" w:hAnsi="標楷體"/>
                <w:bCs/>
                <w:snapToGrid w:val="0"/>
                <w:kern w:val="0"/>
                <w:sz w:val="20"/>
                <w:szCs w:val="18"/>
              </w:rPr>
            </w:pPr>
            <w:r>
              <w:rPr>
                <w:rFonts w:ascii="標楷體" w:eastAsia="標楷體" w:hAnsi="標楷體"/>
                <w:bCs/>
                <w:snapToGrid w:val="0"/>
                <w:kern w:val="0"/>
                <w:sz w:val="20"/>
                <w:szCs w:val="18"/>
              </w:rPr>
              <w:t>…</w:t>
            </w:r>
          </w:p>
        </w:tc>
      </w:tr>
      <w:tr w:rsidR="00774897" w:rsidRPr="005A0875" w14:paraId="6E8D0BBB" w14:textId="77777777" w:rsidTr="00B62758">
        <w:trPr>
          <w:trHeight w:hRule="exact" w:val="397"/>
        </w:trPr>
        <w:tc>
          <w:tcPr>
            <w:tcW w:w="858" w:type="pct"/>
            <w:tcBorders>
              <w:top w:val="single" w:sz="4" w:space="0" w:color="auto"/>
              <w:bottom w:val="single" w:sz="4" w:space="0" w:color="auto"/>
            </w:tcBorders>
          </w:tcPr>
          <w:p w14:paraId="043D6D18" w14:textId="77777777" w:rsidR="00093BC6" w:rsidRPr="005A0875" w:rsidRDefault="00093BC6" w:rsidP="005E0820">
            <w:pPr>
              <w:overflowPunct w:val="0"/>
              <w:ind w:leftChars="-40" w:rightChars="-32" w:right="-77" w:hangingChars="48" w:hanging="96"/>
              <w:jc w:val="center"/>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執行率</w:t>
            </w:r>
          </w:p>
        </w:tc>
        <w:tc>
          <w:tcPr>
            <w:tcW w:w="752" w:type="pct"/>
            <w:tcBorders>
              <w:bottom w:val="single" w:sz="4" w:space="0" w:color="auto"/>
              <w:right w:val="double" w:sz="4" w:space="0" w:color="auto"/>
            </w:tcBorders>
            <w:vAlign w:val="center"/>
          </w:tcPr>
          <w:p w14:paraId="438EDF46" w14:textId="77777777" w:rsidR="00093BC6" w:rsidRPr="00AB2F22" w:rsidRDefault="00093BC6" w:rsidP="005E0820">
            <w:pPr>
              <w:overflowPunct w:val="0"/>
              <w:jc w:val="right"/>
              <w:rPr>
                <w:rFonts w:ascii="標楷體" w:eastAsia="標楷體" w:hAnsi="標楷體"/>
                <w:b/>
                <w:snapToGrid w:val="0"/>
                <w:kern w:val="0"/>
                <w:sz w:val="20"/>
                <w:szCs w:val="18"/>
              </w:rPr>
            </w:pPr>
            <w:r w:rsidRPr="00AB2F22">
              <w:rPr>
                <w:rFonts w:ascii="標楷體" w:eastAsia="標楷體" w:hAnsi="標楷體" w:hint="eastAsia"/>
                <w:b/>
                <w:snapToGrid w:val="0"/>
                <w:kern w:val="0"/>
                <w:sz w:val="20"/>
                <w:szCs w:val="18"/>
              </w:rPr>
              <w:t>1.72</w:t>
            </w:r>
          </w:p>
        </w:tc>
        <w:tc>
          <w:tcPr>
            <w:tcW w:w="595" w:type="pct"/>
            <w:tcBorders>
              <w:left w:val="double" w:sz="4" w:space="0" w:color="auto"/>
              <w:bottom w:val="single" w:sz="4" w:space="0" w:color="auto"/>
            </w:tcBorders>
            <w:vAlign w:val="center"/>
          </w:tcPr>
          <w:p w14:paraId="5B186B0D" w14:textId="77777777" w:rsidR="00093BC6" w:rsidRPr="00AB2F22" w:rsidRDefault="00093BC6" w:rsidP="005E0820">
            <w:pPr>
              <w:overflowPunct w:val="0"/>
              <w:ind w:rightChars="-19" w:right="-46"/>
              <w:jc w:val="right"/>
              <w:rPr>
                <w:rFonts w:ascii="標楷體" w:eastAsia="標楷體" w:hAnsi="標楷體"/>
                <w:b/>
                <w:snapToGrid w:val="0"/>
                <w:kern w:val="0"/>
                <w:sz w:val="20"/>
                <w:szCs w:val="18"/>
              </w:rPr>
            </w:pPr>
            <w:r w:rsidRPr="00AB2F22">
              <w:rPr>
                <w:rFonts w:ascii="標楷體" w:eastAsia="標楷體" w:hAnsi="標楷體" w:hint="eastAsia"/>
                <w:b/>
                <w:snapToGrid w:val="0"/>
                <w:kern w:val="0"/>
                <w:sz w:val="20"/>
                <w:szCs w:val="18"/>
              </w:rPr>
              <w:t>4.18</w:t>
            </w:r>
          </w:p>
        </w:tc>
        <w:tc>
          <w:tcPr>
            <w:tcW w:w="595" w:type="pct"/>
            <w:tcBorders>
              <w:bottom w:val="single" w:sz="4" w:space="0" w:color="auto"/>
            </w:tcBorders>
            <w:vAlign w:val="center"/>
          </w:tcPr>
          <w:p w14:paraId="52CFBDC5" w14:textId="77777777" w:rsidR="00093BC6" w:rsidRPr="005A0875" w:rsidRDefault="00093BC6" w:rsidP="005E0820">
            <w:pPr>
              <w:overflowPunct w:val="0"/>
              <w:ind w:rightChars="-25" w:right="-60"/>
              <w:jc w:val="right"/>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0</w:t>
            </w:r>
            <w:r w:rsidRPr="005A0875">
              <w:rPr>
                <w:rFonts w:ascii="標楷體" w:eastAsia="標楷體" w:hAnsi="標楷體"/>
                <w:bCs/>
                <w:snapToGrid w:val="0"/>
                <w:kern w:val="0"/>
                <w:sz w:val="20"/>
                <w:szCs w:val="18"/>
              </w:rPr>
              <w:t>.10</w:t>
            </w:r>
          </w:p>
        </w:tc>
        <w:tc>
          <w:tcPr>
            <w:tcW w:w="595" w:type="pct"/>
            <w:tcBorders>
              <w:bottom w:val="single" w:sz="4" w:space="0" w:color="auto"/>
            </w:tcBorders>
            <w:vAlign w:val="center"/>
          </w:tcPr>
          <w:p w14:paraId="06B00590" w14:textId="77777777" w:rsidR="00093BC6" w:rsidRPr="005A0875" w:rsidRDefault="00093BC6" w:rsidP="005E0820">
            <w:pPr>
              <w:overflowPunct w:val="0"/>
              <w:ind w:rightChars="-20" w:right="-48"/>
              <w:jc w:val="right"/>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1</w:t>
            </w:r>
            <w:r w:rsidRPr="005A0875">
              <w:rPr>
                <w:rFonts w:ascii="標楷體" w:eastAsia="標楷體" w:hAnsi="標楷體"/>
                <w:bCs/>
                <w:snapToGrid w:val="0"/>
                <w:kern w:val="0"/>
                <w:sz w:val="20"/>
                <w:szCs w:val="18"/>
              </w:rPr>
              <w:t>.24</w:t>
            </w:r>
          </w:p>
        </w:tc>
        <w:tc>
          <w:tcPr>
            <w:tcW w:w="495" w:type="pct"/>
            <w:tcBorders>
              <w:bottom w:val="single" w:sz="4" w:space="0" w:color="auto"/>
              <w:right w:val="double" w:sz="4" w:space="0" w:color="auto"/>
            </w:tcBorders>
            <w:vAlign w:val="center"/>
          </w:tcPr>
          <w:p w14:paraId="29D2145F" w14:textId="77777777" w:rsidR="00093BC6" w:rsidRPr="005A0875" w:rsidRDefault="00093BC6" w:rsidP="005E0820">
            <w:pPr>
              <w:overflowPunct w:val="0"/>
              <w:ind w:rightChars="-25" w:right="-60"/>
              <w:jc w:val="right"/>
              <w:rPr>
                <w:rFonts w:ascii="標楷體" w:eastAsia="標楷體" w:hAnsi="標楷體"/>
                <w:bCs/>
                <w:snapToGrid w:val="0"/>
                <w:kern w:val="0"/>
                <w:sz w:val="20"/>
                <w:szCs w:val="18"/>
              </w:rPr>
            </w:pPr>
            <w:r w:rsidRPr="005A0875">
              <w:rPr>
                <w:rFonts w:ascii="標楷體" w:eastAsia="標楷體" w:hAnsi="標楷體" w:hint="eastAsia"/>
                <w:bCs/>
                <w:snapToGrid w:val="0"/>
                <w:kern w:val="0"/>
                <w:sz w:val="20"/>
                <w:szCs w:val="18"/>
              </w:rPr>
              <w:t>1</w:t>
            </w:r>
            <w:r w:rsidRPr="005A0875">
              <w:rPr>
                <w:rFonts w:ascii="標楷體" w:eastAsia="標楷體" w:hAnsi="標楷體"/>
                <w:bCs/>
                <w:snapToGrid w:val="0"/>
                <w:kern w:val="0"/>
                <w:sz w:val="20"/>
                <w:szCs w:val="18"/>
              </w:rPr>
              <w:t>7.55</w:t>
            </w:r>
          </w:p>
        </w:tc>
        <w:tc>
          <w:tcPr>
            <w:tcW w:w="554" w:type="pct"/>
            <w:tcBorders>
              <w:top w:val="single" w:sz="4" w:space="0" w:color="auto"/>
              <w:left w:val="double" w:sz="4" w:space="0" w:color="auto"/>
              <w:bottom w:val="single" w:sz="4" w:space="0" w:color="auto"/>
              <w:tl2br w:val="nil"/>
            </w:tcBorders>
            <w:vAlign w:val="center"/>
          </w:tcPr>
          <w:p w14:paraId="7B6436AE" w14:textId="77777777" w:rsidR="00093BC6" w:rsidRPr="005A0875" w:rsidRDefault="00093BC6" w:rsidP="005E0820">
            <w:pPr>
              <w:overflowPunct w:val="0"/>
              <w:jc w:val="right"/>
              <w:rPr>
                <w:rFonts w:ascii="標楷體" w:eastAsia="標楷體" w:hAnsi="標楷體"/>
                <w:bCs/>
                <w:snapToGrid w:val="0"/>
                <w:kern w:val="0"/>
                <w:sz w:val="20"/>
                <w:szCs w:val="18"/>
              </w:rPr>
            </w:pPr>
            <w:r>
              <w:rPr>
                <w:rFonts w:ascii="標楷體" w:eastAsia="標楷體" w:hAnsi="標楷體"/>
                <w:bCs/>
                <w:snapToGrid w:val="0"/>
                <w:kern w:val="0"/>
                <w:sz w:val="20"/>
                <w:szCs w:val="18"/>
              </w:rPr>
              <w:t>…</w:t>
            </w:r>
          </w:p>
        </w:tc>
        <w:tc>
          <w:tcPr>
            <w:tcW w:w="556" w:type="pct"/>
            <w:tcBorders>
              <w:top w:val="single" w:sz="4" w:space="0" w:color="auto"/>
              <w:bottom w:val="single" w:sz="4" w:space="0" w:color="auto"/>
              <w:tl2br w:val="nil"/>
            </w:tcBorders>
            <w:vAlign w:val="center"/>
          </w:tcPr>
          <w:p w14:paraId="4E92BDED" w14:textId="77777777" w:rsidR="00093BC6" w:rsidRPr="005A0875" w:rsidRDefault="00093BC6" w:rsidP="005E0820">
            <w:pPr>
              <w:overflowPunct w:val="0"/>
              <w:jc w:val="right"/>
              <w:rPr>
                <w:rFonts w:ascii="標楷體" w:eastAsia="標楷體" w:hAnsi="標楷體"/>
                <w:bCs/>
                <w:snapToGrid w:val="0"/>
                <w:kern w:val="0"/>
                <w:sz w:val="20"/>
                <w:szCs w:val="18"/>
              </w:rPr>
            </w:pPr>
            <w:r>
              <w:rPr>
                <w:rFonts w:ascii="標楷體" w:eastAsia="標楷體" w:hAnsi="標楷體"/>
                <w:bCs/>
                <w:snapToGrid w:val="0"/>
                <w:kern w:val="0"/>
                <w:sz w:val="20"/>
                <w:szCs w:val="18"/>
              </w:rPr>
              <w:t>…</w:t>
            </w:r>
          </w:p>
        </w:tc>
      </w:tr>
      <w:tr w:rsidR="00093BC6" w:rsidRPr="005A0875" w14:paraId="2F58A877" w14:textId="77777777" w:rsidTr="00774897">
        <w:tc>
          <w:tcPr>
            <w:tcW w:w="5000" w:type="pct"/>
            <w:gridSpan w:val="8"/>
            <w:tcBorders>
              <w:top w:val="single" w:sz="4" w:space="0" w:color="auto"/>
              <w:left w:val="nil"/>
              <w:bottom w:val="nil"/>
              <w:right w:val="nil"/>
            </w:tcBorders>
          </w:tcPr>
          <w:p w14:paraId="3407EE95" w14:textId="77777777" w:rsidR="00093BC6" w:rsidRPr="009E4211" w:rsidRDefault="00093BC6" w:rsidP="00D83A7C">
            <w:pPr>
              <w:overflowPunct w:val="0"/>
              <w:ind w:leftChars="-60" w:left="-144"/>
              <w:rPr>
                <w:rFonts w:ascii="標楷體" w:eastAsia="標楷體" w:hAnsi="標楷體"/>
                <w:bCs/>
                <w:snapToGrid w:val="0"/>
                <w:kern w:val="0"/>
                <w:sz w:val="18"/>
                <w:szCs w:val="18"/>
              </w:rPr>
            </w:pPr>
            <w:r w:rsidRPr="009E4211">
              <w:rPr>
                <w:rFonts w:ascii="標楷體" w:eastAsia="標楷體" w:hAnsi="標楷體" w:hint="eastAsia"/>
                <w:bCs/>
                <w:snapToGrid w:val="0"/>
                <w:kern w:val="0"/>
                <w:sz w:val="18"/>
                <w:szCs w:val="18"/>
              </w:rPr>
              <w:t>資料來源：整理自桃園國際機場公司提供資料。</w:t>
            </w:r>
          </w:p>
        </w:tc>
      </w:tr>
    </w:tbl>
    <w:p w14:paraId="7743AB01" w14:textId="77777777" w:rsidR="00093BC6" w:rsidRPr="000408D6" w:rsidRDefault="00093BC6" w:rsidP="00093BC6">
      <w:pPr>
        <w:overflowPunct w:val="0"/>
        <w:spacing w:line="520" w:lineRule="exact"/>
        <w:jc w:val="both"/>
        <w:rPr>
          <w:rFonts w:ascii="標楷體" w:eastAsia="標楷體" w:hAnsi="標楷體"/>
          <w:b/>
          <w:bCs/>
          <w:u w:val="single"/>
        </w:rPr>
      </w:pPr>
      <w:r w:rsidRPr="00D25555">
        <w:rPr>
          <w:rFonts w:ascii="標楷體" w:eastAsia="標楷體" w:hAnsi="標楷體" w:hint="eastAsia"/>
        </w:rPr>
        <w:t>年度</w:t>
      </w:r>
      <w:proofErr w:type="gramStart"/>
      <w:r w:rsidRPr="00D25555">
        <w:rPr>
          <w:rFonts w:ascii="標楷體" w:eastAsia="標楷體" w:hAnsi="標楷體" w:hint="eastAsia"/>
        </w:rPr>
        <w:t>）</w:t>
      </w:r>
      <w:proofErr w:type="gramEnd"/>
      <w:r w:rsidRPr="00D25555">
        <w:rPr>
          <w:rFonts w:ascii="標楷體" w:eastAsia="標楷體" w:hAnsi="標楷體" w:hint="eastAsia"/>
        </w:rPr>
        <w:t>合計編列預算2億7,000萬元，截至111年底實際執行數1,128萬餘元，執行率僅4.18％（表</w:t>
      </w:r>
      <w:r>
        <w:rPr>
          <w:rFonts w:ascii="標楷體" w:eastAsia="標楷體" w:hAnsi="標楷體" w:hint="eastAsia"/>
        </w:rPr>
        <w:t>2</w:t>
      </w:r>
      <w:r w:rsidRPr="00D25555">
        <w:rPr>
          <w:rFonts w:ascii="標楷體" w:eastAsia="標楷體" w:hAnsi="標楷體" w:hint="eastAsia"/>
        </w:rPr>
        <w:t>），主要係辦理「建置航機跑道自動異物偵測系統設備工程</w:t>
      </w:r>
      <w:proofErr w:type="gramStart"/>
      <w:r w:rsidRPr="00D25555">
        <w:rPr>
          <w:rFonts w:ascii="標楷體" w:eastAsia="標楷體" w:hAnsi="標楷體" w:hint="eastAsia"/>
        </w:rPr>
        <w:t>委託驗測評估</w:t>
      </w:r>
      <w:proofErr w:type="gramEnd"/>
      <w:r w:rsidRPr="00D25555">
        <w:rPr>
          <w:rFonts w:ascii="標楷體" w:eastAsia="標楷體" w:hAnsi="標楷體" w:hint="eastAsia"/>
        </w:rPr>
        <w:t>技術服務」招標作業</w:t>
      </w:r>
      <w:r>
        <w:rPr>
          <w:rFonts w:ascii="標楷體" w:eastAsia="標楷體" w:hAnsi="標楷體" w:hint="eastAsia"/>
        </w:rPr>
        <w:t>，</w:t>
      </w:r>
      <w:r w:rsidRPr="00D25555">
        <w:rPr>
          <w:rFonts w:ascii="標楷體" w:eastAsia="標楷體" w:hAnsi="標楷體" w:hint="eastAsia"/>
        </w:rPr>
        <w:t>並進行概念性驗證，惟參與測試廠商</w:t>
      </w:r>
      <w:proofErr w:type="gramStart"/>
      <w:r w:rsidRPr="00D25555">
        <w:rPr>
          <w:rFonts w:ascii="標楷體" w:eastAsia="標楷體" w:hAnsi="標楷體" w:hint="eastAsia"/>
        </w:rPr>
        <w:t>之驗測</w:t>
      </w:r>
      <w:proofErr w:type="gramEnd"/>
      <w:r w:rsidRPr="00D25555">
        <w:rPr>
          <w:rFonts w:ascii="標楷體" w:eastAsia="標楷體" w:hAnsi="標楷體" w:hint="eastAsia"/>
        </w:rPr>
        <w:t>成績皆未達FAA建議之標準。桃園國際機場公司規劃建置航機跑道自動異物偵測系統已8年餘，計畫尚處於評估作業階段，現行仍以人工及目視方式</w:t>
      </w:r>
      <w:proofErr w:type="gramStart"/>
      <w:r w:rsidRPr="00D25555">
        <w:rPr>
          <w:rFonts w:ascii="標楷體" w:eastAsia="標楷體" w:hAnsi="標楷體" w:hint="eastAsia"/>
        </w:rPr>
        <w:t>進行巡場及</w:t>
      </w:r>
      <w:proofErr w:type="gramEnd"/>
      <w:r w:rsidRPr="00D25555">
        <w:rPr>
          <w:rFonts w:ascii="標楷體" w:eastAsia="標楷體" w:hAnsi="標楷體" w:hint="eastAsia"/>
        </w:rPr>
        <w:t>通報，為有效改善機場</w:t>
      </w:r>
      <w:proofErr w:type="gramStart"/>
      <w:r w:rsidRPr="00D25555">
        <w:rPr>
          <w:rFonts w:ascii="標楷體" w:eastAsia="標楷體" w:hAnsi="標楷體" w:hint="eastAsia"/>
        </w:rPr>
        <w:t>空側安全</w:t>
      </w:r>
      <w:proofErr w:type="gramEnd"/>
      <w:r w:rsidRPr="00D25555">
        <w:rPr>
          <w:rFonts w:ascii="標楷體" w:eastAsia="標楷體" w:hAnsi="標楷體" w:hint="eastAsia"/>
        </w:rPr>
        <w:t>，並提高跑道異物監測之可靠性及時效性，透過自動化技術監測道面異物狀況，加強飛安風險管理，提高檢測可信度，並降低航班延誤、中斷起飛及跑道關閉等損失，經函請桃園國際機場公司積極檢討</w:t>
      </w:r>
      <w:proofErr w:type="gramStart"/>
      <w:r w:rsidRPr="00D25555">
        <w:rPr>
          <w:rFonts w:ascii="標楷體" w:eastAsia="標楷體" w:hAnsi="標楷體" w:hint="eastAsia"/>
        </w:rPr>
        <w:t>研</w:t>
      </w:r>
      <w:proofErr w:type="gramEnd"/>
      <w:r w:rsidRPr="00D25555">
        <w:rPr>
          <w:rFonts w:ascii="標楷體" w:eastAsia="標楷體" w:hAnsi="標楷體" w:hint="eastAsia"/>
        </w:rPr>
        <w:t>謀改善並加速推動計畫，以及早達成強化機場飛航安全管理之目標。</w:t>
      </w:r>
      <w:r w:rsidRPr="00B62758">
        <w:rPr>
          <w:rFonts w:ascii="標楷體" w:eastAsia="標楷體" w:hAnsi="標楷體" w:hint="eastAsia"/>
        </w:rPr>
        <w:t>據復：將參</w:t>
      </w:r>
      <w:proofErr w:type="gramStart"/>
      <w:r w:rsidRPr="00B62758">
        <w:rPr>
          <w:rFonts w:ascii="標楷體" w:eastAsia="標楷體" w:hAnsi="標楷體" w:hint="eastAsia"/>
        </w:rPr>
        <w:t>採</w:t>
      </w:r>
      <w:proofErr w:type="gramEnd"/>
      <w:r w:rsidRPr="00B62758">
        <w:rPr>
          <w:rFonts w:ascii="標楷體" w:eastAsia="標楷體" w:hAnsi="標楷體" w:hint="eastAsia"/>
        </w:rPr>
        <w:t>跑道自動異物偵測系統設備概念性驗證評估報告建議，委託專業技術服務廠商規劃，蒐集國際間相關先進技術、各國建置及運作經驗，就未來系統需求、驗收標準及期程等</w:t>
      </w:r>
      <w:proofErr w:type="gramStart"/>
      <w:r w:rsidRPr="00B62758">
        <w:rPr>
          <w:rFonts w:ascii="標楷體" w:eastAsia="標楷體" w:hAnsi="標楷體" w:hint="eastAsia"/>
        </w:rPr>
        <w:t>可行性綜整研究</w:t>
      </w:r>
      <w:proofErr w:type="gramEnd"/>
      <w:r w:rsidRPr="00B62758">
        <w:rPr>
          <w:rFonts w:ascii="標楷體" w:eastAsia="標楷體" w:hAnsi="標楷體" w:hint="eastAsia"/>
        </w:rPr>
        <w:t>規劃，並持續依國際民航組織第14號附約與民用航空局作業規範，定期辦理跑道巡檢及瞭解相關技術發展。</w:t>
      </w:r>
    </w:p>
    <w:p w14:paraId="7A043407" w14:textId="77777777" w:rsidR="00093BC6" w:rsidRPr="00774897" w:rsidRDefault="00093BC6" w:rsidP="003467FB">
      <w:pPr>
        <w:pStyle w:val="02A45"/>
        <w:overflowPunct w:val="0"/>
        <w:spacing w:line="560" w:lineRule="exact"/>
        <w:ind w:firstLine="1261"/>
        <w:rPr>
          <w:sz w:val="28"/>
          <w:szCs w:val="28"/>
        </w:rPr>
      </w:pPr>
      <w:r w:rsidRPr="00774897">
        <w:rPr>
          <w:rFonts w:hint="eastAsia"/>
          <w:sz w:val="28"/>
          <w:szCs w:val="28"/>
        </w:rPr>
        <w:lastRenderedPageBreak/>
        <w:t>4.　為提升旅客服務品質，建置航廈間自動電車輸送系統，惟存有長期低度利用及營運效能不佳情事，且維護及營運支出龐鉅，允宜</w:t>
      </w:r>
      <w:proofErr w:type="gramStart"/>
      <w:r w:rsidRPr="00774897">
        <w:rPr>
          <w:rFonts w:hint="eastAsia"/>
          <w:sz w:val="28"/>
          <w:szCs w:val="28"/>
        </w:rPr>
        <w:t>研</w:t>
      </w:r>
      <w:proofErr w:type="gramEnd"/>
      <w:r w:rsidRPr="00774897">
        <w:rPr>
          <w:rFonts w:hint="eastAsia"/>
          <w:sz w:val="28"/>
          <w:szCs w:val="28"/>
        </w:rPr>
        <w:t>謀改善，以有效降低財務負擔。</w:t>
      </w:r>
    </w:p>
    <w:tbl>
      <w:tblPr>
        <w:tblpPr w:leftFromText="180" w:rightFromText="180" w:vertAnchor="text" w:horzAnchor="margin" w:tblpXSpec="right" w:tblpY="37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399"/>
        <w:gridCol w:w="1399"/>
        <w:gridCol w:w="1400"/>
        <w:gridCol w:w="1400"/>
      </w:tblGrid>
      <w:tr w:rsidR="00093BC6" w:rsidRPr="00F351DC" w14:paraId="3A604E41" w14:textId="77777777" w:rsidTr="005E0820">
        <w:trPr>
          <w:trHeight w:val="340"/>
        </w:trPr>
        <w:tc>
          <w:tcPr>
            <w:tcW w:w="6347" w:type="dxa"/>
            <w:gridSpan w:val="5"/>
            <w:tcBorders>
              <w:top w:val="nil"/>
              <w:left w:val="nil"/>
              <w:bottom w:val="nil"/>
              <w:right w:val="nil"/>
            </w:tcBorders>
            <w:shd w:val="clear" w:color="auto" w:fill="auto"/>
            <w:vAlign w:val="center"/>
          </w:tcPr>
          <w:p w14:paraId="0E4CFBB0" w14:textId="77777777" w:rsidR="00093BC6" w:rsidRPr="00F351DC" w:rsidRDefault="00093BC6" w:rsidP="005E0820">
            <w:pPr>
              <w:overflowPunct w:val="0"/>
              <w:jc w:val="center"/>
              <w:textAlignment w:val="baseline"/>
              <w:rPr>
                <w:rFonts w:ascii="標楷體" w:eastAsia="標楷體" w:hAnsi="標楷體" w:cs="Times New Roman"/>
                <w:kern w:val="0"/>
              </w:rPr>
            </w:pPr>
            <w:r w:rsidRPr="00F351DC">
              <w:rPr>
                <w:rFonts w:ascii="標楷體" w:eastAsia="標楷體" w:hAnsi="標楷體" w:cs="Times New Roman" w:hint="eastAsia"/>
                <w:b/>
                <w:bCs/>
                <w:color w:val="000000"/>
                <w:kern w:val="0"/>
              </w:rPr>
              <w:t>表</w:t>
            </w:r>
            <w:r>
              <w:rPr>
                <w:rFonts w:ascii="標楷體" w:eastAsia="標楷體" w:hAnsi="標楷體" w:cs="Times New Roman" w:hint="eastAsia"/>
                <w:b/>
                <w:bCs/>
                <w:color w:val="000000"/>
                <w:kern w:val="0"/>
              </w:rPr>
              <w:t>3</w:t>
            </w:r>
            <w:r w:rsidRPr="00F351DC">
              <w:rPr>
                <w:rFonts w:ascii="標楷體" w:eastAsia="標楷體" w:hAnsi="標楷體" w:cs="Times New Roman" w:hint="eastAsia"/>
                <w:b/>
                <w:bCs/>
                <w:color w:val="000000"/>
                <w:kern w:val="0"/>
              </w:rPr>
              <w:t xml:space="preserve">　桃園國際機場旅客人數與PMS系統載運量</w:t>
            </w:r>
          </w:p>
        </w:tc>
      </w:tr>
      <w:tr w:rsidR="00093BC6" w:rsidRPr="00F351DC" w14:paraId="6AFC4ED3" w14:textId="77777777" w:rsidTr="005E0820">
        <w:trPr>
          <w:trHeight w:val="283"/>
        </w:trPr>
        <w:tc>
          <w:tcPr>
            <w:tcW w:w="6347" w:type="dxa"/>
            <w:gridSpan w:val="5"/>
            <w:tcBorders>
              <w:top w:val="nil"/>
              <w:left w:val="nil"/>
              <w:right w:val="nil"/>
            </w:tcBorders>
            <w:shd w:val="clear" w:color="auto" w:fill="auto"/>
            <w:vAlign w:val="center"/>
          </w:tcPr>
          <w:p w14:paraId="1BA6D9C0"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hint="eastAsia"/>
                <w:color w:val="000000"/>
                <w:kern w:val="0"/>
                <w:sz w:val="20"/>
                <w:szCs w:val="20"/>
              </w:rPr>
              <w:t>單位</w:t>
            </w:r>
            <w:proofErr w:type="gramStart"/>
            <w:r w:rsidRPr="00F351DC">
              <w:rPr>
                <w:rFonts w:ascii="標楷體" w:eastAsia="標楷體" w:hAnsi="標楷體" w:cs="Times New Roman" w:hint="eastAsia"/>
                <w:color w:val="000000"/>
                <w:kern w:val="0"/>
                <w:sz w:val="20"/>
                <w:szCs w:val="20"/>
              </w:rPr>
              <w:t>︰千人次</w:t>
            </w:r>
            <w:proofErr w:type="gramEnd"/>
          </w:p>
        </w:tc>
      </w:tr>
      <w:tr w:rsidR="00093BC6" w:rsidRPr="00F351DC" w14:paraId="5BD374CC" w14:textId="77777777" w:rsidTr="005E0820">
        <w:tc>
          <w:tcPr>
            <w:tcW w:w="749" w:type="dxa"/>
            <w:shd w:val="clear" w:color="auto" w:fill="auto"/>
            <w:vAlign w:val="center"/>
          </w:tcPr>
          <w:p w14:paraId="6C68D7B5"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年度</w:t>
            </w:r>
          </w:p>
        </w:tc>
        <w:tc>
          <w:tcPr>
            <w:tcW w:w="1399" w:type="dxa"/>
            <w:shd w:val="clear" w:color="auto" w:fill="auto"/>
            <w:vAlign w:val="center"/>
          </w:tcPr>
          <w:p w14:paraId="0D2819B1"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合計</w:t>
            </w:r>
          </w:p>
        </w:tc>
        <w:tc>
          <w:tcPr>
            <w:tcW w:w="1399" w:type="dxa"/>
            <w:shd w:val="clear" w:color="auto" w:fill="auto"/>
            <w:vAlign w:val="center"/>
          </w:tcPr>
          <w:p w14:paraId="566E542C"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入出境</w:t>
            </w:r>
          </w:p>
          <w:p w14:paraId="619FF0A7"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人</w:t>
            </w:r>
            <w:r>
              <w:rPr>
                <w:rFonts w:ascii="標楷體" w:eastAsia="標楷體" w:hAnsi="標楷體" w:cs="Times New Roman" w:hint="eastAsia"/>
                <w:kern w:val="0"/>
                <w:sz w:val="20"/>
                <w:szCs w:val="20"/>
              </w:rPr>
              <w:t xml:space="preserve">  </w:t>
            </w:r>
            <w:r w:rsidRPr="00F351DC">
              <w:rPr>
                <w:rFonts w:ascii="標楷體" w:eastAsia="標楷體" w:hAnsi="標楷體" w:cs="Times New Roman"/>
                <w:kern w:val="0"/>
                <w:sz w:val="20"/>
                <w:szCs w:val="20"/>
              </w:rPr>
              <w:t>數</w:t>
            </w:r>
          </w:p>
        </w:tc>
        <w:tc>
          <w:tcPr>
            <w:tcW w:w="1400" w:type="dxa"/>
            <w:tcBorders>
              <w:right w:val="double" w:sz="4" w:space="0" w:color="auto"/>
            </w:tcBorders>
            <w:vAlign w:val="center"/>
          </w:tcPr>
          <w:p w14:paraId="4FE01A3F"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過境轉機</w:t>
            </w:r>
          </w:p>
          <w:p w14:paraId="635BCC16"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人</w:t>
            </w:r>
            <w:r>
              <w:rPr>
                <w:rFonts w:ascii="標楷體" w:eastAsia="標楷體" w:hAnsi="標楷體" w:cs="Times New Roman" w:hint="eastAsia"/>
                <w:kern w:val="0"/>
                <w:sz w:val="20"/>
                <w:szCs w:val="20"/>
              </w:rPr>
              <w:t xml:space="preserve">    </w:t>
            </w:r>
            <w:r w:rsidRPr="00F351DC">
              <w:rPr>
                <w:rFonts w:ascii="標楷體" w:eastAsia="標楷體" w:hAnsi="標楷體" w:cs="Times New Roman"/>
                <w:kern w:val="0"/>
                <w:sz w:val="20"/>
                <w:szCs w:val="20"/>
              </w:rPr>
              <w:t>數</w:t>
            </w:r>
          </w:p>
        </w:tc>
        <w:tc>
          <w:tcPr>
            <w:tcW w:w="1400" w:type="dxa"/>
            <w:tcBorders>
              <w:left w:val="double" w:sz="4" w:space="0" w:color="auto"/>
            </w:tcBorders>
            <w:shd w:val="clear" w:color="auto" w:fill="auto"/>
            <w:vAlign w:val="center"/>
          </w:tcPr>
          <w:p w14:paraId="53B142BB"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PMS載運</w:t>
            </w:r>
          </w:p>
          <w:p w14:paraId="5259D87F"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人</w:t>
            </w:r>
            <w:r>
              <w:rPr>
                <w:rFonts w:ascii="標楷體" w:eastAsia="標楷體" w:hAnsi="標楷體" w:cs="Times New Roman" w:hint="eastAsia"/>
                <w:kern w:val="0"/>
                <w:sz w:val="20"/>
                <w:szCs w:val="20"/>
              </w:rPr>
              <w:t xml:space="preserve">    </w:t>
            </w:r>
            <w:r w:rsidRPr="00F351DC">
              <w:rPr>
                <w:rFonts w:ascii="標楷體" w:eastAsia="標楷體" w:hAnsi="標楷體" w:cs="Times New Roman" w:hint="eastAsia"/>
                <w:kern w:val="0"/>
                <w:sz w:val="20"/>
                <w:szCs w:val="20"/>
              </w:rPr>
              <w:t>數</w:t>
            </w:r>
          </w:p>
        </w:tc>
      </w:tr>
      <w:tr w:rsidR="00093BC6" w:rsidRPr="00F351DC" w14:paraId="7278A8F4" w14:textId="77777777" w:rsidTr="005E0820">
        <w:trPr>
          <w:trHeight w:val="283"/>
        </w:trPr>
        <w:tc>
          <w:tcPr>
            <w:tcW w:w="749" w:type="dxa"/>
            <w:shd w:val="clear" w:color="auto" w:fill="auto"/>
            <w:vAlign w:val="center"/>
          </w:tcPr>
          <w:p w14:paraId="5A34AF31"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1</w:t>
            </w:r>
            <w:r w:rsidRPr="00F351DC">
              <w:rPr>
                <w:rFonts w:ascii="標楷體" w:eastAsia="標楷體" w:hAnsi="標楷體" w:cs="Times New Roman"/>
                <w:kern w:val="0"/>
                <w:sz w:val="20"/>
                <w:szCs w:val="20"/>
              </w:rPr>
              <w:t>02</w:t>
            </w:r>
          </w:p>
        </w:tc>
        <w:tc>
          <w:tcPr>
            <w:tcW w:w="1399" w:type="dxa"/>
            <w:shd w:val="clear" w:color="auto" w:fill="auto"/>
            <w:vAlign w:val="center"/>
          </w:tcPr>
          <w:p w14:paraId="3231D905" w14:textId="77777777" w:rsidR="00093BC6" w:rsidRPr="00F351DC" w:rsidRDefault="00093BC6" w:rsidP="005E0820">
            <w:pPr>
              <w:overflowPunct w:val="0"/>
              <w:jc w:val="right"/>
              <w:textAlignment w:val="baseline"/>
              <w:rPr>
                <w:rFonts w:ascii="標楷體" w:eastAsia="標楷體" w:hAnsi="標楷體" w:cs="Times New Roman"/>
                <w:b/>
                <w:kern w:val="0"/>
                <w:sz w:val="20"/>
                <w:szCs w:val="20"/>
              </w:rPr>
            </w:pPr>
            <w:r w:rsidRPr="00F351DC">
              <w:rPr>
                <w:rFonts w:ascii="標楷體" w:eastAsia="標楷體" w:hAnsi="標楷體" w:cs="Times New Roman"/>
                <w:b/>
                <w:kern w:val="0"/>
                <w:sz w:val="20"/>
                <w:szCs w:val="20"/>
              </w:rPr>
              <w:t>32,213</w:t>
            </w:r>
          </w:p>
        </w:tc>
        <w:tc>
          <w:tcPr>
            <w:tcW w:w="1399" w:type="dxa"/>
            <w:shd w:val="clear" w:color="auto" w:fill="auto"/>
            <w:vAlign w:val="center"/>
          </w:tcPr>
          <w:p w14:paraId="3D5F7613"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31,810</w:t>
            </w:r>
          </w:p>
        </w:tc>
        <w:tc>
          <w:tcPr>
            <w:tcW w:w="1400" w:type="dxa"/>
            <w:tcBorders>
              <w:right w:val="double" w:sz="4" w:space="0" w:color="auto"/>
            </w:tcBorders>
            <w:vAlign w:val="center"/>
          </w:tcPr>
          <w:p w14:paraId="124187E7"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402</w:t>
            </w:r>
          </w:p>
        </w:tc>
        <w:tc>
          <w:tcPr>
            <w:tcW w:w="1400" w:type="dxa"/>
            <w:tcBorders>
              <w:left w:val="double" w:sz="4" w:space="0" w:color="auto"/>
            </w:tcBorders>
            <w:shd w:val="clear" w:color="auto" w:fill="auto"/>
            <w:vAlign w:val="center"/>
          </w:tcPr>
          <w:p w14:paraId="770769F4"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1,713</w:t>
            </w:r>
          </w:p>
        </w:tc>
      </w:tr>
      <w:tr w:rsidR="00093BC6" w:rsidRPr="00F351DC" w14:paraId="23AA4A0D" w14:textId="77777777" w:rsidTr="005E0820">
        <w:trPr>
          <w:trHeight w:val="283"/>
        </w:trPr>
        <w:tc>
          <w:tcPr>
            <w:tcW w:w="749" w:type="dxa"/>
            <w:shd w:val="clear" w:color="auto" w:fill="auto"/>
            <w:vAlign w:val="center"/>
          </w:tcPr>
          <w:p w14:paraId="19F68776"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1</w:t>
            </w:r>
            <w:r w:rsidRPr="00F351DC">
              <w:rPr>
                <w:rFonts w:ascii="標楷體" w:eastAsia="標楷體" w:hAnsi="標楷體" w:cs="Times New Roman"/>
                <w:kern w:val="0"/>
                <w:sz w:val="20"/>
                <w:szCs w:val="20"/>
              </w:rPr>
              <w:t>03</w:t>
            </w:r>
          </w:p>
        </w:tc>
        <w:tc>
          <w:tcPr>
            <w:tcW w:w="1399" w:type="dxa"/>
            <w:shd w:val="clear" w:color="auto" w:fill="auto"/>
            <w:vAlign w:val="center"/>
          </w:tcPr>
          <w:p w14:paraId="21B78639" w14:textId="77777777" w:rsidR="00093BC6" w:rsidRPr="00F351DC" w:rsidRDefault="00093BC6" w:rsidP="005E0820">
            <w:pPr>
              <w:overflowPunct w:val="0"/>
              <w:jc w:val="right"/>
              <w:textAlignment w:val="baseline"/>
              <w:rPr>
                <w:rFonts w:ascii="標楷體" w:eastAsia="標楷體" w:hAnsi="標楷體" w:cs="Times New Roman"/>
                <w:b/>
                <w:kern w:val="0"/>
                <w:sz w:val="20"/>
                <w:szCs w:val="20"/>
              </w:rPr>
            </w:pPr>
            <w:r w:rsidRPr="00F351DC">
              <w:rPr>
                <w:rFonts w:ascii="標楷體" w:eastAsia="標楷體" w:hAnsi="標楷體" w:cs="Times New Roman"/>
                <w:b/>
                <w:kern w:val="0"/>
                <w:sz w:val="20"/>
                <w:szCs w:val="20"/>
              </w:rPr>
              <w:t>35,804</w:t>
            </w:r>
          </w:p>
        </w:tc>
        <w:tc>
          <w:tcPr>
            <w:tcW w:w="1399" w:type="dxa"/>
            <w:shd w:val="clear" w:color="auto" w:fill="auto"/>
            <w:vAlign w:val="center"/>
          </w:tcPr>
          <w:p w14:paraId="18A4EFB5"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35,402</w:t>
            </w:r>
          </w:p>
        </w:tc>
        <w:tc>
          <w:tcPr>
            <w:tcW w:w="1400" w:type="dxa"/>
            <w:tcBorders>
              <w:right w:val="double" w:sz="4" w:space="0" w:color="auto"/>
            </w:tcBorders>
            <w:vAlign w:val="center"/>
          </w:tcPr>
          <w:p w14:paraId="0A8CB2AC"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402</w:t>
            </w:r>
          </w:p>
        </w:tc>
        <w:tc>
          <w:tcPr>
            <w:tcW w:w="1400" w:type="dxa"/>
            <w:tcBorders>
              <w:left w:val="double" w:sz="4" w:space="0" w:color="auto"/>
            </w:tcBorders>
            <w:shd w:val="clear" w:color="auto" w:fill="auto"/>
            <w:vAlign w:val="center"/>
          </w:tcPr>
          <w:p w14:paraId="52AF21A3"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1,805</w:t>
            </w:r>
          </w:p>
        </w:tc>
      </w:tr>
      <w:tr w:rsidR="00093BC6" w:rsidRPr="00F351DC" w14:paraId="788119F7" w14:textId="77777777" w:rsidTr="005E0820">
        <w:trPr>
          <w:trHeight w:val="283"/>
        </w:trPr>
        <w:tc>
          <w:tcPr>
            <w:tcW w:w="749" w:type="dxa"/>
            <w:shd w:val="clear" w:color="auto" w:fill="auto"/>
            <w:vAlign w:val="center"/>
          </w:tcPr>
          <w:p w14:paraId="56E79469"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1</w:t>
            </w:r>
            <w:r w:rsidRPr="00F351DC">
              <w:rPr>
                <w:rFonts w:ascii="標楷體" w:eastAsia="標楷體" w:hAnsi="標楷體" w:cs="Times New Roman"/>
                <w:kern w:val="0"/>
                <w:sz w:val="20"/>
                <w:szCs w:val="20"/>
              </w:rPr>
              <w:t>04</w:t>
            </w:r>
          </w:p>
        </w:tc>
        <w:tc>
          <w:tcPr>
            <w:tcW w:w="1399" w:type="dxa"/>
            <w:shd w:val="clear" w:color="auto" w:fill="auto"/>
            <w:vAlign w:val="center"/>
          </w:tcPr>
          <w:p w14:paraId="0D35691F" w14:textId="77777777" w:rsidR="00093BC6" w:rsidRPr="00F351DC" w:rsidRDefault="00093BC6" w:rsidP="005E0820">
            <w:pPr>
              <w:overflowPunct w:val="0"/>
              <w:jc w:val="right"/>
              <w:textAlignment w:val="baseline"/>
              <w:rPr>
                <w:rFonts w:ascii="標楷體" w:eastAsia="標楷體" w:hAnsi="標楷體" w:cs="Times New Roman"/>
                <w:b/>
                <w:kern w:val="0"/>
                <w:sz w:val="20"/>
                <w:szCs w:val="20"/>
              </w:rPr>
            </w:pPr>
            <w:r w:rsidRPr="00F351DC">
              <w:rPr>
                <w:rFonts w:ascii="標楷體" w:eastAsia="標楷體" w:hAnsi="標楷體" w:cs="Times New Roman"/>
                <w:b/>
                <w:kern w:val="0"/>
                <w:sz w:val="20"/>
                <w:szCs w:val="20"/>
              </w:rPr>
              <w:t>38,473</w:t>
            </w:r>
          </w:p>
        </w:tc>
        <w:tc>
          <w:tcPr>
            <w:tcW w:w="1399" w:type="dxa"/>
            <w:shd w:val="clear" w:color="auto" w:fill="auto"/>
            <w:vAlign w:val="center"/>
          </w:tcPr>
          <w:p w14:paraId="550E9018"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38,104</w:t>
            </w:r>
          </w:p>
        </w:tc>
        <w:tc>
          <w:tcPr>
            <w:tcW w:w="1400" w:type="dxa"/>
            <w:tcBorders>
              <w:right w:val="double" w:sz="4" w:space="0" w:color="auto"/>
            </w:tcBorders>
            <w:vAlign w:val="center"/>
          </w:tcPr>
          <w:p w14:paraId="2ABACDA6"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369</w:t>
            </w:r>
          </w:p>
        </w:tc>
        <w:tc>
          <w:tcPr>
            <w:tcW w:w="1400" w:type="dxa"/>
            <w:tcBorders>
              <w:left w:val="double" w:sz="4" w:space="0" w:color="auto"/>
            </w:tcBorders>
            <w:shd w:val="clear" w:color="auto" w:fill="auto"/>
            <w:vAlign w:val="center"/>
          </w:tcPr>
          <w:p w14:paraId="5B70267B"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1,952</w:t>
            </w:r>
          </w:p>
        </w:tc>
      </w:tr>
      <w:tr w:rsidR="00093BC6" w:rsidRPr="00F351DC" w14:paraId="48A35617" w14:textId="77777777" w:rsidTr="005E0820">
        <w:trPr>
          <w:trHeight w:val="283"/>
        </w:trPr>
        <w:tc>
          <w:tcPr>
            <w:tcW w:w="749" w:type="dxa"/>
            <w:shd w:val="clear" w:color="auto" w:fill="auto"/>
            <w:vAlign w:val="center"/>
          </w:tcPr>
          <w:p w14:paraId="0BCE1E68"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1</w:t>
            </w:r>
            <w:r w:rsidRPr="00F351DC">
              <w:rPr>
                <w:rFonts w:ascii="標楷體" w:eastAsia="標楷體" w:hAnsi="標楷體" w:cs="Times New Roman"/>
                <w:kern w:val="0"/>
                <w:sz w:val="20"/>
                <w:szCs w:val="20"/>
              </w:rPr>
              <w:t>05</w:t>
            </w:r>
          </w:p>
        </w:tc>
        <w:tc>
          <w:tcPr>
            <w:tcW w:w="1399" w:type="dxa"/>
            <w:shd w:val="clear" w:color="auto" w:fill="auto"/>
            <w:vAlign w:val="center"/>
          </w:tcPr>
          <w:p w14:paraId="7D71310D" w14:textId="77777777" w:rsidR="00093BC6" w:rsidRPr="00F351DC" w:rsidRDefault="00093BC6" w:rsidP="005E0820">
            <w:pPr>
              <w:overflowPunct w:val="0"/>
              <w:jc w:val="right"/>
              <w:textAlignment w:val="baseline"/>
              <w:rPr>
                <w:rFonts w:ascii="標楷體" w:eastAsia="標楷體" w:hAnsi="標楷體" w:cs="Times New Roman"/>
                <w:b/>
                <w:kern w:val="0"/>
                <w:sz w:val="20"/>
                <w:szCs w:val="20"/>
              </w:rPr>
            </w:pPr>
            <w:r w:rsidRPr="00F351DC">
              <w:rPr>
                <w:rFonts w:ascii="標楷體" w:eastAsia="標楷體" w:hAnsi="標楷體" w:cs="Times New Roman"/>
                <w:b/>
                <w:kern w:val="0"/>
                <w:sz w:val="20"/>
                <w:szCs w:val="20"/>
              </w:rPr>
              <w:t>42,296</w:t>
            </w:r>
          </w:p>
        </w:tc>
        <w:tc>
          <w:tcPr>
            <w:tcW w:w="1399" w:type="dxa"/>
            <w:shd w:val="clear" w:color="auto" w:fill="auto"/>
            <w:vAlign w:val="center"/>
          </w:tcPr>
          <w:p w14:paraId="7A73C58B"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41,876</w:t>
            </w:r>
          </w:p>
        </w:tc>
        <w:tc>
          <w:tcPr>
            <w:tcW w:w="1400" w:type="dxa"/>
            <w:tcBorders>
              <w:right w:val="double" w:sz="4" w:space="0" w:color="auto"/>
            </w:tcBorders>
            <w:vAlign w:val="center"/>
          </w:tcPr>
          <w:p w14:paraId="466E4F38"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419</w:t>
            </w:r>
          </w:p>
        </w:tc>
        <w:tc>
          <w:tcPr>
            <w:tcW w:w="1400" w:type="dxa"/>
            <w:tcBorders>
              <w:left w:val="double" w:sz="4" w:space="0" w:color="auto"/>
            </w:tcBorders>
            <w:shd w:val="clear" w:color="auto" w:fill="auto"/>
            <w:vAlign w:val="center"/>
          </w:tcPr>
          <w:p w14:paraId="10E1FC93"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2,110</w:t>
            </w:r>
          </w:p>
        </w:tc>
      </w:tr>
      <w:tr w:rsidR="00093BC6" w:rsidRPr="00F351DC" w14:paraId="25B52393" w14:textId="77777777" w:rsidTr="005E0820">
        <w:trPr>
          <w:trHeight w:val="283"/>
        </w:trPr>
        <w:tc>
          <w:tcPr>
            <w:tcW w:w="749" w:type="dxa"/>
            <w:shd w:val="clear" w:color="auto" w:fill="auto"/>
            <w:vAlign w:val="center"/>
          </w:tcPr>
          <w:p w14:paraId="3D2A7D28"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1</w:t>
            </w:r>
            <w:r w:rsidRPr="00F351DC">
              <w:rPr>
                <w:rFonts w:ascii="標楷體" w:eastAsia="標楷體" w:hAnsi="標楷體" w:cs="Times New Roman"/>
                <w:kern w:val="0"/>
                <w:sz w:val="20"/>
                <w:szCs w:val="20"/>
              </w:rPr>
              <w:t>06</w:t>
            </w:r>
          </w:p>
        </w:tc>
        <w:tc>
          <w:tcPr>
            <w:tcW w:w="1399" w:type="dxa"/>
            <w:shd w:val="clear" w:color="auto" w:fill="auto"/>
            <w:vAlign w:val="center"/>
          </w:tcPr>
          <w:p w14:paraId="22104857" w14:textId="77777777" w:rsidR="00093BC6" w:rsidRPr="00F351DC" w:rsidRDefault="00093BC6" w:rsidP="005E0820">
            <w:pPr>
              <w:overflowPunct w:val="0"/>
              <w:jc w:val="right"/>
              <w:textAlignment w:val="baseline"/>
              <w:rPr>
                <w:rFonts w:ascii="標楷體" w:eastAsia="標楷體" w:hAnsi="標楷體" w:cs="Times New Roman"/>
                <w:b/>
                <w:kern w:val="0"/>
                <w:sz w:val="20"/>
                <w:szCs w:val="20"/>
              </w:rPr>
            </w:pPr>
            <w:r w:rsidRPr="00F351DC">
              <w:rPr>
                <w:rFonts w:ascii="標楷體" w:eastAsia="標楷體" w:hAnsi="標楷體" w:cs="Times New Roman"/>
                <w:b/>
                <w:kern w:val="0"/>
                <w:sz w:val="20"/>
                <w:szCs w:val="20"/>
              </w:rPr>
              <w:t>44,878</w:t>
            </w:r>
          </w:p>
        </w:tc>
        <w:tc>
          <w:tcPr>
            <w:tcW w:w="1399" w:type="dxa"/>
            <w:shd w:val="clear" w:color="auto" w:fill="auto"/>
            <w:vAlign w:val="center"/>
          </w:tcPr>
          <w:p w14:paraId="65B3FF27"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44,479</w:t>
            </w:r>
          </w:p>
        </w:tc>
        <w:tc>
          <w:tcPr>
            <w:tcW w:w="1400" w:type="dxa"/>
            <w:tcBorders>
              <w:right w:val="double" w:sz="4" w:space="0" w:color="auto"/>
            </w:tcBorders>
            <w:vAlign w:val="center"/>
          </w:tcPr>
          <w:p w14:paraId="45507B4C"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398</w:t>
            </w:r>
          </w:p>
        </w:tc>
        <w:tc>
          <w:tcPr>
            <w:tcW w:w="1400" w:type="dxa"/>
            <w:tcBorders>
              <w:left w:val="double" w:sz="4" w:space="0" w:color="auto"/>
            </w:tcBorders>
            <w:shd w:val="clear" w:color="auto" w:fill="auto"/>
            <w:vAlign w:val="center"/>
          </w:tcPr>
          <w:p w14:paraId="3B96DD50"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2,148</w:t>
            </w:r>
          </w:p>
        </w:tc>
      </w:tr>
      <w:tr w:rsidR="00093BC6" w:rsidRPr="00F351DC" w14:paraId="3A6A9D60" w14:textId="77777777" w:rsidTr="005E0820">
        <w:trPr>
          <w:trHeight w:val="283"/>
        </w:trPr>
        <w:tc>
          <w:tcPr>
            <w:tcW w:w="749" w:type="dxa"/>
            <w:shd w:val="clear" w:color="auto" w:fill="auto"/>
            <w:vAlign w:val="center"/>
          </w:tcPr>
          <w:p w14:paraId="31228C41"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1</w:t>
            </w:r>
            <w:r w:rsidRPr="00F351DC">
              <w:rPr>
                <w:rFonts w:ascii="標楷體" w:eastAsia="標楷體" w:hAnsi="標楷體" w:cs="Times New Roman"/>
                <w:kern w:val="0"/>
                <w:sz w:val="20"/>
                <w:szCs w:val="20"/>
              </w:rPr>
              <w:t>07</w:t>
            </w:r>
          </w:p>
        </w:tc>
        <w:tc>
          <w:tcPr>
            <w:tcW w:w="1399" w:type="dxa"/>
            <w:shd w:val="clear" w:color="auto" w:fill="auto"/>
            <w:vAlign w:val="center"/>
          </w:tcPr>
          <w:p w14:paraId="156B68E4" w14:textId="77777777" w:rsidR="00093BC6" w:rsidRPr="00F351DC" w:rsidRDefault="00093BC6" w:rsidP="005E0820">
            <w:pPr>
              <w:overflowPunct w:val="0"/>
              <w:jc w:val="right"/>
              <w:textAlignment w:val="baseline"/>
              <w:rPr>
                <w:rFonts w:ascii="標楷體" w:eastAsia="標楷體" w:hAnsi="標楷體" w:cs="Times New Roman"/>
                <w:b/>
                <w:kern w:val="0"/>
                <w:sz w:val="20"/>
                <w:szCs w:val="20"/>
              </w:rPr>
            </w:pPr>
            <w:r w:rsidRPr="00F351DC">
              <w:rPr>
                <w:rFonts w:ascii="標楷體" w:eastAsia="標楷體" w:hAnsi="標楷體" w:cs="Times New Roman"/>
                <w:b/>
                <w:kern w:val="0"/>
                <w:sz w:val="20"/>
                <w:szCs w:val="20"/>
              </w:rPr>
              <w:t>46,535</w:t>
            </w:r>
          </w:p>
        </w:tc>
        <w:tc>
          <w:tcPr>
            <w:tcW w:w="1399" w:type="dxa"/>
            <w:shd w:val="clear" w:color="auto" w:fill="auto"/>
            <w:vAlign w:val="center"/>
          </w:tcPr>
          <w:p w14:paraId="54A3AD0C"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46,152</w:t>
            </w:r>
          </w:p>
        </w:tc>
        <w:tc>
          <w:tcPr>
            <w:tcW w:w="1400" w:type="dxa"/>
            <w:tcBorders>
              <w:right w:val="double" w:sz="4" w:space="0" w:color="auto"/>
            </w:tcBorders>
            <w:vAlign w:val="center"/>
          </w:tcPr>
          <w:p w14:paraId="2632845F"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383</w:t>
            </w:r>
          </w:p>
        </w:tc>
        <w:tc>
          <w:tcPr>
            <w:tcW w:w="1400" w:type="dxa"/>
            <w:tcBorders>
              <w:left w:val="double" w:sz="4" w:space="0" w:color="auto"/>
            </w:tcBorders>
            <w:shd w:val="clear" w:color="auto" w:fill="auto"/>
            <w:vAlign w:val="center"/>
          </w:tcPr>
          <w:p w14:paraId="7B0CF046"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2,116</w:t>
            </w:r>
          </w:p>
        </w:tc>
      </w:tr>
      <w:tr w:rsidR="00093BC6" w:rsidRPr="00F351DC" w14:paraId="16B1415D" w14:textId="77777777" w:rsidTr="005E0820">
        <w:trPr>
          <w:trHeight w:val="283"/>
        </w:trPr>
        <w:tc>
          <w:tcPr>
            <w:tcW w:w="749" w:type="dxa"/>
            <w:shd w:val="clear" w:color="auto" w:fill="auto"/>
            <w:vAlign w:val="center"/>
          </w:tcPr>
          <w:p w14:paraId="27242DBD"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1</w:t>
            </w:r>
            <w:r w:rsidRPr="00F351DC">
              <w:rPr>
                <w:rFonts w:ascii="標楷體" w:eastAsia="標楷體" w:hAnsi="標楷體" w:cs="Times New Roman"/>
                <w:kern w:val="0"/>
                <w:sz w:val="20"/>
                <w:szCs w:val="20"/>
              </w:rPr>
              <w:t>08</w:t>
            </w:r>
          </w:p>
        </w:tc>
        <w:tc>
          <w:tcPr>
            <w:tcW w:w="1399" w:type="dxa"/>
            <w:shd w:val="clear" w:color="auto" w:fill="auto"/>
            <w:vAlign w:val="center"/>
          </w:tcPr>
          <w:p w14:paraId="31FB788A" w14:textId="77777777" w:rsidR="00093BC6" w:rsidRPr="00F351DC" w:rsidRDefault="00093BC6" w:rsidP="005E0820">
            <w:pPr>
              <w:overflowPunct w:val="0"/>
              <w:jc w:val="right"/>
              <w:textAlignment w:val="baseline"/>
              <w:rPr>
                <w:rFonts w:ascii="標楷體" w:eastAsia="標楷體" w:hAnsi="標楷體" w:cs="Times New Roman"/>
                <w:b/>
                <w:kern w:val="0"/>
                <w:sz w:val="20"/>
                <w:szCs w:val="20"/>
              </w:rPr>
            </w:pPr>
            <w:r w:rsidRPr="00F351DC">
              <w:rPr>
                <w:rFonts w:ascii="標楷體" w:eastAsia="標楷體" w:hAnsi="標楷體" w:cs="Times New Roman"/>
                <w:b/>
                <w:kern w:val="0"/>
                <w:sz w:val="20"/>
                <w:szCs w:val="20"/>
              </w:rPr>
              <w:t>48,689</w:t>
            </w:r>
          </w:p>
        </w:tc>
        <w:tc>
          <w:tcPr>
            <w:tcW w:w="1399" w:type="dxa"/>
            <w:shd w:val="clear" w:color="auto" w:fill="auto"/>
            <w:vAlign w:val="center"/>
          </w:tcPr>
          <w:p w14:paraId="174C078C"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48,360</w:t>
            </w:r>
          </w:p>
        </w:tc>
        <w:tc>
          <w:tcPr>
            <w:tcW w:w="1400" w:type="dxa"/>
            <w:tcBorders>
              <w:right w:val="double" w:sz="4" w:space="0" w:color="auto"/>
            </w:tcBorders>
            <w:vAlign w:val="center"/>
          </w:tcPr>
          <w:p w14:paraId="5ACA4F4A"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329</w:t>
            </w:r>
          </w:p>
        </w:tc>
        <w:tc>
          <w:tcPr>
            <w:tcW w:w="1400" w:type="dxa"/>
            <w:tcBorders>
              <w:left w:val="double" w:sz="4" w:space="0" w:color="auto"/>
            </w:tcBorders>
            <w:shd w:val="clear" w:color="auto" w:fill="auto"/>
            <w:vAlign w:val="center"/>
          </w:tcPr>
          <w:p w14:paraId="1E50A406"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2</w:t>
            </w:r>
            <w:r w:rsidRPr="00F351DC">
              <w:rPr>
                <w:rFonts w:ascii="標楷體" w:eastAsia="標楷體" w:hAnsi="標楷體" w:cs="Times New Roman"/>
                <w:kern w:val="0"/>
                <w:sz w:val="20"/>
                <w:szCs w:val="20"/>
              </w:rPr>
              <w:t>,424</w:t>
            </w:r>
          </w:p>
        </w:tc>
      </w:tr>
      <w:tr w:rsidR="00093BC6" w:rsidRPr="00F351DC" w14:paraId="62D26646" w14:textId="77777777" w:rsidTr="005E0820">
        <w:trPr>
          <w:trHeight w:val="283"/>
        </w:trPr>
        <w:tc>
          <w:tcPr>
            <w:tcW w:w="749" w:type="dxa"/>
            <w:shd w:val="clear" w:color="auto" w:fill="auto"/>
            <w:vAlign w:val="center"/>
          </w:tcPr>
          <w:p w14:paraId="292555B1"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1</w:t>
            </w:r>
            <w:r w:rsidRPr="00F351DC">
              <w:rPr>
                <w:rFonts w:ascii="標楷體" w:eastAsia="標楷體" w:hAnsi="標楷體" w:cs="Times New Roman"/>
                <w:kern w:val="0"/>
                <w:sz w:val="20"/>
                <w:szCs w:val="20"/>
              </w:rPr>
              <w:t>09</w:t>
            </w:r>
          </w:p>
        </w:tc>
        <w:tc>
          <w:tcPr>
            <w:tcW w:w="1399" w:type="dxa"/>
            <w:shd w:val="clear" w:color="auto" w:fill="auto"/>
            <w:vAlign w:val="center"/>
          </w:tcPr>
          <w:p w14:paraId="18553707" w14:textId="77777777" w:rsidR="00093BC6" w:rsidRPr="00F351DC" w:rsidRDefault="00093BC6" w:rsidP="005E0820">
            <w:pPr>
              <w:overflowPunct w:val="0"/>
              <w:jc w:val="right"/>
              <w:textAlignment w:val="baseline"/>
              <w:rPr>
                <w:rFonts w:ascii="標楷體" w:eastAsia="標楷體" w:hAnsi="標楷體" w:cs="Times New Roman"/>
                <w:b/>
                <w:kern w:val="0"/>
                <w:sz w:val="20"/>
                <w:szCs w:val="20"/>
              </w:rPr>
            </w:pPr>
            <w:r w:rsidRPr="00F351DC">
              <w:rPr>
                <w:rFonts w:ascii="標楷體" w:eastAsia="標楷體" w:hAnsi="標楷體" w:cs="Times New Roman"/>
                <w:b/>
                <w:kern w:val="0"/>
                <w:sz w:val="20"/>
                <w:szCs w:val="20"/>
              </w:rPr>
              <w:t>7,438</w:t>
            </w:r>
          </w:p>
        </w:tc>
        <w:tc>
          <w:tcPr>
            <w:tcW w:w="1399" w:type="dxa"/>
            <w:shd w:val="clear" w:color="auto" w:fill="auto"/>
            <w:vAlign w:val="center"/>
          </w:tcPr>
          <w:p w14:paraId="182CC536"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7,386</w:t>
            </w:r>
          </w:p>
        </w:tc>
        <w:tc>
          <w:tcPr>
            <w:tcW w:w="1400" w:type="dxa"/>
            <w:tcBorders>
              <w:right w:val="double" w:sz="4" w:space="0" w:color="auto"/>
            </w:tcBorders>
            <w:vAlign w:val="center"/>
          </w:tcPr>
          <w:p w14:paraId="08966EE7"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52</w:t>
            </w:r>
          </w:p>
        </w:tc>
        <w:tc>
          <w:tcPr>
            <w:tcW w:w="1400" w:type="dxa"/>
            <w:tcBorders>
              <w:left w:val="double" w:sz="4" w:space="0" w:color="auto"/>
            </w:tcBorders>
            <w:shd w:val="clear" w:color="auto" w:fill="auto"/>
            <w:vAlign w:val="center"/>
          </w:tcPr>
          <w:p w14:paraId="0E2955EF"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1</w:t>
            </w:r>
            <w:r w:rsidRPr="00F351DC">
              <w:rPr>
                <w:rFonts w:ascii="標楷體" w:eastAsia="標楷體" w:hAnsi="標楷體" w:cs="Times New Roman"/>
                <w:kern w:val="0"/>
                <w:sz w:val="20"/>
                <w:szCs w:val="20"/>
              </w:rPr>
              <w:t>,036</w:t>
            </w:r>
          </w:p>
        </w:tc>
      </w:tr>
      <w:tr w:rsidR="00093BC6" w:rsidRPr="00F351DC" w14:paraId="7002A8A9" w14:textId="77777777" w:rsidTr="005E0820">
        <w:trPr>
          <w:trHeight w:val="283"/>
        </w:trPr>
        <w:tc>
          <w:tcPr>
            <w:tcW w:w="749" w:type="dxa"/>
            <w:shd w:val="clear" w:color="auto" w:fill="auto"/>
            <w:vAlign w:val="center"/>
          </w:tcPr>
          <w:p w14:paraId="3CAA6AF7"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1</w:t>
            </w:r>
            <w:r w:rsidRPr="00F351DC">
              <w:rPr>
                <w:rFonts w:ascii="標楷體" w:eastAsia="標楷體" w:hAnsi="標楷體" w:cs="Times New Roman"/>
                <w:kern w:val="0"/>
                <w:sz w:val="20"/>
                <w:szCs w:val="20"/>
              </w:rPr>
              <w:t>10</w:t>
            </w:r>
          </w:p>
        </w:tc>
        <w:tc>
          <w:tcPr>
            <w:tcW w:w="1399" w:type="dxa"/>
            <w:shd w:val="clear" w:color="auto" w:fill="auto"/>
            <w:vAlign w:val="center"/>
          </w:tcPr>
          <w:p w14:paraId="70D64FE8" w14:textId="77777777" w:rsidR="00093BC6" w:rsidRPr="00F351DC" w:rsidRDefault="00093BC6" w:rsidP="005E0820">
            <w:pPr>
              <w:overflowPunct w:val="0"/>
              <w:jc w:val="right"/>
              <w:textAlignment w:val="baseline"/>
              <w:rPr>
                <w:rFonts w:ascii="標楷體" w:eastAsia="標楷體" w:hAnsi="標楷體" w:cs="Times New Roman"/>
                <w:b/>
                <w:kern w:val="0"/>
                <w:sz w:val="20"/>
                <w:szCs w:val="20"/>
              </w:rPr>
            </w:pPr>
            <w:r w:rsidRPr="00F351DC">
              <w:rPr>
                <w:rFonts w:ascii="標楷體" w:eastAsia="標楷體" w:hAnsi="標楷體" w:cs="Times New Roman"/>
                <w:b/>
                <w:kern w:val="0"/>
                <w:sz w:val="20"/>
                <w:szCs w:val="20"/>
              </w:rPr>
              <w:t>909</w:t>
            </w:r>
          </w:p>
        </w:tc>
        <w:tc>
          <w:tcPr>
            <w:tcW w:w="1399" w:type="dxa"/>
            <w:shd w:val="clear" w:color="auto" w:fill="auto"/>
            <w:vAlign w:val="center"/>
          </w:tcPr>
          <w:p w14:paraId="68C470BD"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908</w:t>
            </w:r>
          </w:p>
        </w:tc>
        <w:tc>
          <w:tcPr>
            <w:tcW w:w="1400" w:type="dxa"/>
            <w:tcBorders>
              <w:right w:val="double" w:sz="4" w:space="0" w:color="auto"/>
            </w:tcBorders>
            <w:vAlign w:val="center"/>
          </w:tcPr>
          <w:p w14:paraId="5325ED6F"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0.02</w:t>
            </w:r>
          </w:p>
        </w:tc>
        <w:tc>
          <w:tcPr>
            <w:tcW w:w="1400" w:type="dxa"/>
            <w:tcBorders>
              <w:left w:val="double" w:sz="4" w:space="0" w:color="auto"/>
            </w:tcBorders>
            <w:shd w:val="clear" w:color="auto" w:fill="auto"/>
            <w:vAlign w:val="center"/>
          </w:tcPr>
          <w:p w14:paraId="71128EF1"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602</w:t>
            </w:r>
          </w:p>
        </w:tc>
      </w:tr>
      <w:tr w:rsidR="00093BC6" w:rsidRPr="00F351DC" w14:paraId="24706983" w14:textId="77777777" w:rsidTr="005E0820">
        <w:trPr>
          <w:trHeight w:val="283"/>
        </w:trPr>
        <w:tc>
          <w:tcPr>
            <w:tcW w:w="749" w:type="dxa"/>
            <w:tcBorders>
              <w:bottom w:val="single" w:sz="4" w:space="0" w:color="auto"/>
            </w:tcBorders>
            <w:shd w:val="clear" w:color="auto" w:fill="auto"/>
            <w:vAlign w:val="center"/>
          </w:tcPr>
          <w:p w14:paraId="310D5800" w14:textId="77777777" w:rsidR="00093BC6" w:rsidRPr="00F351DC" w:rsidRDefault="00093BC6" w:rsidP="005E0820">
            <w:pPr>
              <w:overflowPunct w:val="0"/>
              <w:jc w:val="center"/>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1</w:t>
            </w:r>
            <w:r w:rsidRPr="00F351DC">
              <w:rPr>
                <w:rFonts w:ascii="標楷體" w:eastAsia="標楷體" w:hAnsi="標楷體" w:cs="Times New Roman"/>
                <w:kern w:val="0"/>
                <w:sz w:val="20"/>
                <w:szCs w:val="20"/>
              </w:rPr>
              <w:t>11</w:t>
            </w:r>
          </w:p>
        </w:tc>
        <w:tc>
          <w:tcPr>
            <w:tcW w:w="1399" w:type="dxa"/>
            <w:tcBorders>
              <w:bottom w:val="single" w:sz="4" w:space="0" w:color="auto"/>
            </w:tcBorders>
            <w:shd w:val="clear" w:color="auto" w:fill="auto"/>
            <w:vAlign w:val="center"/>
          </w:tcPr>
          <w:p w14:paraId="67F5D489" w14:textId="77777777" w:rsidR="00093BC6" w:rsidRPr="00F351DC" w:rsidRDefault="00093BC6" w:rsidP="005E0820">
            <w:pPr>
              <w:overflowPunct w:val="0"/>
              <w:jc w:val="right"/>
              <w:textAlignment w:val="baseline"/>
              <w:rPr>
                <w:rFonts w:ascii="標楷體" w:eastAsia="標楷體" w:hAnsi="標楷體" w:cs="Times New Roman"/>
                <w:b/>
                <w:kern w:val="0"/>
                <w:sz w:val="20"/>
                <w:szCs w:val="20"/>
              </w:rPr>
            </w:pPr>
            <w:r w:rsidRPr="00F351DC">
              <w:rPr>
                <w:rFonts w:ascii="標楷體" w:eastAsia="標楷體" w:hAnsi="標楷體" w:cs="Times New Roman"/>
                <w:b/>
                <w:kern w:val="0"/>
                <w:sz w:val="20"/>
                <w:szCs w:val="20"/>
              </w:rPr>
              <w:t>5,342</w:t>
            </w:r>
          </w:p>
        </w:tc>
        <w:tc>
          <w:tcPr>
            <w:tcW w:w="1399" w:type="dxa"/>
            <w:tcBorders>
              <w:bottom w:val="single" w:sz="4" w:space="0" w:color="auto"/>
            </w:tcBorders>
            <w:shd w:val="clear" w:color="auto" w:fill="auto"/>
            <w:vAlign w:val="center"/>
          </w:tcPr>
          <w:p w14:paraId="5CE7721F"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5,324</w:t>
            </w:r>
          </w:p>
        </w:tc>
        <w:tc>
          <w:tcPr>
            <w:tcW w:w="1400" w:type="dxa"/>
            <w:tcBorders>
              <w:bottom w:val="single" w:sz="4" w:space="0" w:color="auto"/>
              <w:right w:val="double" w:sz="4" w:space="0" w:color="auto"/>
            </w:tcBorders>
            <w:vAlign w:val="center"/>
          </w:tcPr>
          <w:p w14:paraId="3611EDBF"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kern w:val="0"/>
                <w:sz w:val="20"/>
                <w:szCs w:val="20"/>
              </w:rPr>
              <w:t>17</w:t>
            </w:r>
          </w:p>
        </w:tc>
        <w:tc>
          <w:tcPr>
            <w:tcW w:w="1400" w:type="dxa"/>
            <w:tcBorders>
              <w:left w:val="double" w:sz="4" w:space="0" w:color="auto"/>
              <w:bottom w:val="single" w:sz="4" w:space="0" w:color="auto"/>
            </w:tcBorders>
            <w:shd w:val="clear" w:color="auto" w:fill="auto"/>
            <w:vAlign w:val="center"/>
          </w:tcPr>
          <w:p w14:paraId="68DA9419" w14:textId="77777777" w:rsidR="00093BC6" w:rsidRPr="00F351DC" w:rsidRDefault="00093BC6" w:rsidP="005E0820">
            <w:pPr>
              <w:overflowPunct w:val="0"/>
              <w:jc w:val="right"/>
              <w:textAlignment w:val="baseline"/>
              <w:rPr>
                <w:rFonts w:ascii="標楷體" w:eastAsia="標楷體" w:hAnsi="標楷體" w:cs="Times New Roman"/>
                <w:kern w:val="0"/>
                <w:sz w:val="20"/>
                <w:szCs w:val="20"/>
              </w:rPr>
            </w:pPr>
            <w:r w:rsidRPr="00F351DC">
              <w:rPr>
                <w:rFonts w:ascii="標楷體" w:eastAsia="標楷體" w:hAnsi="標楷體" w:cs="Times New Roman" w:hint="eastAsia"/>
                <w:kern w:val="0"/>
                <w:sz w:val="20"/>
                <w:szCs w:val="20"/>
              </w:rPr>
              <w:t>8</w:t>
            </w:r>
            <w:r w:rsidRPr="00F351DC">
              <w:rPr>
                <w:rFonts w:ascii="標楷體" w:eastAsia="標楷體" w:hAnsi="標楷體" w:cs="Times New Roman"/>
                <w:kern w:val="0"/>
                <w:sz w:val="20"/>
                <w:szCs w:val="20"/>
              </w:rPr>
              <w:t>14</w:t>
            </w:r>
          </w:p>
        </w:tc>
      </w:tr>
      <w:tr w:rsidR="00093BC6" w:rsidRPr="00F351DC" w14:paraId="34F13BCE" w14:textId="77777777" w:rsidTr="005E0820">
        <w:trPr>
          <w:trHeight w:val="283"/>
        </w:trPr>
        <w:tc>
          <w:tcPr>
            <w:tcW w:w="6347" w:type="dxa"/>
            <w:gridSpan w:val="5"/>
            <w:tcBorders>
              <w:left w:val="nil"/>
              <w:bottom w:val="nil"/>
              <w:right w:val="nil"/>
            </w:tcBorders>
            <w:shd w:val="clear" w:color="auto" w:fill="auto"/>
            <w:vAlign w:val="center"/>
          </w:tcPr>
          <w:p w14:paraId="078C85AF" w14:textId="77777777" w:rsidR="00093BC6" w:rsidRPr="00F351DC" w:rsidRDefault="00093BC6" w:rsidP="00D83A7C">
            <w:pPr>
              <w:overflowPunct w:val="0"/>
              <w:ind w:leftChars="-60" w:left="-144"/>
              <w:jc w:val="both"/>
              <w:textAlignment w:val="baseline"/>
              <w:rPr>
                <w:rFonts w:ascii="標楷體" w:eastAsia="標楷體" w:hAnsi="標楷體" w:cs="Times New Roman"/>
                <w:kern w:val="0"/>
                <w:sz w:val="18"/>
                <w:szCs w:val="18"/>
              </w:rPr>
            </w:pPr>
            <w:r w:rsidRPr="00F351DC">
              <w:rPr>
                <w:rFonts w:ascii="標楷體" w:eastAsia="標楷體" w:hAnsi="標楷體" w:cs="Times New Roman"/>
                <w:kern w:val="0"/>
                <w:sz w:val="18"/>
                <w:szCs w:val="18"/>
              </w:rPr>
              <w:t>資料來源：整理自</w:t>
            </w:r>
            <w:r w:rsidRPr="00F351DC">
              <w:rPr>
                <w:rFonts w:ascii="標楷體" w:eastAsia="標楷體" w:hAnsi="標楷體" w:cs="Times New Roman" w:hint="eastAsia"/>
                <w:kern w:val="0"/>
                <w:sz w:val="18"/>
                <w:szCs w:val="18"/>
              </w:rPr>
              <w:t>桃園國際機場公司</w:t>
            </w:r>
            <w:r w:rsidRPr="00F351DC">
              <w:rPr>
                <w:rFonts w:ascii="標楷體" w:eastAsia="標楷體" w:hAnsi="標楷體" w:cs="Times New Roman"/>
                <w:kern w:val="0"/>
                <w:sz w:val="18"/>
                <w:szCs w:val="18"/>
              </w:rPr>
              <w:t>提供資料。</w:t>
            </w:r>
          </w:p>
        </w:tc>
      </w:tr>
    </w:tbl>
    <w:p w14:paraId="25900E47" w14:textId="77777777" w:rsidR="00093BC6" w:rsidRPr="006D4A08" w:rsidRDefault="00093BC6" w:rsidP="00774897">
      <w:pPr>
        <w:pStyle w:val="012"/>
        <w:spacing w:line="490" w:lineRule="exact"/>
        <w:ind w:firstLine="480"/>
      </w:pPr>
      <w:r w:rsidRPr="00184526">
        <w:rPr>
          <w:rFonts w:hint="eastAsia"/>
        </w:rPr>
        <w:t>交通部民用航空局</w:t>
      </w:r>
      <w:r w:rsidRPr="00E91009">
        <w:rPr>
          <w:rFonts w:hint="eastAsia"/>
        </w:rPr>
        <w:t>為因應桃園國際機場旅客往返第一航廈（下稱T1）、第二航廈（下稱T2）</w:t>
      </w:r>
      <w:proofErr w:type="gramStart"/>
      <w:r w:rsidRPr="00E91009">
        <w:rPr>
          <w:rFonts w:hint="eastAsia"/>
        </w:rPr>
        <w:t>間入出境</w:t>
      </w:r>
      <w:proofErr w:type="gramEnd"/>
      <w:r w:rsidRPr="00E91009">
        <w:rPr>
          <w:rFonts w:hint="eastAsia"/>
        </w:rPr>
        <w:t>搭機、轉機之需求，自86年3月起建置「中正國際航廈第二期航站大廈旅客自動電車輸送系統」（People Mover System, PMS）連結T1及T2，於航廈南側及北側各建置1條長約660公尺之雙向軌道路線，主要服務管制區過境轉機旅客及機場非管制區旅客，並於92年1月18日完工移交由桃園國際機場接管營運，桃園國際機場公司99年11月成立後接續營運。據桃園國際機場公司提供資料，截至111年底止，PMS系統累計操作成本10億5,864萬餘元、一般維修費用1億1,834萬餘元、大修成本3億9,000萬餘元，連同建造成本15億4,185萬餘元，合計總支出達31億885萬餘元。經就PMS系統載運量與桃園國際機場過境轉機旅客數量資料比較分析，該系統實際使用量能與設計量能存有重大差異，以運量最高峰之</w:t>
      </w:r>
      <w:proofErr w:type="gramStart"/>
      <w:r w:rsidRPr="00E91009">
        <w:rPr>
          <w:rFonts w:hint="eastAsia"/>
        </w:rPr>
        <w:t>108</w:t>
      </w:r>
      <w:proofErr w:type="gramEnd"/>
      <w:r w:rsidRPr="00E91009">
        <w:rPr>
          <w:rFonts w:hint="eastAsia"/>
        </w:rPr>
        <w:t>年度為例，全年度發車37萬4,176車次，輸送242萬餘</w:t>
      </w:r>
      <w:proofErr w:type="gramStart"/>
      <w:r w:rsidRPr="00E91009">
        <w:rPr>
          <w:rFonts w:hint="eastAsia"/>
        </w:rPr>
        <w:t>人次（</w:t>
      </w:r>
      <w:proofErr w:type="gramEnd"/>
      <w:r w:rsidRPr="00E91009">
        <w:rPr>
          <w:rFonts w:hint="eastAsia"/>
        </w:rPr>
        <w:t>表</w:t>
      </w:r>
      <w:r>
        <w:rPr>
          <w:rFonts w:hint="eastAsia"/>
        </w:rPr>
        <w:t>3</w:t>
      </w:r>
      <w:r w:rsidRPr="00E91009">
        <w:rPr>
          <w:rFonts w:hint="eastAsia"/>
        </w:rPr>
        <w:t>），平均每車次僅運送約6.48人次，每班次搭乘人數未及滿載量69人次之10％，存有長期低度利用情事，惟桃園國際機場公司未提出相關檢討因應作為，且於</w:t>
      </w:r>
      <w:proofErr w:type="gramStart"/>
      <w:r w:rsidRPr="00E91009">
        <w:rPr>
          <w:rFonts w:hint="eastAsia"/>
        </w:rPr>
        <w:t>新型冠</w:t>
      </w:r>
      <w:proofErr w:type="gramEnd"/>
      <w:r w:rsidRPr="00E91009">
        <w:rPr>
          <w:rFonts w:hint="eastAsia"/>
        </w:rPr>
        <w:t>狀病毒肺炎（COVID</w:t>
      </w:r>
      <w:r>
        <w:rPr>
          <w:rFonts w:hint="eastAsia"/>
        </w:rPr>
        <w:t>－</w:t>
      </w:r>
      <w:r w:rsidRPr="00E91009">
        <w:rPr>
          <w:rFonts w:hint="eastAsia"/>
        </w:rPr>
        <w:t>19）</w:t>
      </w:r>
      <w:proofErr w:type="gramStart"/>
      <w:r w:rsidRPr="00E91009">
        <w:rPr>
          <w:rFonts w:hint="eastAsia"/>
        </w:rPr>
        <w:t>疫</w:t>
      </w:r>
      <w:proofErr w:type="gramEnd"/>
      <w:r w:rsidRPr="00E91009">
        <w:rPr>
          <w:rFonts w:hint="eastAsia"/>
        </w:rPr>
        <w:t>情</w:t>
      </w:r>
      <w:proofErr w:type="gramStart"/>
      <w:r w:rsidRPr="00E91009">
        <w:rPr>
          <w:rFonts w:hint="eastAsia"/>
        </w:rPr>
        <w:t>期間，</w:t>
      </w:r>
      <w:proofErr w:type="gramEnd"/>
      <w:r w:rsidRPr="00E91009">
        <w:rPr>
          <w:rFonts w:hint="eastAsia"/>
        </w:rPr>
        <w:t>未針對可預見之旅運量大幅下滑情形，檢討調整PMS系統發車班次及服務時間，致連年負擔鉅額維護成本及營運支出；又該公司於T1及T2間除PMS系統外，尚提供桃園國際機場聯外捷運系統及</w:t>
      </w:r>
      <w:proofErr w:type="gramStart"/>
      <w:r w:rsidRPr="00E91009">
        <w:rPr>
          <w:rFonts w:hint="eastAsia"/>
        </w:rPr>
        <w:t>航廈接駁</w:t>
      </w:r>
      <w:proofErr w:type="gramEnd"/>
      <w:r w:rsidRPr="00E91009">
        <w:rPr>
          <w:rFonts w:hint="eastAsia"/>
        </w:rPr>
        <w:t>巴士等2種旅客免費接駁工具，允宜綜合評估</w:t>
      </w:r>
      <w:proofErr w:type="gramStart"/>
      <w:r w:rsidRPr="00E91009">
        <w:rPr>
          <w:rFonts w:hint="eastAsia"/>
        </w:rPr>
        <w:t>研</w:t>
      </w:r>
      <w:proofErr w:type="gramEnd"/>
      <w:r w:rsidRPr="00E91009">
        <w:rPr>
          <w:rFonts w:hint="eastAsia"/>
        </w:rPr>
        <w:t>議調整非管制區車廂載運服務，將非管制區載運量分流至機場捷運或</w:t>
      </w:r>
      <w:proofErr w:type="gramStart"/>
      <w:r w:rsidRPr="00E91009">
        <w:rPr>
          <w:rFonts w:hint="eastAsia"/>
        </w:rPr>
        <w:t>航廈接駁</w:t>
      </w:r>
      <w:proofErr w:type="gramEnd"/>
      <w:r w:rsidRPr="00E91009">
        <w:rPr>
          <w:rFonts w:hint="eastAsia"/>
        </w:rPr>
        <w:t>巴士之可行方案，</w:t>
      </w:r>
      <w:proofErr w:type="gramStart"/>
      <w:r w:rsidRPr="00E91009">
        <w:rPr>
          <w:rFonts w:hint="eastAsia"/>
        </w:rPr>
        <w:t>俾</w:t>
      </w:r>
      <w:proofErr w:type="gramEnd"/>
      <w:r w:rsidRPr="00E91009">
        <w:rPr>
          <w:rFonts w:hint="eastAsia"/>
        </w:rPr>
        <w:t>減省營運成本及費用支出。經函請桃園國際機場公司檢討</w:t>
      </w:r>
      <w:proofErr w:type="gramStart"/>
      <w:r w:rsidRPr="00E91009">
        <w:rPr>
          <w:rFonts w:hint="eastAsia"/>
        </w:rPr>
        <w:t>研</w:t>
      </w:r>
      <w:proofErr w:type="gramEnd"/>
      <w:r w:rsidRPr="00E91009">
        <w:rPr>
          <w:rFonts w:hint="eastAsia"/>
        </w:rPr>
        <w:t>謀改善，以有效降低財務負擔，提升公司營運效能。</w:t>
      </w:r>
      <w:r w:rsidRPr="00B62758">
        <w:rPr>
          <w:rFonts w:hint="eastAsia"/>
        </w:rPr>
        <w:t>據復：已</w:t>
      </w:r>
      <w:proofErr w:type="gramStart"/>
      <w:r w:rsidRPr="00B62758">
        <w:rPr>
          <w:rFonts w:hint="eastAsia"/>
        </w:rPr>
        <w:t>研</w:t>
      </w:r>
      <w:proofErr w:type="gramEnd"/>
      <w:r w:rsidRPr="00B62758">
        <w:rPr>
          <w:rFonts w:hint="eastAsia"/>
        </w:rPr>
        <w:t>提改善措施，將視現場實際需求調整電車班</w:t>
      </w:r>
      <w:r w:rsidRPr="00B62758">
        <w:rPr>
          <w:rFonts w:hint="eastAsia"/>
        </w:rPr>
        <w:lastRenderedPageBreak/>
        <w:t>距，以減少消耗性零件損耗及電車行駛里程，並參酌過往維護經驗，</w:t>
      </w:r>
      <w:proofErr w:type="gramStart"/>
      <w:r w:rsidRPr="00B62758">
        <w:rPr>
          <w:rFonts w:hint="eastAsia"/>
        </w:rPr>
        <w:t>採</w:t>
      </w:r>
      <w:proofErr w:type="gramEnd"/>
      <w:r w:rsidRPr="00B62758">
        <w:rPr>
          <w:rFonts w:hint="eastAsia"/>
        </w:rPr>
        <w:t>常態消耗性零件交換使用工法，以提升零件使用效率，後續規劃委由國內廠商提供零件，期降低採購成本，有效節省經費支出。</w:t>
      </w:r>
    </w:p>
    <w:p w14:paraId="2280755D" w14:textId="77777777" w:rsidR="00093BC6" w:rsidRPr="00FB778C" w:rsidRDefault="00093BC6" w:rsidP="003467FB">
      <w:pPr>
        <w:pStyle w:val="02A45"/>
        <w:overflowPunct w:val="0"/>
        <w:spacing w:line="540" w:lineRule="exact"/>
        <w:ind w:firstLine="1261"/>
        <w:rPr>
          <w:sz w:val="28"/>
          <w:szCs w:val="28"/>
        </w:rPr>
      </w:pPr>
      <w:r w:rsidRPr="00FB778C">
        <w:rPr>
          <w:rFonts w:hint="eastAsia"/>
          <w:sz w:val="28"/>
          <w:szCs w:val="28"/>
        </w:rPr>
        <w:t>5.　為提升旅客報到方式之多元性，於機場捷運站提供出境旅客市區預辦登機及行李託運服務，惟使用情形未盡理想，亦未實施收費機制，允宜檢討改善，以有效提升市區預辦登機使用效能。</w:t>
      </w:r>
    </w:p>
    <w:p w14:paraId="352333C6" w14:textId="21DC7747" w:rsidR="00093BC6" w:rsidRPr="00D83A7C" w:rsidRDefault="00FB778C" w:rsidP="00FB778C">
      <w:pPr>
        <w:pStyle w:val="012"/>
        <w:spacing w:line="470" w:lineRule="exact"/>
        <w:ind w:firstLine="480"/>
      </w:pPr>
      <w:r w:rsidRPr="006855AD">
        <w:rPr>
          <w:rFonts w:ascii="Calibri" w:eastAsia="新細明體" w:hAnsi="Calibri" w:cs="Times New Roman"/>
          <w:noProof/>
          <w:spacing w:val="-4"/>
        </w:rPr>
        <mc:AlternateContent>
          <mc:Choice Requires="wps">
            <w:drawing>
              <wp:anchor distT="36195" distB="36195" distL="36195" distR="36195" simplePos="0" relativeHeight="251662336" behindDoc="0" locked="0" layoutInCell="1" allowOverlap="1" wp14:anchorId="6BC29E9E" wp14:editId="4316017D">
                <wp:simplePos x="0" y="0"/>
                <wp:positionH relativeFrom="column">
                  <wp:posOffset>2195195</wp:posOffset>
                </wp:positionH>
                <wp:positionV relativeFrom="paragraph">
                  <wp:posOffset>2617997</wp:posOffset>
                </wp:positionV>
                <wp:extent cx="4123690" cy="28651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3690" cy="2865120"/>
                        </a:xfrm>
                        <a:prstGeom prst="rect">
                          <a:avLst/>
                        </a:prstGeom>
                        <a:solidFill>
                          <a:srgbClr val="FFFFFF"/>
                        </a:solidFill>
                        <a:ln w="9525">
                          <a:noFill/>
                          <a:miter lim="800000"/>
                          <a:headEnd/>
                          <a:tailEnd/>
                        </a:ln>
                      </wps:spPr>
                      <wps:txbx>
                        <w:txbxContent>
                          <w:tbl>
                            <w:tblPr>
                              <w:tblStyle w:val="5"/>
                              <w:tblW w:w="0" w:type="auto"/>
                              <w:tblLayout w:type="fixed"/>
                              <w:tblLook w:val="04A0" w:firstRow="1" w:lastRow="0" w:firstColumn="1" w:lastColumn="0" w:noHBand="0" w:noVBand="1"/>
                            </w:tblPr>
                            <w:tblGrid>
                              <w:gridCol w:w="2496"/>
                              <w:gridCol w:w="1236"/>
                              <w:gridCol w:w="1236"/>
                              <w:gridCol w:w="1236"/>
                            </w:tblGrid>
                            <w:tr w:rsidR="00093BC6" w:rsidRPr="00E46558" w14:paraId="33FF117B" w14:textId="77777777" w:rsidTr="009A47A8">
                              <w:trPr>
                                <w:cantSplit/>
                                <w:trHeight w:val="163"/>
                              </w:trPr>
                              <w:tc>
                                <w:tcPr>
                                  <w:tcW w:w="6204" w:type="dxa"/>
                                  <w:gridSpan w:val="4"/>
                                  <w:tcBorders>
                                    <w:top w:val="nil"/>
                                    <w:left w:val="nil"/>
                                    <w:bottom w:val="nil"/>
                                    <w:right w:val="nil"/>
                                    <w:tl2br w:val="nil"/>
                                  </w:tcBorders>
                                  <w:noWrap/>
                                </w:tcPr>
                                <w:p w14:paraId="15A9F3EA" w14:textId="77777777" w:rsidR="00093BC6" w:rsidRPr="006855AD" w:rsidRDefault="00093BC6" w:rsidP="008123D7">
                                  <w:pPr>
                                    <w:overflowPunct w:val="0"/>
                                    <w:jc w:val="center"/>
                                    <w:rPr>
                                      <w:rFonts w:ascii="標楷體" w:eastAsia="標楷體" w:hAnsi="標楷體" w:cs="Calibri"/>
                                      <w:sz w:val="20"/>
                                      <w:szCs w:val="20"/>
                                    </w:rPr>
                                  </w:pPr>
                                  <w:r w:rsidRPr="0094318A">
                                    <w:rPr>
                                      <w:rFonts w:ascii="標楷體" w:eastAsia="標楷體" w:hAnsi="標楷體" w:hint="eastAsia"/>
                                      <w:b/>
                                      <w:bCs/>
                                    </w:rPr>
                                    <w:t>表</w:t>
                                  </w:r>
                                  <w:r>
                                    <w:rPr>
                                      <w:rFonts w:ascii="標楷體" w:eastAsia="標楷體" w:hAnsi="標楷體"/>
                                      <w:b/>
                                      <w:bCs/>
                                    </w:rPr>
                                    <w:t>4</w:t>
                                  </w:r>
                                  <w:r w:rsidRPr="0094318A">
                                    <w:rPr>
                                      <w:rFonts w:ascii="標楷體" w:eastAsia="標楷體" w:hAnsi="標楷體" w:hint="eastAsia"/>
                                      <w:b/>
                                      <w:bCs/>
                                    </w:rPr>
                                    <w:t xml:space="preserve">　市區預辦登機（含A1站及A3站）行李託運情形</w:t>
                                  </w:r>
                                </w:p>
                              </w:tc>
                            </w:tr>
                            <w:tr w:rsidR="00093BC6" w:rsidRPr="00E46558" w14:paraId="6814347C" w14:textId="77777777" w:rsidTr="009A47A8">
                              <w:trPr>
                                <w:cantSplit/>
                                <w:trHeight w:val="163"/>
                              </w:trPr>
                              <w:tc>
                                <w:tcPr>
                                  <w:tcW w:w="6204" w:type="dxa"/>
                                  <w:gridSpan w:val="4"/>
                                  <w:tcBorders>
                                    <w:top w:val="nil"/>
                                    <w:left w:val="nil"/>
                                    <w:bottom w:val="single" w:sz="4" w:space="0" w:color="auto"/>
                                    <w:right w:val="nil"/>
                                    <w:tl2br w:val="nil"/>
                                  </w:tcBorders>
                                  <w:noWrap/>
                                </w:tcPr>
                                <w:p w14:paraId="5B4E5B5F" w14:textId="77777777" w:rsidR="00093BC6" w:rsidRPr="006855AD" w:rsidRDefault="00093BC6" w:rsidP="008123D7">
                                  <w:pPr>
                                    <w:overflowPunct w:val="0"/>
                                    <w:jc w:val="right"/>
                                    <w:rPr>
                                      <w:rFonts w:ascii="標楷體" w:eastAsia="標楷體" w:hAnsi="標楷體" w:cs="Calibri"/>
                                      <w:sz w:val="20"/>
                                      <w:szCs w:val="20"/>
                                    </w:rPr>
                                  </w:pPr>
                                  <w:r w:rsidRPr="0094318A">
                                    <w:rPr>
                                      <w:rFonts w:ascii="標楷體" w:eastAsia="標楷體" w:hAnsi="標楷體" w:hint="eastAsia"/>
                                      <w:sz w:val="20"/>
                                      <w:szCs w:val="20"/>
                                    </w:rPr>
                                    <w:t>單位：件、％</w:t>
                                  </w:r>
                                </w:p>
                              </w:tc>
                            </w:tr>
                            <w:tr w:rsidR="00093BC6" w:rsidRPr="00E46558" w14:paraId="614D6C6D" w14:textId="77777777" w:rsidTr="009A47A8">
                              <w:trPr>
                                <w:cantSplit/>
                                <w:trHeight w:val="163"/>
                              </w:trPr>
                              <w:tc>
                                <w:tcPr>
                                  <w:tcW w:w="2496" w:type="dxa"/>
                                  <w:vMerge w:val="restart"/>
                                  <w:tcBorders>
                                    <w:top w:val="single" w:sz="4" w:space="0" w:color="auto"/>
                                    <w:left w:val="single" w:sz="4" w:space="0" w:color="auto"/>
                                    <w:bottom w:val="single" w:sz="4" w:space="0" w:color="auto"/>
                                    <w:right w:val="single" w:sz="4" w:space="0" w:color="auto"/>
                                    <w:tl2br w:val="single" w:sz="4" w:space="0" w:color="auto"/>
                                  </w:tcBorders>
                                  <w:noWrap/>
                                  <w:hideMark/>
                                </w:tcPr>
                                <w:p w14:paraId="6A2E653E" w14:textId="77777777" w:rsidR="00093BC6" w:rsidRPr="006855AD" w:rsidRDefault="00093BC6" w:rsidP="008123D7">
                                  <w:pPr>
                                    <w:overflowPunct w:val="0"/>
                                    <w:jc w:val="right"/>
                                    <w:rPr>
                                      <w:rFonts w:ascii="標楷體" w:eastAsia="標楷體" w:hAnsi="標楷體" w:cs="Calibri"/>
                                      <w:sz w:val="20"/>
                                      <w:szCs w:val="20"/>
                                    </w:rPr>
                                  </w:pPr>
                                  <w:r w:rsidRPr="006855AD">
                                    <w:rPr>
                                      <w:rFonts w:ascii="標楷體" w:eastAsia="標楷體" w:hAnsi="標楷體" w:cs="Calibri" w:hint="eastAsia"/>
                                      <w:sz w:val="20"/>
                                      <w:szCs w:val="20"/>
                                    </w:rPr>
                                    <w:t>項目</w:t>
                                  </w:r>
                                </w:p>
                                <w:p w14:paraId="10EEE074" w14:textId="77777777" w:rsidR="00093BC6" w:rsidRPr="006855AD" w:rsidRDefault="00093BC6" w:rsidP="008123D7">
                                  <w:pPr>
                                    <w:overflowPunct w:val="0"/>
                                    <w:jc w:val="center"/>
                                    <w:rPr>
                                      <w:rFonts w:ascii="標楷體" w:eastAsia="標楷體" w:hAnsi="標楷體" w:cs="Calibri"/>
                                      <w:sz w:val="20"/>
                                      <w:szCs w:val="20"/>
                                    </w:rPr>
                                  </w:pPr>
                                </w:p>
                                <w:p w14:paraId="37258F51" w14:textId="77777777" w:rsidR="00093BC6" w:rsidRPr="006855AD" w:rsidRDefault="00093BC6" w:rsidP="008123D7">
                                  <w:pPr>
                                    <w:overflowPunct w:val="0"/>
                                    <w:rPr>
                                      <w:rFonts w:ascii="標楷體" w:eastAsia="標楷體" w:hAnsi="標楷體" w:cs="Calibri"/>
                                      <w:sz w:val="20"/>
                                      <w:szCs w:val="20"/>
                                    </w:rPr>
                                  </w:pPr>
                                  <w:r w:rsidRPr="006855AD">
                                    <w:rPr>
                                      <w:rFonts w:ascii="標楷體" w:eastAsia="標楷體" w:hAnsi="標楷體" w:cs="Calibri" w:hint="eastAsia"/>
                                      <w:sz w:val="20"/>
                                      <w:szCs w:val="20"/>
                                    </w:rPr>
                                    <w:t>年度</w:t>
                                  </w:r>
                                </w:p>
                              </w:tc>
                              <w:tc>
                                <w:tcPr>
                                  <w:tcW w:w="3708" w:type="dxa"/>
                                  <w:gridSpan w:val="3"/>
                                  <w:tcBorders>
                                    <w:top w:val="single" w:sz="4" w:space="0" w:color="auto"/>
                                    <w:left w:val="single" w:sz="4" w:space="0" w:color="auto"/>
                                    <w:bottom w:val="nil"/>
                                    <w:right w:val="single" w:sz="4" w:space="0" w:color="auto"/>
                                  </w:tcBorders>
                                  <w:noWrap/>
                                  <w:hideMark/>
                                </w:tcPr>
                                <w:p w14:paraId="36F7F3B6" w14:textId="77777777" w:rsidR="00093BC6" w:rsidRPr="006855AD" w:rsidRDefault="00093BC6" w:rsidP="008123D7">
                                  <w:pPr>
                                    <w:overflowPunct w:val="0"/>
                                    <w:rPr>
                                      <w:rFonts w:ascii="標楷體" w:eastAsia="標楷體" w:hAnsi="標楷體" w:cs="Calibri"/>
                                      <w:sz w:val="20"/>
                                      <w:szCs w:val="20"/>
                                    </w:rPr>
                                  </w:pPr>
                                  <w:r w:rsidRPr="006855AD">
                                    <w:rPr>
                                      <w:rFonts w:ascii="標楷體" w:eastAsia="標楷體" w:hAnsi="標楷體" w:cs="Calibri" w:hint="eastAsia"/>
                                      <w:sz w:val="20"/>
                                      <w:szCs w:val="20"/>
                                    </w:rPr>
                                    <w:t>出境行李運送總數</w:t>
                                  </w:r>
                                </w:p>
                              </w:tc>
                            </w:tr>
                            <w:tr w:rsidR="00093BC6" w:rsidRPr="0094318A" w14:paraId="69F51978" w14:textId="77777777" w:rsidTr="009A47A8">
                              <w:trPr>
                                <w:cantSplit/>
                                <w:trHeight w:val="163"/>
                              </w:trPr>
                              <w:tc>
                                <w:tcPr>
                                  <w:tcW w:w="2496" w:type="dxa"/>
                                  <w:vMerge/>
                                  <w:tcBorders>
                                    <w:top w:val="single" w:sz="4" w:space="0" w:color="auto"/>
                                    <w:left w:val="single" w:sz="4" w:space="0" w:color="auto"/>
                                    <w:bottom w:val="single" w:sz="4" w:space="0" w:color="auto"/>
                                    <w:right w:val="single" w:sz="4" w:space="0" w:color="auto"/>
                                    <w:tl2br w:val="single" w:sz="4" w:space="0" w:color="auto"/>
                                  </w:tcBorders>
                                  <w:noWrap/>
                                </w:tcPr>
                                <w:p w14:paraId="72456D3B" w14:textId="77777777" w:rsidR="00093BC6" w:rsidRPr="005B1647" w:rsidRDefault="00093BC6" w:rsidP="008123D7">
                                  <w:pPr>
                                    <w:overflowPunct w:val="0"/>
                                    <w:jc w:val="center"/>
                                    <w:rPr>
                                      <w:rFonts w:ascii="標楷體" w:eastAsia="標楷體" w:hAnsi="標楷體"/>
                                      <w:sz w:val="20"/>
                                      <w:szCs w:val="20"/>
                                    </w:rPr>
                                  </w:pPr>
                                </w:p>
                              </w:tc>
                              <w:tc>
                                <w:tcPr>
                                  <w:tcW w:w="1236" w:type="dxa"/>
                                  <w:tcBorders>
                                    <w:top w:val="nil"/>
                                    <w:left w:val="single" w:sz="4" w:space="0" w:color="auto"/>
                                    <w:bottom w:val="nil"/>
                                    <w:right w:val="single" w:sz="4" w:space="0" w:color="auto"/>
                                  </w:tcBorders>
                                  <w:noWrap/>
                                </w:tcPr>
                                <w:p w14:paraId="6C7C7641" w14:textId="77777777" w:rsidR="00093BC6" w:rsidRPr="005B1647" w:rsidRDefault="00093BC6" w:rsidP="008123D7">
                                  <w:pPr>
                                    <w:overflowPunct w:val="0"/>
                                    <w:jc w:val="center"/>
                                    <w:rPr>
                                      <w:rFonts w:ascii="標楷體" w:eastAsia="標楷體" w:hAnsi="標楷體"/>
                                      <w:sz w:val="20"/>
                                      <w:szCs w:val="20"/>
                                    </w:rPr>
                                  </w:pPr>
                                </w:p>
                              </w:tc>
                              <w:tc>
                                <w:tcPr>
                                  <w:tcW w:w="2472" w:type="dxa"/>
                                  <w:gridSpan w:val="2"/>
                                  <w:tcBorders>
                                    <w:top w:val="single" w:sz="4" w:space="0" w:color="auto"/>
                                    <w:left w:val="single" w:sz="4" w:space="0" w:color="auto"/>
                                    <w:bottom w:val="nil"/>
                                    <w:right w:val="single" w:sz="4" w:space="0" w:color="auto"/>
                                  </w:tcBorders>
                                  <w:noWrap/>
                                </w:tcPr>
                                <w:p w14:paraId="7DD18555" w14:textId="77777777" w:rsidR="00093BC6" w:rsidRPr="0094318A" w:rsidRDefault="00093BC6" w:rsidP="008123D7">
                                  <w:pPr>
                                    <w:overflowPunct w:val="0"/>
                                    <w:ind w:firstLineChars="36" w:firstLine="72"/>
                                    <w:rPr>
                                      <w:rFonts w:ascii="標楷體" w:eastAsia="標楷體" w:hAnsi="標楷體"/>
                                      <w:sz w:val="20"/>
                                      <w:szCs w:val="20"/>
                                    </w:rPr>
                                  </w:pPr>
                                  <w:r>
                                    <w:rPr>
                                      <w:rFonts w:ascii="標楷體" w:eastAsia="標楷體" w:hAnsi="標楷體" w:hint="eastAsia"/>
                                      <w:sz w:val="20"/>
                                      <w:szCs w:val="20"/>
                                    </w:rPr>
                                    <w:t>市區</w:t>
                                  </w:r>
                                  <w:r w:rsidRPr="0069725F">
                                    <w:rPr>
                                      <w:rFonts w:ascii="標楷體" w:eastAsia="標楷體" w:hAnsi="標楷體" w:hint="eastAsia"/>
                                      <w:sz w:val="20"/>
                                      <w:szCs w:val="20"/>
                                    </w:rPr>
                                    <w:t>預辦登機</w:t>
                                  </w:r>
                                </w:p>
                              </w:tc>
                            </w:tr>
                            <w:tr w:rsidR="00093BC6" w:rsidRPr="0094318A" w14:paraId="32BCCF60" w14:textId="77777777" w:rsidTr="009A47A8">
                              <w:trPr>
                                <w:cantSplit/>
                                <w:trHeight w:val="163"/>
                              </w:trPr>
                              <w:tc>
                                <w:tcPr>
                                  <w:tcW w:w="2496" w:type="dxa"/>
                                  <w:vMerge/>
                                  <w:tcBorders>
                                    <w:top w:val="single" w:sz="4" w:space="0" w:color="auto"/>
                                    <w:left w:val="single" w:sz="4" w:space="0" w:color="auto"/>
                                    <w:bottom w:val="single" w:sz="4" w:space="0" w:color="auto"/>
                                    <w:right w:val="single" w:sz="4" w:space="0" w:color="auto"/>
                                    <w:tl2br w:val="single" w:sz="4" w:space="0" w:color="auto"/>
                                  </w:tcBorders>
                                  <w:noWrap/>
                                </w:tcPr>
                                <w:p w14:paraId="7ADEF9B7" w14:textId="77777777" w:rsidR="00093BC6" w:rsidRPr="005B1647" w:rsidRDefault="00093BC6" w:rsidP="008123D7">
                                  <w:pPr>
                                    <w:overflowPunct w:val="0"/>
                                    <w:jc w:val="center"/>
                                    <w:rPr>
                                      <w:rFonts w:ascii="標楷體" w:eastAsia="標楷體" w:hAnsi="標楷體"/>
                                      <w:sz w:val="20"/>
                                      <w:szCs w:val="20"/>
                                    </w:rPr>
                                  </w:pPr>
                                </w:p>
                              </w:tc>
                              <w:tc>
                                <w:tcPr>
                                  <w:tcW w:w="1236" w:type="dxa"/>
                                  <w:tcBorders>
                                    <w:top w:val="nil"/>
                                    <w:left w:val="single" w:sz="4" w:space="0" w:color="auto"/>
                                    <w:bottom w:val="single" w:sz="4" w:space="0" w:color="auto"/>
                                    <w:right w:val="single" w:sz="4" w:space="0" w:color="auto"/>
                                  </w:tcBorders>
                                  <w:noWrap/>
                                </w:tcPr>
                                <w:p w14:paraId="571EDB9D" w14:textId="77777777" w:rsidR="00093BC6" w:rsidRPr="005B1647" w:rsidRDefault="00093BC6" w:rsidP="008123D7">
                                  <w:pPr>
                                    <w:overflowPunct w:val="0"/>
                                    <w:jc w:val="center"/>
                                    <w:rPr>
                                      <w:rFonts w:ascii="標楷體" w:eastAsia="標楷體" w:hAnsi="標楷體"/>
                                      <w:sz w:val="20"/>
                                      <w:szCs w:val="20"/>
                                    </w:rPr>
                                  </w:pPr>
                                </w:p>
                              </w:tc>
                              <w:tc>
                                <w:tcPr>
                                  <w:tcW w:w="1236" w:type="dxa"/>
                                  <w:tcBorders>
                                    <w:top w:val="nil"/>
                                    <w:left w:val="single" w:sz="4" w:space="0" w:color="auto"/>
                                    <w:bottom w:val="single" w:sz="4" w:space="0" w:color="auto"/>
                                    <w:right w:val="single" w:sz="4" w:space="0" w:color="auto"/>
                                  </w:tcBorders>
                                  <w:noWrap/>
                                </w:tcPr>
                                <w:p w14:paraId="55DBF2DF" w14:textId="77777777" w:rsidR="00093BC6" w:rsidRPr="0094318A" w:rsidRDefault="00093BC6" w:rsidP="008123D7">
                                  <w:pPr>
                                    <w:overflowPunct w:val="0"/>
                                    <w:jc w:val="center"/>
                                    <w:rPr>
                                      <w:rFonts w:ascii="標楷體" w:eastAsia="標楷體" w:hAnsi="標楷體"/>
                                      <w:sz w:val="20"/>
                                      <w:szCs w:val="20"/>
                                    </w:rPr>
                                  </w:pPr>
                                </w:p>
                              </w:tc>
                              <w:tc>
                                <w:tcPr>
                                  <w:tcW w:w="1236" w:type="dxa"/>
                                  <w:tcBorders>
                                    <w:top w:val="single" w:sz="4" w:space="0" w:color="auto"/>
                                    <w:left w:val="single" w:sz="4" w:space="0" w:color="auto"/>
                                    <w:bottom w:val="single" w:sz="4" w:space="0" w:color="auto"/>
                                    <w:right w:val="single" w:sz="4" w:space="0" w:color="auto"/>
                                  </w:tcBorders>
                                  <w:noWrap/>
                                </w:tcPr>
                                <w:p w14:paraId="720130DF" w14:textId="77777777" w:rsidR="00093BC6" w:rsidRDefault="00093BC6" w:rsidP="008123D7">
                                  <w:pPr>
                                    <w:overflowPunct w:val="0"/>
                                    <w:jc w:val="center"/>
                                    <w:rPr>
                                      <w:rFonts w:ascii="標楷體" w:eastAsia="標楷體" w:hAnsi="標楷體"/>
                                      <w:sz w:val="20"/>
                                      <w:szCs w:val="20"/>
                                    </w:rPr>
                                  </w:pPr>
                                  <w:r>
                                    <w:rPr>
                                      <w:rFonts w:ascii="標楷體" w:eastAsia="標楷體" w:hAnsi="標楷體" w:hint="eastAsia"/>
                                      <w:sz w:val="20"/>
                                      <w:szCs w:val="20"/>
                                    </w:rPr>
                                    <w:t>占比</w:t>
                                  </w:r>
                                </w:p>
                              </w:tc>
                            </w:tr>
                            <w:tr w:rsidR="00093BC6" w:rsidRPr="0094318A" w14:paraId="5514D713"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106C732A"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106</w:t>
                                  </w:r>
                                  <w:r>
                                    <w:rPr>
                                      <w:rFonts w:ascii="標楷體" w:eastAsia="標楷體" w:hAnsi="標楷體" w:hint="eastAsia"/>
                                      <w:sz w:val="20"/>
                                      <w:szCs w:val="20"/>
                                    </w:rPr>
                                    <w:t>（</w:t>
                                  </w:r>
                                  <w:r w:rsidRPr="0094318A">
                                    <w:rPr>
                                      <w:rFonts w:ascii="標楷體" w:eastAsia="標楷體" w:hAnsi="標楷體" w:hint="eastAsia"/>
                                      <w:sz w:val="20"/>
                                      <w:szCs w:val="20"/>
                                    </w:rPr>
                                    <w:t>自2月16日啟用</w:t>
                                  </w:r>
                                  <w:r>
                                    <w:rPr>
                                      <w:rFonts w:ascii="標楷體" w:eastAsia="標楷體" w:hAnsi="標楷體" w:hint="eastAsia"/>
                                      <w:sz w:val="20"/>
                                      <w:szCs w:val="20"/>
                                    </w:rPr>
                                    <w:t>）</w:t>
                                  </w:r>
                                </w:p>
                              </w:tc>
                              <w:tc>
                                <w:tcPr>
                                  <w:tcW w:w="1236" w:type="dxa"/>
                                  <w:tcBorders>
                                    <w:top w:val="single" w:sz="4" w:space="0" w:color="auto"/>
                                    <w:left w:val="single" w:sz="4" w:space="0" w:color="auto"/>
                                    <w:bottom w:val="single" w:sz="4" w:space="0" w:color="auto"/>
                                    <w:right w:val="single" w:sz="4" w:space="0" w:color="auto"/>
                                  </w:tcBorders>
                                  <w:noWrap/>
                                </w:tcPr>
                                <w:p w14:paraId="2B8ACB34"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10,896,047</w:t>
                                  </w:r>
                                </w:p>
                              </w:tc>
                              <w:tc>
                                <w:tcPr>
                                  <w:tcW w:w="1236" w:type="dxa"/>
                                  <w:tcBorders>
                                    <w:top w:val="single" w:sz="4" w:space="0" w:color="auto"/>
                                    <w:left w:val="single" w:sz="4" w:space="0" w:color="auto"/>
                                    <w:bottom w:val="single" w:sz="4" w:space="0" w:color="auto"/>
                                    <w:right w:val="single" w:sz="4" w:space="0" w:color="auto"/>
                                  </w:tcBorders>
                                  <w:noWrap/>
                                </w:tcPr>
                                <w:p w14:paraId="06A26588"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138,460</w:t>
                                  </w:r>
                                </w:p>
                              </w:tc>
                              <w:tc>
                                <w:tcPr>
                                  <w:tcW w:w="1236" w:type="dxa"/>
                                  <w:tcBorders>
                                    <w:top w:val="single" w:sz="4" w:space="0" w:color="auto"/>
                                    <w:left w:val="single" w:sz="4" w:space="0" w:color="auto"/>
                                    <w:bottom w:val="single" w:sz="4" w:space="0" w:color="auto"/>
                                    <w:right w:val="single" w:sz="4" w:space="0" w:color="auto"/>
                                  </w:tcBorders>
                                  <w:noWrap/>
                                </w:tcPr>
                                <w:p w14:paraId="1F1DCB81"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1.27</w:t>
                                  </w:r>
                                </w:p>
                              </w:tc>
                            </w:tr>
                            <w:tr w:rsidR="00093BC6" w:rsidRPr="0094318A" w14:paraId="5C0146E6"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1B8BCB1F"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107</w:t>
                                  </w:r>
                                </w:p>
                              </w:tc>
                              <w:tc>
                                <w:tcPr>
                                  <w:tcW w:w="1236" w:type="dxa"/>
                                  <w:tcBorders>
                                    <w:top w:val="single" w:sz="4" w:space="0" w:color="auto"/>
                                    <w:left w:val="single" w:sz="4" w:space="0" w:color="auto"/>
                                    <w:bottom w:val="single" w:sz="4" w:space="0" w:color="auto"/>
                                    <w:right w:val="single" w:sz="4" w:space="0" w:color="auto"/>
                                  </w:tcBorders>
                                  <w:noWrap/>
                                </w:tcPr>
                                <w:p w14:paraId="5CFC2838"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13,474,756</w:t>
                                  </w:r>
                                </w:p>
                              </w:tc>
                              <w:tc>
                                <w:tcPr>
                                  <w:tcW w:w="1236" w:type="dxa"/>
                                  <w:tcBorders>
                                    <w:top w:val="single" w:sz="4" w:space="0" w:color="auto"/>
                                    <w:left w:val="single" w:sz="4" w:space="0" w:color="auto"/>
                                    <w:bottom w:val="single" w:sz="4" w:space="0" w:color="auto"/>
                                    <w:right w:val="single" w:sz="4" w:space="0" w:color="auto"/>
                                  </w:tcBorders>
                                  <w:noWrap/>
                                </w:tcPr>
                                <w:p w14:paraId="509FE2E1"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171,487</w:t>
                                  </w:r>
                                </w:p>
                              </w:tc>
                              <w:tc>
                                <w:tcPr>
                                  <w:tcW w:w="1236" w:type="dxa"/>
                                  <w:tcBorders>
                                    <w:top w:val="single" w:sz="4" w:space="0" w:color="auto"/>
                                    <w:left w:val="single" w:sz="4" w:space="0" w:color="auto"/>
                                    <w:bottom w:val="single" w:sz="4" w:space="0" w:color="auto"/>
                                    <w:right w:val="single" w:sz="4" w:space="0" w:color="auto"/>
                                  </w:tcBorders>
                                  <w:noWrap/>
                                </w:tcPr>
                                <w:p w14:paraId="20CFB937"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1.27</w:t>
                                  </w:r>
                                </w:p>
                              </w:tc>
                            </w:tr>
                            <w:tr w:rsidR="00093BC6" w:rsidRPr="0094318A" w14:paraId="302A85AF"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3809D02E"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108</w:t>
                                  </w:r>
                                </w:p>
                              </w:tc>
                              <w:tc>
                                <w:tcPr>
                                  <w:tcW w:w="1236" w:type="dxa"/>
                                  <w:tcBorders>
                                    <w:top w:val="single" w:sz="4" w:space="0" w:color="auto"/>
                                    <w:left w:val="single" w:sz="4" w:space="0" w:color="auto"/>
                                    <w:bottom w:val="single" w:sz="4" w:space="0" w:color="auto"/>
                                    <w:right w:val="single" w:sz="4" w:space="0" w:color="auto"/>
                                  </w:tcBorders>
                                  <w:noWrap/>
                                </w:tcPr>
                                <w:p w14:paraId="6B843A64"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13,240,309</w:t>
                                  </w:r>
                                </w:p>
                              </w:tc>
                              <w:tc>
                                <w:tcPr>
                                  <w:tcW w:w="1236" w:type="dxa"/>
                                  <w:tcBorders>
                                    <w:top w:val="single" w:sz="4" w:space="0" w:color="auto"/>
                                    <w:left w:val="single" w:sz="4" w:space="0" w:color="auto"/>
                                    <w:bottom w:val="single" w:sz="4" w:space="0" w:color="auto"/>
                                    <w:right w:val="single" w:sz="4" w:space="0" w:color="auto"/>
                                  </w:tcBorders>
                                  <w:noWrap/>
                                </w:tcPr>
                                <w:p w14:paraId="4AC10BAF"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223,347</w:t>
                                  </w:r>
                                </w:p>
                              </w:tc>
                              <w:tc>
                                <w:tcPr>
                                  <w:tcW w:w="1236" w:type="dxa"/>
                                  <w:tcBorders>
                                    <w:top w:val="single" w:sz="4" w:space="0" w:color="auto"/>
                                    <w:left w:val="single" w:sz="4" w:space="0" w:color="auto"/>
                                    <w:bottom w:val="single" w:sz="4" w:space="0" w:color="auto"/>
                                    <w:right w:val="single" w:sz="4" w:space="0" w:color="auto"/>
                                  </w:tcBorders>
                                  <w:noWrap/>
                                </w:tcPr>
                                <w:p w14:paraId="6AEA0E11"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1.69</w:t>
                                  </w:r>
                                </w:p>
                              </w:tc>
                            </w:tr>
                            <w:tr w:rsidR="00093BC6" w:rsidRPr="0094318A" w14:paraId="72036BA3"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6A574671"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109</w:t>
                                  </w:r>
                                </w:p>
                              </w:tc>
                              <w:tc>
                                <w:tcPr>
                                  <w:tcW w:w="1236" w:type="dxa"/>
                                  <w:tcBorders>
                                    <w:top w:val="single" w:sz="4" w:space="0" w:color="auto"/>
                                    <w:left w:val="single" w:sz="4" w:space="0" w:color="auto"/>
                                    <w:bottom w:val="single" w:sz="4" w:space="0" w:color="auto"/>
                                    <w:right w:val="single" w:sz="4" w:space="0" w:color="auto"/>
                                  </w:tcBorders>
                                  <w:noWrap/>
                                </w:tcPr>
                                <w:p w14:paraId="31363BE9"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2,177,884</w:t>
                                  </w:r>
                                </w:p>
                              </w:tc>
                              <w:tc>
                                <w:tcPr>
                                  <w:tcW w:w="1236" w:type="dxa"/>
                                  <w:tcBorders>
                                    <w:top w:val="single" w:sz="4" w:space="0" w:color="auto"/>
                                    <w:left w:val="single" w:sz="4" w:space="0" w:color="auto"/>
                                    <w:bottom w:val="single" w:sz="4" w:space="0" w:color="auto"/>
                                    <w:right w:val="single" w:sz="4" w:space="0" w:color="auto"/>
                                  </w:tcBorders>
                                  <w:noWrap/>
                                </w:tcPr>
                                <w:p w14:paraId="08A531D7"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33,091</w:t>
                                  </w:r>
                                </w:p>
                              </w:tc>
                              <w:tc>
                                <w:tcPr>
                                  <w:tcW w:w="1236" w:type="dxa"/>
                                  <w:tcBorders>
                                    <w:top w:val="single" w:sz="4" w:space="0" w:color="auto"/>
                                    <w:left w:val="single" w:sz="4" w:space="0" w:color="auto"/>
                                    <w:bottom w:val="single" w:sz="4" w:space="0" w:color="auto"/>
                                    <w:right w:val="single" w:sz="4" w:space="0" w:color="auto"/>
                                  </w:tcBorders>
                                  <w:noWrap/>
                                </w:tcPr>
                                <w:p w14:paraId="4475B090"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1.52</w:t>
                                  </w:r>
                                </w:p>
                              </w:tc>
                            </w:tr>
                            <w:tr w:rsidR="00093BC6" w:rsidRPr="0094318A" w14:paraId="37A06EC0"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08453891"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110</w:t>
                                  </w:r>
                                </w:p>
                              </w:tc>
                              <w:tc>
                                <w:tcPr>
                                  <w:tcW w:w="1236" w:type="dxa"/>
                                  <w:tcBorders>
                                    <w:top w:val="single" w:sz="4" w:space="0" w:color="auto"/>
                                    <w:left w:val="single" w:sz="4" w:space="0" w:color="auto"/>
                                    <w:bottom w:val="single" w:sz="4" w:space="0" w:color="auto"/>
                                    <w:right w:val="single" w:sz="4" w:space="0" w:color="auto"/>
                                  </w:tcBorders>
                                  <w:noWrap/>
                                </w:tcPr>
                                <w:p w14:paraId="6297B8F6"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548,593</w:t>
                                  </w:r>
                                </w:p>
                              </w:tc>
                              <w:tc>
                                <w:tcPr>
                                  <w:tcW w:w="1236" w:type="dxa"/>
                                  <w:tcBorders>
                                    <w:top w:val="single" w:sz="4" w:space="0" w:color="auto"/>
                                    <w:left w:val="single" w:sz="4" w:space="0" w:color="auto"/>
                                    <w:bottom w:val="single" w:sz="4" w:space="0" w:color="auto"/>
                                    <w:right w:val="single" w:sz="4" w:space="0" w:color="auto"/>
                                  </w:tcBorders>
                                  <w:noWrap/>
                                </w:tcPr>
                                <w:p w14:paraId="719FAE99"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982</w:t>
                                  </w:r>
                                </w:p>
                              </w:tc>
                              <w:tc>
                                <w:tcPr>
                                  <w:tcW w:w="1236" w:type="dxa"/>
                                  <w:tcBorders>
                                    <w:top w:val="single" w:sz="4" w:space="0" w:color="auto"/>
                                    <w:left w:val="single" w:sz="4" w:space="0" w:color="auto"/>
                                    <w:bottom w:val="single" w:sz="4" w:space="0" w:color="auto"/>
                                    <w:right w:val="single" w:sz="4" w:space="0" w:color="auto"/>
                                  </w:tcBorders>
                                  <w:noWrap/>
                                </w:tcPr>
                                <w:p w14:paraId="15FA1FBE"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0.18</w:t>
                                  </w:r>
                                </w:p>
                              </w:tc>
                            </w:tr>
                            <w:tr w:rsidR="00093BC6" w:rsidRPr="0094318A" w14:paraId="23C69171"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20C59478"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111</w:t>
                                  </w:r>
                                </w:p>
                              </w:tc>
                              <w:tc>
                                <w:tcPr>
                                  <w:tcW w:w="1236" w:type="dxa"/>
                                  <w:tcBorders>
                                    <w:top w:val="single" w:sz="4" w:space="0" w:color="auto"/>
                                    <w:left w:val="single" w:sz="4" w:space="0" w:color="auto"/>
                                    <w:bottom w:val="single" w:sz="4" w:space="0" w:color="auto"/>
                                    <w:right w:val="single" w:sz="4" w:space="0" w:color="auto"/>
                                  </w:tcBorders>
                                  <w:noWrap/>
                                </w:tcPr>
                                <w:p w14:paraId="56DD7577"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2,032,260</w:t>
                                  </w:r>
                                </w:p>
                              </w:tc>
                              <w:tc>
                                <w:tcPr>
                                  <w:tcW w:w="1236" w:type="dxa"/>
                                  <w:tcBorders>
                                    <w:top w:val="single" w:sz="4" w:space="0" w:color="auto"/>
                                    <w:left w:val="single" w:sz="4" w:space="0" w:color="auto"/>
                                    <w:bottom w:val="single" w:sz="4" w:space="0" w:color="auto"/>
                                    <w:right w:val="single" w:sz="4" w:space="0" w:color="auto"/>
                                  </w:tcBorders>
                                  <w:noWrap/>
                                </w:tcPr>
                                <w:p w14:paraId="08F04713"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9,223</w:t>
                                  </w:r>
                                </w:p>
                              </w:tc>
                              <w:tc>
                                <w:tcPr>
                                  <w:tcW w:w="1236" w:type="dxa"/>
                                  <w:tcBorders>
                                    <w:top w:val="single" w:sz="4" w:space="0" w:color="auto"/>
                                    <w:left w:val="single" w:sz="4" w:space="0" w:color="auto"/>
                                    <w:bottom w:val="single" w:sz="4" w:space="0" w:color="auto"/>
                                    <w:right w:val="single" w:sz="4" w:space="0" w:color="auto"/>
                                  </w:tcBorders>
                                  <w:noWrap/>
                                </w:tcPr>
                                <w:p w14:paraId="04E36C83"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0.45</w:t>
                                  </w:r>
                                </w:p>
                              </w:tc>
                            </w:tr>
                            <w:tr w:rsidR="00093BC6" w:rsidRPr="0094318A" w14:paraId="3DE511AD" w14:textId="77777777" w:rsidTr="009A47A8">
                              <w:trPr>
                                <w:cantSplit/>
                                <w:trHeight w:val="163"/>
                              </w:trPr>
                              <w:tc>
                                <w:tcPr>
                                  <w:tcW w:w="6204" w:type="dxa"/>
                                  <w:gridSpan w:val="4"/>
                                  <w:tcBorders>
                                    <w:top w:val="single" w:sz="4" w:space="0" w:color="auto"/>
                                    <w:left w:val="nil"/>
                                    <w:bottom w:val="nil"/>
                                    <w:right w:val="nil"/>
                                    <w:tl2br w:val="nil"/>
                                  </w:tcBorders>
                                  <w:noWrap/>
                                </w:tcPr>
                                <w:p w14:paraId="13C66A34" w14:textId="77777777" w:rsidR="00093BC6" w:rsidRDefault="00093BC6" w:rsidP="00D83A7C">
                                  <w:pPr>
                                    <w:overflowPunct w:val="0"/>
                                    <w:ind w:leftChars="-55" w:left="-132"/>
                                    <w:rPr>
                                      <w:rFonts w:ascii="標楷體" w:eastAsia="標楷體" w:hAnsi="標楷體"/>
                                      <w:sz w:val="20"/>
                                      <w:szCs w:val="20"/>
                                    </w:rPr>
                                  </w:pPr>
                                  <w:r w:rsidRPr="0094318A">
                                    <w:rPr>
                                      <w:rFonts w:ascii="標楷體" w:eastAsia="標楷體" w:hAnsi="標楷體" w:hint="eastAsia"/>
                                      <w:sz w:val="18"/>
                                      <w:szCs w:val="18"/>
                                    </w:rPr>
                                    <w:t>資料來源：整理自桃園國際機場公司提供資料。</w:t>
                                  </w:r>
                                </w:p>
                              </w:tc>
                            </w:tr>
                          </w:tbl>
                          <w:p w14:paraId="17E3E9F3" w14:textId="77777777" w:rsidR="00093BC6" w:rsidRPr="009A47A8" w:rsidRDefault="00093BC6" w:rsidP="00093B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C29E9E" id="_x0000_s1028" type="#_x0000_t202" style="position:absolute;left:0;text-align:left;margin-left:172.85pt;margin-top:206.15pt;width:324.7pt;height:225.6pt;z-index:251662336;visibility:visible;mso-wrap-style:square;mso-width-percent:0;mso-height-percent:0;mso-wrap-distance-left:2.85pt;mso-wrap-distance-top:2.85pt;mso-wrap-distance-right:2.85pt;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" stroked="f">
                <v:textbox>
                  <w:txbxContent>
                    <w:tbl>
                      <w:tblPr>
                        <w:tblStyle w:val="5"/>
                        <w:tblW w:w="0" w:type="auto"/>
                        <w:tblLayout w:type="fixed"/>
                        <w:tblLook w:val="04A0" w:firstRow="1" w:lastRow="0" w:firstColumn="1" w:lastColumn="0" w:noHBand="0" w:noVBand="1"/>
                      </w:tblPr>
                      <w:tblGrid>
                        <w:gridCol w:w="2496"/>
                        <w:gridCol w:w="1236"/>
                        <w:gridCol w:w="1236"/>
                        <w:gridCol w:w="1236"/>
                      </w:tblGrid>
                      <w:tr w:rsidR="00093BC6" w:rsidRPr="00E46558" w14:paraId="33FF117B" w14:textId="77777777" w:rsidTr="009A47A8">
                        <w:trPr>
                          <w:cantSplit/>
                          <w:trHeight w:val="163"/>
                        </w:trPr>
                        <w:tc>
                          <w:tcPr>
                            <w:tcW w:w="6204" w:type="dxa"/>
                            <w:gridSpan w:val="4"/>
                            <w:tcBorders>
                              <w:top w:val="nil"/>
                              <w:left w:val="nil"/>
                              <w:bottom w:val="nil"/>
                              <w:right w:val="nil"/>
                              <w:tl2br w:val="nil"/>
                            </w:tcBorders>
                            <w:noWrap/>
                          </w:tcPr>
                          <w:p w14:paraId="15A9F3EA" w14:textId="77777777" w:rsidR="00093BC6" w:rsidRPr="006855AD" w:rsidRDefault="00093BC6" w:rsidP="008123D7">
                            <w:pPr>
                              <w:overflowPunct w:val="0"/>
                              <w:jc w:val="center"/>
                              <w:rPr>
                                <w:rFonts w:ascii="標楷體" w:eastAsia="標楷體" w:hAnsi="標楷體" w:cs="Calibri"/>
                                <w:sz w:val="20"/>
                                <w:szCs w:val="20"/>
                              </w:rPr>
                            </w:pPr>
                            <w:r w:rsidRPr="0094318A">
                              <w:rPr>
                                <w:rFonts w:ascii="標楷體" w:eastAsia="標楷體" w:hAnsi="標楷體" w:hint="eastAsia"/>
                                <w:b/>
                                <w:bCs/>
                              </w:rPr>
                              <w:t>表</w:t>
                            </w:r>
                            <w:r>
                              <w:rPr>
                                <w:rFonts w:ascii="標楷體" w:eastAsia="標楷體" w:hAnsi="標楷體"/>
                                <w:b/>
                                <w:bCs/>
                              </w:rPr>
                              <w:t>4</w:t>
                            </w:r>
                            <w:r w:rsidRPr="0094318A">
                              <w:rPr>
                                <w:rFonts w:ascii="標楷體" w:eastAsia="標楷體" w:hAnsi="標楷體" w:hint="eastAsia"/>
                                <w:b/>
                                <w:bCs/>
                              </w:rPr>
                              <w:t xml:space="preserve">　市區預辦登機（含A1站及A3站）行李託運情形</w:t>
                            </w:r>
                          </w:p>
                        </w:tc>
                      </w:tr>
                      <w:tr w:rsidR="00093BC6" w:rsidRPr="00E46558" w14:paraId="6814347C" w14:textId="77777777" w:rsidTr="009A47A8">
                        <w:trPr>
                          <w:cantSplit/>
                          <w:trHeight w:val="163"/>
                        </w:trPr>
                        <w:tc>
                          <w:tcPr>
                            <w:tcW w:w="6204" w:type="dxa"/>
                            <w:gridSpan w:val="4"/>
                            <w:tcBorders>
                              <w:top w:val="nil"/>
                              <w:left w:val="nil"/>
                              <w:bottom w:val="single" w:sz="4" w:space="0" w:color="auto"/>
                              <w:right w:val="nil"/>
                              <w:tl2br w:val="nil"/>
                            </w:tcBorders>
                            <w:noWrap/>
                          </w:tcPr>
                          <w:p w14:paraId="5B4E5B5F" w14:textId="77777777" w:rsidR="00093BC6" w:rsidRPr="006855AD" w:rsidRDefault="00093BC6" w:rsidP="008123D7">
                            <w:pPr>
                              <w:overflowPunct w:val="0"/>
                              <w:jc w:val="right"/>
                              <w:rPr>
                                <w:rFonts w:ascii="標楷體" w:eastAsia="標楷體" w:hAnsi="標楷體" w:cs="Calibri"/>
                                <w:sz w:val="20"/>
                                <w:szCs w:val="20"/>
                              </w:rPr>
                            </w:pPr>
                            <w:r w:rsidRPr="0094318A">
                              <w:rPr>
                                <w:rFonts w:ascii="標楷體" w:eastAsia="標楷體" w:hAnsi="標楷體" w:hint="eastAsia"/>
                                <w:sz w:val="20"/>
                                <w:szCs w:val="20"/>
                              </w:rPr>
                              <w:t>單位：件、％</w:t>
                            </w:r>
                          </w:p>
                        </w:tc>
                      </w:tr>
                      <w:tr w:rsidR="00093BC6" w:rsidRPr="00E46558" w14:paraId="614D6C6D" w14:textId="77777777" w:rsidTr="009A47A8">
                        <w:trPr>
                          <w:cantSplit/>
                          <w:trHeight w:val="163"/>
                        </w:trPr>
                        <w:tc>
                          <w:tcPr>
                            <w:tcW w:w="2496" w:type="dxa"/>
                            <w:vMerge w:val="restart"/>
                            <w:tcBorders>
                              <w:top w:val="single" w:sz="4" w:space="0" w:color="auto"/>
                              <w:left w:val="single" w:sz="4" w:space="0" w:color="auto"/>
                              <w:bottom w:val="single" w:sz="4" w:space="0" w:color="auto"/>
                              <w:right w:val="single" w:sz="4" w:space="0" w:color="auto"/>
                              <w:tl2br w:val="single" w:sz="4" w:space="0" w:color="auto"/>
                            </w:tcBorders>
                            <w:noWrap/>
                            <w:hideMark/>
                          </w:tcPr>
                          <w:p w14:paraId="6A2E653E" w14:textId="77777777" w:rsidR="00093BC6" w:rsidRPr="006855AD" w:rsidRDefault="00093BC6" w:rsidP="008123D7">
                            <w:pPr>
                              <w:overflowPunct w:val="0"/>
                              <w:jc w:val="right"/>
                              <w:rPr>
                                <w:rFonts w:ascii="標楷體" w:eastAsia="標楷體" w:hAnsi="標楷體" w:cs="Calibri"/>
                                <w:sz w:val="20"/>
                                <w:szCs w:val="20"/>
                              </w:rPr>
                            </w:pPr>
                            <w:r w:rsidRPr="006855AD">
                              <w:rPr>
                                <w:rFonts w:ascii="標楷體" w:eastAsia="標楷體" w:hAnsi="標楷體" w:cs="Calibri" w:hint="eastAsia"/>
                                <w:sz w:val="20"/>
                                <w:szCs w:val="20"/>
                              </w:rPr>
                              <w:t>項目</w:t>
                            </w:r>
                          </w:p>
                          <w:p w14:paraId="10EEE074" w14:textId="77777777" w:rsidR="00093BC6" w:rsidRPr="006855AD" w:rsidRDefault="00093BC6" w:rsidP="008123D7">
                            <w:pPr>
                              <w:overflowPunct w:val="0"/>
                              <w:jc w:val="center"/>
                              <w:rPr>
                                <w:rFonts w:ascii="標楷體" w:eastAsia="標楷體" w:hAnsi="標楷體" w:cs="Calibri"/>
                                <w:sz w:val="20"/>
                                <w:szCs w:val="20"/>
                              </w:rPr>
                            </w:pPr>
                          </w:p>
                          <w:p w14:paraId="37258F51" w14:textId="77777777" w:rsidR="00093BC6" w:rsidRPr="006855AD" w:rsidRDefault="00093BC6" w:rsidP="008123D7">
                            <w:pPr>
                              <w:overflowPunct w:val="0"/>
                              <w:rPr>
                                <w:rFonts w:ascii="標楷體" w:eastAsia="標楷體" w:hAnsi="標楷體" w:cs="Calibri"/>
                                <w:sz w:val="20"/>
                                <w:szCs w:val="20"/>
                              </w:rPr>
                            </w:pPr>
                            <w:r w:rsidRPr="006855AD">
                              <w:rPr>
                                <w:rFonts w:ascii="標楷體" w:eastAsia="標楷體" w:hAnsi="標楷體" w:cs="Calibri" w:hint="eastAsia"/>
                                <w:sz w:val="20"/>
                                <w:szCs w:val="20"/>
                              </w:rPr>
                              <w:t>年度</w:t>
                            </w:r>
                          </w:p>
                        </w:tc>
                        <w:tc>
                          <w:tcPr>
                            <w:tcW w:w="3708" w:type="dxa"/>
                            <w:gridSpan w:val="3"/>
                            <w:tcBorders>
                              <w:top w:val="single" w:sz="4" w:space="0" w:color="auto"/>
                              <w:left w:val="single" w:sz="4" w:space="0" w:color="auto"/>
                              <w:bottom w:val="nil"/>
                              <w:right w:val="single" w:sz="4" w:space="0" w:color="auto"/>
                            </w:tcBorders>
                            <w:noWrap/>
                            <w:hideMark/>
                          </w:tcPr>
                          <w:p w14:paraId="36F7F3B6" w14:textId="77777777" w:rsidR="00093BC6" w:rsidRPr="006855AD" w:rsidRDefault="00093BC6" w:rsidP="008123D7">
                            <w:pPr>
                              <w:overflowPunct w:val="0"/>
                              <w:rPr>
                                <w:rFonts w:ascii="標楷體" w:eastAsia="標楷體" w:hAnsi="標楷體" w:cs="Calibri"/>
                                <w:sz w:val="20"/>
                                <w:szCs w:val="20"/>
                              </w:rPr>
                            </w:pPr>
                            <w:r w:rsidRPr="006855AD">
                              <w:rPr>
                                <w:rFonts w:ascii="標楷體" w:eastAsia="標楷體" w:hAnsi="標楷體" w:cs="Calibri" w:hint="eastAsia"/>
                                <w:sz w:val="20"/>
                                <w:szCs w:val="20"/>
                              </w:rPr>
                              <w:t>出境行李運送總數</w:t>
                            </w:r>
                          </w:p>
                        </w:tc>
                      </w:tr>
                      <w:tr w:rsidR="00093BC6" w:rsidRPr="0094318A" w14:paraId="69F51978" w14:textId="77777777" w:rsidTr="009A47A8">
                        <w:trPr>
                          <w:cantSplit/>
                          <w:trHeight w:val="163"/>
                        </w:trPr>
                        <w:tc>
                          <w:tcPr>
                            <w:tcW w:w="2496" w:type="dxa"/>
                            <w:vMerge/>
                            <w:tcBorders>
                              <w:top w:val="single" w:sz="4" w:space="0" w:color="auto"/>
                              <w:left w:val="single" w:sz="4" w:space="0" w:color="auto"/>
                              <w:bottom w:val="single" w:sz="4" w:space="0" w:color="auto"/>
                              <w:right w:val="single" w:sz="4" w:space="0" w:color="auto"/>
                              <w:tl2br w:val="single" w:sz="4" w:space="0" w:color="auto"/>
                            </w:tcBorders>
                            <w:noWrap/>
                          </w:tcPr>
                          <w:p w14:paraId="72456D3B" w14:textId="77777777" w:rsidR="00093BC6" w:rsidRPr="005B1647" w:rsidRDefault="00093BC6" w:rsidP="008123D7">
                            <w:pPr>
                              <w:overflowPunct w:val="0"/>
                              <w:jc w:val="center"/>
                              <w:rPr>
                                <w:rFonts w:ascii="標楷體" w:eastAsia="標楷體" w:hAnsi="標楷體"/>
                                <w:sz w:val="20"/>
                                <w:szCs w:val="20"/>
                              </w:rPr>
                            </w:pPr>
                          </w:p>
                        </w:tc>
                        <w:tc>
                          <w:tcPr>
                            <w:tcW w:w="1236" w:type="dxa"/>
                            <w:tcBorders>
                              <w:top w:val="nil"/>
                              <w:left w:val="single" w:sz="4" w:space="0" w:color="auto"/>
                              <w:bottom w:val="nil"/>
                              <w:right w:val="single" w:sz="4" w:space="0" w:color="auto"/>
                            </w:tcBorders>
                            <w:noWrap/>
                          </w:tcPr>
                          <w:p w14:paraId="6C7C7641" w14:textId="77777777" w:rsidR="00093BC6" w:rsidRPr="005B1647" w:rsidRDefault="00093BC6" w:rsidP="008123D7">
                            <w:pPr>
                              <w:overflowPunct w:val="0"/>
                              <w:jc w:val="center"/>
                              <w:rPr>
                                <w:rFonts w:ascii="標楷體" w:eastAsia="標楷體" w:hAnsi="標楷體"/>
                                <w:sz w:val="20"/>
                                <w:szCs w:val="20"/>
                              </w:rPr>
                            </w:pPr>
                          </w:p>
                        </w:tc>
                        <w:tc>
                          <w:tcPr>
                            <w:tcW w:w="2472" w:type="dxa"/>
                            <w:gridSpan w:val="2"/>
                            <w:tcBorders>
                              <w:top w:val="single" w:sz="4" w:space="0" w:color="auto"/>
                              <w:left w:val="single" w:sz="4" w:space="0" w:color="auto"/>
                              <w:bottom w:val="nil"/>
                              <w:right w:val="single" w:sz="4" w:space="0" w:color="auto"/>
                            </w:tcBorders>
                            <w:noWrap/>
                          </w:tcPr>
                          <w:p w14:paraId="7DD18555" w14:textId="77777777" w:rsidR="00093BC6" w:rsidRPr="0094318A" w:rsidRDefault="00093BC6" w:rsidP="008123D7">
                            <w:pPr>
                              <w:overflowPunct w:val="0"/>
                              <w:ind w:firstLineChars="36" w:firstLine="72"/>
                              <w:rPr>
                                <w:rFonts w:ascii="標楷體" w:eastAsia="標楷體" w:hAnsi="標楷體"/>
                                <w:sz w:val="20"/>
                                <w:szCs w:val="20"/>
                              </w:rPr>
                            </w:pPr>
                            <w:r>
                              <w:rPr>
                                <w:rFonts w:ascii="標楷體" w:eastAsia="標楷體" w:hAnsi="標楷體" w:hint="eastAsia"/>
                                <w:sz w:val="20"/>
                                <w:szCs w:val="20"/>
                              </w:rPr>
                              <w:t>市區</w:t>
                            </w:r>
                            <w:r w:rsidRPr="0069725F">
                              <w:rPr>
                                <w:rFonts w:ascii="標楷體" w:eastAsia="標楷體" w:hAnsi="標楷體" w:hint="eastAsia"/>
                                <w:sz w:val="20"/>
                                <w:szCs w:val="20"/>
                              </w:rPr>
                              <w:t>預辦登機</w:t>
                            </w:r>
                          </w:p>
                        </w:tc>
                      </w:tr>
                      <w:tr w:rsidR="00093BC6" w:rsidRPr="0094318A" w14:paraId="32BCCF60" w14:textId="77777777" w:rsidTr="009A47A8">
                        <w:trPr>
                          <w:cantSplit/>
                          <w:trHeight w:val="163"/>
                        </w:trPr>
                        <w:tc>
                          <w:tcPr>
                            <w:tcW w:w="2496" w:type="dxa"/>
                            <w:vMerge/>
                            <w:tcBorders>
                              <w:top w:val="single" w:sz="4" w:space="0" w:color="auto"/>
                              <w:left w:val="single" w:sz="4" w:space="0" w:color="auto"/>
                              <w:bottom w:val="single" w:sz="4" w:space="0" w:color="auto"/>
                              <w:right w:val="single" w:sz="4" w:space="0" w:color="auto"/>
                              <w:tl2br w:val="single" w:sz="4" w:space="0" w:color="auto"/>
                            </w:tcBorders>
                            <w:noWrap/>
                          </w:tcPr>
                          <w:p w14:paraId="7ADEF9B7" w14:textId="77777777" w:rsidR="00093BC6" w:rsidRPr="005B1647" w:rsidRDefault="00093BC6" w:rsidP="008123D7">
                            <w:pPr>
                              <w:overflowPunct w:val="0"/>
                              <w:jc w:val="center"/>
                              <w:rPr>
                                <w:rFonts w:ascii="標楷體" w:eastAsia="標楷體" w:hAnsi="標楷體"/>
                                <w:sz w:val="20"/>
                                <w:szCs w:val="20"/>
                              </w:rPr>
                            </w:pPr>
                          </w:p>
                        </w:tc>
                        <w:tc>
                          <w:tcPr>
                            <w:tcW w:w="1236" w:type="dxa"/>
                            <w:tcBorders>
                              <w:top w:val="nil"/>
                              <w:left w:val="single" w:sz="4" w:space="0" w:color="auto"/>
                              <w:bottom w:val="single" w:sz="4" w:space="0" w:color="auto"/>
                              <w:right w:val="single" w:sz="4" w:space="0" w:color="auto"/>
                            </w:tcBorders>
                            <w:noWrap/>
                          </w:tcPr>
                          <w:p w14:paraId="571EDB9D" w14:textId="77777777" w:rsidR="00093BC6" w:rsidRPr="005B1647" w:rsidRDefault="00093BC6" w:rsidP="008123D7">
                            <w:pPr>
                              <w:overflowPunct w:val="0"/>
                              <w:jc w:val="center"/>
                              <w:rPr>
                                <w:rFonts w:ascii="標楷體" w:eastAsia="標楷體" w:hAnsi="標楷體"/>
                                <w:sz w:val="20"/>
                                <w:szCs w:val="20"/>
                              </w:rPr>
                            </w:pPr>
                          </w:p>
                        </w:tc>
                        <w:tc>
                          <w:tcPr>
                            <w:tcW w:w="1236" w:type="dxa"/>
                            <w:tcBorders>
                              <w:top w:val="nil"/>
                              <w:left w:val="single" w:sz="4" w:space="0" w:color="auto"/>
                              <w:bottom w:val="single" w:sz="4" w:space="0" w:color="auto"/>
                              <w:right w:val="single" w:sz="4" w:space="0" w:color="auto"/>
                            </w:tcBorders>
                            <w:noWrap/>
                          </w:tcPr>
                          <w:p w14:paraId="55DBF2DF" w14:textId="77777777" w:rsidR="00093BC6" w:rsidRPr="0094318A" w:rsidRDefault="00093BC6" w:rsidP="008123D7">
                            <w:pPr>
                              <w:overflowPunct w:val="0"/>
                              <w:jc w:val="center"/>
                              <w:rPr>
                                <w:rFonts w:ascii="標楷體" w:eastAsia="標楷體" w:hAnsi="標楷體"/>
                                <w:sz w:val="20"/>
                                <w:szCs w:val="20"/>
                              </w:rPr>
                            </w:pPr>
                          </w:p>
                        </w:tc>
                        <w:tc>
                          <w:tcPr>
                            <w:tcW w:w="1236" w:type="dxa"/>
                            <w:tcBorders>
                              <w:top w:val="single" w:sz="4" w:space="0" w:color="auto"/>
                              <w:left w:val="single" w:sz="4" w:space="0" w:color="auto"/>
                              <w:bottom w:val="single" w:sz="4" w:space="0" w:color="auto"/>
                              <w:right w:val="single" w:sz="4" w:space="0" w:color="auto"/>
                            </w:tcBorders>
                            <w:noWrap/>
                          </w:tcPr>
                          <w:p w14:paraId="720130DF" w14:textId="77777777" w:rsidR="00093BC6" w:rsidRDefault="00093BC6" w:rsidP="008123D7">
                            <w:pPr>
                              <w:overflowPunct w:val="0"/>
                              <w:jc w:val="center"/>
                              <w:rPr>
                                <w:rFonts w:ascii="標楷體" w:eastAsia="標楷體" w:hAnsi="標楷體"/>
                                <w:sz w:val="20"/>
                                <w:szCs w:val="20"/>
                              </w:rPr>
                            </w:pPr>
                            <w:r>
                              <w:rPr>
                                <w:rFonts w:ascii="標楷體" w:eastAsia="標楷體" w:hAnsi="標楷體" w:hint="eastAsia"/>
                                <w:sz w:val="20"/>
                                <w:szCs w:val="20"/>
                              </w:rPr>
                              <w:t>占比</w:t>
                            </w:r>
                          </w:p>
                        </w:tc>
                      </w:tr>
                      <w:tr w:rsidR="00093BC6" w:rsidRPr="0094318A" w14:paraId="5514D713"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106C732A"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106</w:t>
                            </w:r>
                            <w:r>
                              <w:rPr>
                                <w:rFonts w:ascii="標楷體" w:eastAsia="標楷體" w:hAnsi="標楷體" w:hint="eastAsia"/>
                                <w:sz w:val="20"/>
                                <w:szCs w:val="20"/>
                              </w:rPr>
                              <w:t>（</w:t>
                            </w:r>
                            <w:r w:rsidRPr="0094318A">
                              <w:rPr>
                                <w:rFonts w:ascii="標楷體" w:eastAsia="標楷體" w:hAnsi="標楷體" w:hint="eastAsia"/>
                                <w:sz w:val="20"/>
                                <w:szCs w:val="20"/>
                              </w:rPr>
                              <w:t>自2月16日啟用</w:t>
                            </w:r>
                            <w:r>
                              <w:rPr>
                                <w:rFonts w:ascii="標楷體" w:eastAsia="標楷體" w:hAnsi="標楷體" w:hint="eastAsia"/>
                                <w:sz w:val="20"/>
                                <w:szCs w:val="20"/>
                              </w:rPr>
                              <w:t>）</w:t>
                            </w:r>
                          </w:p>
                        </w:tc>
                        <w:tc>
                          <w:tcPr>
                            <w:tcW w:w="1236" w:type="dxa"/>
                            <w:tcBorders>
                              <w:top w:val="single" w:sz="4" w:space="0" w:color="auto"/>
                              <w:left w:val="single" w:sz="4" w:space="0" w:color="auto"/>
                              <w:bottom w:val="single" w:sz="4" w:space="0" w:color="auto"/>
                              <w:right w:val="single" w:sz="4" w:space="0" w:color="auto"/>
                            </w:tcBorders>
                            <w:noWrap/>
                          </w:tcPr>
                          <w:p w14:paraId="2B8ACB34"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10,896,047</w:t>
                            </w:r>
                          </w:p>
                        </w:tc>
                        <w:tc>
                          <w:tcPr>
                            <w:tcW w:w="1236" w:type="dxa"/>
                            <w:tcBorders>
                              <w:top w:val="single" w:sz="4" w:space="0" w:color="auto"/>
                              <w:left w:val="single" w:sz="4" w:space="0" w:color="auto"/>
                              <w:bottom w:val="single" w:sz="4" w:space="0" w:color="auto"/>
                              <w:right w:val="single" w:sz="4" w:space="0" w:color="auto"/>
                            </w:tcBorders>
                            <w:noWrap/>
                          </w:tcPr>
                          <w:p w14:paraId="06A26588"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138,460</w:t>
                            </w:r>
                          </w:p>
                        </w:tc>
                        <w:tc>
                          <w:tcPr>
                            <w:tcW w:w="1236" w:type="dxa"/>
                            <w:tcBorders>
                              <w:top w:val="single" w:sz="4" w:space="0" w:color="auto"/>
                              <w:left w:val="single" w:sz="4" w:space="0" w:color="auto"/>
                              <w:bottom w:val="single" w:sz="4" w:space="0" w:color="auto"/>
                              <w:right w:val="single" w:sz="4" w:space="0" w:color="auto"/>
                            </w:tcBorders>
                            <w:noWrap/>
                          </w:tcPr>
                          <w:p w14:paraId="1F1DCB81"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1.27</w:t>
                            </w:r>
                          </w:p>
                        </w:tc>
                      </w:tr>
                      <w:tr w:rsidR="00093BC6" w:rsidRPr="0094318A" w14:paraId="5C0146E6"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1B8BCB1F"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107</w:t>
                            </w:r>
                          </w:p>
                        </w:tc>
                        <w:tc>
                          <w:tcPr>
                            <w:tcW w:w="1236" w:type="dxa"/>
                            <w:tcBorders>
                              <w:top w:val="single" w:sz="4" w:space="0" w:color="auto"/>
                              <w:left w:val="single" w:sz="4" w:space="0" w:color="auto"/>
                              <w:bottom w:val="single" w:sz="4" w:space="0" w:color="auto"/>
                              <w:right w:val="single" w:sz="4" w:space="0" w:color="auto"/>
                            </w:tcBorders>
                            <w:noWrap/>
                          </w:tcPr>
                          <w:p w14:paraId="5CFC2838"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13,474,756</w:t>
                            </w:r>
                          </w:p>
                        </w:tc>
                        <w:tc>
                          <w:tcPr>
                            <w:tcW w:w="1236" w:type="dxa"/>
                            <w:tcBorders>
                              <w:top w:val="single" w:sz="4" w:space="0" w:color="auto"/>
                              <w:left w:val="single" w:sz="4" w:space="0" w:color="auto"/>
                              <w:bottom w:val="single" w:sz="4" w:space="0" w:color="auto"/>
                              <w:right w:val="single" w:sz="4" w:space="0" w:color="auto"/>
                            </w:tcBorders>
                            <w:noWrap/>
                          </w:tcPr>
                          <w:p w14:paraId="509FE2E1"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171,487</w:t>
                            </w:r>
                          </w:p>
                        </w:tc>
                        <w:tc>
                          <w:tcPr>
                            <w:tcW w:w="1236" w:type="dxa"/>
                            <w:tcBorders>
                              <w:top w:val="single" w:sz="4" w:space="0" w:color="auto"/>
                              <w:left w:val="single" w:sz="4" w:space="0" w:color="auto"/>
                              <w:bottom w:val="single" w:sz="4" w:space="0" w:color="auto"/>
                              <w:right w:val="single" w:sz="4" w:space="0" w:color="auto"/>
                            </w:tcBorders>
                            <w:noWrap/>
                          </w:tcPr>
                          <w:p w14:paraId="20CFB937"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1.27</w:t>
                            </w:r>
                          </w:p>
                        </w:tc>
                      </w:tr>
                      <w:tr w:rsidR="00093BC6" w:rsidRPr="0094318A" w14:paraId="302A85AF"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3809D02E"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108</w:t>
                            </w:r>
                          </w:p>
                        </w:tc>
                        <w:tc>
                          <w:tcPr>
                            <w:tcW w:w="1236" w:type="dxa"/>
                            <w:tcBorders>
                              <w:top w:val="single" w:sz="4" w:space="0" w:color="auto"/>
                              <w:left w:val="single" w:sz="4" w:space="0" w:color="auto"/>
                              <w:bottom w:val="single" w:sz="4" w:space="0" w:color="auto"/>
                              <w:right w:val="single" w:sz="4" w:space="0" w:color="auto"/>
                            </w:tcBorders>
                            <w:noWrap/>
                          </w:tcPr>
                          <w:p w14:paraId="6B843A64"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13,240,309</w:t>
                            </w:r>
                          </w:p>
                        </w:tc>
                        <w:tc>
                          <w:tcPr>
                            <w:tcW w:w="1236" w:type="dxa"/>
                            <w:tcBorders>
                              <w:top w:val="single" w:sz="4" w:space="0" w:color="auto"/>
                              <w:left w:val="single" w:sz="4" w:space="0" w:color="auto"/>
                              <w:bottom w:val="single" w:sz="4" w:space="0" w:color="auto"/>
                              <w:right w:val="single" w:sz="4" w:space="0" w:color="auto"/>
                            </w:tcBorders>
                            <w:noWrap/>
                          </w:tcPr>
                          <w:p w14:paraId="4AC10BAF"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223,347</w:t>
                            </w:r>
                          </w:p>
                        </w:tc>
                        <w:tc>
                          <w:tcPr>
                            <w:tcW w:w="1236" w:type="dxa"/>
                            <w:tcBorders>
                              <w:top w:val="single" w:sz="4" w:space="0" w:color="auto"/>
                              <w:left w:val="single" w:sz="4" w:space="0" w:color="auto"/>
                              <w:bottom w:val="single" w:sz="4" w:space="0" w:color="auto"/>
                              <w:right w:val="single" w:sz="4" w:space="0" w:color="auto"/>
                            </w:tcBorders>
                            <w:noWrap/>
                          </w:tcPr>
                          <w:p w14:paraId="6AEA0E11"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1.69</w:t>
                            </w:r>
                          </w:p>
                        </w:tc>
                      </w:tr>
                      <w:tr w:rsidR="00093BC6" w:rsidRPr="0094318A" w14:paraId="72036BA3"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6A574671"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109</w:t>
                            </w:r>
                          </w:p>
                        </w:tc>
                        <w:tc>
                          <w:tcPr>
                            <w:tcW w:w="1236" w:type="dxa"/>
                            <w:tcBorders>
                              <w:top w:val="single" w:sz="4" w:space="0" w:color="auto"/>
                              <w:left w:val="single" w:sz="4" w:space="0" w:color="auto"/>
                              <w:bottom w:val="single" w:sz="4" w:space="0" w:color="auto"/>
                              <w:right w:val="single" w:sz="4" w:space="0" w:color="auto"/>
                            </w:tcBorders>
                            <w:noWrap/>
                          </w:tcPr>
                          <w:p w14:paraId="31363BE9"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2,177,884</w:t>
                            </w:r>
                          </w:p>
                        </w:tc>
                        <w:tc>
                          <w:tcPr>
                            <w:tcW w:w="1236" w:type="dxa"/>
                            <w:tcBorders>
                              <w:top w:val="single" w:sz="4" w:space="0" w:color="auto"/>
                              <w:left w:val="single" w:sz="4" w:space="0" w:color="auto"/>
                              <w:bottom w:val="single" w:sz="4" w:space="0" w:color="auto"/>
                              <w:right w:val="single" w:sz="4" w:space="0" w:color="auto"/>
                            </w:tcBorders>
                            <w:noWrap/>
                          </w:tcPr>
                          <w:p w14:paraId="08A531D7"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33,091</w:t>
                            </w:r>
                          </w:p>
                        </w:tc>
                        <w:tc>
                          <w:tcPr>
                            <w:tcW w:w="1236" w:type="dxa"/>
                            <w:tcBorders>
                              <w:top w:val="single" w:sz="4" w:space="0" w:color="auto"/>
                              <w:left w:val="single" w:sz="4" w:space="0" w:color="auto"/>
                              <w:bottom w:val="single" w:sz="4" w:space="0" w:color="auto"/>
                              <w:right w:val="single" w:sz="4" w:space="0" w:color="auto"/>
                            </w:tcBorders>
                            <w:noWrap/>
                          </w:tcPr>
                          <w:p w14:paraId="4475B090"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1.52</w:t>
                            </w:r>
                          </w:p>
                        </w:tc>
                      </w:tr>
                      <w:tr w:rsidR="00093BC6" w:rsidRPr="0094318A" w14:paraId="37A06EC0"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08453891"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110</w:t>
                            </w:r>
                          </w:p>
                        </w:tc>
                        <w:tc>
                          <w:tcPr>
                            <w:tcW w:w="1236" w:type="dxa"/>
                            <w:tcBorders>
                              <w:top w:val="single" w:sz="4" w:space="0" w:color="auto"/>
                              <w:left w:val="single" w:sz="4" w:space="0" w:color="auto"/>
                              <w:bottom w:val="single" w:sz="4" w:space="0" w:color="auto"/>
                              <w:right w:val="single" w:sz="4" w:space="0" w:color="auto"/>
                            </w:tcBorders>
                            <w:noWrap/>
                          </w:tcPr>
                          <w:p w14:paraId="6297B8F6"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548,593</w:t>
                            </w:r>
                          </w:p>
                        </w:tc>
                        <w:tc>
                          <w:tcPr>
                            <w:tcW w:w="1236" w:type="dxa"/>
                            <w:tcBorders>
                              <w:top w:val="single" w:sz="4" w:space="0" w:color="auto"/>
                              <w:left w:val="single" w:sz="4" w:space="0" w:color="auto"/>
                              <w:bottom w:val="single" w:sz="4" w:space="0" w:color="auto"/>
                              <w:right w:val="single" w:sz="4" w:space="0" w:color="auto"/>
                            </w:tcBorders>
                            <w:noWrap/>
                          </w:tcPr>
                          <w:p w14:paraId="719FAE99"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982</w:t>
                            </w:r>
                          </w:p>
                        </w:tc>
                        <w:tc>
                          <w:tcPr>
                            <w:tcW w:w="1236" w:type="dxa"/>
                            <w:tcBorders>
                              <w:top w:val="single" w:sz="4" w:space="0" w:color="auto"/>
                              <w:left w:val="single" w:sz="4" w:space="0" w:color="auto"/>
                              <w:bottom w:val="single" w:sz="4" w:space="0" w:color="auto"/>
                              <w:right w:val="single" w:sz="4" w:space="0" w:color="auto"/>
                            </w:tcBorders>
                            <w:noWrap/>
                          </w:tcPr>
                          <w:p w14:paraId="15FA1FBE"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0.18</w:t>
                            </w:r>
                          </w:p>
                        </w:tc>
                      </w:tr>
                      <w:tr w:rsidR="00093BC6" w:rsidRPr="0094318A" w14:paraId="23C69171" w14:textId="77777777" w:rsidTr="009A47A8">
                        <w:trPr>
                          <w:cantSplit/>
                          <w:trHeight w:val="163"/>
                        </w:trPr>
                        <w:tc>
                          <w:tcPr>
                            <w:tcW w:w="2496" w:type="dxa"/>
                            <w:tcBorders>
                              <w:top w:val="single" w:sz="4" w:space="0" w:color="auto"/>
                              <w:left w:val="single" w:sz="4" w:space="0" w:color="auto"/>
                              <w:bottom w:val="single" w:sz="4" w:space="0" w:color="auto"/>
                              <w:right w:val="single" w:sz="4" w:space="0" w:color="auto"/>
                              <w:tl2br w:val="nil"/>
                            </w:tcBorders>
                            <w:noWrap/>
                          </w:tcPr>
                          <w:p w14:paraId="20C59478" w14:textId="77777777" w:rsidR="00093BC6" w:rsidRPr="0094318A" w:rsidRDefault="00093BC6" w:rsidP="008123D7">
                            <w:pPr>
                              <w:overflowPunct w:val="0"/>
                              <w:jc w:val="center"/>
                              <w:rPr>
                                <w:rFonts w:ascii="標楷體" w:eastAsia="標楷體" w:hAnsi="標楷體"/>
                                <w:sz w:val="20"/>
                                <w:szCs w:val="20"/>
                              </w:rPr>
                            </w:pPr>
                            <w:r w:rsidRPr="0094318A">
                              <w:rPr>
                                <w:rFonts w:ascii="標楷體" w:eastAsia="標楷體" w:hAnsi="標楷體" w:hint="eastAsia"/>
                                <w:sz w:val="20"/>
                                <w:szCs w:val="20"/>
                              </w:rPr>
                              <w:t>111</w:t>
                            </w:r>
                          </w:p>
                        </w:tc>
                        <w:tc>
                          <w:tcPr>
                            <w:tcW w:w="1236" w:type="dxa"/>
                            <w:tcBorders>
                              <w:top w:val="single" w:sz="4" w:space="0" w:color="auto"/>
                              <w:left w:val="single" w:sz="4" w:space="0" w:color="auto"/>
                              <w:bottom w:val="single" w:sz="4" w:space="0" w:color="auto"/>
                              <w:right w:val="single" w:sz="4" w:space="0" w:color="auto"/>
                            </w:tcBorders>
                            <w:noWrap/>
                          </w:tcPr>
                          <w:p w14:paraId="56DD7577"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2,032,260</w:t>
                            </w:r>
                          </w:p>
                        </w:tc>
                        <w:tc>
                          <w:tcPr>
                            <w:tcW w:w="1236" w:type="dxa"/>
                            <w:tcBorders>
                              <w:top w:val="single" w:sz="4" w:space="0" w:color="auto"/>
                              <w:left w:val="single" w:sz="4" w:space="0" w:color="auto"/>
                              <w:bottom w:val="single" w:sz="4" w:space="0" w:color="auto"/>
                              <w:right w:val="single" w:sz="4" w:space="0" w:color="auto"/>
                            </w:tcBorders>
                            <w:noWrap/>
                          </w:tcPr>
                          <w:p w14:paraId="08F04713"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9,223</w:t>
                            </w:r>
                          </w:p>
                        </w:tc>
                        <w:tc>
                          <w:tcPr>
                            <w:tcW w:w="1236" w:type="dxa"/>
                            <w:tcBorders>
                              <w:top w:val="single" w:sz="4" w:space="0" w:color="auto"/>
                              <w:left w:val="single" w:sz="4" w:space="0" w:color="auto"/>
                              <w:bottom w:val="single" w:sz="4" w:space="0" w:color="auto"/>
                              <w:right w:val="single" w:sz="4" w:space="0" w:color="auto"/>
                            </w:tcBorders>
                            <w:noWrap/>
                          </w:tcPr>
                          <w:p w14:paraId="04E36C83" w14:textId="77777777" w:rsidR="00093BC6" w:rsidRPr="0094318A" w:rsidRDefault="00093BC6" w:rsidP="008123D7">
                            <w:pPr>
                              <w:overflowPunct w:val="0"/>
                              <w:jc w:val="right"/>
                              <w:rPr>
                                <w:rFonts w:ascii="標楷體" w:eastAsia="標楷體" w:hAnsi="標楷體"/>
                                <w:sz w:val="20"/>
                                <w:szCs w:val="20"/>
                              </w:rPr>
                            </w:pPr>
                            <w:r w:rsidRPr="0094318A">
                              <w:rPr>
                                <w:rFonts w:ascii="標楷體" w:eastAsia="標楷體" w:hAnsi="標楷體" w:hint="eastAsia"/>
                                <w:sz w:val="20"/>
                                <w:szCs w:val="20"/>
                              </w:rPr>
                              <w:t>0.45</w:t>
                            </w:r>
                          </w:p>
                        </w:tc>
                      </w:tr>
                      <w:tr w:rsidR="00093BC6" w:rsidRPr="0094318A" w14:paraId="3DE511AD" w14:textId="77777777" w:rsidTr="009A47A8">
                        <w:trPr>
                          <w:cantSplit/>
                          <w:trHeight w:val="163"/>
                        </w:trPr>
                        <w:tc>
                          <w:tcPr>
                            <w:tcW w:w="6204" w:type="dxa"/>
                            <w:gridSpan w:val="4"/>
                            <w:tcBorders>
                              <w:top w:val="single" w:sz="4" w:space="0" w:color="auto"/>
                              <w:left w:val="nil"/>
                              <w:bottom w:val="nil"/>
                              <w:right w:val="nil"/>
                              <w:tl2br w:val="nil"/>
                            </w:tcBorders>
                            <w:noWrap/>
                          </w:tcPr>
                          <w:p w14:paraId="13C66A34" w14:textId="77777777" w:rsidR="00093BC6" w:rsidRDefault="00093BC6" w:rsidP="00D83A7C">
                            <w:pPr>
                              <w:overflowPunct w:val="0"/>
                              <w:ind w:leftChars="-55" w:left="-132"/>
                              <w:rPr>
                                <w:rFonts w:ascii="標楷體" w:eastAsia="標楷體" w:hAnsi="標楷體"/>
                                <w:sz w:val="20"/>
                                <w:szCs w:val="20"/>
                              </w:rPr>
                            </w:pPr>
                            <w:r w:rsidRPr="0094318A">
                              <w:rPr>
                                <w:rFonts w:ascii="標楷體" w:eastAsia="標楷體" w:hAnsi="標楷體" w:hint="eastAsia"/>
                                <w:sz w:val="18"/>
                                <w:szCs w:val="18"/>
                              </w:rPr>
                              <w:t>資料來源：整理自桃園國際機場公司提供資料。</w:t>
                            </w:r>
                          </w:p>
                        </w:tc>
                      </w:tr>
                    </w:tbl>
                    <w:p w14:paraId="17E3E9F3" w14:textId="77777777" w:rsidR="00093BC6" w:rsidRPr="009A47A8" w:rsidRDefault="00093BC6" w:rsidP="00093BC6"/>
                  </w:txbxContent>
                </v:textbox>
                <w10:wrap type="square"/>
              </v:shape>
            </w:pict>
          </mc:Fallback>
        </mc:AlternateContent>
      </w:r>
      <w:r w:rsidR="00093BC6" w:rsidRPr="00D25555">
        <w:rPr>
          <w:rFonts w:hint="eastAsia"/>
        </w:rPr>
        <w:t>桃園國際機場公司為提高桃園國際機場服務水準，並利出境旅客更方便快捷辦理登機手續，規劃將機場服務延伸至市區，分別自106年2月16日及109年1月31日起，於桃園機場捷運</w:t>
      </w:r>
      <w:proofErr w:type="gramStart"/>
      <w:r w:rsidR="00093BC6" w:rsidRPr="00D25555">
        <w:rPr>
          <w:rFonts w:hint="eastAsia"/>
        </w:rPr>
        <w:t>臺</w:t>
      </w:r>
      <w:proofErr w:type="gramEnd"/>
      <w:r w:rsidR="00093BC6" w:rsidRPr="00D25555">
        <w:rPr>
          <w:rFonts w:hint="eastAsia"/>
        </w:rPr>
        <w:t>北車站</w:t>
      </w:r>
      <w:proofErr w:type="gramStart"/>
      <w:r w:rsidR="00093BC6" w:rsidRPr="00D25555">
        <w:rPr>
          <w:rFonts w:hint="eastAsia"/>
        </w:rPr>
        <w:t>站</w:t>
      </w:r>
      <w:proofErr w:type="gramEnd"/>
      <w:r w:rsidR="00093BC6" w:rsidRPr="00D25555">
        <w:rPr>
          <w:rFonts w:hint="eastAsia"/>
        </w:rPr>
        <w:t>（下稱A1站）及新北產業園區站（下稱A3站）提供辦理預辦登機及行李託運服務。該公司</w:t>
      </w:r>
      <w:proofErr w:type="gramStart"/>
      <w:r w:rsidR="00093BC6" w:rsidRPr="00D25555">
        <w:rPr>
          <w:rFonts w:hint="eastAsia"/>
        </w:rPr>
        <w:t>爰</w:t>
      </w:r>
      <w:proofErr w:type="gramEnd"/>
      <w:r w:rsidR="00093BC6" w:rsidRPr="00D25555">
        <w:rPr>
          <w:rFonts w:hint="eastAsia"/>
        </w:rPr>
        <w:t>委外辦理「桃園機場捷運預辦登機行李運送勞務採購案」及「桃園機場捷運預辦登機旅客及行李服務勞務採購案」，提供出境旅客市區預辦登機之服務。經查有關市區預辦登機作業辦理情形，核有：</w:t>
      </w:r>
      <w:r w:rsidR="00093BC6" w:rsidRPr="00E91009">
        <w:rPr>
          <w:rFonts w:cs="Times New Roman" w:hint="eastAsia"/>
          <w:szCs w:val="32"/>
        </w:rPr>
        <w:t>（</w:t>
      </w:r>
      <w:r w:rsidR="00093BC6">
        <w:rPr>
          <w:rFonts w:cs="Times New Roman" w:hint="eastAsia"/>
          <w:szCs w:val="32"/>
        </w:rPr>
        <w:t>1</w:t>
      </w:r>
      <w:r w:rsidR="00093BC6" w:rsidRPr="00E91009">
        <w:rPr>
          <w:rFonts w:cs="Times New Roman" w:hint="eastAsia"/>
          <w:szCs w:val="32"/>
        </w:rPr>
        <w:t>）</w:t>
      </w:r>
      <w:r w:rsidR="00093BC6" w:rsidRPr="00D25555">
        <w:rPr>
          <w:rFonts w:hint="eastAsia"/>
        </w:rPr>
        <w:t>為提升旅客服務品質，改善「航空公司報到櫃檯等候時間」並紓解機場航廈排隊報到人潮，於桃園機場捷運提供出境旅客辦理市區預辦登機及行李託運服務，惟截至111年底止，僅4家航空公司加入服務，且106至111年度市區預辦登機（含A1站及A3站）總託運行李件數占桃園國際機場出境行李運送總數之比率，均低於2％（表</w:t>
      </w:r>
      <w:r w:rsidR="00093BC6">
        <w:rPr>
          <w:rFonts w:hint="eastAsia"/>
        </w:rPr>
        <w:t>4</w:t>
      </w:r>
      <w:r w:rsidR="00093BC6" w:rsidRPr="00D25555">
        <w:rPr>
          <w:rFonts w:hint="eastAsia"/>
        </w:rPr>
        <w:t>），顯示市區預辦登機實際使用情形欠佳，改善機場航廈排隊情形成效有限；</w:t>
      </w:r>
      <w:r w:rsidR="00093BC6" w:rsidRPr="00E91009">
        <w:rPr>
          <w:rFonts w:cs="Times New Roman" w:hint="eastAsia"/>
          <w:szCs w:val="32"/>
        </w:rPr>
        <w:t>（</w:t>
      </w:r>
      <w:r w:rsidR="00093BC6">
        <w:rPr>
          <w:rFonts w:cs="Times New Roman" w:hint="eastAsia"/>
          <w:szCs w:val="32"/>
        </w:rPr>
        <w:t>2</w:t>
      </w:r>
      <w:r w:rsidR="00093BC6" w:rsidRPr="00E91009">
        <w:rPr>
          <w:rFonts w:cs="Times New Roman" w:hint="eastAsia"/>
          <w:szCs w:val="32"/>
        </w:rPr>
        <w:t>）</w:t>
      </w:r>
      <w:r w:rsidR="00093BC6" w:rsidRPr="00D25555">
        <w:rPr>
          <w:rFonts w:hint="eastAsia"/>
        </w:rPr>
        <w:t>據上開採購案需求規格書及桃園國際機場公司說明，A1站及A3</w:t>
      </w:r>
      <w:proofErr w:type="gramStart"/>
      <w:r w:rsidR="00093BC6" w:rsidRPr="00D25555">
        <w:rPr>
          <w:rFonts w:hint="eastAsia"/>
        </w:rPr>
        <w:t>站預辦</w:t>
      </w:r>
      <w:proofErr w:type="gramEnd"/>
      <w:r w:rsidR="00093BC6" w:rsidRPr="00D25555">
        <w:rPr>
          <w:rFonts w:hint="eastAsia"/>
        </w:rPr>
        <w:t>登機區分別設有8座及4座人工報到櫃檯，提供航空公司及其代理航空公司辦理報到、劃位、行李託運服務，櫃檯服務人員由各航空公司自行派員進駐，另分別有6</w:t>
      </w:r>
      <w:proofErr w:type="gramStart"/>
      <w:r w:rsidR="00093BC6" w:rsidRPr="00D25555">
        <w:rPr>
          <w:rFonts w:hint="eastAsia"/>
        </w:rPr>
        <w:t>臺</w:t>
      </w:r>
      <w:proofErr w:type="gramEnd"/>
      <w:r w:rsidR="00093BC6" w:rsidRPr="00D25555">
        <w:rPr>
          <w:rFonts w:hint="eastAsia"/>
        </w:rPr>
        <w:t>及3</w:t>
      </w:r>
      <w:proofErr w:type="gramStart"/>
      <w:r w:rsidR="00093BC6" w:rsidRPr="00D25555">
        <w:rPr>
          <w:rFonts w:hint="eastAsia"/>
        </w:rPr>
        <w:t>臺</w:t>
      </w:r>
      <w:proofErr w:type="gramEnd"/>
      <w:r w:rsidR="00093BC6" w:rsidRPr="00D25555">
        <w:rPr>
          <w:rFonts w:hint="eastAsia"/>
        </w:rPr>
        <w:t>自助報到機</w:t>
      </w:r>
      <w:proofErr w:type="gramStart"/>
      <w:r w:rsidR="00093BC6" w:rsidRPr="00D25555">
        <w:rPr>
          <w:rFonts w:hint="eastAsia"/>
        </w:rPr>
        <w:t>檯</w:t>
      </w:r>
      <w:proofErr w:type="gramEnd"/>
      <w:r w:rsidR="00093BC6">
        <w:rPr>
          <w:rFonts w:hint="eastAsia"/>
        </w:rPr>
        <w:t>（</w:t>
      </w:r>
      <w:r w:rsidR="00093BC6" w:rsidRPr="00D25555">
        <w:rPr>
          <w:rFonts w:hint="eastAsia"/>
        </w:rPr>
        <w:t>CUSS</w:t>
      </w:r>
      <w:r w:rsidR="00093BC6">
        <w:rPr>
          <w:rFonts w:hint="eastAsia"/>
        </w:rPr>
        <w:t>）</w:t>
      </w:r>
      <w:r w:rsidR="00093BC6" w:rsidRPr="00D25555">
        <w:rPr>
          <w:rFonts w:hint="eastAsia"/>
        </w:rPr>
        <w:t>、6</w:t>
      </w:r>
      <w:proofErr w:type="gramStart"/>
      <w:r w:rsidR="00093BC6" w:rsidRPr="00D25555">
        <w:rPr>
          <w:rFonts w:hint="eastAsia"/>
        </w:rPr>
        <w:t>臺</w:t>
      </w:r>
      <w:proofErr w:type="gramEnd"/>
      <w:r w:rsidR="00093BC6" w:rsidRPr="00D25555">
        <w:rPr>
          <w:rFonts w:hint="eastAsia"/>
        </w:rPr>
        <w:t>及4</w:t>
      </w:r>
      <w:proofErr w:type="gramStart"/>
      <w:r w:rsidR="00093BC6" w:rsidRPr="00D25555">
        <w:rPr>
          <w:rFonts w:hint="eastAsia"/>
        </w:rPr>
        <w:t>臺</w:t>
      </w:r>
      <w:proofErr w:type="gramEnd"/>
      <w:r w:rsidR="00093BC6" w:rsidRPr="00D25555">
        <w:rPr>
          <w:rFonts w:hint="eastAsia"/>
        </w:rPr>
        <w:t>自助行李託運設備</w:t>
      </w:r>
      <w:r w:rsidR="00093BC6">
        <w:rPr>
          <w:rFonts w:hint="eastAsia"/>
        </w:rPr>
        <w:t>（</w:t>
      </w:r>
      <w:r w:rsidR="00093BC6" w:rsidRPr="00D25555">
        <w:rPr>
          <w:rFonts w:hint="eastAsia"/>
        </w:rPr>
        <w:t>SBD</w:t>
      </w:r>
      <w:r w:rsidR="00093BC6">
        <w:rPr>
          <w:rFonts w:hint="eastAsia"/>
        </w:rPr>
        <w:t>）</w:t>
      </w:r>
      <w:r w:rsidR="00093BC6" w:rsidRPr="00D25555">
        <w:rPr>
          <w:rFonts w:hint="eastAsia"/>
        </w:rPr>
        <w:t>、4</w:t>
      </w:r>
      <w:proofErr w:type="gramStart"/>
      <w:r w:rsidR="00093BC6" w:rsidRPr="00D25555">
        <w:rPr>
          <w:rFonts w:hint="eastAsia"/>
        </w:rPr>
        <w:t>臺</w:t>
      </w:r>
      <w:proofErr w:type="gramEnd"/>
      <w:r w:rsidR="00093BC6" w:rsidRPr="00D25555">
        <w:rPr>
          <w:rFonts w:hint="eastAsia"/>
        </w:rPr>
        <w:t>及2</w:t>
      </w:r>
      <w:proofErr w:type="gramStart"/>
      <w:r w:rsidR="00093BC6" w:rsidRPr="00D25555">
        <w:rPr>
          <w:rFonts w:hint="eastAsia"/>
        </w:rPr>
        <w:t>臺</w:t>
      </w:r>
      <w:proofErr w:type="gramEnd"/>
      <w:r w:rsidR="00093BC6" w:rsidRPr="00D25555">
        <w:rPr>
          <w:rFonts w:hint="eastAsia"/>
        </w:rPr>
        <w:t>行李查詢機，由上開採購案服務人員引導旅客使用，惟因市區預辦登機使用情形未如預期，航空公司考量成本效益，取消市區預辦登機區人工報到櫃檯服務，改</w:t>
      </w:r>
      <w:proofErr w:type="gramStart"/>
      <w:r w:rsidR="00093BC6" w:rsidRPr="00D25555">
        <w:rPr>
          <w:rFonts w:hint="eastAsia"/>
        </w:rPr>
        <w:t>採</w:t>
      </w:r>
      <w:proofErr w:type="gramEnd"/>
      <w:r w:rsidR="00093BC6" w:rsidRPr="00D25555">
        <w:rPr>
          <w:rFonts w:hint="eastAsia"/>
        </w:rPr>
        <w:t>全自動化報到作業，人工報到櫃檯等設備恐有低度利用或閒置之虞；</w:t>
      </w:r>
      <w:r w:rsidR="00093BC6" w:rsidRPr="00E91009">
        <w:rPr>
          <w:rFonts w:cs="Times New Roman" w:hint="eastAsia"/>
          <w:szCs w:val="32"/>
        </w:rPr>
        <w:t>（3）</w:t>
      </w:r>
      <w:r w:rsidR="00093BC6" w:rsidRPr="00D25555">
        <w:rPr>
          <w:rFonts w:hint="eastAsia"/>
        </w:rPr>
        <w:t>為辦理市區預辦登機服務，委</w:t>
      </w:r>
      <w:r w:rsidR="00093BC6" w:rsidRPr="00D25555">
        <w:rPr>
          <w:rFonts w:hint="eastAsia"/>
        </w:rPr>
        <w:lastRenderedPageBreak/>
        <w:t>託廠商託運及運送行李作業，106（自機場捷運106年2月16日營運起算）至</w:t>
      </w:r>
      <w:proofErr w:type="gramStart"/>
      <w:r w:rsidR="00093BC6" w:rsidRPr="00D25555">
        <w:rPr>
          <w:rFonts w:hint="eastAsia"/>
        </w:rPr>
        <w:t>111</w:t>
      </w:r>
      <w:proofErr w:type="gramEnd"/>
      <w:r w:rsidR="00093BC6" w:rsidRPr="00D25555">
        <w:rPr>
          <w:rFonts w:hint="eastAsia"/>
        </w:rPr>
        <w:t>年度分別支用相關費用1億113萬餘元、8,748萬餘元、9,043萬餘元、9,769萬餘元、1億1,840萬餘元及1億1,844萬餘元，惟尚未實施收費制度，為符合使用者付費原則，允宜適時</w:t>
      </w:r>
      <w:proofErr w:type="gramStart"/>
      <w:r w:rsidR="00093BC6" w:rsidRPr="00D25555">
        <w:rPr>
          <w:rFonts w:hint="eastAsia"/>
        </w:rPr>
        <w:t>研</w:t>
      </w:r>
      <w:proofErr w:type="gramEnd"/>
      <w:r w:rsidR="00093BC6" w:rsidRPr="00D25555">
        <w:rPr>
          <w:rFonts w:hint="eastAsia"/>
        </w:rPr>
        <w:t>議訂定收費機制之可行性，</w:t>
      </w:r>
      <w:proofErr w:type="gramStart"/>
      <w:r w:rsidR="00093BC6" w:rsidRPr="00D25555">
        <w:rPr>
          <w:rFonts w:hint="eastAsia"/>
        </w:rPr>
        <w:t>俾</w:t>
      </w:r>
      <w:proofErr w:type="gramEnd"/>
      <w:r w:rsidR="00093BC6" w:rsidRPr="00D25555">
        <w:rPr>
          <w:rFonts w:hint="eastAsia"/>
        </w:rPr>
        <w:t>利機場永續經營等情事，經函請桃園國際機場公司檢討改善。</w:t>
      </w:r>
      <w:r w:rsidR="00093BC6" w:rsidRPr="00D83A7C">
        <w:rPr>
          <w:rFonts w:hint="eastAsia"/>
        </w:rPr>
        <w:t>據復：</w:t>
      </w:r>
      <w:r w:rsidR="00093BC6" w:rsidRPr="00D83A7C">
        <w:rPr>
          <w:rFonts w:cs="Times New Roman" w:hint="eastAsia"/>
          <w:kern w:val="0"/>
          <w:szCs w:val="32"/>
        </w:rPr>
        <w:t>（1）將持續協調航空公司加入服務，</w:t>
      </w:r>
      <w:proofErr w:type="gramStart"/>
      <w:r w:rsidR="00093BC6" w:rsidRPr="00D83A7C">
        <w:rPr>
          <w:rFonts w:cs="Times New Roman" w:hint="eastAsia"/>
          <w:kern w:val="0"/>
          <w:szCs w:val="32"/>
        </w:rPr>
        <w:t>賡</w:t>
      </w:r>
      <w:proofErr w:type="gramEnd"/>
      <w:r w:rsidR="00093BC6" w:rsidRPr="00D83A7C">
        <w:rPr>
          <w:rFonts w:cs="Times New Roman" w:hint="eastAsia"/>
          <w:kern w:val="0"/>
          <w:szCs w:val="32"/>
        </w:rPr>
        <w:t>續推廣旅客使用，以達到分流航廈報到及託運之效；（2）辦理「112年桃園國際機場相關便民服務推廣暨行銷案」，</w:t>
      </w:r>
      <w:proofErr w:type="gramStart"/>
      <w:r w:rsidR="00093BC6" w:rsidRPr="00D83A7C">
        <w:rPr>
          <w:rFonts w:cs="Times New Roman" w:hint="eastAsia"/>
          <w:kern w:val="0"/>
          <w:szCs w:val="32"/>
        </w:rPr>
        <w:t>研</w:t>
      </w:r>
      <w:proofErr w:type="gramEnd"/>
      <w:r w:rsidR="00093BC6" w:rsidRPr="00D83A7C">
        <w:rPr>
          <w:rFonts w:cs="Times New Roman" w:hint="eastAsia"/>
          <w:kern w:val="0"/>
          <w:szCs w:val="32"/>
        </w:rPr>
        <w:t>議活化</w:t>
      </w:r>
      <w:r w:rsidR="00093BC6" w:rsidRPr="00D83A7C">
        <w:rPr>
          <w:rFonts w:hint="eastAsia"/>
          <w:kern w:val="0"/>
        </w:rPr>
        <w:t>人工報到櫃檯</w:t>
      </w:r>
      <w:r w:rsidR="00093BC6" w:rsidRPr="00D83A7C">
        <w:rPr>
          <w:rFonts w:cs="Times New Roman" w:hint="eastAsia"/>
          <w:kern w:val="0"/>
          <w:szCs w:val="32"/>
        </w:rPr>
        <w:t>設備；（3）將配合運量發展趨勢，持續推廣使用，並適時</w:t>
      </w:r>
      <w:proofErr w:type="gramStart"/>
      <w:r w:rsidR="00093BC6" w:rsidRPr="00D83A7C">
        <w:rPr>
          <w:rFonts w:cs="Times New Roman" w:hint="eastAsia"/>
          <w:kern w:val="0"/>
          <w:szCs w:val="32"/>
        </w:rPr>
        <w:t>研</w:t>
      </w:r>
      <w:proofErr w:type="gramEnd"/>
      <w:r w:rsidR="00093BC6" w:rsidRPr="00D83A7C">
        <w:rPr>
          <w:rFonts w:cs="Times New Roman" w:hint="eastAsia"/>
          <w:kern w:val="0"/>
          <w:szCs w:val="32"/>
        </w:rPr>
        <w:t>議訂定收費機制之可行性。</w:t>
      </w:r>
    </w:p>
    <w:p w14:paraId="2285F53E" w14:textId="77777777" w:rsidR="00093BC6" w:rsidRPr="00FB778C" w:rsidRDefault="00093BC6" w:rsidP="003467FB">
      <w:pPr>
        <w:pStyle w:val="02A45"/>
        <w:overflowPunct w:val="0"/>
        <w:spacing w:line="500" w:lineRule="exact"/>
        <w:ind w:firstLine="1261"/>
        <w:rPr>
          <w:sz w:val="28"/>
          <w:szCs w:val="28"/>
        </w:rPr>
      </w:pPr>
      <w:r w:rsidRPr="00FB778C">
        <w:rPr>
          <w:rFonts w:hint="eastAsia"/>
          <w:sz w:val="28"/>
          <w:szCs w:val="28"/>
        </w:rPr>
        <w:t>6.　為因應旅運量成長推動第三航站計畫，惟未妥善辦理規劃作業致</w:t>
      </w:r>
      <w:proofErr w:type="gramStart"/>
      <w:r w:rsidRPr="00FB778C">
        <w:rPr>
          <w:rFonts w:hint="eastAsia"/>
          <w:sz w:val="28"/>
          <w:szCs w:val="28"/>
        </w:rPr>
        <w:t>耽</w:t>
      </w:r>
      <w:proofErr w:type="gramEnd"/>
      <w:r w:rsidRPr="00FB778C">
        <w:rPr>
          <w:rFonts w:hint="eastAsia"/>
          <w:sz w:val="28"/>
          <w:szCs w:val="28"/>
        </w:rPr>
        <w:t>延執行進度，且計畫修正後經費與完工日期已大幅調增與展延，仍有部分工程執行進度落後情事，允宜積極檢討改善，</w:t>
      </w:r>
      <w:proofErr w:type="gramStart"/>
      <w:r w:rsidRPr="00FB778C">
        <w:rPr>
          <w:rFonts w:hint="eastAsia"/>
          <w:sz w:val="28"/>
          <w:szCs w:val="28"/>
        </w:rPr>
        <w:t>俾</w:t>
      </w:r>
      <w:proofErr w:type="gramEnd"/>
      <w:r w:rsidRPr="00FB778C">
        <w:rPr>
          <w:rFonts w:hint="eastAsia"/>
          <w:sz w:val="28"/>
          <w:szCs w:val="28"/>
        </w:rPr>
        <w:t>早日興建完成，發揮計畫預期效益。</w:t>
      </w:r>
    </w:p>
    <w:p w14:paraId="081E1BDA" w14:textId="2819FB5A" w:rsidR="00093BC6" w:rsidRPr="00B62758" w:rsidRDefault="00FB778C" w:rsidP="00FB778C">
      <w:pPr>
        <w:pStyle w:val="012"/>
        <w:spacing w:line="460" w:lineRule="exact"/>
        <w:ind w:firstLine="480"/>
      </w:pPr>
      <w:r w:rsidRPr="001F41EC">
        <w:rPr>
          <w:noProof/>
        </w:rPr>
        <mc:AlternateContent>
          <mc:Choice Requires="wps">
            <w:drawing>
              <wp:anchor distT="45720" distB="45720" distL="114300" distR="114300" simplePos="0" relativeHeight="251663360" behindDoc="0" locked="0" layoutInCell="1" allowOverlap="1" wp14:anchorId="107FC769" wp14:editId="735DA317">
                <wp:simplePos x="0" y="0"/>
                <wp:positionH relativeFrom="column">
                  <wp:posOffset>2183130</wp:posOffset>
                </wp:positionH>
                <wp:positionV relativeFrom="paragraph">
                  <wp:posOffset>3486150</wp:posOffset>
                </wp:positionV>
                <wp:extent cx="4160520" cy="150876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0520" cy="1508760"/>
                        </a:xfrm>
                        <a:prstGeom prst="rect">
                          <a:avLst/>
                        </a:prstGeom>
                        <a:noFill/>
                        <a:ln w="9525">
                          <a:noFill/>
                          <a:miter lim="800000"/>
                          <a:headEnd/>
                          <a:tailEnd/>
                        </a:ln>
                      </wps:spPr>
                      <wps:txbx>
                        <w:txbxContent>
                          <w:tbl>
                            <w:tblPr>
                              <w:tblW w:w="6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276"/>
                              <w:gridCol w:w="1701"/>
                              <w:gridCol w:w="1701"/>
                            </w:tblGrid>
                            <w:tr w:rsidR="00093BC6" w14:paraId="5151C3AD" w14:textId="77777777" w:rsidTr="005207A9">
                              <w:trPr>
                                <w:tblHeader/>
                              </w:trPr>
                              <w:tc>
                                <w:tcPr>
                                  <w:tcW w:w="6096" w:type="dxa"/>
                                  <w:gridSpan w:val="4"/>
                                  <w:tcBorders>
                                    <w:top w:val="nil"/>
                                    <w:left w:val="nil"/>
                                    <w:bottom w:val="nil"/>
                                    <w:right w:val="nil"/>
                                  </w:tcBorders>
                                </w:tcPr>
                                <w:p w14:paraId="23460C47" w14:textId="77777777" w:rsidR="00093BC6" w:rsidRPr="00691926" w:rsidRDefault="00093BC6" w:rsidP="008123D7">
                                  <w:pPr>
                                    <w:jc w:val="center"/>
                                    <w:rPr>
                                      <w:rFonts w:ascii="標楷體" w:eastAsia="標楷體" w:hAnsi="標楷體"/>
                                      <w:b/>
                                      <w:kern w:val="0"/>
                                    </w:rPr>
                                  </w:pPr>
                                  <w:r w:rsidRPr="00760549">
                                    <w:rPr>
                                      <w:rFonts w:ascii="標楷體" w:eastAsia="標楷體" w:hAnsi="標楷體" w:hint="eastAsia"/>
                                      <w:b/>
                                    </w:rPr>
                                    <w:t>表</w:t>
                                  </w:r>
                                  <w:r>
                                    <w:rPr>
                                      <w:rFonts w:ascii="標楷體" w:eastAsia="標楷體" w:hAnsi="標楷體" w:hint="eastAsia"/>
                                      <w:b/>
                                    </w:rPr>
                                    <w:t>5</w:t>
                                  </w:r>
                                  <w:r w:rsidRPr="00760549">
                                    <w:rPr>
                                      <w:rFonts w:ascii="標楷體" w:eastAsia="標楷體" w:hAnsi="標楷體" w:hint="eastAsia"/>
                                      <w:b/>
                                    </w:rPr>
                                    <w:t xml:space="preserve">　第三航站計畫核定</w:t>
                                  </w:r>
                                  <w:r w:rsidRPr="003A171C">
                                    <w:rPr>
                                      <w:rFonts w:ascii="標楷體" w:eastAsia="標楷體" w:hAnsi="標楷體" w:hint="eastAsia"/>
                                      <w:b/>
                                    </w:rPr>
                                    <w:t>及修正</w:t>
                                  </w:r>
                                  <w:r w:rsidRPr="00760549">
                                    <w:rPr>
                                      <w:rFonts w:ascii="標楷體" w:eastAsia="標楷體" w:hAnsi="標楷體" w:hint="eastAsia"/>
                                      <w:b/>
                                    </w:rPr>
                                    <w:t>情形</w:t>
                                  </w:r>
                                </w:p>
                              </w:tc>
                            </w:tr>
                            <w:tr w:rsidR="00093BC6" w14:paraId="7309B443" w14:textId="77777777" w:rsidTr="005207A9">
                              <w:trPr>
                                <w:tblHeader/>
                              </w:trPr>
                              <w:tc>
                                <w:tcPr>
                                  <w:tcW w:w="1418" w:type="dxa"/>
                                  <w:tcBorders>
                                    <w:top w:val="single" w:sz="4" w:space="0" w:color="auto"/>
                                    <w:left w:val="single" w:sz="4" w:space="0" w:color="auto"/>
                                    <w:bottom w:val="single" w:sz="4" w:space="0" w:color="auto"/>
                                    <w:right w:val="single" w:sz="4" w:space="0" w:color="auto"/>
                                  </w:tcBorders>
                                  <w:vAlign w:val="center"/>
                                  <w:hideMark/>
                                </w:tcPr>
                                <w:p w14:paraId="48CCB36A" w14:textId="77777777" w:rsidR="00093BC6" w:rsidRPr="00420191" w:rsidRDefault="00093BC6" w:rsidP="008123D7">
                                  <w:pPr>
                                    <w:jc w:val="center"/>
                                    <w:rPr>
                                      <w:rFonts w:ascii="標楷體" w:eastAsia="標楷體" w:hAnsi="標楷體"/>
                                      <w:bCs/>
                                      <w:kern w:val="0"/>
                                      <w:sz w:val="20"/>
                                      <w:szCs w:val="18"/>
                                    </w:rPr>
                                  </w:pPr>
                                  <w:r w:rsidRPr="00420191">
                                    <w:rPr>
                                      <w:rFonts w:ascii="標楷體" w:eastAsia="標楷體" w:hAnsi="標楷體" w:hint="eastAsia"/>
                                      <w:bCs/>
                                      <w:kern w:val="0"/>
                                      <w:sz w:val="20"/>
                                      <w:szCs w:val="18"/>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0BD51A" w14:textId="77777777" w:rsidR="00093BC6" w:rsidRPr="00420191" w:rsidRDefault="00093BC6" w:rsidP="008123D7">
                                  <w:pPr>
                                    <w:jc w:val="center"/>
                                    <w:rPr>
                                      <w:rFonts w:ascii="標楷體" w:eastAsia="標楷體" w:hAnsi="標楷體"/>
                                      <w:bCs/>
                                      <w:kern w:val="0"/>
                                      <w:sz w:val="20"/>
                                      <w:szCs w:val="18"/>
                                    </w:rPr>
                                  </w:pPr>
                                  <w:r w:rsidRPr="00420191">
                                    <w:rPr>
                                      <w:rFonts w:ascii="標楷體" w:eastAsia="標楷體" w:hAnsi="標楷體" w:hint="eastAsia"/>
                                      <w:bCs/>
                                      <w:kern w:val="0"/>
                                      <w:sz w:val="20"/>
                                      <w:szCs w:val="18"/>
                                    </w:rPr>
                                    <w:t>核定時間</w:t>
                                  </w:r>
                                </w:p>
                              </w:tc>
                              <w:tc>
                                <w:tcPr>
                                  <w:tcW w:w="1701" w:type="dxa"/>
                                  <w:tcBorders>
                                    <w:top w:val="single" w:sz="4" w:space="0" w:color="auto"/>
                                    <w:left w:val="single" w:sz="4" w:space="0" w:color="auto"/>
                                    <w:bottom w:val="single" w:sz="4" w:space="0" w:color="auto"/>
                                    <w:right w:val="single" w:sz="4" w:space="0" w:color="auto"/>
                                  </w:tcBorders>
                                </w:tcPr>
                                <w:p w14:paraId="10FB405B" w14:textId="77777777" w:rsidR="00093BC6" w:rsidRPr="00420191" w:rsidRDefault="00093BC6" w:rsidP="008123D7">
                                  <w:pPr>
                                    <w:jc w:val="center"/>
                                    <w:rPr>
                                      <w:rFonts w:ascii="標楷體" w:eastAsia="標楷體" w:hAnsi="標楷體"/>
                                      <w:bCs/>
                                      <w:kern w:val="0"/>
                                      <w:sz w:val="20"/>
                                      <w:szCs w:val="18"/>
                                    </w:rPr>
                                  </w:pPr>
                                  <w:r w:rsidRPr="00420191">
                                    <w:rPr>
                                      <w:rFonts w:ascii="標楷體" w:eastAsia="標楷體" w:hAnsi="標楷體" w:hint="eastAsia"/>
                                      <w:bCs/>
                                      <w:kern w:val="0"/>
                                      <w:sz w:val="20"/>
                                      <w:szCs w:val="18"/>
                                    </w:rPr>
                                    <w:t>計畫經費</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E0AAEB" w14:textId="77777777" w:rsidR="00093BC6" w:rsidRPr="00420191" w:rsidRDefault="00093BC6" w:rsidP="008123D7">
                                  <w:pPr>
                                    <w:jc w:val="center"/>
                                    <w:rPr>
                                      <w:rFonts w:ascii="標楷體" w:eastAsia="標楷體" w:hAnsi="標楷體"/>
                                      <w:bCs/>
                                      <w:kern w:val="0"/>
                                      <w:sz w:val="20"/>
                                      <w:szCs w:val="18"/>
                                    </w:rPr>
                                  </w:pPr>
                                  <w:r w:rsidRPr="00420191">
                                    <w:rPr>
                                      <w:rFonts w:ascii="標楷體" w:eastAsia="標楷體" w:hAnsi="標楷體" w:hint="eastAsia"/>
                                      <w:bCs/>
                                      <w:kern w:val="0"/>
                                      <w:sz w:val="20"/>
                                      <w:szCs w:val="18"/>
                                    </w:rPr>
                                    <w:t>預計完工期程</w:t>
                                  </w:r>
                                </w:p>
                              </w:tc>
                            </w:tr>
                            <w:tr w:rsidR="00093BC6" w14:paraId="0F9685D8" w14:textId="77777777" w:rsidTr="005207A9">
                              <w:trPr>
                                <w:trHeight w:val="283"/>
                              </w:trPr>
                              <w:tc>
                                <w:tcPr>
                                  <w:tcW w:w="1418" w:type="dxa"/>
                                  <w:tcBorders>
                                    <w:top w:val="single" w:sz="4" w:space="0" w:color="auto"/>
                                    <w:left w:val="single" w:sz="4" w:space="0" w:color="auto"/>
                                    <w:bottom w:val="single" w:sz="4" w:space="0" w:color="auto"/>
                                    <w:right w:val="single" w:sz="4" w:space="0" w:color="auto"/>
                                  </w:tcBorders>
                                  <w:vAlign w:val="center"/>
                                  <w:hideMark/>
                                </w:tcPr>
                                <w:p w14:paraId="565565B3" w14:textId="77777777" w:rsidR="00093BC6" w:rsidRPr="00691133" w:rsidRDefault="00093BC6" w:rsidP="008123D7">
                                  <w:pPr>
                                    <w:ind w:leftChars="-15" w:left="-36" w:rightChars="-15" w:right="-36"/>
                                    <w:jc w:val="center"/>
                                    <w:rPr>
                                      <w:rFonts w:ascii="標楷體" w:eastAsia="標楷體" w:hAnsi="標楷體"/>
                                      <w:kern w:val="0"/>
                                      <w:sz w:val="20"/>
                                      <w:szCs w:val="18"/>
                                    </w:rPr>
                                  </w:pPr>
                                  <w:r w:rsidRPr="00691133">
                                    <w:rPr>
                                      <w:rFonts w:ascii="標楷體" w:eastAsia="標楷體" w:hAnsi="標楷體" w:hint="eastAsia"/>
                                      <w:kern w:val="0"/>
                                      <w:sz w:val="20"/>
                                      <w:szCs w:val="18"/>
                                    </w:rPr>
                                    <w:t>原核定內容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2B6B81" w14:textId="77777777" w:rsidR="00093BC6" w:rsidRPr="00691133" w:rsidRDefault="00093BC6" w:rsidP="008123D7">
                                  <w:pPr>
                                    <w:ind w:leftChars="-15" w:left="-36" w:rightChars="-15" w:right="-36"/>
                                    <w:jc w:val="center"/>
                                    <w:rPr>
                                      <w:rFonts w:ascii="標楷體" w:eastAsia="標楷體" w:hAnsi="標楷體"/>
                                      <w:kern w:val="16"/>
                                      <w:sz w:val="20"/>
                                      <w:szCs w:val="18"/>
                                    </w:rPr>
                                  </w:pPr>
                                  <w:r w:rsidRPr="00691133">
                                    <w:rPr>
                                      <w:rFonts w:ascii="標楷體" w:eastAsia="標楷體" w:hAnsi="標楷體" w:hint="eastAsia"/>
                                      <w:kern w:val="16"/>
                                      <w:sz w:val="20"/>
                                      <w:szCs w:val="18"/>
                                    </w:rPr>
                                    <w:t>104</w:t>
                                  </w:r>
                                  <w:r>
                                    <w:rPr>
                                      <w:rFonts w:ascii="標楷體" w:eastAsia="標楷體" w:hAnsi="標楷體" w:hint="eastAsia"/>
                                      <w:kern w:val="16"/>
                                      <w:sz w:val="20"/>
                                      <w:szCs w:val="18"/>
                                    </w:rPr>
                                    <w:t>年</w:t>
                                  </w:r>
                                  <w:r w:rsidRPr="00691133">
                                    <w:rPr>
                                      <w:rFonts w:ascii="標楷體" w:eastAsia="標楷體" w:hAnsi="標楷體" w:hint="eastAsia"/>
                                      <w:kern w:val="16"/>
                                      <w:sz w:val="20"/>
                                      <w:szCs w:val="18"/>
                                    </w:rPr>
                                    <w:t>3</w:t>
                                  </w:r>
                                  <w:r>
                                    <w:rPr>
                                      <w:rFonts w:ascii="標楷體" w:eastAsia="標楷體" w:hAnsi="標楷體" w:hint="eastAsia"/>
                                      <w:kern w:val="16"/>
                                      <w:sz w:val="20"/>
                                      <w:szCs w:val="18"/>
                                    </w:rPr>
                                    <w:t>月</w:t>
                                  </w:r>
                                </w:p>
                              </w:tc>
                              <w:tc>
                                <w:tcPr>
                                  <w:tcW w:w="1701" w:type="dxa"/>
                                  <w:tcBorders>
                                    <w:top w:val="single" w:sz="4" w:space="0" w:color="auto"/>
                                    <w:left w:val="single" w:sz="4" w:space="0" w:color="auto"/>
                                    <w:bottom w:val="single" w:sz="4" w:space="0" w:color="auto"/>
                                    <w:right w:val="single" w:sz="4" w:space="0" w:color="auto"/>
                                  </w:tcBorders>
                                </w:tcPr>
                                <w:p w14:paraId="0DC807C9" w14:textId="77777777" w:rsidR="00093BC6" w:rsidRPr="00691133" w:rsidRDefault="00093BC6" w:rsidP="008123D7">
                                  <w:pPr>
                                    <w:ind w:left="210" w:hanging="210"/>
                                    <w:jc w:val="both"/>
                                    <w:rPr>
                                      <w:rFonts w:ascii="標楷體" w:eastAsia="標楷體" w:hAnsi="標楷體"/>
                                      <w:kern w:val="0"/>
                                      <w:sz w:val="20"/>
                                      <w:szCs w:val="18"/>
                                    </w:rPr>
                                  </w:pPr>
                                  <w:r w:rsidRPr="00691133">
                                    <w:rPr>
                                      <w:rFonts w:ascii="標楷體" w:eastAsia="標楷體" w:hAnsi="標楷體" w:hint="eastAsia"/>
                                      <w:kern w:val="0"/>
                                      <w:sz w:val="20"/>
                                      <w:szCs w:val="18"/>
                                    </w:rPr>
                                    <w:t>746億8,900萬元</w:t>
                                  </w:r>
                                </w:p>
                              </w:tc>
                              <w:tc>
                                <w:tcPr>
                                  <w:tcW w:w="1701" w:type="dxa"/>
                                  <w:tcBorders>
                                    <w:top w:val="single" w:sz="4" w:space="0" w:color="auto"/>
                                    <w:left w:val="single" w:sz="4" w:space="0" w:color="auto"/>
                                    <w:bottom w:val="single" w:sz="4" w:space="0" w:color="auto"/>
                                    <w:right w:val="single" w:sz="4" w:space="0" w:color="auto"/>
                                  </w:tcBorders>
                                  <w:hideMark/>
                                </w:tcPr>
                                <w:p w14:paraId="4DDF6E47" w14:textId="77777777" w:rsidR="00093BC6" w:rsidRPr="003B153D" w:rsidRDefault="00093BC6" w:rsidP="008123D7">
                                  <w:pPr>
                                    <w:ind w:left="210" w:hangingChars="105" w:hanging="210"/>
                                    <w:jc w:val="center"/>
                                    <w:rPr>
                                      <w:rFonts w:ascii="標楷體" w:eastAsia="標楷體" w:hAnsi="標楷體" w:cs="DFKaiShu-SB-Estd-BF"/>
                                      <w:kern w:val="0"/>
                                      <w:sz w:val="20"/>
                                      <w:szCs w:val="18"/>
                                    </w:rPr>
                                  </w:pPr>
                                  <w:r w:rsidRPr="00691133">
                                    <w:rPr>
                                      <w:rFonts w:ascii="標楷體" w:eastAsia="標楷體" w:hAnsi="標楷體" w:cs="DFKaiShu-SB-Estd-BF" w:hint="eastAsia"/>
                                      <w:kern w:val="0"/>
                                      <w:sz w:val="20"/>
                                      <w:szCs w:val="18"/>
                                    </w:rPr>
                                    <w:t>109年</w:t>
                                  </w:r>
                                  <w:r>
                                    <w:rPr>
                                      <w:rFonts w:ascii="標楷體" w:eastAsia="標楷體" w:hAnsi="標楷體" w:cs="DFKaiShu-SB-Estd-BF" w:hint="eastAsia"/>
                                      <w:kern w:val="0"/>
                                      <w:sz w:val="20"/>
                                      <w:szCs w:val="18"/>
                                    </w:rPr>
                                    <w:t>1</w:t>
                                  </w:r>
                                  <w:r>
                                    <w:rPr>
                                      <w:rFonts w:ascii="標楷體" w:eastAsia="標楷體" w:hAnsi="標楷體" w:cs="DFKaiShu-SB-Estd-BF"/>
                                      <w:kern w:val="0"/>
                                      <w:sz w:val="20"/>
                                      <w:szCs w:val="18"/>
                                    </w:rPr>
                                    <w:t>2</w:t>
                                  </w:r>
                                  <w:r>
                                    <w:rPr>
                                      <w:rFonts w:ascii="標楷體" w:eastAsia="標楷體" w:hAnsi="標楷體" w:cs="DFKaiShu-SB-Estd-BF" w:hint="eastAsia"/>
                                      <w:kern w:val="0"/>
                                      <w:sz w:val="20"/>
                                      <w:szCs w:val="18"/>
                                    </w:rPr>
                                    <w:t>月</w:t>
                                  </w:r>
                                </w:p>
                              </w:tc>
                            </w:tr>
                            <w:tr w:rsidR="00093BC6" w14:paraId="3BBD7C3F" w14:textId="77777777" w:rsidTr="005207A9">
                              <w:tc>
                                <w:tcPr>
                                  <w:tcW w:w="1418" w:type="dxa"/>
                                  <w:tcBorders>
                                    <w:top w:val="single" w:sz="4" w:space="0" w:color="auto"/>
                                    <w:left w:val="single" w:sz="4" w:space="0" w:color="auto"/>
                                    <w:bottom w:val="single" w:sz="4" w:space="0" w:color="auto"/>
                                    <w:right w:val="single" w:sz="4" w:space="0" w:color="auto"/>
                                  </w:tcBorders>
                                  <w:vAlign w:val="center"/>
                                  <w:hideMark/>
                                </w:tcPr>
                                <w:p w14:paraId="1C99601A" w14:textId="77777777" w:rsidR="00093BC6" w:rsidRPr="00691133" w:rsidRDefault="00093BC6" w:rsidP="008123D7">
                                  <w:pPr>
                                    <w:jc w:val="center"/>
                                    <w:rPr>
                                      <w:rFonts w:ascii="標楷體" w:eastAsia="標楷體" w:hAnsi="標楷體"/>
                                      <w:kern w:val="0"/>
                                      <w:sz w:val="20"/>
                                      <w:szCs w:val="18"/>
                                    </w:rPr>
                                  </w:pPr>
                                  <w:r w:rsidRPr="00691133">
                                    <w:rPr>
                                      <w:rFonts w:ascii="標楷體" w:eastAsia="標楷體" w:hAnsi="標楷體" w:hint="eastAsia"/>
                                      <w:kern w:val="0"/>
                                      <w:sz w:val="20"/>
                                      <w:szCs w:val="18"/>
                                    </w:rPr>
                                    <w:t>第1次</w:t>
                                  </w:r>
                                  <w:r>
                                    <w:rPr>
                                      <w:rFonts w:ascii="標楷體" w:eastAsia="標楷體" w:hAnsi="標楷體" w:hint="eastAsia"/>
                                      <w:kern w:val="0"/>
                                      <w:sz w:val="20"/>
                                      <w:szCs w:val="18"/>
                                    </w:rPr>
                                    <w:t>修正</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087480" w14:textId="77777777" w:rsidR="00093BC6" w:rsidRPr="00691133" w:rsidRDefault="00093BC6" w:rsidP="008123D7">
                                  <w:pPr>
                                    <w:ind w:leftChars="-15" w:left="-36" w:rightChars="-15" w:right="-36"/>
                                    <w:jc w:val="center"/>
                                    <w:rPr>
                                      <w:rFonts w:ascii="標楷體" w:eastAsia="標楷體" w:hAnsi="標楷體"/>
                                      <w:kern w:val="16"/>
                                      <w:sz w:val="20"/>
                                      <w:szCs w:val="18"/>
                                    </w:rPr>
                                  </w:pPr>
                                  <w:r w:rsidRPr="00691133">
                                    <w:rPr>
                                      <w:rFonts w:ascii="標楷體" w:eastAsia="標楷體" w:hAnsi="標楷體" w:hint="eastAsia"/>
                                      <w:kern w:val="16"/>
                                      <w:sz w:val="20"/>
                                      <w:szCs w:val="18"/>
                                    </w:rPr>
                                    <w:t>108</w:t>
                                  </w:r>
                                  <w:r>
                                    <w:rPr>
                                      <w:rFonts w:ascii="標楷體" w:eastAsia="標楷體" w:hAnsi="標楷體" w:hint="eastAsia"/>
                                      <w:kern w:val="16"/>
                                      <w:sz w:val="20"/>
                                      <w:szCs w:val="18"/>
                                    </w:rPr>
                                    <w:t>年</w:t>
                                  </w:r>
                                  <w:r w:rsidRPr="00691133">
                                    <w:rPr>
                                      <w:rFonts w:ascii="標楷體" w:eastAsia="標楷體" w:hAnsi="標楷體" w:hint="eastAsia"/>
                                      <w:kern w:val="16"/>
                                      <w:sz w:val="20"/>
                                      <w:szCs w:val="18"/>
                                    </w:rPr>
                                    <w:t>1</w:t>
                                  </w:r>
                                  <w:r>
                                    <w:rPr>
                                      <w:rFonts w:ascii="標楷體" w:eastAsia="標楷體" w:hAnsi="標楷體" w:hint="eastAsia"/>
                                      <w:kern w:val="16"/>
                                      <w:sz w:val="20"/>
                                      <w:szCs w:val="18"/>
                                    </w:rPr>
                                    <w:t>月</w:t>
                                  </w:r>
                                </w:p>
                              </w:tc>
                              <w:tc>
                                <w:tcPr>
                                  <w:tcW w:w="1701" w:type="dxa"/>
                                  <w:tcBorders>
                                    <w:top w:val="single" w:sz="4" w:space="0" w:color="auto"/>
                                    <w:left w:val="single" w:sz="4" w:space="0" w:color="auto"/>
                                    <w:bottom w:val="single" w:sz="4" w:space="0" w:color="auto"/>
                                    <w:right w:val="single" w:sz="4" w:space="0" w:color="auto"/>
                                  </w:tcBorders>
                                </w:tcPr>
                                <w:p w14:paraId="366A2F0A" w14:textId="77777777" w:rsidR="00093BC6" w:rsidRPr="00691133" w:rsidRDefault="00093BC6" w:rsidP="008123D7">
                                  <w:pPr>
                                    <w:ind w:left="210" w:hanging="210"/>
                                    <w:jc w:val="both"/>
                                    <w:rPr>
                                      <w:rFonts w:ascii="標楷體" w:eastAsia="標楷體" w:hAnsi="標楷體"/>
                                      <w:kern w:val="0"/>
                                      <w:sz w:val="20"/>
                                      <w:szCs w:val="18"/>
                                    </w:rPr>
                                  </w:pPr>
                                  <w:r w:rsidRPr="00691133">
                                    <w:rPr>
                                      <w:rFonts w:ascii="標楷體" w:eastAsia="標楷體" w:hAnsi="標楷體" w:hint="eastAsia"/>
                                      <w:kern w:val="0"/>
                                      <w:sz w:val="20"/>
                                      <w:szCs w:val="18"/>
                                    </w:rPr>
                                    <w:t>789億</w:t>
                                  </w:r>
                                  <w:r>
                                    <w:rPr>
                                      <w:rFonts w:ascii="標楷體" w:eastAsia="標楷體" w:hAnsi="標楷體" w:hint="eastAsia"/>
                                      <w:kern w:val="0"/>
                                      <w:sz w:val="20"/>
                                      <w:szCs w:val="18"/>
                                    </w:rPr>
                                    <w:t xml:space="preserve"> </w:t>
                                  </w:r>
                                  <w:r>
                                    <w:rPr>
                                      <w:rFonts w:ascii="標楷體" w:eastAsia="標楷體" w:hAnsi="標楷體"/>
                                      <w:kern w:val="0"/>
                                      <w:sz w:val="20"/>
                                      <w:szCs w:val="18"/>
                                    </w:rPr>
                                    <w:t xml:space="preserve"> </w:t>
                                  </w:r>
                                  <w:r w:rsidRPr="00691133">
                                    <w:rPr>
                                      <w:rFonts w:ascii="標楷體" w:eastAsia="標楷體" w:hAnsi="標楷體" w:hint="eastAsia"/>
                                      <w:kern w:val="0"/>
                                      <w:sz w:val="20"/>
                                      <w:szCs w:val="18"/>
                                    </w:rPr>
                                    <w:t>700萬元</w:t>
                                  </w:r>
                                </w:p>
                              </w:tc>
                              <w:tc>
                                <w:tcPr>
                                  <w:tcW w:w="1701" w:type="dxa"/>
                                  <w:tcBorders>
                                    <w:top w:val="single" w:sz="4" w:space="0" w:color="auto"/>
                                    <w:left w:val="single" w:sz="4" w:space="0" w:color="auto"/>
                                    <w:bottom w:val="single" w:sz="4" w:space="0" w:color="auto"/>
                                    <w:right w:val="single" w:sz="4" w:space="0" w:color="auto"/>
                                  </w:tcBorders>
                                  <w:hideMark/>
                                </w:tcPr>
                                <w:p w14:paraId="229B52A0" w14:textId="77777777" w:rsidR="00093BC6" w:rsidRPr="00691133" w:rsidRDefault="00093BC6" w:rsidP="008123D7">
                                  <w:pPr>
                                    <w:ind w:left="210" w:hangingChars="105" w:hanging="210"/>
                                    <w:jc w:val="center"/>
                                    <w:rPr>
                                      <w:rFonts w:ascii="標楷體" w:eastAsia="標楷體" w:hAnsi="標楷體" w:cs="DFKaiShu-SB-Estd-BF"/>
                                      <w:kern w:val="0"/>
                                      <w:sz w:val="20"/>
                                      <w:szCs w:val="18"/>
                                    </w:rPr>
                                  </w:pPr>
                                  <w:r w:rsidRPr="00691133">
                                    <w:rPr>
                                      <w:rFonts w:ascii="標楷體" w:eastAsia="標楷體" w:hAnsi="標楷體" w:cs="DFKaiShu-SB-Estd-BF" w:hint="eastAsia"/>
                                      <w:kern w:val="0"/>
                                      <w:sz w:val="20"/>
                                      <w:szCs w:val="18"/>
                                    </w:rPr>
                                    <w:t>113年</w:t>
                                  </w:r>
                                  <w:r>
                                    <w:rPr>
                                      <w:rFonts w:ascii="標楷體" w:eastAsia="標楷體" w:hAnsi="標楷體" w:cs="DFKaiShu-SB-Estd-BF" w:hint="eastAsia"/>
                                      <w:kern w:val="0"/>
                                      <w:sz w:val="20"/>
                                      <w:szCs w:val="18"/>
                                    </w:rPr>
                                    <w:t>1</w:t>
                                  </w:r>
                                  <w:r>
                                    <w:rPr>
                                      <w:rFonts w:ascii="標楷體" w:eastAsia="標楷體" w:hAnsi="標楷體" w:cs="DFKaiShu-SB-Estd-BF"/>
                                      <w:kern w:val="0"/>
                                      <w:sz w:val="20"/>
                                      <w:szCs w:val="18"/>
                                    </w:rPr>
                                    <w:t>2</w:t>
                                  </w:r>
                                  <w:r>
                                    <w:rPr>
                                      <w:rFonts w:ascii="標楷體" w:eastAsia="標楷體" w:hAnsi="標楷體" w:cs="DFKaiShu-SB-Estd-BF" w:hint="eastAsia"/>
                                      <w:kern w:val="0"/>
                                      <w:sz w:val="20"/>
                                      <w:szCs w:val="18"/>
                                    </w:rPr>
                                    <w:t>月</w:t>
                                  </w:r>
                                </w:p>
                              </w:tc>
                            </w:tr>
                            <w:tr w:rsidR="00093BC6" w14:paraId="2B4F64AB" w14:textId="77777777" w:rsidTr="005207A9">
                              <w:tc>
                                <w:tcPr>
                                  <w:tcW w:w="1418" w:type="dxa"/>
                                  <w:tcBorders>
                                    <w:top w:val="single" w:sz="4" w:space="0" w:color="auto"/>
                                    <w:left w:val="single" w:sz="4" w:space="0" w:color="auto"/>
                                    <w:bottom w:val="single" w:sz="4" w:space="0" w:color="auto"/>
                                    <w:right w:val="single" w:sz="4" w:space="0" w:color="auto"/>
                                  </w:tcBorders>
                                  <w:vAlign w:val="center"/>
                                  <w:hideMark/>
                                </w:tcPr>
                                <w:p w14:paraId="6F545899" w14:textId="77777777" w:rsidR="00093BC6" w:rsidRPr="00691133" w:rsidRDefault="00093BC6" w:rsidP="008123D7">
                                  <w:pPr>
                                    <w:jc w:val="center"/>
                                    <w:rPr>
                                      <w:rFonts w:ascii="標楷體" w:eastAsia="標楷體" w:hAnsi="標楷體"/>
                                      <w:kern w:val="0"/>
                                      <w:sz w:val="20"/>
                                      <w:szCs w:val="18"/>
                                    </w:rPr>
                                  </w:pPr>
                                  <w:r w:rsidRPr="00691133">
                                    <w:rPr>
                                      <w:rFonts w:ascii="標楷體" w:eastAsia="標楷體" w:hAnsi="標楷體" w:hint="eastAsia"/>
                                      <w:kern w:val="0"/>
                                      <w:sz w:val="20"/>
                                      <w:szCs w:val="18"/>
                                    </w:rPr>
                                    <w:t>第2次</w:t>
                                  </w:r>
                                  <w:r>
                                    <w:rPr>
                                      <w:rFonts w:ascii="標楷體" w:eastAsia="標楷體" w:hAnsi="標楷體" w:hint="eastAsia"/>
                                      <w:kern w:val="0"/>
                                      <w:sz w:val="20"/>
                                      <w:szCs w:val="18"/>
                                    </w:rPr>
                                    <w:t>修正</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D7CC03" w14:textId="77777777" w:rsidR="00093BC6" w:rsidRPr="00691133" w:rsidRDefault="00093BC6" w:rsidP="008123D7">
                                  <w:pPr>
                                    <w:ind w:leftChars="-25" w:left="-60" w:rightChars="-15" w:right="-36"/>
                                    <w:jc w:val="center"/>
                                    <w:rPr>
                                      <w:rFonts w:ascii="標楷體" w:eastAsia="標楷體" w:hAnsi="標楷體"/>
                                      <w:kern w:val="16"/>
                                      <w:sz w:val="20"/>
                                      <w:szCs w:val="18"/>
                                    </w:rPr>
                                  </w:pPr>
                                  <w:r w:rsidRPr="00691133">
                                    <w:rPr>
                                      <w:rFonts w:ascii="標楷體" w:eastAsia="標楷體" w:hAnsi="標楷體" w:hint="eastAsia"/>
                                      <w:kern w:val="16"/>
                                      <w:sz w:val="20"/>
                                      <w:szCs w:val="18"/>
                                    </w:rPr>
                                    <w:t>109</w:t>
                                  </w:r>
                                  <w:r>
                                    <w:rPr>
                                      <w:rFonts w:ascii="標楷體" w:eastAsia="標楷體" w:hAnsi="標楷體" w:hint="eastAsia"/>
                                      <w:kern w:val="16"/>
                                      <w:sz w:val="20"/>
                                      <w:szCs w:val="18"/>
                                    </w:rPr>
                                    <w:t>年</w:t>
                                  </w:r>
                                  <w:r w:rsidRPr="00691133">
                                    <w:rPr>
                                      <w:rFonts w:ascii="標楷體" w:eastAsia="標楷體" w:hAnsi="標楷體" w:hint="eastAsia"/>
                                      <w:kern w:val="16"/>
                                      <w:sz w:val="20"/>
                                      <w:szCs w:val="18"/>
                                    </w:rPr>
                                    <w:t>5</w:t>
                                  </w:r>
                                  <w:r>
                                    <w:rPr>
                                      <w:rFonts w:ascii="標楷體" w:eastAsia="標楷體" w:hAnsi="標楷體" w:hint="eastAsia"/>
                                      <w:kern w:val="16"/>
                                      <w:sz w:val="20"/>
                                      <w:szCs w:val="18"/>
                                    </w:rPr>
                                    <w:t>月</w:t>
                                  </w:r>
                                </w:p>
                              </w:tc>
                              <w:tc>
                                <w:tcPr>
                                  <w:tcW w:w="1701" w:type="dxa"/>
                                  <w:tcBorders>
                                    <w:top w:val="single" w:sz="4" w:space="0" w:color="auto"/>
                                    <w:left w:val="single" w:sz="4" w:space="0" w:color="auto"/>
                                    <w:bottom w:val="single" w:sz="4" w:space="0" w:color="auto"/>
                                    <w:right w:val="single" w:sz="4" w:space="0" w:color="auto"/>
                                  </w:tcBorders>
                                </w:tcPr>
                                <w:p w14:paraId="1EBA4E42" w14:textId="77777777" w:rsidR="00093BC6" w:rsidRPr="00691133" w:rsidRDefault="00093BC6" w:rsidP="008123D7">
                                  <w:pPr>
                                    <w:ind w:left="210" w:hanging="210"/>
                                    <w:jc w:val="both"/>
                                    <w:rPr>
                                      <w:rFonts w:ascii="標楷體" w:eastAsia="標楷體" w:hAnsi="標楷體"/>
                                      <w:kern w:val="0"/>
                                      <w:sz w:val="20"/>
                                      <w:szCs w:val="18"/>
                                    </w:rPr>
                                  </w:pPr>
                                  <w:r w:rsidRPr="00691133">
                                    <w:rPr>
                                      <w:rFonts w:ascii="標楷體" w:eastAsia="標楷體" w:hAnsi="標楷體" w:hint="eastAsia"/>
                                      <w:kern w:val="0"/>
                                      <w:sz w:val="20"/>
                                      <w:szCs w:val="18"/>
                                    </w:rPr>
                                    <w:t>956億8,100萬元</w:t>
                                  </w:r>
                                </w:p>
                              </w:tc>
                              <w:tc>
                                <w:tcPr>
                                  <w:tcW w:w="1701" w:type="dxa"/>
                                  <w:tcBorders>
                                    <w:top w:val="single" w:sz="4" w:space="0" w:color="auto"/>
                                    <w:left w:val="single" w:sz="4" w:space="0" w:color="auto"/>
                                    <w:bottom w:val="single" w:sz="4" w:space="0" w:color="auto"/>
                                    <w:right w:val="single" w:sz="4" w:space="0" w:color="auto"/>
                                  </w:tcBorders>
                                  <w:hideMark/>
                                </w:tcPr>
                                <w:p w14:paraId="6C58F22C" w14:textId="77777777" w:rsidR="00093BC6" w:rsidRPr="00691133" w:rsidRDefault="00093BC6" w:rsidP="008123D7">
                                  <w:pPr>
                                    <w:ind w:left="210" w:hangingChars="105" w:hanging="210"/>
                                    <w:jc w:val="center"/>
                                    <w:rPr>
                                      <w:rFonts w:ascii="標楷體" w:eastAsia="標楷體" w:hAnsi="標楷體" w:cs="DFKaiShu-SB-Estd-BF"/>
                                      <w:kern w:val="0"/>
                                      <w:sz w:val="20"/>
                                      <w:szCs w:val="18"/>
                                    </w:rPr>
                                  </w:pPr>
                                  <w:r w:rsidRPr="00691133">
                                    <w:rPr>
                                      <w:rFonts w:ascii="標楷體" w:eastAsia="標楷體" w:hAnsi="標楷體" w:cs="DFKaiShu-SB-Estd-BF" w:hint="eastAsia"/>
                                      <w:kern w:val="0"/>
                                      <w:sz w:val="20"/>
                                      <w:szCs w:val="18"/>
                                    </w:rPr>
                                    <w:t>115年</w:t>
                                  </w:r>
                                  <w:r>
                                    <w:rPr>
                                      <w:rFonts w:ascii="標楷體" w:eastAsia="標楷體" w:hAnsi="標楷體" w:cs="DFKaiShu-SB-Estd-BF" w:hint="eastAsia"/>
                                      <w:kern w:val="0"/>
                                      <w:sz w:val="20"/>
                                      <w:szCs w:val="18"/>
                                    </w:rPr>
                                    <w:t>1</w:t>
                                  </w:r>
                                  <w:r>
                                    <w:rPr>
                                      <w:rFonts w:ascii="標楷體" w:eastAsia="標楷體" w:hAnsi="標楷體" w:cs="DFKaiShu-SB-Estd-BF"/>
                                      <w:kern w:val="0"/>
                                      <w:sz w:val="20"/>
                                      <w:szCs w:val="18"/>
                                    </w:rPr>
                                    <w:t>2</w:t>
                                  </w:r>
                                  <w:r>
                                    <w:rPr>
                                      <w:rFonts w:ascii="標楷體" w:eastAsia="標楷體" w:hAnsi="標楷體" w:cs="DFKaiShu-SB-Estd-BF" w:hint="eastAsia"/>
                                      <w:kern w:val="0"/>
                                      <w:sz w:val="20"/>
                                      <w:szCs w:val="18"/>
                                    </w:rPr>
                                    <w:t>月</w:t>
                                  </w:r>
                                </w:p>
                              </w:tc>
                            </w:tr>
                            <w:tr w:rsidR="00093BC6" w14:paraId="63D31B82" w14:textId="77777777" w:rsidTr="005207A9">
                              <w:tc>
                                <w:tcPr>
                                  <w:tcW w:w="6096" w:type="dxa"/>
                                  <w:gridSpan w:val="4"/>
                                  <w:tcBorders>
                                    <w:top w:val="single" w:sz="4" w:space="0" w:color="auto"/>
                                    <w:left w:val="nil"/>
                                    <w:bottom w:val="nil"/>
                                    <w:right w:val="nil"/>
                                  </w:tcBorders>
                                </w:tcPr>
                                <w:p w14:paraId="1FD5B024" w14:textId="77777777" w:rsidR="00093BC6" w:rsidRPr="001F41EC" w:rsidRDefault="00093BC6" w:rsidP="00D83A7C">
                                  <w:pPr>
                                    <w:ind w:leftChars="-50" w:left="-120"/>
                                    <w:jc w:val="both"/>
                                    <w:rPr>
                                      <w:rFonts w:ascii="標楷體" w:eastAsia="標楷體" w:hAnsi="標楷體"/>
                                      <w:kern w:val="0"/>
                                    </w:rPr>
                                  </w:pPr>
                                  <w:r w:rsidRPr="00691926">
                                    <w:rPr>
                                      <w:rFonts w:ascii="標楷體" w:eastAsia="標楷體" w:hAnsi="標楷體" w:hint="eastAsia"/>
                                      <w:kern w:val="0"/>
                                      <w:sz w:val="18"/>
                                      <w:szCs w:val="16"/>
                                    </w:rPr>
                                    <w:t>資料來源：整理自桃園國際機場公司提供資料。</w:t>
                                  </w:r>
                                </w:p>
                              </w:tc>
                            </w:tr>
                          </w:tbl>
                          <w:p w14:paraId="34D3408A" w14:textId="77777777" w:rsidR="00093BC6" w:rsidRPr="001F41EC" w:rsidRDefault="00093BC6" w:rsidP="00093B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FC769" id="_x0000_s1029" type="#_x0000_t202" style="position:absolute;left:0;text-align:left;margin-left:171.9pt;margin-top:274.5pt;width:327.6pt;height:118.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" filled="f" stroked="f">
                <v:textbox>
                  <w:txbxContent>
                    <w:tbl>
                      <w:tblPr>
                        <w:tblW w:w="6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276"/>
                        <w:gridCol w:w="1701"/>
                        <w:gridCol w:w="1701"/>
                      </w:tblGrid>
                      <w:tr w:rsidR="00093BC6" w14:paraId="5151C3AD" w14:textId="77777777" w:rsidTr="005207A9">
                        <w:trPr>
                          <w:tblHeader/>
                        </w:trPr>
                        <w:tc>
                          <w:tcPr>
                            <w:tcW w:w="6096" w:type="dxa"/>
                            <w:gridSpan w:val="4"/>
                            <w:tcBorders>
                              <w:top w:val="nil"/>
                              <w:left w:val="nil"/>
                              <w:bottom w:val="nil"/>
                              <w:right w:val="nil"/>
                            </w:tcBorders>
                          </w:tcPr>
                          <w:p w14:paraId="23460C47" w14:textId="77777777" w:rsidR="00093BC6" w:rsidRPr="00691926" w:rsidRDefault="00093BC6" w:rsidP="008123D7">
                            <w:pPr>
                              <w:jc w:val="center"/>
                              <w:rPr>
                                <w:rFonts w:ascii="標楷體" w:eastAsia="標楷體" w:hAnsi="標楷體"/>
                                <w:b/>
                                <w:kern w:val="0"/>
                              </w:rPr>
                            </w:pPr>
                            <w:r w:rsidRPr="00760549">
                              <w:rPr>
                                <w:rFonts w:ascii="標楷體" w:eastAsia="標楷體" w:hAnsi="標楷體" w:hint="eastAsia"/>
                                <w:b/>
                              </w:rPr>
                              <w:t>表</w:t>
                            </w:r>
                            <w:r>
                              <w:rPr>
                                <w:rFonts w:ascii="標楷體" w:eastAsia="標楷體" w:hAnsi="標楷體" w:hint="eastAsia"/>
                                <w:b/>
                              </w:rPr>
                              <w:t>5</w:t>
                            </w:r>
                            <w:r w:rsidRPr="00760549">
                              <w:rPr>
                                <w:rFonts w:ascii="標楷體" w:eastAsia="標楷體" w:hAnsi="標楷體" w:hint="eastAsia"/>
                                <w:b/>
                              </w:rPr>
                              <w:t xml:space="preserve">　第三航站計畫核定</w:t>
                            </w:r>
                            <w:r w:rsidRPr="003A171C">
                              <w:rPr>
                                <w:rFonts w:ascii="標楷體" w:eastAsia="標楷體" w:hAnsi="標楷體" w:hint="eastAsia"/>
                                <w:b/>
                              </w:rPr>
                              <w:t>及修正</w:t>
                            </w:r>
                            <w:r w:rsidRPr="00760549">
                              <w:rPr>
                                <w:rFonts w:ascii="標楷體" w:eastAsia="標楷體" w:hAnsi="標楷體" w:hint="eastAsia"/>
                                <w:b/>
                              </w:rPr>
                              <w:t>情形</w:t>
                            </w:r>
                          </w:p>
                        </w:tc>
                      </w:tr>
                      <w:tr w:rsidR="00093BC6" w14:paraId="7309B443" w14:textId="77777777" w:rsidTr="005207A9">
                        <w:trPr>
                          <w:tblHeader/>
                        </w:trPr>
                        <w:tc>
                          <w:tcPr>
                            <w:tcW w:w="1418" w:type="dxa"/>
                            <w:tcBorders>
                              <w:top w:val="single" w:sz="4" w:space="0" w:color="auto"/>
                              <w:left w:val="single" w:sz="4" w:space="0" w:color="auto"/>
                              <w:bottom w:val="single" w:sz="4" w:space="0" w:color="auto"/>
                              <w:right w:val="single" w:sz="4" w:space="0" w:color="auto"/>
                            </w:tcBorders>
                            <w:vAlign w:val="center"/>
                            <w:hideMark/>
                          </w:tcPr>
                          <w:p w14:paraId="48CCB36A" w14:textId="77777777" w:rsidR="00093BC6" w:rsidRPr="00420191" w:rsidRDefault="00093BC6" w:rsidP="008123D7">
                            <w:pPr>
                              <w:jc w:val="center"/>
                              <w:rPr>
                                <w:rFonts w:ascii="標楷體" w:eastAsia="標楷體" w:hAnsi="標楷體"/>
                                <w:bCs/>
                                <w:kern w:val="0"/>
                                <w:sz w:val="20"/>
                                <w:szCs w:val="18"/>
                              </w:rPr>
                            </w:pPr>
                            <w:r w:rsidRPr="00420191">
                              <w:rPr>
                                <w:rFonts w:ascii="標楷體" w:eastAsia="標楷體" w:hAnsi="標楷體" w:hint="eastAsia"/>
                                <w:bCs/>
                                <w:kern w:val="0"/>
                                <w:sz w:val="20"/>
                                <w:szCs w:val="18"/>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0BD51A" w14:textId="77777777" w:rsidR="00093BC6" w:rsidRPr="00420191" w:rsidRDefault="00093BC6" w:rsidP="008123D7">
                            <w:pPr>
                              <w:jc w:val="center"/>
                              <w:rPr>
                                <w:rFonts w:ascii="標楷體" w:eastAsia="標楷體" w:hAnsi="標楷體"/>
                                <w:bCs/>
                                <w:kern w:val="0"/>
                                <w:sz w:val="20"/>
                                <w:szCs w:val="18"/>
                              </w:rPr>
                            </w:pPr>
                            <w:r w:rsidRPr="00420191">
                              <w:rPr>
                                <w:rFonts w:ascii="標楷體" w:eastAsia="標楷體" w:hAnsi="標楷體" w:hint="eastAsia"/>
                                <w:bCs/>
                                <w:kern w:val="0"/>
                                <w:sz w:val="20"/>
                                <w:szCs w:val="18"/>
                              </w:rPr>
                              <w:t>核定時間</w:t>
                            </w:r>
                          </w:p>
                        </w:tc>
                        <w:tc>
                          <w:tcPr>
                            <w:tcW w:w="1701" w:type="dxa"/>
                            <w:tcBorders>
                              <w:top w:val="single" w:sz="4" w:space="0" w:color="auto"/>
                              <w:left w:val="single" w:sz="4" w:space="0" w:color="auto"/>
                              <w:bottom w:val="single" w:sz="4" w:space="0" w:color="auto"/>
                              <w:right w:val="single" w:sz="4" w:space="0" w:color="auto"/>
                            </w:tcBorders>
                          </w:tcPr>
                          <w:p w14:paraId="10FB405B" w14:textId="77777777" w:rsidR="00093BC6" w:rsidRPr="00420191" w:rsidRDefault="00093BC6" w:rsidP="008123D7">
                            <w:pPr>
                              <w:jc w:val="center"/>
                              <w:rPr>
                                <w:rFonts w:ascii="標楷體" w:eastAsia="標楷體" w:hAnsi="標楷體"/>
                                <w:bCs/>
                                <w:kern w:val="0"/>
                                <w:sz w:val="20"/>
                                <w:szCs w:val="18"/>
                              </w:rPr>
                            </w:pPr>
                            <w:r w:rsidRPr="00420191">
                              <w:rPr>
                                <w:rFonts w:ascii="標楷體" w:eastAsia="標楷體" w:hAnsi="標楷體" w:hint="eastAsia"/>
                                <w:bCs/>
                                <w:kern w:val="0"/>
                                <w:sz w:val="20"/>
                                <w:szCs w:val="18"/>
                              </w:rPr>
                              <w:t>計畫經費</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E0AAEB" w14:textId="77777777" w:rsidR="00093BC6" w:rsidRPr="00420191" w:rsidRDefault="00093BC6" w:rsidP="008123D7">
                            <w:pPr>
                              <w:jc w:val="center"/>
                              <w:rPr>
                                <w:rFonts w:ascii="標楷體" w:eastAsia="標楷體" w:hAnsi="標楷體"/>
                                <w:bCs/>
                                <w:kern w:val="0"/>
                                <w:sz w:val="20"/>
                                <w:szCs w:val="18"/>
                              </w:rPr>
                            </w:pPr>
                            <w:r w:rsidRPr="00420191">
                              <w:rPr>
                                <w:rFonts w:ascii="標楷體" w:eastAsia="標楷體" w:hAnsi="標楷體" w:hint="eastAsia"/>
                                <w:bCs/>
                                <w:kern w:val="0"/>
                                <w:sz w:val="20"/>
                                <w:szCs w:val="18"/>
                              </w:rPr>
                              <w:t>預計完工期程</w:t>
                            </w:r>
                          </w:p>
                        </w:tc>
                      </w:tr>
                      <w:tr w:rsidR="00093BC6" w14:paraId="0F9685D8" w14:textId="77777777" w:rsidTr="005207A9">
                        <w:trPr>
                          <w:trHeight w:val="283"/>
                        </w:trPr>
                        <w:tc>
                          <w:tcPr>
                            <w:tcW w:w="1418" w:type="dxa"/>
                            <w:tcBorders>
                              <w:top w:val="single" w:sz="4" w:space="0" w:color="auto"/>
                              <w:left w:val="single" w:sz="4" w:space="0" w:color="auto"/>
                              <w:bottom w:val="single" w:sz="4" w:space="0" w:color="auto"/>
                              <w:right w:val="single" w:sz="4" w:space="0" w:color="auto"/>
                            </w:tcBorders>
                            <w:vAlign w:val="center"/>
                            <w:hideMark/>
                          </w:tcPr>
                          <w:p w14:paraId="565565B3" w14:textId="77777777" w:rsidR="00093BC6" w:rsidRPr="00691133" w:rsidRDefault="00093BC6" w:rsidP="008123D7">
                            <w:pPr>
                              <w:ind w:leftChars="-15" w:left="-36" w:rightChars="-15" w:right="-36"/>
                              <w:jc w:val="center"/>
                              <w:rPr>
                                <w:rFonts w:ascii="標楷體" w:eastAsia="標楷體" w:hAnsi="標楷體"/>
                                <w:kern w:val="0"/>
                                <w:sz w:val="20"/>
                                <w:szCs w:val="18"/>
                              </w:rPr>
                            </w:pPr>
                            <w:r w:rsidRPr="00691133">
                              <w:rPr>
                                <w:rFonts w:ascii="標楷體" w:eastAsia="標楷體" w:hAnsi="標楷體" w:hint="eastAsia"/>
                                <w:kern w:val="0"/>
                                <w:sz w:val="20"/>
                                <w:szCs w:val="18"/>
                              </w:rPr>
                              <w:t>原核定內容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2B6B81" w14:textId="77777777" w:rsidR="00093BC6" w:rsidRPr="00691133" w:rsidRDefault="00093BC6" w:rsidP="008123D7">
                            <w:pPr>
                              <w:ind w:leftChars="-15" w:left="-36" w:rightChars="-15" w:right="-36"/>
                              <w:jc w:val="center"/>
                              <w:rPr>
                                <w:rFonts w:ascii="標楷體" w:eastAsia="標楷體" w:hAnsi="標楷體"/>
                                <w:kern w:val="16"/>
                                <w:sz w:val="20"/>
                                <w:szCs w:val="18"/>
                              </w:rPr>
                            </w:pPr>
                            <w:r w:rsidRPr="00691133">
                              <w:rPr>
                                <w:rFonts w:ascii="標楷體" w:eastAsia="標楷體" w:hAnsi="標楷體" w:hint="eastAsia"/>
                                <w:kern w:val="16"/>
                                <w:sz w:val="20"/>
                                <w:szCs w:val="18"/>
                              </w:rPr>
                              <w:t>104</w:t>
                            </w:r>
                            <w:r>
                              <w:rPr>
                                <w:rFonts w:ascii="標楷體" w:eastAsia="標楷體" w:hAnsi="標楷體" w:hint="eastAsia"/>
                                <w:kern w:val="16"/>
                                <w:sz w:val="20"/>
                                <w:szCs w:val="18"/>
                              </w:rPr>
                              <w:t>年</w:t>
                            </w:r>
                            <w:r w:rsidRPr="00691133">
                              <w:rPr>
                                <w:rFonts w:ascii="標楷體" w:eastAsia="標楷體" w:hAnsi="標楷體" w:hint="eastAsia"/>
                                <w:kern w:val="16"/>
                                <w:sz w:val="20"/>
                                <w:szCs w:val="18"/>
                              </w:rPr>
                              <w:t>3</w:t>
                            </w:r>
                            <w:r>
                              <w:rPr>
                                <w:rFonts w:ascii="標楷體" w:eastAsia="標楷體" w:hAnsi="標楷體" w:hint="eastAsia"/>
                                <w:kern w:val="16"/>
                                <w:sz w:val="20"/>
                                <w:szCs w:val="18"/>
                              </w:rPr>
                              <w:t>月</w:t>
                            </w:r>
                          </w:p>
                        </w:tc>
                        <w:tc>
                          <w:tcPr>
                            <w:tcW w:w="1701" w:type="dxa"/>
                            <w:tcBorders>
                              <w:top w:val="single" w:sz="4" w:space="0" w:color="auto"/>
                              <w:left w:val="single" w:sz="4" w:space="0" w:color="auto"/>
                              <w:bottom w:val="single" w:sz="4" w:space="0" w:color="auto"/>
                              <w:right w:val="single" w:sz="4" w:space="0" w:color="auto"/>
                            </w:tcBorders>
                          </w:tcPr>
                          <w:p w14:paraId="0DC807C9" w14:textId="77777777" w:rsidR="00093BC6" w:rsidRPr="00691133" w:rsidRDefault="00093BC6" w:rsidP="008123D7">
                            <w:pPr>
                              <w:ind w:left="210" w:hanging="210"/>
                              <w:jc w:val="both"/>
                              <w:rPr>
                                <w:rFonts w:ascii="標楷體" w:eastAsia="標楷體" w:hAnsi="標楷體"/>
                                <w:kern w:val="0"/>
                                <w:sz w:val="20"/>
                                <w:szCs w:val="18"/>
                              </w:rPr>
                            </w:pPr>
                            <w:r w:rsidRPr="00691133">
                              <w:rPr>
                                <w:rFonts w:ascii="標楷體" w:eastAsia="標楷體" w:hAnsi="標楷體" w:hint="eastAsia"/>
                                <w:kern w:val="0"/>
                                <w:sz w:val="20"/>
                                <w:szCs w:val="18"/>
                              </w:rPr>
                              <w:t>746億8,900萬元</w:t>
                            </w:r>
                          </w:p>
                        </w:tc>
                        <w:tc>
                          <w:tcPr>
                            <w:tcW w:w="1701" w:type="dxa"/>
                            <w:tcBorders>
                              <w:top w:val="single" w:sz="4" w:space="0" w:color="auto"/>
                              <w:left w:val="single" w:sz="4" w:space="0" w:color="auto"/>
                              <w:bottom w:val="single" w:sz="4" w:space="0" w:color="auto"/>
                              <w:right w:val="single" w:sz="4" w:space="0" w:color="auto"/>
                            </w:tcBorders>
                            <w:hideMark/>
                          </w:tcPr>
                          <w:p w14:paraId="4DDF6E47" w14:textId="77777777" w:rsidR="00093BC6" w:rsidRPr="003B153D" w:rsidRDefault="00093BC6" w:rsidP="008123D7">
                            <w:pPr>
                              <w:ind w:left="210" w:hangingChars="105" w:hanging="210"/>
                              <w:jc w:val="center"/>
                              <w:rPr>
                                <w:rFonts w:ascii="標楷體" w:eastAsia="標楷體" w:hAnsi="標楷體" w:cs="DFKaiShu-SB-Estd-BF"/>
                                <w:kern w:val="0"/>
                                <w:sz w:val="20"/>
                                <w:szCs w:val="18"/>
                              </w:rPr>
                            </w:pPr>
                            <w:r w:rsidRPr="00691133">
                              <w:rPr>
                                <w:rFonts w:ascii="標楷體" w:eastAsia="標楷體" w:hAnsi="標楷體" w:cs="DFKaiShu-SB-Estd-BF" w:hint="eastAsia"/>
                                <w:kern w:val="0"/>
                                <w:sz w:val="20"/>
                                <w:szCs w:val="18"/>
                              </w:rPr>
                              <w:t>109年</w:t>
                            </w:r>
                            <w:r>
                              <w:rPr>
                                <w:rFonts w:ascii="標楷體" w:eastAsia="標楷體" w:hAnsi="標楷體" w:cs="DFKaiShu-SB-Estd-BF" w:hint="eastAsia"/>
                                <w:kern w:val="0"/>
                                <w:sz w:val="20"/>
                                <w:szCs w:val="18"/>
                              </w:rPr>
                              <w:t>1</w:t>
                            </w:r>
                            <w:r>
                              <w:rPr>
                                <w:rFonts w:ascii="標楷體" w:eastAsia="標楷體" w:hAnsi="標楷體" w:cs="DFKaiShu-SB-Estd-BF"/>
                                <w:kern w:val="0"/>
                                <w:sz w:val="20"/>
                                <w:szCs w:val="18"/>
                              </w:rPr>
                              <w:t>2</w:t>
                            </w:r>
                            <w:r>
                              <w:rPr>
                                <w:rFonts w:ascii="標楷體" w:eastAsia="標楷體" w:hAnsi="標楷體" w:cs="DFKaiShu-SB-Estd-BF" w:hint="eastAsia"/>
                                <w:kern w:val="0"/>
                                <w:sz w:val="20"/>
                                <w:szCs w:val="18"/>
                              </w:rPr>
                              <w:t>月</w:t>
                            </w:r>
                          </w:p>
                        </w:tc>
                      </w:tr>
                      <w:tr w:rsidR="00093BC6" w14:paraId="3BBD7C3F" w14:textId="77777777" w:rsidTr="005207A9">
                        <w:tc>
                          <w:tcPr>
                            <w:tcW w:w="1418" w:type="dxa"/>
                            <w:tcBorders>
                              <w:top w:val="single" w:sz="4" w:space="0" w:color="auto"/>
                              <w:left w:val="single" w:sz="4" w:space="0" w:color="auto"/>
                              <w:bottom w:val="single" w:sz="4" w:space="0" w:color="auto"/>
                              <w:right w:val="single" w:sz="4" w:space="0" w:color="auto"/>
                            </w:tcBorders>
                            <w:vAlign w:val="center"/>
                            <w:hideMark/>
                          </w:tcPr>
                          <w:p w14:paraId="1C99601A" w14:textId="77777777" w:rsidR="00093BC6" w:rsidRPr="00691133" w:rsidRDefault="00093BC6" w:rsidP="008123D7">
                            <w:pPr>
                              <w:jc w:val="center"/>
                              <w:rPr>
                                <w:rFonts w:ascii="標楷體" w:eastAsia="標楷體" w:hAnsi="標楷體"/>
                                <w:kern w:val="0"/>
                                <w:sz w:val="20"/>
                                <w:szCs w:val="18"/>
                              </w:rPr>
                            </w:pPr>
                            <w:r w:rsidRPr="00691133">
                              <w:rPr>
                                <w:rFonts w:ascii="標楷體" w:eastAsia="標楷體" w:hAnsi="標楷體" w:hint="eastAsia"/>
                                <w:kern w:val="0"/>
                                <w:sz w:val="20"/>
                                <w:szCs w:val="18"/>
                              </w:rPr>
                              <w:t>第1次</w:t>
                            </w:r>
                            <w:r>
                              <w:rPr>
                                <w:rFonts w:ascii="標楷體" w:eastAsia="標楷體" w:hAnsi="標楷體" w:hint="eastAsia"/>
                                <w:kern w:val="0"/>
                                <w:sz w:val="20"/>
                                <w:szCs w:val="18"/>
                              </w:rPr>
                              <w:t>修正</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087480" w14:textId="77777777" w:rsidR="00093BC6" w:rsidRPr="00691133" w:rsidRDefault="00093BC6" w:rsidP="008123D7">
                            <w:pPr>
                              <w:ind w:leftChars="-15" w:left="-36" w:rightChars="-15" w:right="-36"/>
                              <w:jc w:val="center"/>
                              <w:rPr>
                                <w:rFonts w:ascii="標楷體" w:eastAsia="標楷體" w:hAnsi="標楷體"/>
                                <w:kern w:val="16"/>
                                <w:sz w:val="20"/>
                                <w:szCs w:val="18"/>
                              </w:rPr>
                            </w:pPr>
                            <w:r w:rsidRPr="00691133">
                              <w:rPr>
                                <w:rFonts w:ascii="標楷體" w:eastAsia="標楷體" w:hAnsi="標楷體" w:hint="eastAsia"/>
                                <w:kern w:val="16"/>
                                <w:sz w:val="20"/>
                                <w:szCs w:val="18"/>
                              </w:rPr>
                              <w:t>108</w:t>
                            </w:r>
                            <w:r>
                              <w:rPr>
                                <w:rFonts w:ascii="標楷體" w:eastAsia="標楷體" w:hAnsi="標楷體" w:hint="eastAsia"/>
                                <w:kern w:val="16"/>
                                <w:sz w:val="20"/>
                                <w:szCs w:val="18"/>
                              </w:rPr>
                              <w:t>年</w:t>
                            </w:r>
                            <w:r w:rsidRPr="00691133">
                              <w:rPr>
                                <w:rFonts w:ascii="標楷體" w:eastAsia="標楷體" w:hAnsi="標楷體" w:hint="eastAsia"/>
                                <w:kern w:val="16"/>
                                <w:sz w:val="20"/>
                                <w:szCs w:val="18"/>
                              </w:rPr>
                              <w:t>1</w:t>
                            </w:r>
                            <w:r>
                              <w:rPr>
                                <w:rFonts w:ascii="標楷體" w:eastAsia="標楷體" w:hAnsi="標楷體" w:hint="eastAsia"/>
                                <w:kern w:val="16"/>
                                <w:sz w:val="20"/>
                                <w:szCs w:val="18"/>
                              </w:rPr>
                              <w:t>月</w:t>
                            </w:r>
                          </w:p>
                        </w:tc>
                        <w:tc>
                          <w:tcPr>
                            <w:tcW w:w="1701" w:type="dxa"/>
                            <w:tcBorders>
                              <w:top w:val="single" w:sz="4" w:space="0" w:color="auto"/>
                              <w:left w:val="single" w:sz="4" w:space="0" w:color="auto"/>
                              <w:bottom w:val="single" w:sz="4" w:space="0" w:color="auto"/>
                              <w:right w:val="single" w:sz="4" w:space="0" w:color="auto"/>
                            </w:tcBorders>
                          </w:tcPr>
                          <w:p w14:paraId="366A2F0A" w14:textId="77777777" w:rsidR="00093BC6" w:rsidRPr="00691133" w:rsidRDefault="00093BC6" w:rsidP="008123D7">
                            <w:pPr>
                              <w:ind w:left="210" w:hanging="210"/>
                              <w:jc w:val="both"/>
                              <w:rPr>
                                <w:rFonts w:ascii="標楷體" w:eastAsia="標楷體" w:hAnsi="標楷體"/>
                                <w:kern w:val="0"/>
                                <w:sz w:val="20"/>
                                <w:szCs w:val="18"/>
                              </w:rPr>
                            </w:pPr>
                            <w:r w:rsidRPr="00691133">
                              <w:rPr>
                                <w:rFonts w:ascii="標楷體" w:eastAsia="標楷體" w:hAnsi="標楷體" w:hint="eastAsia"/>
                                <w:kern w:val="0"/>
                                <w:sz w:val="20"/>
                                <w:szCs w:val="18"/>
                              </w:rPr>
                              <w:t>789億</w:t>
                            </w:r>
                            <w:r>
                              <w:rPr>
                                <w:rFonts w:ascii="標楷體" w:eastAsia="標楷體" w:hAnsi="標楷體" w:hint="eastAsia"/>
                                <w:kern w:val="0"/>
                                <w:sz w:val="20"/>
                                <w:szCs w:val="18"/>
                              </w:rPr>
                              <w:t xml:space="preserve"> </w:t>
                            </w:r>
                            <w:r>
                              <w:rPr>
                                <w:rFonts w:ascii="標楷體" w:eastAsia="標楷體" w:hAnsi="標楷體"/>
                                <w:kern w:val="0"/>
                                <w:sz w:val="20"/>
                                <w:szCs w:val="18"/>
                              </w:rPr>
                              <w:t xml:space="preserve"> </w:t>
                            </w:r>
                            <w:r w:rsidRPr="00691133">
                              <w:rPr>
                                <w:rFonts w:ascii="標楷體" w:eastAsia="標楷體" w:hAnsi="標楷體" w:hint="eastAsia"/>
                                <w:kern w:val="0"/>
                                <w:sz w:val="20"/>
                                <w:szCs w:val="18"/>
                              </w:rPr>
                              <w:t>700萬元</w:t>
                            </w:r>
                          </w:p>
                        </w:tc>
                        <w:tc>
                          <w:tcPr>
                            <w:tcW w:w="1701" w:type="dxa"/>
                            <w:tcBorders>
                              <w:top w:val="single" w:sz="4" w:space="0" w:color="auto"/>
                              <w:left w:val="single" w:sz="4" w:space="0" w:color="auto"/>
                              <w:bottom w:val="single" w:sz="4" w:space="0" w:color="auto"/>
                              <w:right w:val="single" w:sz="4" w:space="0" w:color="auto"/>
                            </w:tcBorders>
                            <w:hideMark/>
                          </w:tcPr>
                          <w:p w14:paraId="229B52A0" w14:textId="77777777" w:rsidR="00093BC6" w:rsidRPr="00691133" w:rsidRDefault="00093BC6" w:rsidP="008123D7">
                            <w:pPr>
                              <w:ind w:left="210" w:hangingChars="105" w:hanging="210"/>
                              <w:jc w:val="center"/>
                              <w:rPr>
                                <w:rFonts w:ascii="標楷體" w:eastAsia="標楷體" w:hAnsi="標楷體" w:cs="DFKaiShu-SB-Estd-BF"/>
                                <w:kern w:val="0"/>
                                <w:sz w:val="20"/>
                                <w:szCs w:val="18"/>
                              </w:rPr>
                            </w:pPr>
                            <w:r w:rsidRPr="00691133">
                              <w:rPr>
                                <w:rFonts w:ascii="標楷體" w:eastAsia="標楷體" w:hAnsi="標楷體" w:cs="DFKaiShu-SB-Estd-BF" w:hint="eastAsia"/>
                                <w:kern w:val="0"/>
                                <w:sz w:val="20"/>
                                <w:szCs w:val="18"/>
                              </w:rPr>
                              <w:t>113年</w:t>
                            </w:r>
                            <w:r>
                              <w:rPr>
                                <w:rFonts w:ascii="標楷體" w:eastAsia="標楷體" w:hAnsi="標楷體" w:cs="DFKaiShu-SB-Estd-BF" w:hint="eastAsia"/>
                                <w:kern w:val="0"/>
                                <w:sz w:val="20"/>
                                <w:szCs w:val="18"/>
                              </w:rPr>
                              <w:t>1</w:t>
                            </w:r>
                            <w:r>
                              <w:rPr>
                                <w:rFonts w:ascii="標楷體" w:eastAsia="標楷體" w:hAnsi="標楷體" w:cs="DFKaiShu-SB-Estd-BF"/>
                                <w:kern w:val="0"/>
                                <w:sz w:val="20"/>
                                <w:szCs w:val="18"/>
                              </w:rPr>
                              <w:t>2</w:t>
                            </w:r>
                            <w:r>
                              <w:rPr>
                                <w:rFonts w:ascii="標楷體" w:eastAsia="標楷體" w:hAnsi="標楷體" w:cs="DFKaiShu-SB-Estd-BF" w:hint="eastAsia"/>
                                <w:kern w:val="0"/>
                                <w:sz w:val="20"/>
                                <w:szCs w:val="18"/>
                              </w:rPr>
                              <w:t>月</w:t>
                            </w:r>
                          </w:p>
                        </w:tc>
                      </w:tr>
                      <w:tr w:rsidR="00093BC6" w14:paraId="2B4F64AB" w14:textId="77777777" w:rsidTr="005207A9">
                        <w:tc>
                          <w:tcPr>
                            <w:tcW w:w="1418" w:type="dxa"/>
                            <w:tcBorders>
                              <w:top w:val="single" w:sz="4" w:space="0" w:color="auto"/>
                              <w:left w:val="single" w:sz="4" w:space="0" w:color="auto"/>
                              <w:bottom w:val="single" w:sz="4" w:space="0" w:color="auto"/>
                              <w:right w:val="single" w:sz="4" w:space="0" w:color="auto"/>
                            </w:tcBorders>
                            <w:vAlign w:val="center"/>
                            <w:hideMark/>
                          </w:tcPr>
                          <w:p w14:paraId="6F545899" w14:textId="77777777" w:rsidR="00093BC6" w:rsidRPr="00691133" w:rsidRDefault="00093BC6" w:rsidP="008123D7">
                            <w:pPr>
                              <w:jc w:val="center"/>
                              <w:rPr>
                                <w:rFonts w:ascii="標楷體" w:eastAsia="標楷體" w:hAnsi="標楷體"/>
                                <w:kern w:val="0"/>
                                <w:sz w:val="20"/>
                                <w:szCs w:val="18"/>
                              </w:rPr>
                            </w:pPr>
                            <w:r w:rsidRPr="00691133">
                              <w:rPr>
                                <w:rFonts w:ascii="標楷體" w:eastAsia="標楷體" w:hAnsi="標楷體" w:hint="eastAsia"/>
                                <w:kern w:val="0"/>
                                <w:sz w:val="20"/>
                                <w:szCs w:val="18"/>
                              </w:rPr>
                              <w:t>第2次</w:t>
                            </w:r>
                            <w:r>
                              <w:rPr>
                                <w:rFonts w:ascii="標楷體" w:eastAsia="標楷體" w:hAnsi="標楷體" w:hint="eastAsia"/>
                                <w:kern w:val="0"/>
                                <w:sz w:val="20"/>
                                <w:szCs w:val="18"/>
                              </w:rPr>
                              <w:t>修正</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D7CC03" w14:textId="77777777" w:rsidR="00093BC6" w:rsidRPr="00691133" w:rsidRDefault="00093BC6" w:rsidP="008123D7">
                            <w:pPr>
                              <w:ind w:leftChars="-25" w:left="-60" w:rightChars="-15" w:right="-36"/>
                              <w:jc w:val="center"/>
                              <w:rPr>
                                <w:rFonts w:ascii="標楷體" w:eastAsia="標楷體" w:hAnsi="標楷體"/>
                                <w:kern w:val="16"/>
                                <w:sz w:val="20"/>
                                <w:szCs w:val="18"/>
                              </w:rPr>
                            </w:pPr>
                            <w:r w:rsidRPr="00691133">
                              <w:rPr>
                                <w:rFonts w:ascii="標楷體" w:eastAsia="標楷體" w:hAnsi="標楷體" w:hint="eastAsia"/>
                                <w:kern w:val="16"/>
                                <w:sz w:val="20"/>
                                <w:szCs w:val="18"/>
                              </w:rPr>
                              <w:t>109</w:t>
                            </w:r>
                            <w:r>
                              <w:rPr>
                                <w:rFonts w:ascii="標楷體" w:eastAsia="標楷體" w:hAnsi="標楷體" w:hint="eastAsia"/>
                                <w:kern w:val="16"/>
                                <w:sz w:val="20"/>
                                <w:szCs w:val="18"/>
                              </w:rPr>
                              <w:t>年</w:t>
                            </w:r>
                            <w:r w:rsidRPr="00691133">
                              <w:rPr>
                                <w:rFonts w:ascii="標楷體" w:eastAsia="標楷體" w:hAnsi="標楷體" w:hint="eastAsia"/>
                                <w:kern w:val="16"/>
                                <w:sz w:val="20"/>
                                <w:szCs w:val="18"/>
                              </w:rPr>
                              <w:t>5</w:t>
                            </w:r>
                            <w:r>
                              <w:rPr>
                                <w:rFonts w:ascii="標楷體" w:eastAsia="標楷體" w:hAnsi="標楷體" w:hint="eastAsia"/>
                                <w:kern w:val="16"/>
                                <w:sz w:val="20"/>
                                <w:szCs w:val="18"/>
                              </w:rPr>
                              <w:t>月</w:t>
                            </w:r>
                          </w:p>
                        </w:tc>
                        <w:tc>
                          <w:tcPr>
                            <w:tcW w:w="1701" w:type="dxa"/>
                            <w:tcBorders>
                              <w:top w:val="single" w:sz="4" w:space="0" w:color="auto"/>
                              <w:left w:val="single" w:sz="4" w:space="0" w:color="auto"/>
                              <w:bottom w:val="single" w:sz="4" w:space="0" w:color="auto"/>
                              <w:right w:val="single" w:sz="4" w:space="0" w:color="auto"/>
                            </w:tcBorders>
                          </w:tcPr>
                          <w:p w14:paraId="1EBA4E42" w14:textId="77777777" w:rsidR="00093BC6" w:rsidRPr="00691133" w:rsidRDefault="00093BC6" w:rsidP="008123D7">
                            <w:pPr>
                              <w:ind w:left="210" w:hanging="210"/>
                              <w:jc w:val="both"/>
                              <w:rPr>
                                <w:rFonts w:ascii="標楷體" w:eastAsia="標楷體" w:hAnsi="標楷體"/>
                                <w:kern w:val="0"/>
                                <w:sz w:val="20"/>
                                <w:szCs w:val="18"/>
                              </w:rPr>
                            </w:pPr>
                            <w:r w:rsidRPr="00691133">
                              <w:rPr>
                                <w:rFonts w:ascii="標楷體" w:eastAsia="標楷體" w:hAnsi="標楷體" w:hint="eastAsia"/>
                                <w:kern w:val="0"/>
                                <w:sz w:val="20"/>
                                <w:szCs w:val="18"/>
                              </w:rPr>
                              <w:t>956億8,100萬元</w:t>
                            </w:r>
                          </w:p>
                        </w:tc>
                        <w:tc>
                          <w:tcPr>
                            <w:tcW w:w="1701" w:type="dxa"/>
                            <w:tcBorders>
                              <w:top w:val="single" w:sz="4" w:space="0" w:color="auto"/>
                              <w:left w:val="single" w:sz="4" w:space="0" w:color="auto"/>
                              <w:bottom w:val="single" w:sz="4" w:space="0" w:color="auto"/>
                              <w:right w:val="single" w:sz="4" w:space="0" w:color="auto"/>
                            </w:tcBorders>
                            <w:hideMark/>
                          </w:tcPr>
                          <w:p w14:paraId="6C58F22C" w14:textId="77777777" w:rsidR="00093BC6" w:rsidRPr="00691133" w:rsidRDefault="00093BC6" w:rsidP="008123D7">
                            <w:pPr>
                              <w:ind w:left="210" w:hangingChars="105" w:hanging="210"/>
                              <w:jc w:val="center"/>
                              <w:rPr>
                                <w:rFonts w:ascii="標楷體" w:eastAsia="標楷體" w:hAnsi="標楷體" w:cs="DFKaiShu-SB-Estd-BF"/>
                                <w:kern w:val="0"/>
                                <w:sz w:val="20"/>
                                <w:szCs w:val="18"/>
                              </w:rPr>
                            </w:pPr>
                            <w:r w:rsidRPr="00691133">
                              <w:rPr>
                                <w:rFonts w:ascii="標楷體" w:eastAsia="標楷體" w:hAnsi="標楷體" w:cs="DFKaiShu-SB-Estd-BF" w:hint="eastAsia"/>
                                <w:kern w:val="0"/>
                                <w:sz w:val="20"/>
                                <w:szCs w:val="18"/>
                              </w:rPr>
                              <w:t>115年</w:t>
                            </w:r>
                            <w:r>
                              <w:rPr>
                                <w:rFonts w:ascii="標楷體" w:eastAsia="標楷體" w:hAnsi="標楷體" w:cs="DFKaiShu-SB-Estd-BF" w:hint="eastAsia"/>
                                <w:kern w:val="0"/>
                                <w:sz w:val="20"/>
                                <w:szCs w:val="18"/>
                              </w:rPr>
                              <w:t>1</w:t>
                            </w:r>
                            <w:r>
                              <w:rPr>
                                <w:rFonts w:ascii="標楷體" w:eastAsia="標楷體" w:hAnsi="標楷體" w:cs="DFKaiShu-SB-Estd-BF"/>
                                <w:kern w:val="0"/>
                                <w:sz w:val="20"/>
                                <w:szCs w:val="18"/>
                              </w:rPr>
                              <w:t>2</w:t>
                            </w:r>
                            <w:r>
                              <w:rPr>
                                <w:rFonts w:ascii="標楷體" w:eastAsia="標楷體" w:hAnsi="標楷體" w:cs="DFKaiShu-SB-Estd-BF" w:hint="eastAsia"/>
                                <w:kern w:val="0"/>
                                <w:sz w:val="20"/>
                                <w:szCs w:val="18"/>
                              </w:rPr>
                              <w:t>月</w:t>
                            </w:r>
                          </w:p>
                        </w:tc>
                      </w:tr>
                      <w:tr w:rsidR="00093BC6" w14:paraId="63D31B82" w14:textId="77777777" w:rsidTr="005207A9">
                        <w:tc>
                          <w:tcPr>
                            <w:tcW w:w="6096" w:type="dxa"/>
                            <w:gridSpan w:val="4"/>
                            <w:tcBorders>
                              <w:top w:val="single" w:sz="4" w:space="0" w:color="auto"/>
                              <w:left w:val="nil"/>
                              <w:bottom w:val="nil"/>
                              <w:right w:val="nil"/>
                            </w:tcBorders>
                          </w:tcPr>
                          <w:p w14:paraId="1FD5B024" w14:textId="77777777" w:rsidR="00093BC6" w:rsidRPr="001F41EC" w:rsidRDefault="00093BC6" w:rsidP="00D83A7C">
                            <w:pPr>
                              <w:ind w:leftChars="-50" w:left="-120"/>
                              <w:jc w:val="both"/>
                              <w:rPr>
                                <w:rFonts w:ascii="標楷體" w:eastAsia="標楷體" w:hAnsi="標楷體"/>
                                <w:kern w:val="0"/>
                              </w:rPr>
                            </w:pPr>
                            <w:r w:rsidRPr="00691926">
                              <w:rPr>
                                <w:rFonts w:ascii="標楷體" w:eastAsia="標楷體" w:hAnsi="標楷體" w:hint="eastAsia"/>
                                <w:kern w:val="0"/>
                                <w:sz w:val="18"/>
                                <w:szCs w:val="16"/>
                              </w:rPr>
                              <w:t>資料來源：整理自桃園國際機場公司提供資料。</w:t>
                            </w:r>
                          </w:p>
                        </w:tc>
                      </w:tr>
                    </w:tbl>
                    <w:p w14:paraId="34D3408A" w14:textId="77777777" w:rsidR="00093BC6" w:rsidRPr="001F41EC" w:rsidRDefault="00093BC6" w:rsidP="00093BC6"/>
                  </w:txbxContent>
                </v:textbox>
                <w10:wrap type="square"/>
              </v:shape>
            </w:pict>
          </mc:Fallback>
        </mc:AlternateContent>
      </w:r>
      <w:r w:rsidR="00093BC6" w:rsidRPr="00834791">
        <w:rPr>
          <w:rFonts w:hint="eastAsia"/>
        </w:rPr>
        <w:t>桃園國際機場公司為因應臺灣桃園國際機場未來旅客運量成長，第三航站區建設需求迫切，提報「臺灣桃園國際機場第三航站區建設計畫」（下稱第三航站計畫）經行政院於104年3月核定，主要係興建第三航站及多功能運用大樓，規劃建設經費746億8,900萬元，預計109年底辦理試營運作業，整體計畫於營運</w:t>
      </w:r>
      <w:proofErr w:type="gramStart"/>
      <w:r w:rsidR="00093BC6" w:rsidRPr="00834791">
        <w:rPr>
          <w:rFonts w:hint="eastAsia"/>
        </w:rPr>
        <w:t>期間（</w:t>
      </w:r>
      <w:proofErr w:type="gramEnd"/>
      <w:r w:rsidR="00093BC6" w:rsidRPr="00834791">
        <w:rPr>
          <w:rFonts w:hint="eastAsia"/>
        </w:rPr>
        <w:t>110至159年）預估貢獻總體經濟效益4,464億元、增加政府稅收216億元及20萬5,000個就業機會，經濟內部報酬率達28％，對國內經濟發展具有貢獻。經查桃園國際機場公司自106年5月辦理主要工程招標作業，因原計畫預估工期與預算難以達成，主體航廈工程於107年5至7月間2度</w:t>
      </w:r>
      <w:proofErr w:type="gramStart"/>
      <w:r w:rsidR="00093BC6" w:rsidRPr="00834791">
        <w:rPr>
          <w:rFonts w:hint="eastAsia"/>
        </w:rPr>
        <w:t>招標均因無</w:t>
      </w:r>
      <w:proofErr w:type="gramEnd"/>
      <w:r w:rsidR="00093BC6" w:rsidRPr="00834791">
        <w:rPr>
          <w:rFonts w:hint="eastAsia"/>
        </w:rPr>
        <w:t>廠商投標而流標，</w:t>
      </w:r>
      <w:proofErr w:type="gramStart"/>
      <w:r w:rsidR="00093BC6" w:rsidRPr="00834791">
        <w:rPr>
          <w:rFonts w:hint="eastAsia"/>
        </w:rPr>
        <w:t>爰</w:t>
      </w:r>
      <w:proofErr w:type="gramEnd"/>
      <w:r w:rsidR="00093BC6" w:rsidRPr="00834791">
        <w:rPr>
          <w:rFonts w:hint="eastAsia"/>
        </w:rPr>
        <w:t>報經行政院於108年1月核定第1次修正計畫，經費增加至789億700萬元，完工期程展延至113年底，復因主體航廈設計未考量預算額度，且部分工項因設計內容致施工難度較高等，桃園國際機場公司再提報第2次修正計畫，經行政院於109年5月核定，計畫經費增加至956億8,100萬元，完工期程展延至115年底（表</w:t>
      </w:r>
      <w:r w:rsidR="00093BC6">
        <w:rPr>
          <w:rFonts w:hint="eastAsia"/>
        </w:rPr>
        <w:t>5</w:t>
      </w:r>
      <w:r w:rsidR="00093BC6" w:rsidRPr="00834791">
        <w:rPr>
          <w:rFonts w:hint="eastAsia"/>
        </w:rPr>
        <w:t>）；又查桃園國際機場</w:t>
      </w:r>
      <w:proofErr w:type="gramStart"/>
      <w:r w:rsidR="00093BC6" w:rsidRPr="00834791">
        <w:rPr>
          <w:rFonts w:hint="eastAsia"/>
        </w:rPr>
        <w:t>公司自層報</w:t>
      </w:r>
      <w:proofErr w:type="gramEnd"/>
      <w:r w:rsidR="00093BC6" w:rsidRPr="00834791">
        <w:rPr>
          <w:rFonts w:hint="eastAsia"/>
        </w:rPr>
        <w:t>行政院於104年3月核定第三航站計畫以來，歷經2度修正計畫，經費增加209億9,200萬元，完工日期展延6年，期藉由預算調增及工期延長等招標策略，順利發包主體航廈工程，截至111年底止，雖已完成航站區土方及基礎工程，惟辦公大樓工程、公共設施、滑行道及機坪設施等3個標案，因受機場營運與工程界面影響或採購期程未如預期等，執行進度仍較第2次修正計畫之預計進度分別落後3％、1.50％、0.50％。綜上，桃園</w:t>
      </w:r>
      <w:r w:rsidR="00093BC6" w:rsidRPr="00834791">
        <w:rPr>
          <w:rFonts w:hint="eastAsia"/>
        </w:rPr>
        <w:lastRenderedPageBreak/>
        <w:t>國際機場公司未妥善辦理計畫規劃作業，屢因工程預算及工期不足，耗費採購作業時程，</w:t>
      </w:r>
      <w:proofErr w:type="gramStart"/>
      <w:r w:rsidR="00093BC6" w:rsidRPr="00834791">
        <w:rPr>
          <w:rFonts w:hint="eastAsia"/>
        </w:rPr>
        <w:t>耽</w:t>
      </w:r>
      <w:proofErr w:type="gramEnd"/>
      <w:r w:rsidR="00093BC6" w:rsidRPr="00834791">
        <w:rPr>
          <w:rFonts w:hint="eastAsia"/>
        </w:rPr>
        <w:t>延計畫執行進度，歷經計畫修正後，經費與完工日期已大幅調增與展延，仍有部分工程執行進度落後情事，經函請桃園國際機場公司積極檢討改善，</w:t>
      </w:r>
      <w:proofErr w:type="gramStart"/>
      <w:r w:rsidR="00093BC6" w:rsidRPr="00834791">
        <w:rPr>
          <w:rFonts w:hint="eastAsia"/>
        </w:rPr>
        <w:t>俾</w:t>
      </w:r>
      <w:proofErr w:type="gramEnd"/>
      <w:r w:rsidR="00093BC6" w:rsidRPr="00834791">
        <w:rPr>
          <w:rFonts w:hint="eastAsia"/>
        </w:rPr>
        <w:t>早日興建完成，發揮計畫規劃效益。</w:t>
      </w:r>
      <w:r w:rsidR="00093BC6" w:rsidRPr="00B62758">
        <w:rPr>
          <w:rFonts w:hint="eastAsia"/>
        </w:rPr>
        <w:t>據復：已持續召開趕工會議，督責工程總顧問、監造單位等依趕工計畫</w:t>
      </w:r>
      <w:proofErr w:type="gramStart"/>
      <w:r w:rsidR="00093BC6" w:rsidRPr="00B62758">
        <w:rPr>
          <w:rFonts w:hint="eastAsia"/>
        </w:rPr>
        <w:t>趲</w:t>
      </w:r>
      <w:proofErr w:type="gramEnd"/>
      <w:r w:rsidR="00093BC6" w:rsidRPr="00B62758">
        <w:rPr>
          <w:rFonts w:hint="eastAsia"/>
        </w:rPr>
        <w:t>趕工進，並將嚴加控管第三航站區建設之各項工程執行進度、工程品質及重要里程碑，以期及早達成提升桃園國際機場服務品質及國際競爭力之政策目標。</w:t>
      </w:r>
    </w:p>
    <w:p w14:paraId="061F22E3" w14:textId="77777777" w:rsidR="00093BC6" w:rsidRPr="00D25555" w:rsidRDefault="00093BC6" w:rsidP="00093BC6">
      <w:pPr>
        <w:overflowPunct w:val="0"/>
        <w:spacing w:beforeLines="20" w:before="72" w:afterLines="20" w:after="72" w:line="520" w:lineRule="exact"/>
        <w:ind w:leftChars="200" w:left="480"/>
        <w:jc w:val="both"/>
        <w:rPr>
          <w:rFonts w:ascii="標楷體" w:eastAsia="標楷體" w:hAnsi="標楷體" w:cs="Times New Roman"/>
          <w:b/>
          <w:sz w:val="28"/>
          <w:szCs w:val="32"/>
        </w:rPr>
      </w:pPr>
      <w:r w:rsidRPr="00D25555">
        <w:rPr>
          <w:rFonts w:ascii="標楷體" w:eastAsia="標楷體" w:hAnsi="標楷體" w:cs="Times New Roman" w:hint="eastAsia"/>
          <w:b/>
          <w:sz w:val="28"/>
          <w:szCs w:val="32"/>
        </w:rPr>
        <w:t>（</w:t>
      </w:r>
      <w:r w:rsidRPr="00D25555">
        <w:rPr>
          <w:rFonts w:ascii="標楷體" w:eastAsia="標楷體" w:hAnsi="標楷體" w:cs="Times New Roman"/>
          <w:b/>
          <w:sz w:val="28"/>
          <w:szCs w:val="32"/>
        </w:rPr>
        <w:t>六</w:t>
      </w:r>
      <w:r w:rsidRPr="00D25555">
        <w:rPr>
          <w:rFonts w:ascii="標楷體" w:eastAsia="標楷體" w:hAnsi="標楷體" w:cs="Times New Roman" w:hint="eastAsia"/>
          <w:b/>
          <w:sz w:val="28"/>
          <w:szCs w:val="32"/>
        </w:rPr>
        <w:t xml:space="preserve">）　</w:t>
      </w:r>
      <w:proofErr w:type="gramStart"/>
      <w:r w:rsidRPr="00D25555">
        <w:rPr>
          <w:rFonts w:ascii="標楷體" w:eastAsia="標楷體" w:hAnsi="標楷體" w:cs="Times New Roman" w:hint="eastAsia"/>
          <w:b/>
          <w:sz w:val="28"/>
          <w:szCs w:val="32"/>
        </w:rPr>
        <w:t>110</w:t>
      </w:r>
      <w:proofErr w:type="gramEnd"/>
      <w:r w:rsidRPr="00D25555">
        <w:rPr>
          <w:rFonts w:ascii="標楷體" w:eastAsia="標楷體" w:hAnsi="標楷體" w:cs="Times New Roman" w:hint="eastAsia"/>
          <w:b/>
          <w:sz w:val="28"/>
          <w:szCs w:val="32"/>
        </w:rPr>
        <w:t>年度重要審核意見追蹤查核情形</w:t>
      </w:r>
    </w:p>
    <w:p w14:paraId="738A03C7" w14:textId="73CB2BED" w:rsidR="00093BC6" w:rsidRDefault="00093BC6" w:rsidP="00B62758">
      <w:pPr>
        <w:overflowPunct w:val="0"/>
        <w:spacing w:afterLines="50" w:after="180" w:line="560" w:lineRule="exact"/>
        <w:ind w:firstLineChars="200" w:firstLine="480"/>
        <w:jc w:val="both"/>
        <w:rPr>
          <w:rFonts w:ascii="標楷體" w:eastAsia="標楷體" w:hAnsi="標楷體" w:cs="Times New Roman"/>
          <w:szCs w:val="32"/>
        </w:rPr>
      </w:pPr>
      <w:r w:rsidRPr="00D25555">
        <w:rPr>
          <w:rFonts w:ascii="標楷體" w:eastAsia="標楷體" w:hAnsi="標楷體" w:cs="Times New Roman"/>
          <w:szCs w:val="32"/>
        </w:rPr>
        <w:t>本部於</w:t>
      </w:r>
      <w:proofErr w:type="gramStart"/>
      <w:r w:rsidRPr="00D25555">
        <w:rPr>
          <w:rFonts w:ascii="標楷體" w:eastAsia="標楷體" w:hAnsi="標楷體" w:cs="Times New Roman" w:hint="eastAsia"/>
          <w:szCs w:val="32"/>
        </w:rPr>
        <w:t>110</w:t>
      </w:r>
      <w:proofErr w:type="gramEnd"/>
      <w:r w:rsidRPr="00D25555">
        <w:rPr>
          <w:rFonts w:ascii="標楷體" w:eastAsia="標楷體" w:hAnsi="標楷體" w:cs="Times New Roman" w:hint="eastAsia"/>
          <w:szCs w:val="32"/>
        </w:rPr>
        <w:t>年度審核報告營業部分內列重要審核意見6項，經</w:t>
      </w:r>
      <w:proofErr w:type="gramStart"/>
      <w:r w:rsidRPr="00D25555">
        <w:rPr>
          <w:rFonts w:ascii="標楷體" w:eastAsia="標楷體" w:hAnsi="標楷體" w:cs="Times New Roman" w:hint="eastAsia"/>
          <w:szCs w:val="32"/>
        </w:rPr>
        <w:t>賡</w:t>
      </w:r>
      <w:proofErr w:type="gramEnd"/>
      <w:r w:rsidRPr="00D25555">
        <w:rPr>
          <w:rFonts w:ascii="標楷體" w:eastAsia="標楷體" w:hAnsi="標楷體" w:cs="Times New Roman" w:hint="eastAsia"/>
          <w:szCs w:val="32"/>
        </w:rPr>
        <w:t>續追蹤查核實際辦理結果，仍待繼續改善者2項、已</w:t>
      </w:r>
      <w:proofErr w:type="gramStart"/>
      <w:r w:rsidRPr="00D25555">
        <w:rPr>
          <w:rFonts w:ascii="標楷體" w:eastAsia="標楷體" w:hAnsi="標楷體" w:cs="Times New Roman" w:hint="eastAsia"/>
          <w:szCs w:val="32"/>
        </w:rPr>
        <w:t>研</w:t>
      </w:r>
      <w:proofErr w:type="gramEnd"/>
      <w:r w:rsidRPr="00D25555">
        <w:rPr>
          <w:rFonts w:ascii="標楷體" w:eastAsia="標楷體" w:hAnsi="標楷體" w:cs="Times New Roman" w:hint="eastAsia"/>
          <w:szCs w:val="32"/>
        </w:rPr>
        <w:t>謀改善或依改善措施持續辦理者4項（表</w:t>
      </w:r>
      <w:r>
        <w:rPr>
          <w:rFonts w:ascii="標楷體" w:eastAsia="標楷體" w:hAnsi="標楷體" w:cs="Times New Roman" w:hint="eastAsia"/>
          <w:szCs w:val="32"/>
        </w:rPr>
        <w:t>6</w:t>
      </w:r>
      <w:r w:rsidR="003467FB">
        <w:rPr>
          <w:rFonts w:ascii="標楷體" w:eastAsia="標楷體" w:hAnsi="標楷體" w:cs="Times New Roman" w:hint="eastAsia"/>
          <w:szCs w:val="32"/>
        </w:rPr>
        <w:t>）</w:t>
      </w:r>
      <w:r w:rsidRPr="00D25555">
        <w:rPr>
          <w:rFonts w:ascii="標楷體" w:eastAsia="標楷體" w:hAnsi="標楷體" w:cs="Times New Roman" w:hint="eastAsia"/>
          <w:szCs w:val="32"/>
        </w:rPr>
        <w:t>，其中仍待繼續改善者，經再</w:t>
      </w:r>
      <w:proofErr w:type="gramStart"/>
      <w:r w:rsidRPr="00D25555">
        <w:rPr>
          <w:rFonts w:ascii="標楷體" w:eastAsia="標楷體" w:hAnsi="標楷體" w:cs="Times New Roman" w:hint="eastAsia"/>
          <w:szCs w:val="32"/>
        </w:rPr>
        <w:t>研</w:t>
      </w:r>
      <w:proofErr w:type="gramEnd"/>
      <w:r w:rsidRPr="00D25555">
        <w:rPr>
          <w:rFonts w:ascii="標楷體" w:eastAsia="標楷體" w:hAnsi="標楷體" w:cs="Times New Roman" w:hint="eastAsia"/>
          <w:szCs w:val="32"/>
        </w:rPr>
        <w:t>提審核意見2項通知檢討改善。</w:t>
      </w:r>
    </w:p>
    <w:tbl>
      <w:tblPr>
        <w:tblStyle w:val="a9"/>
        <w:tblW w:w="0" w:type="auto"/>
        <w:jc w:val="center"/>
        <w:tblLook w:val="04A0" w:firstRow="1" w:lastRow="0" w:firstColumn="1" w:lastColumn="0" w:noHBand="0" w:noVBand="1"/>
      </w:tblPr>
      <w:tblGrid>
        <w:gridCol w:w="6284"/>
        <w:gridCol w:w="3636"/>
      </w:tblGrid>
      <w:tr w:rsidR="00093BC6" w:rsidRPr="00D25555" w14:paraId="2A4E62D6" w14:textId="77777777" w:rsidTr="00FB778C">
        <w:trPr>
          <w:cantSplit/>
          <w:trHeight w:val="283"/>
          <w:jc w:val="center"/>
        </w:trPr>
        <w:tc>
          <w:tcPr>
            <w:tcW w:w="0" w:type="auto"/>
            <w:gridSpan w:val="2"/>
            <w:tcBorders>
              <w:top w:val="nil"/>
              <w:left w:val="nil"/>
              <w:bottom w:val="nil"/>
              <w:right w:val="nil"/>
            </w:tcBorders>
          </w:tcPr>
          <w:p w14:paraId="10BFD4AB" w14:textId="77777777" w:rsidR="00093BC6" w:rsidRPr="00D25555" w:rsidRDefault="00093BC6" w:rsidP="00FB778C">
            <w:pPr>
              <w:overflowPunct w:val="0"/>
              <w:spacing w:afterLines="30" w:after="108" w:line="440" w:lineRule="exact"/>
              <w:ind w:leftChars="-48" w:left="-115" w:rightChars="-45" w:right="-108"/>
              <w:jc w:val="center"/>
              <w:rPr>
                <w:rFonts w:ascii="標楷體" w:eastAsia="標楷體" w:hAnsi="標楷體" w:cs="Times New Roman"/>
                <w:b/>
                <w:szCs w:val="32"/>
              </w:rPr>
            </w:pPr>
            <w:r w:rsidRPr="00D25555">
              <w:rPr>
                <w:rFonts w:ascii="標楷體" w:eastAsia="標楷體" w:hAnsi="標楷體" w:cs="Times New Roman"/>
                <w:b/>
                <w:szCs w:val="32"/>
              </w:rPr>
              <w:t>表</w:t>
            </w:r>
            <w:r>
              <w:rPr>
                <w:rFonts w:ascii="標楷體" w:eastAsia="標楷體" w:hAnsi="標楷體" w:cs="Times New Roman" w:hint="eastAsia"/>
                <w:b/>
                <w:szCs w:val="32"/>
              </w:rPr>
              <w:t>6</w:t>
            </w:r>
            <w:r w:rsidRPr="00D25555">
              <w:rPr>
                <w:rFonts w:ascii="標楷體" w:eastAsia="標楷體" w:hAnsi="標楷體" w:hint="eastAsia"/>
                <w:b/>
              </w:rPr>
              <w:t xml:space="preserve">　</w:t>
            </w:r>
            <w:proofErr w:type="gramStart"/>
            <w:r w:rsidRPr="00D25555">
              <w:rPr>
                <w:rFonts w:ascii="標楷體" w:eastAsia="標楷體" w:hAnsi="標楷體" w:hint="eastAsia"/>
                <w:b/>
              </w:rPr>
              <w:t>110</w:t>
            </w:r>
            <w:proofErr w:type="gramEnd"/>
            <w:r w:rsidRPr="00D25555">
              <w:rPr>
                <w:rFonts w:ascii="標楷體" w:eastAsia="標楷體" w:hAnsi="標楷體" w:hint="eastAsia"/>
                <w:b/>
              </w:rPr>
              <w:t>年度審核報告營業部分所列桃園國際機場公司重要審核意見覆核辦理情形</w:t>
            </w:r>
          </w:p>
        </w:tc>
      </w:tr>
      <w:tr w:rsidR="00093BC6" w:rsidRPr="00D25555" w14:paraId="3CDB341D" w14:textId="77777777" w:rsidTr="00B62758">
        <w:trPr>
          <w:trHeight w:hRule="exact" w:val="510"/>
          <w:jc w:val="center"/>
        </w:trPr>
        <w:tc>
          <w:tcPr>
            <w:tcW w:w="0" w:type="auto"/>
            <w:tcBorders>
              <w:top w:val="single" w:sz="4" w:space="0" w:color="auto"/>
            </w:tcBorders>
            <w:vAlign w:val="center"/>
          </w:tcPr>
          <w:p w14:paraId="381EB654" w14:textId="77777777" w:rsidR="00093BC6" w:rsidRPr="00D25555" w:rsidRDefault="00093BC6" w:rsidP="00B62758">
            <w:pPr>
              <w:overflowPunct w:val="0"/>
              <w:spacing w:line="240" w:lineRule="exact"/>
              <w:ind w:left="200" w:hangingChars="100" w:hanging="200"/>
              <w:jc w:val="center"/>
              <w:rPr>
                <w:rFonts w:ascii="標楷體" w:eastAsia="標楷體" w:hAnsi="標楷體"/>
                <w:bCs/>
                <w:kern w:val="52"/>
                <w:sz w:val="20"/>
              </w:rPr>
            </w:pPr>
            <w:r w:rsidRPr="00D25555">
              <w:rPr>
                <w:rFonts w:ascii="標楷體" w:eastAsia="標楷體" w:hAnsi="標楷體" w:cs="Times New Roman"/>
                <w:sz w:val="20"/>
                <w:szCs w:val="32"/>
              </w:rPr>
              <w:t>重要審核意見標題</w:t>
            </w:r>
          </w:p>
        </w:tc>
        <w:tc>
          <w:tcPr>
            <w:tcW w:w="0" w:type="auto"/>
            <w:tcBorders>
              <w:top w:val="single" w:sz="4" w:space="0" w:color="auto"/>
            </w:tcBorders>
            <w:vAlign w:val="center"/>
          </w:tcPr>
          <w:p w14:paraId="0D457662" w14:textId="77777777" w:rsidR="00093BC6" w:rsidRDefault="00093BC6" w:rsidP="00B62758">
            <w:pPr>
              <w:overflowPunct w:val="0"/>
              <w:spacing w:line="240" w:lineRule="exact"/>
              <w:jc w:val="center"/>
              <w:rPr>
                <w:rFonts w:ascii="標楷體" w:eastAsia="標楷體" w:hAnsi="標楷體" w:cs="Times New Roman"/>
                <w:sz w:val="20"/>
                <w:szCs w:val="32"/>
              </w:rPr>
            </w:pPr>
            <w:r w:rsidRPr="00D25555">
              <w:rPr>
                <w:rFonts w:ascii="標楷體" w:eastAsia="標楷體" w:hAnsi="標楷體" w:cs="Times New Roman"/>
                <w:sz w:val="20"/>
                <w:szCs w:val="32"/>
              </w:rPr>
              <w:t>說明</w:t>
            </w:r>
          </w:p>
        </w:tc>
      </w:tr>
      <w:tr w:rsidR="00FB778C" w:rsidRPr="00D25555" w14:paraId="49B97EB9" w14:textId="77777777" w:rsidTr="00FB778C">
        <w:trPr>
          <w:trHeight w:hRule="exact" w:val="482"/>
          <w:jc w:val="center"/>
        </w:trPr>
        <w:tc>
          <w:tcPr>
            <w:tcW w:w="0" w:type="auto"/>
            <w:gridSpan w:val="2"/>
            <w:tcBorders>
              <w:top w:val="single" w:sz="4" w:space="0" w:color="auto"/>
            </w:tcBorders>
            <w:vAlign w:val="center"/>
          </w:tcPr>
          <w:p w14:paraId="1FF65F7A" w14:textId="7AF23F9B" w:rsidR="00FB778C" w:rsidRDefault="00FB778C" w:rsidP="00FB778C">
            <w:pPr>
              <w:overflowPunct w:val="0"/>
              <w:spacing w:line="240" w:lineRule="exact"/>
              <w:jc w:val="both"/>
              <w:rPr>
                <w:rFonts w:ascii="標楷體" w:eastAsia="標楷體" w:hAnsi="標楷體" w:cs="Times New Roman"/>
                <w:sz w:val="20"/>
                <w:szCs w:val="32"/>
              </w:rPr>
            </w:pPr>
            <w:r w:rsidRPr="00D25555">
              <w:rPr>
                <w:rFonts w:ascii="標楷體" w:eastAsia="標楷體" w:hAnsi="標楷體" w:cs="Times New Roman"/>
                <w:b/>
                <w:sz w:val="20"/>
                <w:szCs w:val="32"/>
              </w:rPr>
              <w:t>仍待繼續改善</w:t>
            </w:r>
          </w:p>
        </w:tc>
      </w:tr>
      <w:tr w:rsidR="00FB778C" w:rsidRPr="00D25555" w14:paraId="2A030D14" w14:textId="77777777" w:rsidTr="003467FB">
        <w:trPr>
          <w:trHeight w:hRule="exact" w:val="1134"/>
          <w:jc w:val="center"/>
        </w:trPr>
        <w:tc>
          <w:tcPr>
            <w:tcW w:w="0" w:type="auto"/>
            <w:tcBorders>
              <w:top w:val="single" w:sz="4" w:space="0" w:color="auto"/>
            </w:tcBorders>
          </w:tcPr>
          <w:p w14:paraId="6D8F6F73" w14:textId="1B154CBF" w:rsidR="00FB778C" w:rsidRPr="00D25555" w:rsidRDefault="00FB778C" w:rsidP="003467FB">
            <w:pPr>
              <w:overflowPunct w:val="0"/>
              <w:spacing w:line="260" w:lineRule="exact"/>
              <w:ind w:left="200" w:hangingChars="100" w:hanging="200"/>
              <w:jc w:val="both"/>
              <w:rPr>
                <w:rFonts w:ascii="標楷體" w:eastAsia="標楷體" w:hAnsi="標楷體"/>
                <w:bCs/>
                <w:kern w:val="52"/>
                <w:sz w:val="20"/>
              </w:rPr>
            </w:pPr>
            <w:r w:rsidRPr="00D25555">
              <w:rPr>
                <w:rFonts w:ascii="標楷體" w:eastAsia="標楷體" w:hAnsi="標楷體" w:cs="Times New Roman" w:hint="eastAsia"/>
                <w:sz w:val="20"/>
                <w:szCs w:val="32"/>
              </w:rPr>
              <w:t>1.受</w:t>
            </w:r>
            <w:proofErr w:type="gramStart"/>
            <w:r w:rsidRPr="00D25555">
              <w:rPr>
                <w:rFonts w:ascii="標楷體" w:eastAsia="標楷體" w:hAnsi="標楷體" w:cs="Times New Roman" w:hint="eastAsia"/>
                <w:sz w:val="20"/>
                <w:szCs w:val="32"/>
              </w:rPr>
              <w:t>新型冠</w:t>
            </w:r>
            <w:proofErr w:type="gramEnd"/>
            <w:r w:rsidRPr="00D25555">
              <w:rPr>
                <w:rFonts w:ascii="標楷體" w:eastAsia="標楷體" w:hAnsi="標楷體" w:cs="Times New Roman" w:hint="eastAsia"/>
                <w:sz w:val="20"/>
                <w:szCs w:val="32"/>
              </w:rPr>
              <w:t>狀病毒肺炎（COVID－19）</w:t>
            </w:r>
            <w:proofErr w:type="gramStart"/>
            <w:r w:rsidRPr="00D25555">
              <w:rPr>
                <w:rFonts w:ascii="標楷體" w:eastAsia="標楷體" w:hAnsi="標楷體" w:cs="Times New Roman" w:hint="eastAsia"/>
                <w:sz w:val="20"/>
                <w:szCs w:val="32"/>
              </w:rPr>
              <w:t>疫</w:t>
            </w:r>
            <w:proofErr w:type="gramEnd"/>
            <w:r w:rsidRPr="00D25555">
              <w:rPr>
                <w:rFonts w:ascii="標楷體" w:eastAsia="標楷體" w:hAnsi="標楷體" w:cs="Times New Roman" w:hint="eastAsia"/>
                <w:sz w:val="20"/>
                <w:szCs w:val="32"/>
              </w:rPr>
              <w:t>情影響，營運連續2年發生虧損，且持續加劇，加以機場開發建設資金需求龐鉅，允宜審慎評估</w:t>
            </w:r>
            <w:proofErr w:type="gramStart"/>
            <w:r w:rsidRPr="00D25555">
              <w:rPr>
                <w:rFonts w:ascii="標楷體" w:eastAsia="標楷體" w:hAnsi="標楷體" w:cs="Times New Roman" w:hint="eastAsia"/>
                <w:sz w:val="20"/>
                <w:szCs w:val="32"/>
              </w:rPr>
              <w:t>疫</w:t>
            </w:r>
            <w:proofErr w:type="gramEnd"/>
            <w:r w:rsidRPr="00D25555">
              <w:rPr>
                <w:rFonts w:ascii="標楷體" w:eastAsia="標楷體" w:hAnsi="標楷體" w:cs="Times New Roman" w:hint="eastAsia"/>
                <w:sz w:val="20"/>
                <w:szCs w:val="32"/>
              </w:rPr>
              <w:t>情發展對營運影響，通盤檢討規劃重要建設計畫期程及資金需求，妥謀財源因應，</w:t>
            </w:r>
            <w:proofErr w:type="gramStart"/>
            <w:r w:rsidRPr="00D25555">
              <w:rPr>
                <w:rFonts w:ascii="標楷體" w:eastAsia="標楷體" w:hAnsi="標楷體" w:cs="Times New Roman" w:hint="eastAsia"/>
                <w:sz w:val="20"/>
                <w:szCs w:val="32"/>
              </w:rPr>
              <w:t>俾利永</w:t>
            </w:r>
            <w:proofErr w:type="gramEnd"/>
            <w:r w:rsidRPr="00D25555">
              <w:rPr>
                <w:rFonts w:ascii="標楷體" w:eastAsia="標楷體" w:hAnsi="標楷體" w:cs="Times New Roman" w:hint="eastAsia"/>
                <w:sz w:val="20"/>
                <w:szCs w:val="32"/>
              </w:rPr>
              <w:t>續經營與建設發展。</w:t>
            </w:r>
          </w:p>
        </w:tc>
        <w:tc>
          <w:tcPr>
            <w:tcW w:w="0" w:type="auto"/>
            <w:tcBorders>
              <w:top w:val="single" w:sz="4" w:space="0" w:color="auto"/>
            </w:tcBorders>
          </w:tcPr>
          <w:p w14:paraId="32B377AE" w14:textId="1B2DFAEE" w:rsidR="00FB778C" w:rsidRDefault="00FB778C" w:rsidP="003467FB">
            <w:pPr>
              <w:overflowPunct w:val="0"/>
              <w:spacing w:line="260" w:lineRule="exact"/>
              <w:jc w:val="both"/>
              <w:rPr>
                <w:rFonts w:ascii="標楷體" w:eastAsia="標楷體" w:hAnsi="標楷體" w:cs="Times New Roman"/>
                <w:sz w:val="20"/>
                <w:szCs w:val="32"/>
              </w:rPr>
            </w:pPr>
            <w:proofErr w:type="gramStart"/>
            <w:r w:rsidRPr="00D25555">
              <w:rPr>
                <w:rFonts w:ascii="標楷體" w:eastAsia="標楷體" w:hAnsi="標楷體" w:cs="Times New Roman" w:hint="eastAsia"/>
                <w:sz w:val="20"/>
                <w:szCs w:val="32"/>
              </w:rPr>
              <w:t>111</w:t>
            </w:r>
            <w:proofErr w:type="gramEnd"/>
            <w:r w:rsidRPr="00D25555">
              <w:rPr>
                <w:rFonts w:ascii="標楷體" w:eastAsia="標楷體" w:hAnsi="標楷體" w:cs="Times New Roman" w:hint="eastAsia"/>
                <w:sz w:val="20"/>
                <w:szCs w:val="32"/>
              </w:rPr>
              <w:t>年度營運持續虧損，業再</w:t>
            </w:r>
            <w:proofErr w:type="gramStart"/>
            <w:r w:rsidRPr="00D25555">
              <w:rPr>
                <w:rFonts w:ascii="標楷體" w:eastAsia="標楷體" w:hAnsi="標楷體" w:cs="Times New Roman" w:hint="eastAsia"/>
                <w:sz w:val="20"/>
                <w:szCs w:val="32"/>
              </w:rPr>
              <w:t>研</w:t>
            </w:r>
            <w:proofErr w:type="gramEnd"/>
            <w:r w:rsidRPr="00D25555">
              <w:rPr>
                <w:rFonts w:ascii="標楷體" w:eastAsia="標楷體" w:hAnsi="標楷體" w:cs="Times New Roman" w:hint="eastAsia"/>
                <w:sz w:val="20"/>
                <w:szCs w:val="32"/>
              </w:rPr>
              <w:t>提審核意見詳「（</w:t>
            </w:r>
            <w:r w:rsidRPr="00D25555">
              <w:rPr>
                <w:rFonts w:ascii="標楷體" w:eastAsia="標楷體" w:hAnsi="標楷體" w:cs="Times New Roman"/>
                <w:sz w:val="20"/>
                <w:szCs w:val="32"/>
              </w:rPr>
              <w:t>五</w:t>
            </w:r>
            <w:r w:rsidRPr="00D25555">
              <w:rPr>
                <w:rFonts w:ascii="標楷體" w:eastAsia="標楷體" w:hAnsi="標楷體" w:cs="Times New Roman" w:hint="eastAsia"/>
                <w:sz w:val="20"/>
                <w:szCs w:val="32"/>
              </w:rPr>
              <w:t>）重要審核意見1.」。</w:t>
            </w:r>
          </w:p>
        </w:tc>
      </w:tr>
      <w:tr w:rsidR="00FB778C" w:rsidRPr="00D25555" w14:paraId="2A36EDEA" w14:textId="77777777" w:rsidTr="003467FB">
        <w:trPr>
          <w:trHeight w:hRule="exact" w:val="1134"/>
          <w:jc w:val="center"/>
        </w:trPr>
        <w:tc>
          <w:tcPr>
            <w:tcW w:w="0" w:type="auto"/>
            <w:tcBorders>
              <w:top w:val="single" w:sz="4" w:space="0" w:color="auto"/>
            </w:tcBorders>
          </w:tcPr>
          <w:p w14:paraId="406B2450" w14:textId="77777777" w:rsidR="00FB778C" w:rsidRPr="00D25555" w:rsidRDefault="00FB778C" w:rsidP="003467FB">
            <w:pPr>
              <w:overflowPunct w:val="0"/>
              <w:spacing w:line="260" w:lineRule="exact"/>
              <w:ind w:left="200" w:hangingChars="100" w:hanging="200"/>
              <w:jc w:val="both"/>
              <w:rPr>
                <w:rFonts w:ascii="標楷體" w:eastAsia="標楷體" w:hAnsi="標楷體"/>
                <w:bCs/>
                <w:kern w:val="52"/>
                <w:sz w:val="20"/>
              </w:rPr>
            </w:pPr>
            <w:r w:rsidRPr="00D25555">
              <w:rPr>
                <w:rFonts w:ascii="標楷體" w:eastAsia="標楷體" w:hAnsi="標楷體" w:hint="eastAsia"/>
                <w:bCs/>
                <w:kern w:val="52"/>
                <w:sz w:val="20"/>
              </w:rPr>
              <w:t>2.為強化桃園</w:t>
            </w:r>
            <w:proofErr w:type="gramStart"/>
            <w:r w:rsidRPr="00D25555">
              <w:rPr>
                <w:rFonts w:ascii="標楷體" w:eastAsia="標楷體" w:hAnsi="標楷體" w:hint="eastAsia"/>
                <w:bCs/>
                <w:kern w:val="52"/>
                <w:sz w:val="20"/>
              </w:rPr>
              <w:t>國際機場空側營運</w:t>
            </w:r>
            <w:proofErr w:type="gramEnd"/>
            <w:r w:rsidRPr="00D25555">
              <w:rPr>
                <w:rFonts w:ascii="標楷體" w:eastAsia="標楷體" w:hAnsi="標楷體" w:hint="eastAsia"/>
                <w:bCs/>
                <w:kern w:val="52"/>
                <w:sz w:val="20"/>
              </w:rPr>
              <w:t>管理，規劃建置跑道監視異物偵測系統，惟評估作業未</w:t>
            </w:r>
            <w:proofErr w:type="gramStart"/>
            <w:r w:rsidRPr="00D25555">
              <w:rPr>
                <w:rFonts w:ascii="標楷體" w:eastAsia="標楷體" w:hAnsi="標楷體" w:hint="eastAsia"/>
                <w:bCs/>
                <w:kern w:val="52"/>
                <w:sz w:val="20"/>
              </w:rPr>
              <w:t>臻</w:t>
            </w:r>
            <w:proofErr w:type="gramEnd"/>
            <w:r w:rsidRPr="00D25555">
              <w:rPr>
                <w:rFonts w:ascii="標楷體" w:eastAsia="標楷體" w:hAnsi="標楷體" w:hint="eastAsia"/>
                <w:bCs/>
                <w:kern w:val="52"/>
                <w:sz w:val="20"/>
              </w:rPr>
              <w:t>周妥，允宜檢討改善。</w:t>
            </w:r>
          </w:p>
        </w:tc>
        <w:tc>
          <w:tcPr>
            <w:tcW w:w="0" w:type="auto"/>
            <w:tcBorders>
              <w:top w:val="single" w:sz="4" w:space="0" w:color="auto"/>
            </w:tcBorders>
          </w:tcPr>
          <w:p w14:paraId="695CDA7D" w14:textId="77777777" w:rsidR="00FB778C" w:rsidRPr="00D25555" w:rsidRDefault="00FB778C" w:rsidP="003467FB">
            <w:pPr>
              <w:overflowPunct w:val="0"/>
              <w:spacing w:line="260" w:lineRule="exact"/>
              <w:jc w:val="both"/>
              <w:rPr>
                <w:rFonts w:ascii="標楷體" w:eastAsia="標楷體" w:hAnsi="標楷體" w:cs="Times New Roman"/>
                <w:sz w:val="20"/>
                <w:szCs w:val="32"/>
              </w:rPr>
            </w:pPr>
            <w:r>
              <w:rPr>
                <w:rFonts w:ascii="標楷體" w:eastAsia="標楷體" w:hAnsi="標楷體" w:cs="Times New Roman" w:hint="eastAsia"/>
                <w:sz w:val="20"/>
                <w:szCs w:val="32"/>
              </w:rPr>
              <w:t>航機</w:t>
            </w:r>
            <w:r w:rsidRPr="00D25555">
              <w:rPr>
                <w:rFonts w:ascii="標楷體" w:eastAsia="標楷體" w:hAnsi="標楷體" w:cs="Times New Roman" w:hint="eastAsia"/>
                <w:sz w:val="20"/>
                <w:szCs w:val="32"/>
              </w:rPr>
              <w:t>跑道</w:t>
            </w:r>
            <w:r>
              <w:rPr>
                <w:rFonts w:ascii="標楷體" w:eastAsia="標楷體" w:hAnsi="標楷體" w:cs="Times New Roman" w:hint="eastAsia"/>
                <w:sz w:val="20"/>
                <w:szCs w:val="32"/>
              </w:rPr>
              <w:t>自動</w:t>
            </w:r>
            <w:r w:rsidRPr="00D25555">
              <w:rPr>
                <w:rFonts w:ascii="標楷體" w:eastAsia="標楷體" w:hAnsi="標楷體" w:cs="Times New Roman" w:hint="eastAsia"/>
                <w:sz w:val="20"/>
                <w:szCs w:val="32"/>
              </w:rPr>
              <w:t>監視異物偵測系統</w:t>
            </w:r>
            <w:r>
              <w:rPr>
                <w:rFonts w:ascii="標楷體" w:eastAsia="標楷體" w:hAnsi="標楷體" w:cs="Times New Roman" w:hint="eastAsia"/>
                <w:sz w:val="20"/>
                <w:szCs w:val="32"/>
              </w:rPr>
              <w:t>建置案</w:t>
            </w:r>
            <w:proofErr w:type="gramStart"/>
            <w:r>
              <w:rPr>
                <w:rFonts w:ascii="標楷體" w:eastAsia="標楷體" w:hAnsi="標楷體" w:cs="Times New Roman" w:hint="eastAsia"/>
                <w:sz w:val="20"/>
                <w:szCs w:val="32"/>
              </w:rPr>
              <w:t>111</w:t>
            </w:r>
            <w:proofErr w:type="gramEnd"/>
            <w:r>
              <w:rPr>
                <w:rFonts w:ascii="標楷體" w:eastAsia="標楷體" w:hAnsi="標楷體" w:cs="Times New Roman" w:hint="eastAsia"/>
                <w:sz w:val="20"/>
                <w:szCs w:val="32"/>
              </w:rPr>
              <w:t>年度</w:t>
            </w:r>
            <w:r w:rsidRPr="00D25555">
              <w:rPr>
                <w:rFonts w:ascii="標楷體" w:eastAsia="標楷體" w:hAnsi="標楷體" w:cs="Times New Roman" w:hint="eastAsia"/>
                <w:sz w:val="20"/>
                <w:szCs w:val="32"/>
              </w:rPr>
              <w:t>仍處評估作業階段，</w:t>
            </w:r>
            <w:r>
              <w:rPr>
                <w:rFonts w:ascii="標楷體" w:eastAsia="標楷體" w:hAnsi="標楷體" w:cs="Times New Roman" w:hint="eastAsia"/>
                <w:sz w:val="20"/>
                <w:szCs w:val="32"/>
              </w:rPr>
              <w:t>允宜加速推動，</w:t>
            </w:r>
            <w:r w:rsidRPr="00D25555">
              <w:rPr>
                <w:rFonts w:ascii="標楷體" w:eastAsia="標楷體" w:hAnsi="標楷體" w:cs="Times New Roman" w:hint="eastAsia"/>
                <w:sz w:val="20"/>
                <w:szCs w:val="32"/>
              </w:rPr>
              <w:t>業再</w:t>
            </w:r>
            <w:proofErr w:type="gramStart"/>
            <w:r w:rsidRPr="00D25555">
              <w:rPr>
                <w:rFonts w:ascii="標楷體" w:eastAsia="標楷體" w:hAnsi="標楷體" w:cs="Times New Roman" w:hint="eastAsia"/>
                <w:sz w:val="20"/>
                <w:szCs w:val="32"/>
              </w:rPr>
              <w:t>研</w:t>
            </w:r>
            <w:proofErr w:type="gramEnd"/>
            <w:r w:rsidRPr="00D25555">
              <w:rPr>
                <w:rFonts w:ascii="標楷體" w:eastAsia="標楷體" w:hAnsi="標楷體" w:cs="Times New Roman" w:hint="eastAsia"/>
                <w:sz w:val="20"/>
                <w:szCs w:val="32"/>
              </w:rPr>
              <w:t>提審核意見詳「（</w:t>
            </w:r>
            <w:r w:rsidRPr="00D25555">
              <w:rPr>
                <w:rFonts w:ascii="標楷體" w:eastAsia="標楷體" w:hAnsi="標楷體" w:cs="Times New Roman"/>
                <w:sz w:val="20"/>
                <w:szCs w:val="32"/>
              </w:rPr>
              <w:t>五</w:t>
            </w:r>
            <w:r w:rsidRPr="00D25555">
              <w:rPr>
                <w:rFonts w:ascii="標楷體" w:eastAsia="標楷體" w:hAnsi="標楷體" w:cs="Times New Roman" w:hint="eastAsia"/>
                <w:sz w:val="20"/>
                <w:szCs w:val="32"/>
              </w:rPr>
              <w:t>）重要審核意見</w:t>
            </w:r>
            <w:r>
              <w:rPr>
                <w:rFonts w:ascii="標楷體" w:eastAsia="標楷體" w:hAnsi="標楷體" w:cs="Times New Roman" w:hint="eastAsia"/>
                <w:sz w:val="20"/>
                <w:szCs w:val="32"/>
              </w:rPr>
              <w:t>3</w:t>
            </w:r>
            <w:r w:rsidRPr="00D25555">
              <w:rPr>
                <w:rFonts w:ascii="標楷體" w:eastAsia="標楷體" w:hAnsi="標楷體" w:cs="Times New Roman" w:hint="eastAsia"/>
                <w:sz w:val="20"/>
                <w:szCs w:val="32"/>
              </w:rPr>
              <w:t>.」。</w:t>
            </w:r>
          </w:p>
        </w:tc>
      </w:tr>
      <w:tr w:rsidR="00FB778C" w:rsidRPr="00D25555" w14:paraId="1A9EADB5" w14:textId="77777777" w:rsidTr="00FB778C">
        <w:trPr>
          <w:trHeight w:hRule="exact" w:val="482"/>
          <w:jc w:val="center"/>
        </w:trPr>
        <w:tc>
          <w:tcPr>
            <w:tcW w:w="0" w:type="auto"/>
            <w:gridSpan w:val="2"/>
            <w:vAlign w:val="center"/>
          </w:tcPr>
          <w:p w14:paraId="1851F131" w14:textId="77777777" w:rsidR="00FB778C" w:rsidRPr="00D25555" w:rsidRDefault="00FB778C" w:rsidP="00FB778C">
            <w:pPr>
              <w:overflowPunct w:val="0"/>
              <w:spacing w:line="240" w:lineRule="exact"/>
              <w:jc w:val="both"/>
              <w:rPr>
                <w:rFonts w:ascii="標楷體" w:eastAsia="標楷體" w:hAnsi="標楷體" w:cs="Times New Roman"/>
                <w:szCs w:val="32"/>
              </w:rPr>
            </w:pPr>
            <w:r w:rsidRPr="00D25555">
              <w:rPr>
                <w:rFonts w:ascii="標楷體" w:eastAsia="標楷體" w:hAnsi="標楷體" w:hint="eastAsia"/>
                <w:b/>
                <w:bCs/>
                <w:kern w:val="52"/>
                <w:sz w:val="20"/>
              </w:rPr>
              <w:t>已</w:t>
            </w:r>
            <w:proofErr w:type="gramStart"/>
            <w:r w:rsidRPr="00D25555">
              <w:rPr>
                <w:rFonts w:ascii="標楷體" w:eastAsia="標楷體" w:hAnsi="標楷體" w:hint="eastAsia"/>
                <w:b/>
                <w:bCs/>
                <w:kern w:val="52"/>
                <w:sz w:val="20"/>
              </w:rPr>
              <w:t>研</w:t>
            </w:r>
            <w:proofErr w:type="gramEnd"/>
            <w:r w:rsidRPr="00D25555">
              <w:rPr>
                <w:rFonts w:ascii="標楷體" w:eastAsia="標楷體" w:hAnsi="標楷體" w:hint="eastAsia"/>
                <w:b/>
                <w:bCs/>
                <w:kern w:val="52"/>
                <w:sz w:val="20"/>
              </w:rPr>
              <w:t>謀改善或依改善措施持續辦理</w:t>
            </w:r>
          </w:p>
        </w:tc>
      </w:tr>
      <w:tr w:rsidR="00FB778C" w:rsidRPr="00D25555" w14:paraId="480446FA" w14:textId="77777777" w:rsidTr="00B62758">
        <w:trPr>
          <w:trHeight w:hRule="exact" w:val="765"/>
          <w:jc w:val="center"/>
        </w:trPr>
        <w:tc>
          <w:tcPr>
            <w:tcW w:w="0" w:type="auto"/>
            <w:vAlign w:val="center"/>
          </w:tcPr>
          <w:p w14:paraId="547AC87A" w14:textId="77777777" w:rsidR="00FB778C" w:rsidRPr="00D25555" w:rsidRDefault="00FB778C" w:rsidP="00FB778C">
            <w:pPr>
              <w:overflowPunct w:val="0"/>
              <w:spacing w:line="240" w:lineRule="exact"/>
              <w:ind w:left="200" w:hangingChars="100" w:hanging="200"/>
              <w:jc w:val="both"/>
              <w:rPr>
                <w:rFonts w:ascii="標楷體" w:eastAsia="標楷體" w:hAnsi="標楷體" w:cs="Times New Roman"/>
                <w:sz w:val="20"/>
                <w:szCs w:val="32"/>
              </w:rPr>
            </w:pPr>
            <w:r w:rsidRPr="00D25555">
              <w:rPr>
                <w:rFonts w:ascii="標楷體" w:eastAsia="標楷體" w:hAnsi="標楷體" w:hint="eastAsia"/>
                <w:bCs/>
                <w:kern w:val="52"/>
                <w:sz w:val="20"/>
              </w:rPr>
              <w:t>1.配合政策辦理</w:t>
            </w:r>
            <w:proofErr w:type="gramStart"/>
            <w:r w:rsidRPr="00D25555">
              <w:rPr>
                <w:rFonts w:ascii="標楷體" w:eastAsia="標楷體" w:hAnsi="標楷體" w:hint="eastAsia"/>
                <w:bCs/>
                <w:kern w:val="52"/>
                <w:sz w:val="20"/>
              </w:rPr>
              <w:t>新型冠</w:t>
            </w:r>
            <w:proofErr w:type="gramEnd"/>
            <w:r w:rsidRPr="00D25555">
              <w:rPr>
                <w:rFonts w:ascii="標楷體" w:eastAsia="標楷體" w:hAnsi="標楷體" w:hint="eastAsia"/>
                <w:bCs/>
                <w:kern w:val="52"/>
                <w:sz w:val="20"/>
              </w:rPr>
              <w:t>狀病毒肺炎（COVID－19）防治及紓困補貼，惟相關作業未</w:t>
            </w:r>
            <w:proofErr w:type="gramStart"/>
            <w:r w:rsidRPr="00D25555">
              <w:rPr>
                <w:rFonts w:ascii="標楷體" w:eastAsia="標楷體" w:hAnsi="標楷體" w:hint="eastAsia"/>
                <w:bCs/>
                <w:kern w:val="52"/>
                <w:sz w:val="20"/>
              </w:rPr>
              <w:t>臻</w:t>
            </w:r>
            <w:proofErr w:type="gramEnd"/>
            <w:r w:rsidRPr="00D25555">
              <w:rPr>
                <w:rFonts w:ascii="標楷體" w:eastAsia="標楷體" w:hAnsi="標楷體" w:hint="eastAsia"/>
                <w:bCs/>
                <w:kern w:val="52"/>
                <w:sz w:val="20"/>
              </w:rPr>
              <w:t>周妥，允宜檢討改善</w:t>
            </w:r>
            <w:r w:rsidRPr="00D25555">
              <w:rPr>
                <w:rFonts w:ascii="標楷體" w:eastAsia="標楷體" w:hAnsi="標楷體" w:cs="Times New Roman" w:hint="eastAsia"/>
                <w:sz w:val="20"/>
                <w:szCs w:val="32"/>
              </w:rPr>
              <w:t>。</w:t>
            </w:r>
          </w:p>
        </w:tc>
        <w:tc>
          <w:tcPr>
            <w:tcW w:w="0" w:type="auto"/>
            <w:vMerge w:val="restart"/>
            <w:tcBorders>
              <w:tl2br w:val="single" w:sz="4" w:space="0" w:color="auto"/>
            </w:tcBorders>
          </w:tcPr>
          <w:p w14:paraId="0569D45A" w14:textId="77777777" w:rsidR="00FB778C" w:rsidRPr="00D25555" w:rsidRDefault="00FB778C" w:rsidP="00FB778C">
            <w:pPr>
              <w:overflowPunct w:val="0"/>
              <w:spacing w:line="400" w:lineRule="exact"/>
              <w:jc w:val="both"/>
              <w:rPr>
                <w:rFonts w:ascii="標楷體" w:eastAsia="標楷體" w:hAnsi="標楷體" w:cs="Times New Roman"/>
                <w:szCs w:val="32"/>
              </w:rPr>
            </w:pPr>
          </w:p>
        </w:tc>
      </w:tr>
      <w:tr w:rsidR="00FB778C" w:rsidRPr="00D25555" w14:paraId="531B435A" w14:textId="77777777" w:rsidTr="00B62758">
        <w:trPr>
          <w:trHeight w:hRule="exact" w:val="765"/>
          <w:jc w:val="center"/>
        </w:trPr>
        <w:tc>
          <w:tcPr>
            <w:tcW w:w="0" w:type="auto"/>
            <w:vAlign w:val="center"/>
          </w:tcPr>
          <w:p w14:paraId="6723CD31" w14:textId="77777777" w:rsidR="00FB778C" w:rsidRPr="00D25555" w:rsidRDefault="00FB778C" w:rsidP="00FB778C">
            <w:pPr>
              <w:overflowPunct w:val="0"/>
              <w:spacing w:line="240" w:lineRule="exact"/>
              <w:ind w:left="200" w:hangingChars="100" w:hanging="200"/>
              <w:jc w:val="both"/>
              <w:rPr>
                <w:rFonts w:ascii="標楷體" w:eastAsia="標楷體" w:hAnsi="標楷體"/>
                <w:bCs/>
                <w:kern w:val="52"/>
                <w:sz w:val="20"/>
              </w:rPr>
            </w:pPr>
            <w:r w:rsidRPr="00D25555">
              <w:rPr>
                <w:rFonts w:ascii="標楷體" w:eastAsia="標楷體" w:hAnsi="標楷體" w:hint="eastAsia"/>
                <w:bCs/>
                <w:kern w:val="52"/>
                <w:sz w:val="20"/>
              </w:rPr>
              <w:t>2.因應</w:t>
            </w:r>
            <w:proofErr w:type="gramStart"/>
            <w:r w:rsidRPr="00D25555">
              <w:rPr>
                <w:rFonts w:ascii="標楷體" w:eastAsia="標楷體" w:hAnsi="標楷體" w:hint="eastAsia"/>
                <w:bCs/>
                <w:kern w:val="52"/>
                <w:sz w:val="20"/>
              </w:rPr>
              <w:t>疫</w:t>
            </w:r>
            <w:proofErr w:type="gramEnd"/>
            <w:r w:rsidRPr="00D25555">
              <w:rPr>
                <w:rFonts w:ascii="標楷體" w:eastAsia="標楷體" w:hAnsi="標楷體" w:hint="eastAsia"/>
                <w:bCs/>
                <w:kern w:val="52"/>
                <w:sz w:val="20"/>
              </w:rPr>
              <w:t>後航空運輸服務需求將逐漸恢復成長，允宜強化機場營運及服務設施，以提升桃園國際機場競爭力</w:t>
            </w:r>
            <w:r w:rsidRPr="00D25555">
              <w:rPr>
                <w:rFonts w:ascii="標楷體" w:eastAsia="標楷體" w:hAnsi="標楷體" w:cs="Times New Roman" w:hint="eastAsia"/>
                <w:sz w:val="20"/>
                <w:szCs w:val="32"/>
              </w:rPr>
              <w:t>。</w:t>
            </w:r>
          </w:p>
        </w:tc>
        <w:tc>
          <w:tcPr>
            <w:tcW w:w="0" w:type="auto"/>
            <w:vMerge/>
            <w:tcBorders>
              <w:tl2br w:val="single" w:sz="4" w:space="0" w:color="auto"/>
            </w:tcBorders>
          </w:tcPr>
          <w:p w14:paraId="6383D1FA" w14:textId="77777777" w:rsidR="00FB778C" w:rsidRPr="00D25555" w:rsidRDefault="00FB778C" w:rsidP="00FB778C">
            <w:pPr>
              <w:overflowPunct w:val="0"/>
              <w:spacing w:line="400" w:lineRule="exact"/>
              <w:jc w:val="both"/>
              <w:rPr>
                <w:rFonts w:ascii="標楷體" w:eastAsia="標楷體" w:hAnsi="標楷體" w:cs="Times New Roman"/>
                <w:szCs w:val="32"/>
              </w:rPr>
            </w:pPr>
          </w:p>
        </w:tc>
      </w:tr>
      <w:tr w:rsidR="00FB778C" w:rsidRPr="00D25555" w14:paraId="76D4474F" w14:textId="77777777" w:rsidTr="00B62758">
        <w:trPr>
          <w:trHeight w:hRule="exact" w:val="765"/>
          <w:jc w:val="center"/>
        </w:trPr>
        <w:tc>
          <w:tcPr>
            <w:tcW w:w="0" w:type="auto"/>
            <w:vAlign w:val="center"/>
          </w:tcPr>
          <w:p w14:paraId="57F3C43D" w14:textId="77777777" w:rsidR="00FB778C" w:rsidRPr="00D25555" w:rsidRDefault="00FB778C" w:rsidP="00FB778C">
            <w:pPr>
              <w:overflowPunct w:val="0"/>
              <w:spacing w:line="240" w:lineRule="exact"/>
              <w:ind w:left="200" w:hangingChars="100" w:hanging="200"/>
              <w:jc w:val="both"/>
              <w:rPr>
                <w:rFonts w:ascii="標楷體" w:eastAsia="標楷體" w:hAnsi="標楷體"/>
                <w:bCs/>
                <w:kern w:val="52"/>
                <w:sz w:val="20"/>
              </w:rPr>
            </w:pPr>
            <w:r w:rsidRPr="00D25555">
              <w:rPr>
                <w:rFonts w:ascii="標楷體" w:eastAsia="標楷體" w:hAnsi="標楷體" w:hint="eastAsia"/>
                <w:bCs/>
                <w:kern w:val="52"/>
                <w:sz w:val="20"/>
              </w:rPr>
              <w:t>3.為強化機場關鍵基礎設施安全防護，進行多元安全防護演練，惟機場陸側重要區域管制及巡查機制未</w:t>
            </w:r>
            <w:proofErr w:type="gramStart"/>
            <w:r w:rsidRPr="00D25555">
              <w:rPr>
                <w:rFonts w:ascii="標楷體" w:eastAsia="標楷體" w:hAnsi="標楷體" w:hint="eastAsia"/>
                <w:bCs/>
                <w:kern w:val="52"/>
                <w:sz w:val="20"/>
              </w:rPr>
              <w:t>臻</w:t>
            </w:r>
            <w:proofErr w:type="gramEnd"/>
            <w:r w:rsidRPr="00D25555">
              <w:rPr>
                <w:rFonts w:ascii="標楷體" w:eastAsia="標楷體" w:hAnsi="標楷體" w:hint="eastAsia"/>
                <w:bCs/>
                <w:kern w:val="52"/>
                <w:sz w:val="20"/>
              </w:rPr>
              <w:t>周全，亟待檢討改善。</w:t>
            </w:r>
          </w:p>
        </w:tc>
        <w:tc>
          <w:tcPr>
            <w:tcW w:w="0" w:type="auto"/>
            <w:vMerge/>
            <w:tcBorders>
              <w:tl2br w:val="single" w:sz="4" w:space="0" w:color="auto"/>
            </w:tcBorders>
          </w:tcPr>
          <w:p w14:paraId="3DBC2B42" w14:textId="77777777" w:rsidR="00FB778C" w:rsidRPr="00D25555" w:rsidRDefault="00FB778C" w:rsidP="00FB778C">
            <w:pPr>
              <w:overflowPunct w:val="0"/>
              <w:spacing w:line="400" w:lineRule="exact"/>
              <w:jc w:val="both"/>
              <w:rPr>
                <w:rFonts w:ascii="標楷體" w:eastAsia="標楷體" w:hAnsi="標楷體" w:cs="Times New Roman"/>
                <w:szCs w:val="32"/>
              </w:rPr>
            </w:pPr>
          </w:p>
        </w:tc>
      </w:tr>
      <w:tr w:rsidR="00FB778C" w:rsidRPr="00D25555" w14:paraId="2A8E495C" w14:textId="77777777" w:rsidTr="00B62758">
        <w:trPr>
          <w:trHeight w:hRule="exact" w:val="936"/>
          <w:jc w:val="center"/>
        </w:trPr>
        <w:tc>
          <w:tcPr>
            <w:tcW w:w="0" w:type="auto"/>
            <w:vAlign w:val="center"/>
          </w:tcPr>
          <w:p w14:paraId="48C094B7" w14:textId="77777777" w:rsidR="00FB778C" w:rsidRPr="00D25555" w:rsidRDefault="00FB778C" w:rsidP="00FB778C">
            <w:pPr>
              <w:overflowPunct w:val="0"/>
              <w:spacing w:line="240" w:lineRule="exact"/>
              <w:ind w:left="200" w:hangingChars="100" w:hanging="200"/>
              <w:jc w:val="both"/>
              <w:rPr>
                <w:rFonts w:ascii="標楷體" w:eastAsia="標楷體" w:hAnsi="標楷體"/>
                <w:bCs/>
                <w:kern w:val="52"/>
                <w:sz w:val="20"/>
              </w:rPr>
            </w:pPr>
            <w:r w:rsidRPr="00D25555">
              <w:rPr>
                <w:rFonts w:ascii="標楷體" w:eastAsia="標楷體" w:hAnsi="標楷體" w:hint="eastAsia"/>
                <w:bCs/>
                <w:kern w:val="52"/>
                <w:sz w:val="20"/>
              </w:rPr>
              <w:t>4.推動機場園區重要發展建設計畫，以提升機場設施服務品質，惟部分固定資產建設改良擴充計畫預算執行嚴重落後，允宜加強管控及加速執行，儘早如質完工，以發揮計畫預期之建設效益。</w:t>
            </w:r>
          </w:p>
        </w:tc>
        <w:tc>
          <w:tcPr>
            <w:tcW w:w="0" w:type="auto"/>
            <w:vMerge/>
            <w:tcBorders>
              <w:tl2br w:val="single" w:sz="4" w:space="0" w:color="auto"/>
            </w:tcBorders>
          </w:tcPr>
          <w:p w14:paraId="1F16036E" w14:textId="77777777" w:rsidR="00FB778C" w:rsidRPr="00D25555" w:rsidRDefault="00FB778C" w:rsidP="00FB778C">
            <w:pPr>
              <w:overflowPunct w:val="0"/>
              <w:spacing w:line="400" w:lineRule="exact"/>
              <w:jc w:val="both"/>
              <w:rPr>
                <w:rFonts w:ascii="標楷體" w:eastAsia="標楷體" w:hAnsi="標楷體" w:cs="Times New Roman"/>
                <w:szCs w:val="32"/>
              </w:rPr>
            </w:pPr>
          </w:p>
        </w:tc>
      </w:tr>
    </w:tbl>
    <w:p w14:paraId="53D4AC8C" w14:textId="125C25DF" w:rsidR="00093BC6" w:rsidRDefault="00093BC6" w:rsidP="00D83A7C">
      <w:pPr>
        <w:pStyle w:val="012"/>
        <w:spacing w:line="540" w:lineRule="exact"/>
        <w:ind w:firstLine="480"/>
      </w:pPr>
      <w:r w:rsidRPr="00D25555">
        <w:t>茲將桃園國際機場公司</w:t>
      </w:r>
      <w:proofErr w:type="gramStart"/>
      <w:r w:rsidRPr="00D25555">
        <w:rPr>
          <w:rFonts w:hint="eastAsia"/>
        </w:rPr>
        <w:t>111</w:t>
      </w:r>
      <w:proofErr w:type="gramEnd"/>
      <w:r w:rsidRPr="00D25555">
        <w:rPr>
          <w:rFonts w:hint="eastAsia"/>
        </w:rPr>
        <w:t>年度損益計算、盈虧撥補審定數額、盈虧審定後現金流量與資產負債情形，分別列表如次：</w:t>
      </w:r>
      <w:r>
        <w:br w:type="page"/>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4"/>
        <w:gridCol w:w="1654"/>
        <w:gridCol w:w="1655"/>
        <w:gridCol w:w="1655"/>
        <w:gridCol w:w="1774"/>
        <w:gridCol w:w="927"/>
      </w:tblGrid>
      <w:tr w:rsidR="00093BC6" w:rsidRPr="00CE3848" w14:paraId="2553AF87" w14:textId="77777777" w:rsidTr="005337F4">
        <w:trPr>
          <w:trHeight w:hRule="exact" w:val="567"/>
          <w:jc w:val="center"/>
        </w:trPr>
        <w:tc>
          <w:tcPr>
            <w:tcW w:w="9897" w:type="dxa"/>
            <w:gridSpan w:val="6"/>
            <w:tcBorders>
              <w:top w:val="nil"/>
              <w:left w:val="nil"/>
              <w:bottom w:val="nil"/>
              <w:right w:val="nil"/>
            </w:tcBorders>
            <w:vAlign w:val="center"/>
          </w:tcPr>
          <w:p w14:paraId="20EC53B3" w14:textId="77777777" w:rsidR="00093BC6" w:rsidRPr="00F35D07" w:rsidRDefault="00093BC6" w:rsidP="0061659F">
            <w:pPr>
              <w:pStyle w:val="516P"/>
            </w:pPr>
            <w:r>
              <w:rPr>
                <w:rFonts w:hint="eastAsia"/>
              </w:rPr>
              <w:lastRenderedPageBreak/>
              <w:t xml:space="preserve"> </w:t>
            </w:r>
            <w:r w:rsidRPr="00707034">
              <w:t>桃園國際機場股份有限公司</w:t>
            </w:r>
            <w:r w:rsidRPr="00707034">
              <w:rPr>
                <w:rFonts w:hint="eastAsia"/>
              </w:rPr>
              <w:t>損益計算審定表</w:t>
            </w:r>
            <w:r>
              <w:rPr>
                <w:rFonts w:hint="eastAsia"/>
              </w:rPr>
              <w:t xml:space="preserve"> </w:t>
            </w:r>
          </w:p>
        </w:tc>
      </w:tr>
      <w:tr w:rsidR="00093BC6" w:rsidRPr="00CE3848" w14:paraId="054C2F36" w14:textId="77777777" w:rsidTr="005337F4">
        <w:trPr>
          <w:trHeight w:val="340"/>
          <w:jc w:val="center"/>
        </w:trPr>
        <w:tc>
          <w:tcPr>
            <w:tcW w:w="9897" w:type="dxa"/>
            <w:gridSpan w:val="6"/>
            <w:tcBorders>
              <w:top w:val="nil"/>
              <w:left w:val="nil"/>
              <w:bottom w:val="nil"/>
              <w:right w:val="nil"/>
            </w:tcBorders>
          </w:tcPr>
          <w:p w14:paraId="16819C0C" w14:textId="77777777" w:rsidR="00093BC6" w:rsidRPr="00CE3848" w:rsidRDefault="00093BC6" w:rsidP="005E0820">
            <w:pPr>
              <w:ind w:left="-39" w:right="-45"/>
              <w:jc w:val="center"/>
              <w:rPr>
                <w:rFonts w:ascii="標楷體" w:eastAsia="標楷體" w:hAnsi="Times New Roman" w:cs="Times New Roman"/>
                <w:sz w:val="20"/>
                <w:szCs w:val="20"/>
              </w:rPr>
            </w:pPr>
            <w:r w:rsidRPr="002C4592">
              <w:rPr>
                <w:rFonts w:ascii="標楷體" w:eastAsia="標楷體" w:hAnsi="標楷體" w:cs="Times New Roman" w:hint="eastAsia"/>
                <w:spacing w:val="40"/>
              </w:rPr>
              <w:t>中華民國</w:t>
            </w:r>
            <w:proofErr w:type="gramStart"/>
            <w:r w:rsidRPr="002C4592">
              <w:rPr>
                <w:rFonts w:ascii="標楷體" w:eastAsia="標楷體" w:hAnsi="標楷體" w:cs="Times New Roman" w:hint="eastAsia"/>
                <w:spacing w:val="40"/>
              </w:rPr>
              <w:t>11</w:t>
            </w:r>
            <w:r>
              <w:rPr>
                <w:rFonts w:ascii="標楷體" w:eastAsia="標楷體" w:hAnsi="標楷體" w:cs="Times New Roman"/>
                <w:spacing w:val="40"/>
              </w:rPr>
              <w:t>1</w:t>
            </w:r>
            <w:proofErr w:type="gramEnd"/>
            <w:r w:rsidRPr="002C4592">
              <w:rPr>
                <w:rFonts w:ascii="標楷體" w:eastAsia="標楷體" w:hAnsi="標楷體" w:cs="Times New Roman" w:hint="eastAsia"/>
                <w:spacing w:val="40"/>
              </w:rPr>
              <w:t>年度</w:t>
            </w:r>
          </w:p>
        </w:tc>
      </w:tr>
      <w:tr w:rsidR="00093BC6" w:rsidRPr="00CE3848" w14:paraId="000A92FB" w14:textId="77777777" w:rsidTr="005337F4">
        <w:trPr>
          <w:trHeight w:hRule="exact" w:val="340"/>
          <w:jc w:val="center"/>
        </w:trPr>
        <w:tc>
          <w:tcPr>
            <w:tcW w:w="9897" w:type="dxa"/>
            <w:gridSpan w:val="6"/>
            <w:tcBorders>
              <w:top w:val="nil"/>
              <w:left w:val="nil"/>
              <w:bottom w:val="single" w:sz="8" w:space="0" w:color="auto"/>
              <w:right w:val="nil"/>
            </w:tcBorders>
          </w:tcPr>
          <w:p w14:paraId="56BBDC98" w14:textId="77777777" w:rsidR="00093BC6" w:rsidRPr="00CE3848" w:rsidRDefault="00093BC6" w:rsidP="0061659F">
            <w:pPr>
              <w:pStyle w:val="611P"/>
              <w:rPr>
                <w:rFonts w:hAnsi="Times New Roman"/>
                <w:sz w:val="20"/>
                <w:szCs w:val="20"/>
              </w:rPr>
            </w:pPr>
            <w:r w:rsidRPr="002C4592">
              <w:rPr>
                <w:rFonts w:hint="eastAsia"/>
              </w:rPr>
              <w:t>單位：新臺幣元</w:t>
            </w:r>
          </w:p>
        </w:tc>
      </w:tr>
      <w:tr w:rsidR="00093BC6" w:rsidRPr="00AE1C4F" w14:paraId="4FEA4FD1" w14:textId="77777777" w:rsidTr="005337F4">
        <w:trPr>
          <w:trHeight w:hRule="exact" w:val="357"/>
          <w:jc w:val="center"/>
        </w:trPr>
        <w:tc>
          <w:tcPr>
            <w:tcW w:w="2296" w:type="dxa"/>
            <w:vMerge w:val="restart"/>
            <w:tcBorders>
              <w:top w:val="single" w:sz="8" w:space="0" w:color="auto"/>
              <w:left w:val="nil"/>
              <w:bottom w:val="single" w:sz="8" w:space="0" w:color="auto"/>
              <w:right w:val="single" w:sz="4" w:space="0" w:color="auto"/>
            </w:tcBorders>
            <w:vAlign w:val="center"/>
          </w:tcPr>
          <w:p w14:paraId="30B55FE8" w14:textId="77777777" w:rsidR="00093BC6" w:rsidRPr="00383396" w:rsidRDefault="00093BC6" w:rsidP="0061659F">
            <w:pPr>
              <w:spacing w:line="240" w:lineRule="exact"/>
              <w:jc w:val="distribute"/>
              <w:rPr>
                <w:rFonts w:ascii="標楷體" w:eastAsia="標楷體" w:hAnsi="Times New Roman" w:cs="Times New Roman"/>
              </w:rPr>
            </w:pPr>
            <w:r w:rsidRPr="005337F4">
              <w:rPr>
                <w:rFonts w:ascii="標楷體" w:eastAsia="標楷體" w:hAnsi="Times New Roman" w:cs="Times New Roman" w:hint="eastAsia"/>
                <w:spacing w:val="805"/>
                <w:kern w:val="0"/>
                <w:fitText w:val="2090" w:id="-1222316541"/>
              </w:rPr>
              <w:t>科</w:t>
            </w:r>
            <w:r w:rsidRPr="005337F4">
              <w:rPr>
                <w:rFonts w:ascii="標楷體" w:eastAsia="標楷體" w:hAnsi="Times New Roman" w:cs="Times New Roman" w:hint="eastAsia"/>
                <w:kern w:val="0"/>
                <w:fitText w:val="2090" w:id="-1222316541"/>
              </w:rPr>
              <w:t>目</w:t>
            </w:r>
          </w:p>
        </w:tc>
        <w:tc>
          <w:tcPr>
            <w:tcW w:w="1641" w:type="dxa"/>
            <w:vMerge w:val="restart"/>
            <w:tcBorders>
              <w:top w:val="single" w:sz="8" w:space="0" w:color="auto"/>
              <w:left w:val="nil"/>
              <w:bottom w:val="single" w:sz="8" w:space="0" w:color="auto"/>
              <w:right w:val="single" w:sz="4" w:space="0" w:color="auto"/>
            </w:tcBorders>
            <w:vAlign w:val="center"/>
          </w:tcPr>
          <w:p w14:paraId="392D0E04" w14:textId="77777777" w:rsidR="00093BC6" w:rsidRPr="00383396" w:rsidRDefault="00093BC6" w:rsidP="0061659F">
            <w:pPr>
              <w:spacing w:line="240" w:lineRule="exact"/>
              <w:jc w:val="distribute"/>
              <w:rPr>
                <w:rFonts w:ascii="標楷體" w:eastAsia="標楷體" w:hAnsi="Times New Roman" w:cs="Times New Roman"/>
              </w:rPr>
            </w:pPr>
            <w:r w:rsidRPr="00093BC6">
              <w:rPr>
                <w:rFonts w:ascii="標楷體" w:eastAsia="標楷體" w:hAnsi="Times New Roman" w:cs="Times New Roman" w:hint="eastAsia"/>
                <w:spacing w:val="210"/>
                <w:kern w:val="0"/>
                <w:fitText w:val="1560" w:id="-1222316540"/>
              </w:rPr>
              <w:t>預算</w:t>
            </w:r>
            <w:r w:rsidRPr="00093BC6">
              <w:rPr>
                <w:rFonts w:ascii="標楷體" w:eastAsia="標楷體" w:hAnsi="Times New Roman" w:cs="Times New Roman" w:hint="eastAsia"/>
                <w:kern w:val="0"/>
                <w:fitText w:val="1560" w:id="-1222316540"/>
              </w:rPr>
              <w:t>數</w:t>
            </w:r>
          </w:p>
        </w:tc>
        <w:tc>
          <w:tcPr>
            <w:tcW w:w="1641" w:type="dxa"/>
            <w:vMerge w:val="restart"/>
            <w:tcBorders>
              <w:top w:val="single" w:sz="8" w:space="0" w:color="auto"/>
              <w:left w:val="nil"/>
              <w:bottom w:val="single" w:sz="8" w:space="0" w:color="auto"/>
            </w:tcBorders>
            <w:vAlign w:val="center"/>
          </w:tcPr>
          <w:p w14:paraId="107F828D" w14:textId="77777777" w:rsidR="00093BC6" w:rsidRPr="00383396" w:rsidRDefault="00093BC6" w:rsidP="0061659F">
            <w:pPr>
              <w:spacing w:line="240" w:lineRule="exact"/>
              <w:jc w:val="distribute"/>
              <w:rPr>
                <w:rFonts w:ascii="標楷體" w:eastAsia="標楷體" w:hAnsi="Times New Roman" w:cs="Times New Roman"/>
                <w:spacing w:val="240"/>
                <w:kern w:val="0"/>
              </w:rPr>
            </w:pPr>
            <w:r w:rsidRPr="00093BC6">
              <w:rPr>
                <w:rFonts w:ascii="標楷體" w:eastAsia="標楷體" w:hAnsi="Times New Roman" w:cs="Times New Roman" w:hint="eastAsia"/>
                <w:spacing w:val="210"/>
                <w:kern w:val="0"/>
                <w:fitText w:val="1560" w:id="-1222316539"/>
              </w:rPr>
              <w:t>決算</w:t>
            </w:r>
            <w:r w:rsidRPr="00093BC6">
              <w:rPr>
                <w:rFonts w:ascii="標楷體" w:eastAsia="標楷體" w:hAnsi="Times New Roman" w:cs="Times New Roman" w:hint="eastAsia"/>
                <w:kern w:val="0"/>
                <w:fitText w:val="1560" w:id="-1222316539"/>
              </w:rPr>
              <w:t>數</w:t>
            </w:r>
          </w:p>
        </w:tc>
        <w:tc>
          <w:tcPr>
            <w:tcW w:w="1641" w:type="dxa"/>
            <w:vMerge w:val="restart"/>
            <w:tcBorders>
              <w:top w:val="single" w:sz="8" w:space="0" w:color="auto"/>
              <w:bottom w:val="single" w:sz="8" w:space="0" w:color="auto"/>
            </w:tcBorders>
            <w:vAlign w:val="center"/>
          </w:tcPr>
          <w:p w14:paraId="06C01F90" w14:textId="77777777" w:rsidR="00093BC6" w:rsidRPr="00383396" w:rsidRDefault="00093BC6" w:rsidP="0061659F">
            <w:pPr>
              <w:spacing w:line="240" w:lineRule="exact"/>
              <w:jc w:val="distribute"/>
              <w:rPr>
                <w:rFonts w:ascii="標楷體" w:eastAsia="標楷體" w:hAnsi="Times New Roman" w:cs="Times New Roman"/>
                <w:spacing w:val="240"/>
                <w:kern w:val="0"/>
              </w:rPr>
            </w:pPr>
            <w:r w:rsidRPr="00093BC6">
              <w:rPr>
                <w:rFonts w:ascii="標楷體" w:eastAsia="標楷體" w:hAnsi="Times New Roman" w:cs="Times New Roman" w:hint="eastAsia"/>
                <w:spacing w:val="210"/>
                <w:kern w:val="0"/>
                <w:fitText w:val="1560" w:id="-1222316538"/>
              </w:rPr>
              <w:t>審定</w:t>
            </w:r>
            <w:r w:rsidRPr="00093BC6">
              <w:rPr>
                <w:rFonts w:ascii="標楷體" w:eastAsia="標楷體" w:hAnsi="Times New Roman" w:cs="Times New Roman" w:hint="eastAsia"/>
                <w:kern w:val="0"/>
                <w:fitText w:val="1560" w:id="-1222316538"/>
              </w:rPr>
              <w:t>數</w:t>
            </w:r>
          </w:p>
        </w:tc>
        <w:tc>
          <w:tcPr>
            <w:tcW w:w="2678" w:type="dxa"/>
            <w:gridSpan w:val="2"/>
            <w:tcBorders>
              <w:top w:val="single" w:sz="8" w:space="0" w:color="auto"/>
              <w:bottom w:val="single" w:sz="4" w:space="0" w:color="auto"/>
              <w:right w:val="nil"/>
            </w:tcBorders>
            <w:vAlign w:val="center"/>
          </w:tcPr>
          <w:p w14:paraId="13877D9B" w14:textId="77777777" w:rsidR="00093BC6" w:rsidRPr="00383396" w:rsidRDefault="00093BC6" w:rsidP="0061659F">
            <w:pPr>
              <w:spacing w:line="240" w:lineRule="exact"/>
              <w:jc w:val="distribute"/>
              <w:rPr>
                <w:rFonts w:ascii="標楷體" w:eastAsia="標楷體" w:hAnsi="Times New Roman" w:cs="Times New Roman"/>
                <w:spacing w:val="-4"/>
              </w:rPr>
            </w:pPr>
            <w:r w:rsidRPr="00093BC6">
              <w:rPr>
                <w:rFonts w:ascii="標楷體" w:eastAsia="標楷體" w:hAnsi="Times New Roman" w:cs="Times New Roman" w:hint="eastAsia"/>
                <w:kern w:val="0"/>
                <w:fitText w:val="2640" w:id="-1222316537"/>
              </w:rPr>
              <w:t>審定數與預算數比較增減</w:t>
            </w:r>
          </w:p>
        </w:tc>
      </w:tr>
      <w:tr w:rsidR="00093BC6" w:rsidRPr="00CE3848" w14:paraId="09BF810D" w14:textId="77777777" w:rsidTr="005337F4">
        <w:trPr>
          <w:trHeight w:hRule="exact" w:val="357"/>
          <w:jc w:val="center"/>
        </w:trPr>
        <w:tc>
          <w:tcPr>
            <w:tcW w:w="2296" w:type="dxa"/>
            <w:vMerge/>
            <w:tcBorders>
              <w:top w:val="single" w:sz="4" w:space="0" w:color="auto"/>
              <w:left w:val="nil"/>
              <w:bottom w:val="single" w:sz="8" w:space="0" w:color="auto"/>
              <w:right w:val="single" w:sz="4" w:space="0" w:color="auto"/>
            </w:tcBorders>
            <w:vAlign w:val="center"/>
          </w:tcPr>
          <w:p w14:paraId="6B04DAB7" w14:textId="77777777" w:rsidR="00093BC6" w:rsidRPr="00383396" w:rsidRDefault="00093BC6" w:rsidP="0061659F">
            <w:pPr>
              <w:spacing w:line="240" w:lineRule="exact"/>
              <w:jc w:val="distribute"/>
              <w:rPr>
                <w:rFonts w:ascii="標楷體" w:eastAsia="標楷體" w:hAnsi="Times New Roman" w:cs="Times New Roman"/>
              </w:rPr>
            </w:pPr>
          </w:p>
        </w:tc>
        <w:tc>
          <w:tcPr>
            <w:tcW w:w="1641" w:type="dxa"/>
            <w:vMerge/>
            <w:tcBorders>
              <w:top w:val="single" w:sz="4" w:space="0" w:color="auto"/>
              <w:left w:val="nil"/>
              <w:bottom w:val="single" w:sz="8" w:space="0" w:color="auto"/>
              <w:right w:val="single" w:sz="4" w:space="0" w:color="auto"/>
            </w:tcBorders>
            <w:vAlign w:val="center"/>
          </w:tcPr>
          <w:p w14:paraId="34479DDC" w14:textId="77777777" w:rsidR="00093BC6" w:rsidRPr="00383396" w:rsidRDefault="00093BC6" w:rsidP="0061659F">
            <w:pPr>
              <w:spacing w:line="240" w:lineRule="exact"/>
              <w:jc w:val="distribute"/>
              <w:rPr>
                <w:rFonts w:ascii="標楷體" w:eastAsia="標楷體" w:hAnsi="Times New Roman" w:cs="Times New Roman"/>
              </w:rPr>
            </w:pPr>
          </w:p>
        </w:tc>
        <w:tc>
          <w:tcPr>
            <w:tcW w:w="1641" w:type="dxa"/>
            <w:vMerge/>
            <w:tcBorders>
              <w:top w:val="single" w:sz="4" w:space="0" w:color="auto"/>
              <w:left w:val="nil"/>
              <w:bottom w:val="single" w:sz="8" w:space="0" w:color="auto"/>
            </w:tcBorders>
            <w:vAlign w:val="center"/>
          </w:tcPr>
          <w:p w14:paraId="3A7FD2AB" w14:textId="77777777" w:rsidR="00093BC6" w:rsidRPr="00383396" w:rsidRDefault="00093BC6" w:rsidP="0061659F">
            <w:pPr>
              <w:spacing w:line="240" w:lineRule="exact"/>
              <w:jc w:val="distribute"/>
              <w:rPr>
                <w:rFonts w:ascii="標楷體" w:eastAsia="標楷體" w:hAnsi="Times New Roman" w:cs="Times New Roman"/>
              </w:rPr>
            </w:pPr>
          </w:p>
        </w:tc>
        <w:tc>
          <w:tcPr>
            <w:tcW w:w="1641" w:type="dxa"/>
            <w:vMerge/>
            <w:tcBorders>
              <w:top w:val="single" w:sz="4" w:space="0" w:color="auto"/>
              <w:bottom w:val="single" w:sz="8" w:space="0" w:color="auto"/>
              <w:right w:val="nil"/>
            </w:tcBorders>
            <w:vAlign w:val="center"/>
          </w:tcPr>
          <w:p w14:paraId="54C1CA7A" w14:textId="77777777" w:rsidR="00093BC6" w:rsidRPr="00383396" w:rsidRDefault="00093BC6" w:rsidP="0061659F">
            <w:pPr>
              <w:spacing w:line="240" w:lineRule="exact"/>
              <w:jc w:val="distribute"/>
              <w:rPr>
                <w:rFonts w:ascii="標楷體" w:eastAsia="標楷體" w:hAnsi="Times New Roman" w:cs="Times New Roman"/>
              </w:rPr>
            </w:pPr>
          </w:p>
        </w:tc>
        <w:tc>
          <w:tcPr>
            <w:tcW w:w="1759" w:type="dxa"/>
            <w:tcBorders>
              <w:top w:val="single" w:sz="4" w:space="0" w:color="auto"/>
              <w:left w:val="single" w:sz="4" w:space="0" w:color="auto"/>
              <w:bottom w:val="single" w:sz="8" w:space="0" w:color="auto"/>
              <w:right w:val="single" w:sz="4" w:space="0" w:color="auto"/>
            </w:tcBorders>
            <w:vAlign w:val="center"/>
          </w:tcPr>
          <w:p w14:paraId="29819ACA" w14:textId="77777777" w:rsidR="00093BC6" w:rsidRPr="00383396" w:rsidRDefault="00093BC6" w:rsidP="0061659F">
            <w:pPr>
              <w:spacing w:line="240" w:lineRule="exact"/>
              <w:jc w:val="distribute"/>
              <w:rPr>
                <w:rFonts w:ascii="標楷體" w:eastAsia="標楷體" w:hAnsi="Times New Roman" w:cs="Times New Roman"/>
              </w:rPr>
            </w:pPr>
            <w:r w:rsidRPr="00383396">
              <w:rPr>
                <w:rFonts w:ascii="標楷體" w:eastAsia="標楷體" w:hAnsi="Times New Roman" w:cs="Times New Roman" w:hint="eastAsia"/>
              </w:rPr>
              <w:t>金額</w:t>
            </w:r>
          </w:p>
        </w:tc>
        <w:tc>
          <w:tcPr>
            <w:tcW w:w="919" w:type="dxa"/>
            <w:tcBorders>
              <w:top w:val="single" w:sz="4" w:space="0" w:color="auto"/>
              <w:left w:val="nil"/>
              <w:bottom w:val="single" w:sz="8" w:space="0" w:color="auto"/>
              <w:right w:val="nil"/>
            </w:tcBorders>
            <w:vAlign w:val="center"/>
          </w:tcPr>
          <w:p w14:paraId="6C1C0382" w14:textId="77777777" w:rsidR="00093BC6" w:rsidRPr="00383396" w:rsidRDefault="00093BC6" w:rsidP="0061659F">
            <w:pPr>
              <w:spacing w:line="240" w:lineRule="exact"/>
              <w:jc w:val="distribute"/>
              <w:rPr>
                <w:rFonts w:ascii="標楷體" w:eastAsia="標楷體" w:hAnsi="Times New Roman" w:cs="Times New Roman"/>
              </w:rPr>
            </w:pPr>
            <w:r w:rsidRPr="00383396">
              <w:rPr>
                <w:rFonts w:ascii="標楷體" w:eastAsia="標楷體" w:hAnsi="Times New Roman" w:cs="Times New Roman" w:hint="eastAsia"/>
              </w:rPr>
              <w:t>％</w:t>
            </w:r>
          </w:p>
        </w:tc>
      </w:tr>
      <w:tr w:rsidR="00093BC6" w:rsidRPr="00CE3848" w14:paraId="0EBA0C5F"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12C675B7" w14:textId="77777777" w:rsidR="00093BC6" w:rsidRPr="00047178" w:rsidRDefault="00093BC6" w:rsidP="0061659F">
            <w:pPr>
              <w:autoSpaceDE w:val="0"/>
              <w:autoSpaceDN w:val="0"/>
              <w:adjustRightInd w:val="0"/>
              <w:spacing w:line="2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營業收入</w:t>
            </w:r>
          </w:p>
        </w:tc>
        <w:tc>
          <w:tcPr>
            <w:tcW w:w="1641" w:type="dxa"/>
            <w:tcBorders>
              <w:top w:val="single" w:sz="8" w:space="0" w:color="auto"/>
              <w:left w:val="nil"/>
              <w:bottom w:val="nil"/>
              <w:right w:val="single" w:sz="4" w:space="0" w:color="auto"/>
            </w:tcBorders>
            <w:vAlign w:val="center"/>
          </w:tcPr>
          <w:p w14:paraId="629EA47A"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8,429,727,000</w:t>
            </w:r>
          </w:p>
        </w:tc>
        <w:tc>
          <w:tcPr>
            <w:tcW w:w="1641" w:type="dxa"/>
            <w:tcBorders>
              <w:top w:val="single" w:sz="8" w:space="0" w:color="auto"/>
              <w:left w:val="single" w:sz="4" w:space="0" w:color="auto"/>
              <w:bottom w:val="nil"/>
              <w:right w:val="single" w:sz="4" w:space="0" w:color="auto"/>
            </w:tcBorders>
            <w:vAlign w:val="center"/>
          </w:tcPr>
          <w:p w14:paraId="7B18C298"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11,038,543,657</w:t>
            </w:r>
          </w:p>
        </w:tc>
        <w:tc>
          <w:tcPr>
            <w:tcW w:w="1641" w:type="dxa"/>
            <w:tcBorders>
              <w:top w:val="single" w:sz="8" w:space="0" w:color="auto"/>
              <w:left w:val="single" w:sz="4" w:space="0" w:color="auto"/>
              <w:bottom w:val="nil"/>
              <w:right w:val="single" w:sz="4" w:space="0" w:color="auto"/>
            </w:tcBorders>
            <w:vAlign w:val="center"/>
          </w:tcPr>
          <w:p w14:paraId="7FEE3F18"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11,038,543,657</w:t>
            </w:r>
          </w:p>
        </w:tc>
        <w:tc>
          <w:tcPr>
            <w:tcW w:w="1759" w:type="dxa"/>
            <w:tcBorders>
              <w:top w:val="single" w:sz="8" w:space="0" w:color="auto"/>
              <w:left w:val="single" w:sz="4" w:space="0" w:color="auto"/>
              <w:bottom w:val="nil"/>
              <w:right w:val="single" w:sz="4" w:space="0" w:color="auto"/>
            </w:tcBorders>
            <w:vAlign w:val="center"/>
          </w:tcPr>
          <w:p w14:paraId="71F781EA" w14:textId="77777777" w:rsidR="00093BC6" w:rsidRPr="00047178" w:rsidRDefault="00093BC6" w:rsidP="0061659F">
            <w:pPr>
              <w:autoSpaceDE w:val="0"/>
              <w:autoSpaceDN w:val="0"/>
              <w:adjustRightInd w:val="0"/>
              <w:spacing w:line="240" w:lineRule="exact"/>
              <w:ind w:right="28"/>
              <w:jc w:val="right"/>
              <w:rPr>
                <w:rFonts w:asciiTheme="minorEastAsia" w:hAnsiTheme="minorEastAsia" w:cs="Times New Roman"/>
                <w:b/>
                <w:kern w:val="0"/>
                <w:sz w:val="18"/>
                <w:szCs w:val="18"/>
              </w:rPr>
            </w:pPr>
            <w:r>
              <w:rPr>
                <w:rFonts w:ascii="新細明體" w:hAnsi="新細明體" w:hint="eastAsia"/>
                <w:b/>
                <w:noProof/>
                <w:kern w:val="0"/>
                <w:sz w:val="18"/>
              </w:rPr>
              <w:t>2,608,816,657</w:t>
            </w:r>
          </w:p>
        </w:tc>
        <w:tc>
          <w:tcPr>
            <w:tcW w:w="919" w:type="dxa"/>
            <w:tcBorders>
              <w:top w:val="single" w:sz="8" w:space="0" w:color="auto"/>
              <w:left w:val="single" w:sz="4" w:space="0" w:color="auto"/>
              <w:bottom w:val="nil"/>
              <w:right w:val="nil"/>
            </w:tcBorders>
            <w:vAlign w:val="center"/>
          </w:tcPr>
          <w:p w14:paraId="3F3FD423"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30.95</w:t>
            </w:r>
          </w:p>
        </w:tc>
      </w:tr>
      <w:tr w:rsidR="00093BC6" w:rsidRPr="00CE3848" w14:paraId="1C10D98F"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12796132" w14:textId="77777777" w:rsidR="00093BC6" w:rsidRPr="00D36095" w:rsidRDefault="00093BC6" w:rsidP="0061659F">
            <w:pPr>
              <w:autoSpaceDE w:val="0"/>
              <w:autoSpaceDN w:val="0"/>
              <w:adjustRightInd w:val="0"/>
              <w:spacing w:line="2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勞務收入</w:t>
            </w:r>
          </w:p>
        </w:tc>
        <w:tc>
          <w:tcPr>
            <w:tcW w:w="1641" w:type="dxa"/>
            <w:tcBorders>
              <w:top w:val="nil"/>
              <w:left w:val="nil"/>
              <w:bottom w:val="nil"/>
              <w:right w:val="single" w:sz="4" w:space="0" w:color="auto"/>
            </w:tcBorders>
            <w:vAlign w:val="center"/>
          </w:tcPr>
          <w:p w14:paraId="559275FB"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5,539,651,000</w:t>
            </w:r>
          </w:p>
        </w:tc>
        <w:tc>
          <w:tcPr>
            <w:tcW w:w="1641" w:type="dxa"/>
            <w:tcBorders>
              <w:top w:val="nil"/>
              <w:left w:val="single" w:sz="4" w:space="0" w:color="auto"/>
              <w:bottom w:val="nil"/>
              <w:right w:val="single" w:sz="4" w:space="0" w:color="auto"/>
            </w:tcBorders>
            <w:vAlign w:val="center"/>
          </w:tcPr>
          <w:p w14:paraId="6EC50E93"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5,106,950,369</w:t>
            </w:r>
          </w:p>
        </w:tc>
        <w:tc>
          <w:tcPr>
            <w:tcW w:w="1641" w:type="dxa"/>
            <w:tcBorders>
              <w:top w:val="nil"/>
              <w:left w:val="single" w:sz="4" w:space="0" w:color="auto"/>
              <w:bottom w:val="nil"/>
              <w:right w:val="single" w:sz="4" w:space="0" w:color="auto"/>
            </w:tcBorders>
            <w:vAlign w:val="center"/>
          </w:tcPr>
          <w:p w14:paraId="18CD08ED"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5,106,950,369</w:t>
            </w:r>
          </w:p>
        </w:tc>
        <w:tc>
          <w:tcPr>
            <w:tcW w:w="1759" w:type="dxa"/>
            <w:tcBorders>
              <w:top w:val="nil"/>
              <w:left w:val="single" w:sz="4" w:space="0" w:color="auto"/>
              <w:bottom w:val="nil"/>
              <w:right w:val="single" w:sz="4" w:space="0" w:color="auto"/>
            </w:tcBorders>
            <w:vAlign w:val="center"/>
          </w:tcPr>
          <w:p w14:paraId="0CDC38C1" w14:textId="77777777" w:rsidR="00093BC6" w:rsidRPr="00D36095" w:rsidRDefault="00093BC6" w:rsidP="0061659F">
            <w:pPr>
              <w:autoSpaceDE w:val="0"/>
              <w:autoSpaceDN w:val="0"/>
              <w:adjustRightInd w:val="0"/>
              <w:spacing w:line="240" w:lineRule="exact"/>
              <w:ind w:right="28"/>
              <w:jc w:val="right"/>
              <w:rPr>
                <w:rFonts w:asciiTheme="minorEastAsia" w:hAnsiTheme="minorEastAsia" w:cs="Times New Roman"/>
                <w:kern w:val="0"/>
                <w:sz w:val="18"/>
                <w:szCs w:val="18"/>
              </w:rPr>
            </w:pPr>
            <w:r>
              <w:rPr>
                <w:rFonts w:ascii="新細明體" w:hAnsi="新細明體" w:hint="eastAsia"/>
                <w:noProof/>
                <w:kern w:val="0"/>
                <w:sz w:val="18"/>
              </w:rPr>
              <w:t>- 432,700,631</w:t>
            </w:r>
          </w:p>
        </w:tc>
        <w:tc>
          <w:tcPr>
            <w:tcW w:w="919" w:type="dxa"/>
            <w:tcBorders>
              <w:top w:val="nil"/>
              <w:left w:val="single" w:sz="4" w:space="0" w:color="auto"/>
              <w:bottom w:val="nil"/>
              <w:right w:val="nil"/>
            </w:tcBorders>
            <w:vAlign w:val="center"/>
          </w:tcPr>
          <w:p w14:paraId="7779F09E"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- 7.81</w:t>
            </w:r>
          </w:p>
        </w:tc>
      </w:tr>
      <w:tr w:rsidR="00093BC6" w:rsidRPr="00CE3848" w14:paraId="787B2758"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4D76F5AD" w14:textId="77777777" w:rsidR="00093BC6" w:rsidRPr="00D36095" w:rsidRDefault="00093BC6" w:rsidP="0061659F">
            <w:pPr>
              <w:autoSpaceDE w:val="0"/>
              <w:autoSpaceDN w:val="0"/>
              <w:adjustRightInd w:val="0"/>
              <w:spacing w:line="2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其他營業收入</w:t>
            </w:r>
          </w:p>
        </w:tc>
        <w:tc>
          <w:tcPr>
            <w:tcW w:w="1641" w:type="dxa"/>
            <w:tcBorders>
              <w:top w:val="nil"/>
              <w:left w:val="nil"/>
              <w:bottom w:val="nil"/>
              <w:right w:val="single" w:sz="4" w:space="0" w:color="auto"/>
            </w:tcBorders>
            <w:vAlign w:val="center"/>
          </w:tcPr>
          <w:p w14:paraId="67BBC690"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2,890,076,000</w:t>
            </w:r>
          </w:p>
        </w:tc>
        <w:tc>
          <w:tcPr>
            <w:tcW w:w="1641" w:type="dxa"/>
            <w:tcBorders>
              <w:top w:val="nil"/>
              <w:left w:val="single" w:sz="4" w:space="0" w:color="auto"/>
              <w:bottom w:val="nil"/>
              <w:right w:val="single" w:sz="4" w:space="0" w:color="auto"/>
            </w:tcBorders>
            <w:vAlign w:val="center"/>
          </w:tcPr>
          <w:p w14:paraId="29BD5E8D"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5,931,593,288</w:t>
            </w:r>
          </w:p>
        </w:tc>
        <w:tc>
          <w:tcPr>
            <w:tcW w:w="1641" w:type="dxa"/>
            <w:tcBorders>
              <w:top w:val="nil"/>
              <w:left w:val="single" w:sz="4" w:space="0" w:color="auto"/>
              <w:bottom w:val="nil"/>
              <w:right w:val="single" w:sz="4" w:space="0" w:color="auto"/>
            </w:tcBorders>
            <w:vAlign w:val="center"/>
          </w:tcPr>
          <w:p w14:paraId="60E111B3"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5,931,593,288</w:t>
            </w:r>
          </w:p>
        </w:tc>
        <w:tc>
          <w:tcPr>
            <w:tcW w:w="1759" w:type="dxa"/>
            <w:tcBorders>
              <w:top w:val="nil"/>
              <w:left w:val="single" w:sz="4" w:space="0" w:color="auto"/>
              <w:bottom w:val="nil"/>
              <w:right w:val="single" w:sz="4" w:space="0" w:color="auto"/>
            </w:tcBorders>
            <w:vAlign w:val="center"/>
          </w:tcPr>
          <w:p w14:paraId="3570EEFF" w14:textId="77777777" w:rsidR="00093BC6" w:rsidRPr="00D36095" w:rsidRDefault="00093BC6" w:rsidP="0061659F">
            <w:pPr>
              <w:autoSpaceDE w:val="0"/>
              <w:autoSpaceDN w:val="0"/>
              <w:adjustRightInd w:val="0"/>
              <w:spacing w:line="240" w:lineRule="exact"/>
              <w:ind w:right="28"/>
              <w:jc w:val="right"/>
              <w:rPr>
                <w:rFonts w:asciiTheme="minorEastAsia" w:hAnsiTheme="minorEastAsia" w:cs="Times New Roman"/>
                <w:kern w:val="0"/>
                <w:sz w:val="18"/>
                <w:szCs w:val="18"/>
              </w:rPr>
            </w:pPr>
            <w:r>
              <w:rPr>
                <w:rFonts w:ascii="新細明體" w:hAnsi="新細明體" w:hint="eastAsia"/>
                <w:noProof/>
                <w:kern w:val="0"/>
                <w:sz w:val="18"/>
              </w:rPr>
              <w:t>3,041,517,288</w:t>
            </w:r>
          </w:p>
        </w:tc>
        <w:tc>
          <w:tcPr>
            <w:tcW w:w="919" w:type="dxa"/>
            <w:tcBorders>
              <w:top w:val="nil"/>
              <w:left w:val="single" w:sz="4" w:space="0" w:color="auto"/>
              <w:bottom w:val="nil"/>
              <w:right w:val="nil"/>
            </w:tcBorders>
            <w:vAlign w:val="center"/>
          </w:tcPr>
          <w:p w14:paraId="488D86DA"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105.24</w:t>
            </w:r>
          </w:p>
        </w:tc>
      </w:tr>
      <w:tr w:rsidR="00093BC6" w:rsidRPr="00CE3848" w14:paraId="1022EA5D"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27A1461E" w14:textId="77777777" w:rsidR="00093BC6" w:rsidRPr="00047178" w:rsidRDefault="00093BC6" w:rsidP="0061659F">
            <w:pPr>
              <w:autoSpaceDE w:val="0"/>
              <w:autoSpaceDN w:val="0"/>
              <w:adjustRightInd w:val="0"/>
              <w:spacing w:line="2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營業成本</w:t>
            </w:r>
          </w:p>
        </w:tc>
        <w:tc>
          <w:tcPr>
            <w:tcW w:w="1641" w:type="dxa"/>
            <w:tcBorders>
              <w:top w:val="nil"/>
              <w:left w:val="nil"/>
              <w:bottom w:val="nil"/>
              <w:right w:val="single" w:sz="4" w:space="0" w:color="auto"/>
            </w:tcBorders>
            <w:vAlign w:val="center"/>
          </w:tcPr>
          <w:p w14:paraId="710BBD25"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12,830,954,000</w:t>
            </w:r>
          </w:p>
        </w:tc>
        <w:tc>
          <w:tcPr>
            <w:tcW w:w="1641" w:type="dxa"/>
            <w:tcBorders>
              <w:top w:val="nil"/>
              <w:left w:val="single" w:sz="4" w:space="0" w:color="auto"/>
              <w:bottom w:val="nil"/>
              <w:right w:val="single" w:sz="4" w:space="0" w:color="auto"/>
            </w:tcBorders>
            <w:vAlign w:val="center"/>
          </w:tcPr>
          <w:p w14:paraId="6A6422E2"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11,689,362,578</w:t>
            </w:r>
          </w:p>
        </w:tc>
        <w:tc>
          <w:tcPr>
            <w:tcW w:w="1641" w:type="dxa"/>
            <w:tcBorders>
              <w:top w:val="nil"/>
              <w:left w:val="single" w:sz="4" w:space="0" w:color="auto"/>
              <w:bottom w:val="nil"/>
              <w:right w:val="single" w:sz="4" w:space="0" w:color="auto"/>
            </w:tcBorders>
            <w:vAlign w:val="center"/>
          </w:tcPr>
          <w:p w14:paraId="1E9B2E6A"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11,689,362,578</w:t>
            </w:r>
          </w:p>
        </w:tc>
        <w:tc>
          <w:tcPr>
            <w:tcW w:w="1759" w:type="dxa"/>
            <w:tcBorders>
              <w:top w:val="nil"/>
              <w:left w:val="single" w:sz="4" w:space="0" w:color="auto"/>
              <w:bottom w:val="nil"/>
              <w:right w:val="single" w:sz="4" w:space="0" w:color="auto"/>
            </w:tcBorders>
            <w:vAlign w:val="center"/>
          </w:tcPr>
          <w:p w14:paraId="42506B14" w14:textId="77777777" w:rsidR="00093BC6" w:rsidRPr="00D36095" w:rsidRDefault="00093BC6" w:rsidP="0061659F">
            <w:pPr>
              <w:autoSpaceDE w:val="0"/>
              <w:autoSpaceDN w:val="0"/>
              <w:adjustRightInd w:val="0"/>
              <w:spacing w:line="240" w:lineRule="exact"/>
              <w:ind w:right="28"/>
              <w:jc w:val="right"/>
              <w:rPr>
                <w:rFonts w:asciiTheme="minorEastAsia" w:hAnsiTheme="minorEastAsia" w:cs="Times New Roman"/>
                <w:b/>
                <w:kern w:val="0"/>
                <w:sz w:val="18"/>
                <w:szCs w:val="18"/>
              </w:rPr>
            </w:pPr>
            <w:r>
              <w:rPr>
                <w:rFonts w:ascii="新細明體" w:hAnsi="新細明體" w:hint="eastAsia"/>
                <w:b/>
                <w:noProof/>
                <w:kern w:val="0"/>
                <w:sz w:val="18"/>
              </w:rPr>
              <w:t>- 1,141,591,422</w:t>
            </w:r>
          </w:p>
        </w:tc>
        <w:tc>
          <w:tcPr>
            <w:tcW w:w="919" w:type="dxa"/>
            <w:tcBorders>
              <w:top w:val="nil"/>
              <w:left w:val="single" w:sz="4" w:space="0" w:color="auto"/>
              <w:bottom w:val="nil"/>
              <w:right w:val="nil"/>
            </w:tcBorders>
            <w:vAlign w:val="center"/>
          </w:tcPr>
          <w:p w14:paraId="2228BE8D"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- 8.90</w:t>
            </w:r>
          </w:p>
        </w:tc>
      </w:tr>
      <w:tr w:rsidR="00093BC6" w:rsidRPr="00CE3848" w14:paraId="3DE1D839"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26859BAC" w14:textId="77777777" w:rsidR="00093BC6" w:rsidRPr="00D36095" w:rsidRDefault="00093BC6" w:rsidP="0061659F">
            <w:pPr>
              <w:autoSpaceDE w:val="0"/>
              <w:autoSpaceDN w:val="0"/>
              <w:adjustRightInd w:val="0"/>
              <w:spacing w:line="2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勞務成本</w:t>
            </w:r>
          </w:p>
        </w:tc>
        <w:tc>
          <w:tcPr>
            <w:tcW w:w="1641" w:type="dxa"/>
            <w:tcBorders>
              <w:top w:val="nil"/>
              <w:left w:val="nil"/>
              <w:bottom w:val="nil"/>
              <w:right w:val="single" w:sz="4" w:space="0" w:color="auto"/>
            </w:tcBorders>
            <w:vAlign w:val="center"/>
          </w:tcPr>
          <w:p w14:paraId="6EB1DD90"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6,968,554,000</w:t>
            </w:r>
          </w:p>
        </w:tc>
        <w:tc>
          <w:tcPr>
            <w:tcW w:w="1641" w:type="dxa"/>
            <w:tcBorders>
              <w:top w:val="nil"/>
              <w:left w:val="single" w:sz="4" w:space="0" w:color="auto"/>
              <w:bottom w:val="nil"/>
              <w:right w:val="single" w:sz="4" w:space="0" w:color="auto"/>
            </w:tcBorders>
            <w:vAlign w:val="center"/>
          </w:tcPr>
          <w:p w14:paraId="388DD37A"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6,384,509,089</w:t>
            </w:r>
          </w:p>
        </w:tc>
        <w:tc>
          <w:tcPr>
            <w:tcW w:w="1641" w:type="dxa"/>
            <w:tcBorders>
              <w:top w:val="nil"/>
              <w:left w:val="single" w:sz="4" w:space="0" w:color="auto"/>
              <w:bottom w:val="nil"/>
              <w:right w:val="single" w:sz="4" w:space="0" w:color="auto"/>
            </w:tcBorders>
            <w:vAlign w:val="center"/>
          </w:tcPr>
          <w:p w14:paraId="33F6B408"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6,384,509,089</w:t>
            </w:r>
          </w:p>
        </w:tc>
        <w:tc>
          <w:tcPr>
            <w:tcW w:w="1759" w:type="dxa"/>
            <w:tcBorders>
              <w:top w:val="nil"/>
              <w:left w:val="single" w:sz="4" w:space="0" w:color="auto"/>
              <w:bottom w:val="nil"/>
              <w:right w:val="single" w:sz="4" w:space="0" w:color="auto"/>
            </w:tcBorders>
            <w:vAlign w:val="center"/>
          </w:tcPr>
          <w:p w14:paraId="1A65600A" w14:textId="77777777" w:rsidR="00093BC6" w:rsidRPr="00D36095" w:rsidRDefault="00093BC6" w:rsidP="0061659F">
            <w:pPr>
              <w:autoSpaceDE w:val="0"/>
              <w:autoSpaceDN w:val="0"/>
              <w:adjustRightInd w:val="0"/>
              <w:spacing w:line="240" w:lineRule="exact"/>
              <w:ind w:right="28"/>
              <w:jc w:val="right"/>
              <w:rPr>
                <w:rFonts w:asciiTheme="minorEastAsia" w:hAnsiTheme="minorEastAsia" w:cs="Times New Roman"/>
                <w:kern w:val="0"/>
                <w:sz w:val="18"/>
                <w:szCs w:val="18"/>
              </w:rPr>
            </w:pPr>
            <w:r>
              <w:rPr>
                <w:rFonts w:ascii="新細明體" w:hAnsi="新細明體" w:hint="eastAsia"/>
                <w:noProof/>
                <w:kern w:val="0"/>
                <w:sz w:val="18"/>
              </w:rPr>
              <w:t>- 584,044,911</w:t>
            </w:r>
          </w:p>
        </w:tc>
        <w:tc>
          <w:tcPr>
            <w:tcW w:w="919" w:type="dxa"/>
            <w:tcBorders>
              <w:top w:val="nil"/>
              <w:left w:val="single" w:sz="4" w:space="0" w:color="auto"/>
              <w:bottom w:val="nil"/>
              <w:right w:val="nil"/>
            </w:tcBorders>
            <w:vAlign w:val="center"/>
          </w:tcPr>
          <w:p w14:paraId="3E221DE6"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- 8.38</w:t>
            </w:r>
          </w:p>
        </w:tc>
      </w:tr>
      <w:tr w:rsidR="00093BC6" w:rsidRPr="00CE3848" w14:paraId="7E95ABEB"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1C30CA1E" w14:textId="77777777" w:rsidR="00093BC6" w:rsidRPr="00D36095" w:rsidRDefault="00093BC6" w:rsidP="0061659F">
            <w:pPr>
              <w:autoSpaceDE w:val="0"/>
              <w:autoSpaceDN w:val="0"/>
              <w:adjustRightInd w:val="0"/>
              <w:spacing w:line="2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其他營業成本</w:t>
            </w:r>
          </w:p>
        </w:tc>
        <w:tc>
          <w:tcPr>
            <w:tcW w:w="1641" w:type="dxa"/>
            <w:tcBorders>
              <w:top w:val="nil"/>
              <w:left w:val="nil"/>
              <w:bottom w:val="nil"/>
              <w:right w:val="single" w:sz="4" w:space="0" w:color="auto"/>
            </w:tcBorders>
            <w:vAlign w:val="center"/>
          </w:tcPr>
          <w:p w14:paraId="16C69859"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5,862,400,000</w:t>
            </w:r>
          </w:p>
        </w:tc>
        <w:tc>
          <w:tcPr>
            <w:tcW w:w="1641" w:type="dxa"/>
            <w:tcBorders>
              <w:top w:val="nil"/>
              <w:left w:val="single" w:sz="4" w:space="0" w:color="auto"/>
              <w:bottom w:val="nil"/>
              <w:right w:val="single" w:sz="4" w:space="0" w:color="auto"/>
            </w:tcBorders>
            <w:vAlign w:val="center"/>
          </w:tcPr>
          <w:p w14:paraId="5BCF51B1"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5,304,853,489</w:t>
            </w:r>
          </w:p>
        </w:tc>
        <w:tc>
          <w:tcPr>
            <w:tcW w:w="1641" w:type="dxa"/>
            <w:tcBorders>
              <w:top w:val="nil"/>
              <w:left w:val="single" w:sz="4" w:space="0" w:color="auto"/>
              <w:bottom w:val="nil"/>
              <w:right w:val="single" w:sz="4" w:space="0" w:color="auto"/>
            </w:tcBorders>
            <w:vAlign w:val="center"/>
          </w:tcPr>
          <w:p w14:paraId="3B7DD874"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5,304,853,489</w:t>
            </w:r>
          </w:p>
        </w:tc>
        <w:tc>
          <w:tcPr>
            <w:tcW w:w="1759" w:type="dxa"/>
            <w:tcBorders>
              <w:top w:val="nil"/>
              <w:left w:val="single" w:sz="4" w:space="0" w:color="auto"/>
              <w:bottom w:val="nil"/>
              <w:right w:val="single" w:sz="4" w:space="0" w:color="auto"/>
            </w:tcBorders>
            <w:vAlign w:val="center"/>
          </w:tcPr>
          <w:p w14:paraId="65E5BC38" w14:textId="77777777" w:rsidR="00093BC6" w:rsidRPr="00D36095" w:rsidRDefault="00093BC6" w:rsidP="0061659F">
            <w:pPr>
              <w:autoSpaceDE w:val="0"/>
              <w:autoSpaceDN w:val="0"/>
              <w:adjustRightInd w:val="0"/>
              <w:spacing w:line="240" w:lineRule="exact"/>
              <w:ind w:right="28"/>
              <w:jc w:val="right"/>
              <w:rPr>
                <w:rFonts w:asciiTheme="minorEastAsia" w:hAnsiTheme="minorEastAsia" w:cs="Times New Roman"/>
                <w:kern w:val="0"/>
                <w:sz w:val="18"/>
                <w:szCs w:val="18"/>
              </w:rPr>
            </w:pPr>
            <w:r>
              <w:rPr>
                <w:rFonts w:ascii="新細明體" w:hAnsi="新細明體" w:hint="eastAsia"/>
                <w:noProof/>
                <w:kern w:val="0"/>
                <w:sz w:val="18"/>
              </w:rPr>
              <w:t>- 557,546,511</w:t>
            </w:r>
          </w:p>
        </w:tc>
        <w:tc>
          <w:tcPr>
            <w:tcW w:w="919" w:type="dxa"/>
            <w:tcBorders>
              <w:top w:val="nil"/>
              <w:left w:val="single" w:sz="4" w:space="0" w:color="auto"/>
              <w:bottom w:val="nil"/>
              <w:right w:val="nil"/>
            </w:tcBorders>
            <w:vAlign w:val="center"/>
          </w:tcPr>
          <w:p w14:paraId="3972A7A1"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- 9.51</w:t>
            </w:r>
          </w:p>
        </w:tc>
      </w:tr>
      <w:tr w:rsidR="00093BC6" w:rsidRPr="00CE3848" w14:paraId="666BA057"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4EF14DCE" w14:textId="77777777" w:rsidR="00093BC6" w:rsidRPr="00047178" w:rsidRDefault="00093BC6" w:rsidP="0061659F">
            <w:pPr>
              <w:autoSpaceDE w:val="0"/>
              <w:autoSpaceDN w:val="0"/>
              <w:adjustRightInd w:val="0"/>
              <w:spacing w:line="2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營業毛利（毛損）</w:t>
            </w:r>
          </w:p>
        </w:tc>
        <w:tc>
          <w:tcPr>
            <w:tcW w:w="1641" w:type="dxa"/>
            <w:tcBorders>
              <w:top w:val="nil"/>
              <w:left w:val="nil"/>
              <w:bottom w:val="nil"/>
              <w:right w:val="single" w:sz="4" w:space="0" w:color="auto"/>
            </w:tcBorders>
            <w:vAlign w:val="center"/>
          </w:tcPr>
          <w:p w14:paraId="1A42C65C"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- 4,401,227,000</w:t>
            </w:r>
          </w:p>
        </w:tc>
        <w:tc>
          <w:tcPr>
            <w:tcW w:w="1641" w:type="dxa"/>
            <w:tcBorders>
              <w:top w:val="nil"/>
              <w:left w:val="single" w:sz="4" w:space="0" w:color="auto"/>
              <w:bottom w:val="nil"/>
              <w:right w:val="single" w:sz="4" w:space="0" w:color="auto"/>
            </w:tcBorders>
            <w:vAlign w:val="center"/>
          </w:tcPr>
          <w:p w14:paraId="0EC067D4"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- 650,818,921</w:t>
            </w:r>
          </w:p>
        </w:tc>
        <w:tc>
          <w:tcPr>
            <w:tcW w:w="1641" w:type="dxa"/>
            <w:tcBorders>
              <w:top w:val="nil"/>
              <w:left w:val="single" w:sz="4" w:space="0" w:color="auto"/>
              <w:bottom w:val="nil"/>
              <w:right w:val="single" w:sz="4" w:space="0" w:color="auto"/>
            </w:tcBorders>
            <w:vAlign w:val="center"/>
          </w:tcPr>
          <w:p w14:paraId="065BF088"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- 650,818,921</w:t>
            </w:r>
          </w:p>
        </w:tc>
        <w:tc>
          <w:tcPr>
            <w:tcW w:w="1759" w:type="dxa"/>
            <w:tcBorders>
              <w:top w:val="nil"/>
              <w:left w:val="single" w:sz="4" w:space="0" w:color="auto"/>
              <w:bottom w:val="nil"/>
              <w:right w:val="single" w:sz="4" w:space="0" w:color="auto"/>
            </w:tcBorders>
            <w:vAlign w:val="center"/>
          </w:tcPr>
          <w:p w14:paraId="102753F2" w14:textId="77777777" w:rsidR="00093BC6" w:rsidRPr="00D36095" w:rsidRDefault="00093BC6" w:rsidP="0061659F">
            <w:pPr>
              <w:autoSpaceDE w:val="0"/>
              <w:autoSpaceDN w:val="0"/>
              <w:adjustRightInd w:val="0"/>
              <w:spacing w:line="240" w:lineRule="exact"/>
              <w:ind w:right="28"/>
              <w:jc w:val="right"/>
              <w:rPr>
                <w:rFonts w:asciiTheme="minorEastAsia" w:hAnsiTheme="minorEastAsia" w:cs="Times New Roman"/>
                <w:b/>
                <w:kern w:val="0"/>
                <w:sz w:val="18"/>
                <w:szCs w:val="18"/>
              </w:rPr>
            </w:pPr>
            <w:r>
              <w:rPr>
                <w:rFonts w:ascii="新細明體" w:hAnsi="新細明體" w:hint="eastAsia"/>
                <w:b/>
                <w:noProof/>
                <w:kern w:val="0"/>
                <w:sz w:val="18"/>
              </w:rPr>
              <w:t>3,750,408,079</w:t>
            </w:r>
          </w:p>
        </w:tc>
        <w:tc>
          <w:tcPr>
            <w:tcW w:w="919" w:type="dxa"/>
            <w:tcBorders>
              <w:top w:val="nil"/>
              <w:left w:val="single" w:sz="4" w:space="0" w:color="auto"/>
              <w:bottom w:val="nil"/>
              <w:right w:val="nil"/>
            </w:tcBorders>
            <w:vAlign w:val="center"/>
          </w:tcPr>
          <w:p w14:paraId="4FCC29C7"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- 85.21</w:t>
            </w:r>
          </w:p>
        </w:tc>
      </w:tr>
      <w:tr w:rsidR="00093BC6" w:rsidRPr="00CE3848" w14:paraId="7AFAB295"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49F31CC5" w14:textId="77777777" w:rsidR="00093BC6" w:rsidRPr="00047178" w:rsidRDefault="00093BC6" w:rsidP="0061659F">
            <w:pPr>
              <w:autoSpaceDE w:val="0"/>
              <w:autoSpaceDN w:val="0"/>
              <w:adjustRightInd w:val="0"/>
              <w:spacing w:line="2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營業費用</w:t>
            </w:r>
          </w:p>
        </w:tc>
        <w:tc>
          <w:tcPr>
            <w:tcW w:w="1641" w:type="dxa"/>
            <w:tcBorders>
              <w:top w:val="nil"/>
              <w:left w:val="nil"/>
              <w:bottom w:val="nil"/>
              <w:right w:val="single" w:sz="4" w:space="0" w:color="auto"/>
            </w:tcBorders>
            <w:vAlign w:val="center"/>
          </w:tcPr>
          <w:p w14:paraId="0EA39261"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1,743,163,000</w:t>
            </w:r>
          </w:p>
        </w:tc>
        <w:tc>
          <w:tcPr>
            <w:tcW w:w="1641" w:type="dxa"/>
            <w:tcBorders>
              <w:top w:val="nil"/>
              <w:left w:val="single" w:sz="4" w:space="0" w:color="auto"/>
              <w:bottom w:val="nil"/>
              <w:right w:val="single" w:sz="4" w:space="0" w:color="auto"/>
            </w:tcBorders>
            <w:vAlign w:val="center"/>
          </w:tcPr>
          <w:p w14:paraId="34333A6D"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1,562,785,092</w:t>
            </w:r>
          </w:p>
        </w:tc>
        <w:tc>
          <w:tcPr>
            <w:tcW w:w="1641" w:type="dxa"/>
            <w:tcBorders>
              <w:top w:val="nil"/>
              <w:left w:val="single" w:sz="4" w:space="0" w:color="auto"/>
              <w:bottom w:val="nil"/>
              <w:right w:val="single" w:sz="4" w:space="0" w:color="auto"/>
            </w:tcBorders>
            <w:vAlign w:val="center"/>
          </w:tcPr>
          <w:p w14:paraId="2C55415D"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1,562,785,092</w:t>
            </w:r>
          </w:p>
        </w:tc>
        <w:tc>
          <w:tcPr>
            <w:tcW w:w="1759" w:type="dxa"/>
            <w:tcBorders>
              <w:top w:val="nil"/>
              <w:left w:val="single" w:sz="4" w:space="0" w:color="auto"/>
              <w:bottom w:val="nil"/>
              <w:right w:val="single" w:sz="4" w:space="0" w:color="auto"/>
            </w:tcBorders>
            <w:vAlign w:val="center"/>
          </w:tcPr>
          <w:p w14:paraId="5DB9577D" w14:textId="77777777" w:rsidR="00093BC6" w:rsidRPr="00D36095" w:rsidRDefault="00093BC6" w:rsidP="0061659F">
            <w:pPr>
              <w:autoSpaceDE w:val="0"/>
              <w:autoSpaceDN w:val="0"/>
              <w:adjustRightInd w:val="0"/>
              <w:spacing w:line="240" w:lineRule="exact"/>
              <w:ind w:right="28"/>
              <w:jc w:val="right"/>
              <w:rPr>
                <w:rFonts w:asciiTheme="minorEastAsia" w:hAnsiTheme="minorEastAsia" w:cs="Times New Roman"/>
                <w:b/>
                <w:kern w:val="0"/>
                <w:sz w:val="18"/>
                <w:szCs w:val="18"/>
              </w:rPr>
            </w:pPr>
            <w:r>
              <w:rPr>
                <w:rFonts w:ascii="新細明體" w:hAnsi="新細明體" w:hint="eastAsia"/>
                <w:b/>
                <w:noProof/>
                <w:kern w:val="0"/>
                <w:sz w:val="18"/>
              </w:rPr>
              <w:t>- 180,377,908</w:t>
            </w:r>
          </w:p>
        </w:tc>
        <w:tc>
          <w:tcPr>
            <w:tcW w:w="919" w:type="dxa"/>
            <w:tcBorders>
              <w:top w:val="nil"/>
              <w:left w:val="single" w:sz="4" w:space="0" w:color="auto"/>
              <w:bottom w:val="nil"/>
              <w:right w:val="nil"/>
            </w:tcBorders>
            <w:vAlign w:val="center"/>
          </w:tcPr>
          <w:p w14:paraId="2A5E33EC"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- 10.35</w:t>
            </w:r>
          </w:p>
        </w:tc>
      </w:tr>
      <w:tr w:rsidR="00093BC6" w:rsidRPr="00CE3848" w14:paraId="537275F3"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7EA1F3C3" w14:textId="77777777" w:rsidR="00093BC6" w:rsidRPr="00D36095" w:rsidRDefault="00093BC6" w:rsidP="0061659F">
            <w:pPr>
              <w:autoSpaceDE w:val="0"/>
              <w:autoSpaceDN w:val="0"/>
              <w:adjustRightInd w:val="0"/>
              <w:spacing w:line="2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業務費用</w:t>
            </w:r>
          </w:p>
        </w:tc>
        <w:tc>
          <w:tcPr>
            <w:tcW w:w="1641" w:type="dxa"/>
            <w:tcBorders>
              <w:top w:val="nil"/>
              <w:left w:val="nil"/>
              <w:bottom w:val="nil"/>
              <w:right w:val="single" w:sz="4" w:space="0" w:color="auto"/>
            </w:tcBorders>
            <w:vAlign w:val="center"/>
          </w:tcPr>
          <w:p w14:paraId="261186F0"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1,016,324,000</w:t>
            </w:r>
          </w:p>
        </w:tc>
        <w:tc>
          <w:tcPr>
            <w:tcW w:w="1641" w:type="dxa"/>
            <w:tcBorders>
              <w:top w:val="nil"/>
              <w:left w:val="single" w:sz="4" w:space="0" w:color="auto"/>
              <w:bottom w:val="nil"/>
              <w:right w:val="single" w:sz="4" w:space="0" w:color="auto"/>
            </w:tcBorders>
            <w:vAlign w:val="center"/>
          </w:tcPr>
          <w:p w14:paraId="09726BD9"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917,489,726</w:t>
            </w:r>
          </w:p>
        </w:tc>
        <w:tc>
          <w:tcPr>
            <w:tcW w:w="1641" w:type="dxa"/>
            <w:tcBorders>
              <w:top w:val="nil"/>
              <w:left w:val="single" w:sz="4" w:space="0" w:color="auto"/>
              <w:bottom w:val="nil"/>
              <w:right w:val="single" w:sz="4" w:space="0" w:color="auto"/>
            </w:tcBorders>
            <w:vAlign w:val="center"/>
          </w:tcPr>
          <w:p w14:paraId="05A02253"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917,489,726</w:t>
            </w:r>
          </w:p>
        </w:tc>
        <w:tc>
          <w:tcPr>
            <w:tcW w:w="1759" w:type="dxa"/>
            <w:tcBorders>
              <w:top w:val="nil"/>
              <w:left w:val="single" w:sz="4" w:space="0" w:color="auto"/>
              <w:bottom w:val="nil"/>
              <w:right w:val="single" w:sz="4" w:space="0" w:color="auto"/>
            </w:tcBorders>
            <w:vAlign w:val="center"/>
          </w:tcPr>
          <w:p w14:paraId="6B51905C" w14:textId="77777777" w:rsidR="00093BC6" w:rsidRPr="00D36095" w:rsidRDefault="00093BC6" w:rsidP="0061659F">
            <w:pPr>
              <w:autoSpaceDE w:val="0"/>
              <w:autoSpaceDN w:val="0"/>
              <w:adjustRightInd w:val="0"/>
              <w:spacing w:line="240" w:lineRule="exact"/>
              <w:ind w:right="28"/>
              <w:jc w:val="right"/>
              <w:rPr>
                <w:rFonts w:asciiTheme="minorEastAsia" w:hAnsiTheme="minorEastAsia" w:cs="Times New Roman"/>
                <w:kern w:val="0"/>
                <w:sz w:val="18"/>
                <w:szCs w:val="18"/>
              </w:rPr>
            </w:pPr>
            <w:r>
              <w:rPr>
                <w:rFonts w:ascii="新細明體" w:hAnsi="新細明體" w:hint="eastAsia"/>
                <w:noProof/>
                <w:kern w:val="0"/>
                <w:sz w:val="18"/>
              </w:rPr>
              <w:t>- 98,834,274</w:t>
            </w:r>
          </w:p>
        </w:tc>
        <w:tc>
          <w:tcPr>
            <w:tcW w:w="919" w:type="dxa"/>
            <w:tcBorders>
              <w:top w:val="nil"/>
              <w:left w:val="single" w:sz="4" w:space="0" w:color="auto"/>
              <w:bottom w:val="nil"/>
              <w:right w:val="nil"/>
            </w:tcBorders>
            <w:vAlign w:val="center"/>
          </w:tcPr>
          <w:p w14:paraId="331BFAD4"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- 9.72</w:t>
            </w:r>
          </w:p>
        </w:tc>
      </w:tr>
      <w:tr w:rsidR="00093BC6" w:rsidRPr="00CE3848" w14:paraId="73D0F324"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6923CA6F" w14:textId="77777777" w:rsidR="00093BC6" w:rsidRPr="00D36095" w:rsidRDefault="00093BC6" w:rsidP="0061659F">
            <w:pPr>
              <w:autoSpaceDE w:val="0"/>
              <w:autoSpaceDN w:val="0"/>
              <w:adjustRightInd w:val="0"/>
              <w:spacing w:line="2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管理費用</w:t>
            </w:r>
          </w:p>
        </w:tc>
        <w:tc>
          <w:tcPr>
            <w:tcW w:w="1641" w:type="dxa"/>
            <w:tcBorders>
              <w:top w:val="nil"/>
              <w:left w:val="nil"/>
              <w:bottom w:val="nil"/>
              <w:right w:val="single" w:sz="4" w:space="0" w:color="auto"/>
            </w:tcBorders>
            <w:vAlign w:val="center"/>
          </w:tcPr>
          <w:p w14:paraId="1D19F864"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726,839,000</w:t>
            </w:r>
          </w:p>
        </w:tc>
        <w:tc>
          <w:tcPr>
            <w:tcW w:w="1641" w:type="dxa"/>
            <w:tcBorders>
              <w:top w:val="nil"/>
              <w:left w:val="single" w:sz="4" w:space="0" w:color="auto"/>
              <w:bottom w:val="nil"/>
              <w:right w:val="single" w:sz="4" w:space="0" w:color="auto"/>
            </w:tcBorders>
            <w:vAlign w:val="center"/>
          </w:tcPr>
          <w:p w14:paraId="085AD5AB"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645,295,366</w:t>
            </w:r>
          </w:p>
        </w:tc>
        <w:tc>
          <w:tcPr>
            <w:tcW w:w="1641" w:type="dxa"/>
            <w:tcBorders>
              <w:top w:val="nil"/>
              <w:left w:val="single" w:sz="4" w:space="0" w:color="auto"/>
              <w:bottom w:val="nil"/>
              <w:right w:val="single" w:sz="4" w:space="0" w:color="auto"/>
            </w:tcBorders>
            <w:vAlign w:val="center"/>
          </w:tcPr>
          <w:p w14:paraId="1FC3C396"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645,295,366</w:t>
            </w:r>
          </w:p>
        </w:tc>
        <w:tc>
          <w:tcPr>
            <w:tcW w:w="1759" w:type="dxa"/>
            <w:tcBorders>
              <w:top w:val="nil"/>
              <w:left w:val="single" w:sz="4" w:space="0" w:color="auto"/>
              <w:bottom w:val="nil"/>
              <w:right w:val="single" w:sz="4" w:space="0" w:color="auto"/>
            </w:tcBorders>
            <w:vAlign w:val="center"/>
          </w:tcPr>
          <w:p w14:paraId="34330964" w14:textId="77777777" w:rsidR="00093BC6" w:rsidRPr="00D36095" w:rsidRDefault="00093BC6" w:rsidP="0061659F">
            <w:pPr>
              <w:autoSpaceDE w:val="0"/>
              <w:autoSpaceDN w:val="0"/>
              <w:adjustRightInd w:val="0"/>
              <w:spacing w:line="240" w:lineRule="exact"/>
              <w:ind w:right="28"/>
              <w:jc w:val="right"/>
              <w:rPr>
                <w:rFonts w:asciiTheme="minorEastAsia" w:hAnsiTheme="minorEastAsia" w:cs="Times New Roman"/>
                <w:kern w:val="0"/>
                <w:sz w:val="18"/>
                <w:szCs w:val="18"/>
              </w:rPr>
            </w:pPr>
            <w:r>
              <w:rPr>
                <w:rFonts w:ascii="新細明體" w:hAnsi="新細明體" w:hint="eastAsia"/>
                <w:noProof/>
                <w:kern w:val="0"/>
                <w:sz w:val="18"/>
              </w:rPr>
              <w:t>- 81,543,634</w:t>
            </w:r>
          </w:p>
        </w:tc>
        <w:tc>
          <w:tcPr>
            <w:tcW w:w="919" w:type="dxa"/>
            <w:tcBorders>
              <w:top w:val="nil"/>
              <w:left w:val="single" w:sz="4" w:space="0" w:color="auto"/>
              <w:bottom w:val="nil"/>
              <w:right w:val="nil"/>
            </w:tcBorders>
            <w:vAlign w:val="center"/>
          </w:tcPr>
          <w:p w14:paraId="24FC0823"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- 11.22</w:t>
            </w:r>
          </w:p>
        </w:tc>
      </w:tr>
      <w:tr w:rsidR="00093BC6" w:rsidRPr="00CE3848" w14:paraId="2AB164BA"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320C9069" w14:textId="77777777" w:rsidR="00093BC6" w:rsidRPr="00047178" w:rsidRDefault="00093BC6" w:rsidP="0061659F">
            <w:pPr>
              <w:autoSpaceDE w:val="0"/>
              <w:autoSpaceDN w:val="0"/>
              <w:adjustRightInd w:val="0"/>
              <w:spacing w:line="2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營業利益（損失）</w:t>
            </w:r>
          </w:p>
        </w:tc>
        <w:tc>
          <w:tcPr>
            <w:tcW w:w="1641" w:type="dxa"/>
            <w:tcBorders>
              <w:top w:val="nil"/>
              <w:left w:val="nil"/>
              <w:bottom w:val="nil"/>
              <w:right w:val="single" w:sz="4" w:space="0" w:color="auto"/>
            </w:tcBorders>
            <w:vAlign w:val="center"/>
          </w:tcPr>
          <w:p w14:paraId="270CC804"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- 6,144,390,000</w:t>
            </w:r>
          </w:p>
        </w:tc>
        <w:tc>
          <w:tcPr>
            <w:tcW w:w="1641" w:type="dxa"/>
            <w:tcBorders>
              <w:top w:val="nil"/>
              <w:left w:val="single" w:sz="4" w:space="0" w:color="auto"/>
              <w:bottom w:val="nil"/>
              <w:right w:val="single" w:sz="4" w:space="0" w:color="auto"/>
            </w:tcBorders>
            <w:vAlign w:val="center"/>
          </w:tcPr>
          <w:p w14:paraId="3061F9F3"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- 2,213,604,013</w:t>
            </w:r>
          </w:p>
        </w:tc>
        <w:tc>
          <w:tcPr>
            <w:tcW w:w="1641" w:type="dxa"/>
            <w:tcBorders>
              <w:top w:val="nil"/>
              <w:left w:val="single" w:sz="4" w:space="0" w:color="auto"/>
              <w:bottom w:val="nil"/>
              <w:right w:val="single" w:sz="4" w:space="0" w:color="auto"/>
            </w:tcBorders>
            <w:vAlign w:val="center"/>
          </w:tcPr>
          <w:p w14:paraId="39BEB778"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- 2,213,604,013</w:t>
            </w:r>
          </w:p>
        </w:tc>
        <w:tc>
          <w:tcPr>
            <w:tcW w:w="1759" w:type="dxa"/>
            <w:tcBorders>
              <w:top w:val="nil"/>
              <w:left w:val="single" w:sz="4" w:space="0" w:color="auto"/>
              <w:bottom w:val="nil"/>
              <w:right w:val="single" w:sz="4" w:space="0" w:color="auto"/>
            </w:tcBorders>
            <w:vAlign w:val="center"/>
          </w:tcPr>
          <w:p w14:paraId="6491486A" w14:textId="77777777" w:rsidR="00093BC6" w:rsidRPr="00D36095" w:rsidRDefault="00093BC6" w:rsidP="0061659F">
            <w:pPr>
              <w:autoSpaceDE w:val="0"/>
              <w:autoSpaceDN w:val="0"/>
              <w:adjustRightInd w:val="0"/>
              <w:spacing w:line="240" w:lineRule="exact"/>
              <w:ind w:right="28"/>
              <w:jc w:val="right"/>
              <w:rPr>
                <w:rFonts w:asciiTheme="minorEastAsia" w:hAnsiTheme="minorEastAsia" w:cs="Times New Roman"/>
                <w:b/>
                <w:kern w:val="0"/>
                <w:sz w:val="18"/>
                <w:szCs w:val="18"/>
              </w:rPr>
            </w:pPr>
            <w:r>
              <w:rPr>
                <w:rFonts w:ascii="新細明體" w:hAnsi="新細明體" w:hint="eastAsia"/>
                <w:b/>
                <w:noProof/>
                <w:kern w:val="0"/>
                <w:sz w:val="18"/>
              </w:rPr>
              <w:t>3,930,785,987</w:t>
            </w:r>
          </w:p>
        </w:tc>
        <w:tc>
          <w:tcPr>
            <w:tcW w:w="919" w:type="dxa"/>
            <w:tcBorders>
              <w:top w:val="nil"/>
              <w:left w:val="single" w:sz="4" w:space="0" w:color="auto"/>
              <w:bottom w:val="nil"/>
              <w:right w:val="nil"/>
            </w:tcBorders>
            <w:vAlign w:val="center"/>
          </w:tcPr>
          <w:p w14:paraId="3493F1D6"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- 63.97</w:t>
            </w:r>
          </w:p>
        </w:tc>
      </w:tr>
      <w:tr w:rsidR="00093BC6" w:rsidRPr="00CE3848" w14:paraId="12FB0C02"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72720012" w14:textId="77777777" w:rsidR="00093BC6" w:rsidRPr="00047178" w:rsidRDefault="00093BC6" w:rsidP="0061659F">
            <w:pPr>
              <w:autoSpaceDE w:val="0"/>
              <w:autoSpaceDN w:val="0"/>
              <w:adjustRightInd w:val="0"/>
              <w:spacing w:line="2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營業外收入</w:t>
            </w:r>
          </w:p>
        </w:tc>
        <w:tc>
          <w:tcPr>
            <w:tcW w:w="1641" w:type="dxa"/>
            <w:tcBorders>
              <w:top w:val="nil"/>
              <w:left w:val="nil"/>
              <w:bottom w:val="nil"/>
              <w:right w:val="single" w:sz="4" w:space="0" w:color="auto"/>
            </w:tcBorders>
            <w:vAlign w:val="center"/>
          </w:tcPr>
          <w:p w14:paraId="1A799DD7"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26,310,000</w:t>
            </w:r>
          </w:p>
        </w:tc>
        <w:tc>
          <w:tcPr>
            <w:tcW w:w="1641" w:type="dxa"/>
            <w:tcBorders>
              <w:top w:val="nil"/>
              <w:left w:val="single" w:sz="4" w:space="0" w:color="auto"/>
              <w:bottom w:val="nil"/>
              <w:right w:val="single" w:sz="4" w:space="0" w:color="auto"/>
            </w:tcBorders>
            <w:vAlign w:val="center"/>
          </w:tcPr>
          <w:p w14:paraId="46A8F8C7"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97,976,907</w:t>
            </w:r>
          </w:p>
        </w:tc>
        <w:tc>
          <w:tcPr>
            <w:tcW w:w="1641" w:type="dxa"/>
            <w:tcBorders>
              <w:top w:val="nil"/>
              <w:left w:val="single" w:sz="4" w:space="0" w:color="auto"/>
              <w:bottom w:val="nil"/>
              <w:right w:val="single" w:sz="4" w:space="0" w:color="auto"/>
            </w:tcBorders>
            <w:vAlign w:val="center"/>
          </w:tcPr>
          <w:p w14:paraId="5B5CC28F"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97,976,907</w:t>
            </w:r>
          </w:p>
        </w:tc>
        <w:tc>
          <w:tcPr>
            <w:tcW w:w="1759" w:type="dxa"/>
            <w:tcBorders>
              <w:top w:val="nil"/>
              <w:left w:val="single" w:sz="4" w:space="0" w:color="auto"/>
              <w:bottom w:val="nil"/>
              <w:right w:val="single" w:sz="4" w:space="0" w:color="auto"/>
            </w:tcBorders>
            <w:vAlign w:val="center"/>
          </w:tcPr>
          <w:p w14:paraId="10A0C0BE" w14:textId="77777777" w:rsidR="00093BC6" w:rsidRPr="00D36095" w:rsidRDefault="00093BC6" w:rsidP="0061659F">
            <w:pPr>
              <w:autoSpaceDE w:val="0"/>
              <w:autoSpaceDN w:val="0"/>
              <w:adjustRightInd w:val="0"/>
              <w:spacing w:line="240" w:lineRule="exact"/>
              <w:ind w:right="28"/>
              <w:jc w:val="right"/>
              <w:rPr>
                <w:rFonts w:asciiTheme="minorEastAsia" w:hAnsiTheme="minorEastAsia" w:cs="Times New Roman"/>
                <w:b/>
                <w:kern w:val="0"/>
                <w:sz w:val="18"/>
                <w:szCs w:val="18"/>
              </w:rPr>
            </w:pPr>
            <w:r>
              <w:rPr>
                <w:rFonts w:ascii="新細明體" w:hAnsi="新細明體" w:hint="eastAsia"/>
                <w:b/>
                <w:noProof/>
                <w:kern w:val="0"/>
                <w:sz w:val="18"/>
              </w:rPr>
              <w:t>71,666,907</w:t>
            </w:r>
          </w:p>
        </w:tc>
        <w:tc>
          <w:tcPr>
            <w:tcW w:w="919" w:type="dxa"/>
            <w:tcBorders>
              <w:top w:val="nil"/>
              <w:left w:val="single" w:sz="4" w:space="0" w:color="auto"/>
              <w:bottom w:val="nil"/>
              <w:right w:val="nil"/>
            </w:tcBorders>
            <w:vAlign w:val="center"/>
          </w:tcPr>
          <w:p w14:paraId="020EF5DF" w14:textId="77777777" w:rsidR="00093BC6" w:rsidRPr="00D36095"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272.39</w:t>
            </w:r>
          </w:p>
        </w:tc>
      </w:tr>
      <w:tr w:rsidR="00093BC6" w:rsidRPr="00CE3848" w14:paraId="4177F1EE"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440871B6" w14:textId="77777777" w:rsidR="00093BC6" w:rsidRPr="00047178" w:rsidRDefault="00093BC6" w:rsidP="0061659F">
            <w:pPr>
              <w:autoSpaceDE w:val="0"/>
              <w:autoSpaceDN w:val="0"/>
              <w:adjustRightInd w:val="0"/>
              <w:spacing w:line="240" w:lineRule="exact"/>
              <w:ind w:leftChars="100" w:left="240" w:right="57"/>
              <w:jc w:val="distribute"/>
              <w:rPr>
                <w:rFonts w:ascii="標楷體" w:eastAsia="標楷體" w:hAnsi="Times New Roman" w:cs="Times New Roman"/>
                <w:kern w:val="0"/>
                <w:sz w:val="20"/>
              </w:rPr>
            </w:pPr>
            <w:r w:rsidRPr="00D36095">
              <w:rPr>
                <w:rFonts w:ascii="標楷體" w:eastAsia="標楷體" w:hAnsi="Times New Roman" w:cs="Times New Roman" w:hint="eastAsia"/>
                <w:noProof/>
                <w:kern w:val="0"/>
                <w:sz w:val="22"/>
              </w:rPr>
              <w:t>其他營業外收入</w:t>
            </w:r>
          </w:p>
        </w:tc>
        <w:tc>
          <w:tcPr>
            <w:tcW w:w="1641" w:type="dxa"/>
            <w:tcBorders>
              <w:top w:val="nil"/>
              <w:left w:val="nil"/>
              <w:bottom w:val="nil"/>
              <w:right w:val="single" w:sz="4" w:space="0" w:color="auto"/>
            </w:tcBorders>
            <w:vAlign w:val="center"/>
          </w:tcPr>
          <w:p w14:paraId="12FF1A74"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26,310,000</w:t>
            </w:r>
          </w:p>
        </w:tc>
        <w:tc>
          <w:tcPr>
            <w:tcW w:w="1641" w:type="dxa"/>
            <w:tcBorders>
              <w:top w:val="nil"/>
              <w:left w:val="single" w:sz="4" w:space="0" w:color="auto"/>
              <w:bottom w:val="nil"/>
              <w:right w:val="single" w:sz="4" w:space="0" w:color="auto"/>
            </w:tcBorders>
            <w:vAlign w:val="center"/>
          </w:tcPr>
          <w:p w14:paraId="5FA6849E"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97,976,907</w:t>
            </w:r>
          </w:p>
        </w:tc>
        <w:tc>
          <w:tcPr>
            <w:tcW w:w="1641" w:type="dxa"/>
            <w:tcBorders>
              <w:top w:val="nil"/>
              <w:left w:val="single" w:sz="4" w:space="0" w:color="auto"/>
              <w:bottom w:val="nil"/>
              <w:right w:val="single" w:sz="4" w:space="0" w:color="auto"/>
            </w:tcBorders>
            <w:vAlign w:val="center"/>
          </w:tcPr>
          <w:p w14:paraId="123A8F3F"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97,976,907</w:t>
            </w:r>
          </w:p>
        </w:tc>
        <w:tc>
          <w:tcPr>
            <w:tcW w:w="1759" w:type="dxa"/>
            <w:tcBorders>
              <w:top w:val="nil"/>
              <w:left w:val="single" w:sz="4" w:space="0" w:color="auto"/>
              <w:bottom w:val="nil"/>
              <w:right w:val="single" w:sz="4" w:space="0" w:color="auto"/>
            </w:tcBorders>
            <w:vAlign w:val="center"/>
          </w:tcPr>
          <w:p w14:paraId="6B96224D" w14:textId="77777777" w:rsidR="00093BC6" w:rsidRPr="00047178" w:rsidRDefault="00093BC6" w:rsidP="0061659F">
            <w:pPr>
              <w:autoSpaceDE w:val="0"/>
              <w:autoSpaceDN w:val="0"/>
              <w:adjustRightInd w:val="0"/>
              <w:spacing w:line="240" w:lineRule="exact"/>
              <w:ind w:right="28"/>
              <w:jc w:val="right"/>
              <w:rPr>
                <w:rFonts w:asciiTheme="minorEastAsia" w:hAnsiTheme="minorEastAsia" w:cs="Times New Roman"/>
                <w:kern w:val="0"/>
                <w:sz w:val="18"/>
                <w:szCs w:val="18"/>
              </w:rPr>
            </w:pPr>
            <w:r>
              <w:rPr>
                <w:rFonts w:ascii="新細明體" w:hAnsi="新細明體" w:hint="eastAsia"/>
                <w:noProof/>
                <w:kern w:val="0"/>
                <w:sz w:val="18"/>
              </w:rPr>
              <w:t>71,666,907</w:t>
            </w:r>
          </w:p>
        </w:tc>
        <w:tc>
          <w:tcPr>
            <w:tcW w:w="919" w:type="dxa"/>
            <w:tcBorders>
              <w:top w:val="nil"/>
              <w:left w:val="single" w:sz="4" w:space="0" w:color="auto"/>
              <w:bottom w:val="nil"/>
              <w:right w:val="nil"/>
            </w:tcBorders>
            <w:vAlign w:val="center"/>
          </w:tcPr>
          <w:p w14:paraId="79AEC992"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272.39</w:t>
            </w:r>
          </w:p>
        </w:tc>
      </w:tr>
      <w:tr w:rsidR="00093BC6" w:rsidRPr="00CE3848" w14:paraId="01C1A2DB"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31891619" w14:textId="77777777" w:rsidR="00093BC6" w:rsidRPr="00047178" w:rsidRDefault="00093BC6" w:rsidP="0061659F">
            <w:pPr>
              <w:autoSpaceDE w:val="0"/>
              <w:autoSpaceDN w:val="0"/>
              <w:adjustRightInd w:val="0"/>
              <w:spacing w:line="2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營業外費用</w:t>
            </w:r>
          </w:p>
        </w:tc>
        <w:tc>
          <w:tcPr>
            <w:tcW w:w="1641" w:type="dxa"/>
            <w:tcBorders>
              <w:top w:val="nil"/>
              <w:left w:val="nil"/>
              <w:bottom w:val="nil"/>
              <w:right w:val="single" w:sz="4" w:space="0" w:color="auto"/>
            </w:tcBorders>
            <w:vAlign w:val="center"/>
          </w:tcPr>
          <w:p w14:paraId="7321805D"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137,923,000</w:t>
            </w:r>
          </w:p>
        </w:tc>
        <w:tc>
          <w:tcPr>
            <w:tcW w:w="1641" w:type="dxa"/>
            <w:tcBorders>
              <w:top w:val="nil"/>
              <w:left w:val="single" w:sz="4" w:space="0" w:color="auto"/>
              <w:bottom w:val="nil"/>
              <w:right w:val="single" w:sz="4" w:space="0" w:color="auto"/>
            </w:tcBorders>
            <w:vAlign w:val="center"/>
          </w:tcPr>
          <w:p w14:paraId="67467455"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195,654,382</w:t>
            </w:r>
          </w:p>
        </w:tc>
        <w:tc>
          <w:tcPr>
            <w:tcW w:w="1641" w:type="dxa"/>
            <w:tcBorders>
              <w:top w:val="nil"/>
              <w:left w:val="single" w:sz="4" w:space="0" w:color="auto"/>
              <w:bottom w:val="nil"/>
              <w:right w:val="single" w:sz="4" w:space="0" w:color="auto"/>
            </w:tcBorders>
            <w:vAlign w:val="center"/>
          </w:tcPr>
          <w:p w14:paraId="14E9C729"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195,654,382</w:t>
            </w:r>
          </w:p>
        </w:tc>
        <w:tc>
          <w:tcPr>
            <w:tcW w:w="1759" w:type="dxa"/>
            <w:tcBorders>
              <w:top w:val="nil"/>
              <w:left w:val="single" w:sz="4" w:space="0" w:color="auto"/>
              <w:bottom w:val="nil"/>
              <w:right w:val="single" w:sz="4" w:space="0" w:color="auto"/>
            </w:tcBorders>
            <w:vAlign w:val="center"/>
          </w:tcPr>
          <w:p w14:paraId="678A210C" w14:textId="77777777" w:rsidR="00093BC6" w:rsidRPr="00047178" w:rsidRDefault="00093BC6" w:rsidP="0061659F">
            <w:pPr>
              <w:autoSpaceDE w:val="0"/>
              <w:autoSpaceDN w:val="0"/>
              <w:adjustRightInd w:val="0"/>
              <w:spacing w:line="240" w:lineRule="exact"/>
              <w:ind w:right="28"/>
              <w:jc w:val="right"/>
              <w:rPr>
                <w:rFonts w:asciiTheme="minorEastAsia" w:hAnsiTheme="minorEastAsia" w:cs="Times New Roman"/>
                <w:b/>
                <w:kern w:val="0"/>
                <w:sz w:val="18"/>
                <w:szCs w:val="18"/>
              </w:rPr>
            </w:pPr>
            <w:r>
              <w:rPr>
                <w:rFonts w:ascii="新細明體" w:hAnsi="新細明體" w:hint="eastAsia"/>
                <w:b/>
                <w:noProof/>
                <w:kern w:val="0"/>
                <w:sz w:val="18"/>
              </w:rPr>
              <w:t>57,731,382</w:t>
            </w:r>
          </w:p>
        </w:tc>
        <w:tc>
          <w:tcPr>
            <w:tcW w:w="919" w:type="dxa"/>
            <w:tcBorders>
              <w:top w:val="nil"/>
              <w:left w:val="single" w:sz="4" w:space="0" w:color="auto"/>
              <w:bottom w:val="nil"/>
              <w:right w:val="nil"/>
            </w:tcBorders>
            <w:vAlign w:val="center"/>
          </w:tcPr>
          <w:p w14:paraId="3922A932"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41.86</w:t>
            </w:r>
          </w:p>
        </w:tc>
      </w:tr>
      <w:tr w:rsidR="00093BC6" w:rsidRPr="00CE3848" w14:paraId="1A18AD41"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7C916E2B" w14:textId="77777777" w:rsidR="00093BC6" w:rsidRPr="00D36095" w:rsidRDefault="00093BC6" w:rsidP="0061659F">
            <w:pPr>
              <w:autoSpaceDE w:val="0"/>
              <w:autoSpaceDN w:val="0"/>
              <w:adjustRightInd w:val="0"/>
              <w:spacing w:line="2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財務成本</w:t>
            </w:r>
          </w:p>
        </w:tc>
        <w:tc>
          <w:tcPr>
            <w:tcW w:w="1641" w:type="dxa"/>
            <w:tcBorders>
              <w:top w:val="nil"/>
              <w:left w:val="nil"/>
              <w:bottom w:val="nil"/>
              <w:right w:val="single" w:sz="4" w:space="0" w:color="auto"/>
            </w:tcBorders>
            <w:vAlign w:val="center"/>
          </w:tcPr>
          <w:p w14:paraId="723C53D1"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137,723,000</w:t>
            </w:r>
          </w:p>
        </w:tc>
        <w:tc>
          <w:tcPr>
            <w:tcW w:w="1641" w:type="dxa"/>
            <w:tcBorders>
              <w:top w:val="nil"/>
              <w:left w:val="single" w:sz="4" w:space="0" w:color="auto"/>
              <w:bottom w:val="nil"/>
              <w:right w:val="single" w:sz="4" w:space="0" w:color="auto"/>
            </w:tcBorders>
            <w:vAlign w:val="center"/>
          </w:tcPr>
          <w:p w14:paraId="0F6874EF"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103,805,339</w:t>
            </w:r>
          </w:p>
        </w:tc>
        <w:tc>
          <w:tcPr>
            <w:tcW w:w="1641" w:type="dxa"/>
            <w:tcBorders>
              <w:top w:val="nil"/>
              <w:left w:val="single" w:sz="4" w:space="0" w:color="auto"/>
              <w:bottom w:val="nil"/>
              <w:right w:val="single" w:sz="4" w:space="0" w:color="auto"/>
            </w:tcBorders>
            <w:vAlign w:val="center"/>
          </w:tcPr>
          <w:p w14:paraId="355ABFFA"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103,805,339</w:t>
            </w:r>
          </w:p>
        </w:tc>
        <w:tc>
          <w:tcPr>
            <w:tcW w:w="1759" w:type="dxa"/>
            <w:tcBorders>
              <w:top w:val="nil"/>
              <w:left w:val="single" w:sz="4" w:space="0" w:color="auto"/>
              <w:bottom w:val="nil"/>
              <w:right w:val="single" w:sz="4" w:space="0" w:color="auto"/>
            </w:tcBorders>
            <w:vAlign w:val="center"/>
          </w:tcPr>
          <w:p w14:paraId="7583BAC6" w14:textId="77777777" w:rsidR="00093BC6" w:rsidRPr="00047178" w:rsidRDefault="00093BC6" w:rsidP="0061659F">
            <w:pPr>
              <w:autoSpaceDE w:val="0"/>
              <w:autoSpaceDN w:val="0"/>
              <w:adjustRightInd w:val="0"/>
              <w:spacing w:line="240" w:lineRule="exact"/>
              <w:ind w:right="28"/>
              <w:jc w:val="right"/>
              <w:rPr>
                <w:rFonts w:asciiTheme="minorEastAsia" w:hAnsiTheme="minorEastAsia" w:cs="Times New Roman"/>
                <w:kern w:val="0"/>
                <w:sz w:val="18"/>
                <w:szCs w:val="18"/>
              </w:rPr>
            </w:pPr>
            <w:r>
              <w:rPr>
                <w:rFonts w:ascii="新細明體" w:hAnsi="新細明體" w:hint="eastAsia"/>
                <w:noProof/>
                <w:kern w:val="0"/>
                <w:sz w:val="18"/>
              </w:rPr>
              <w:t>- 33,917,661</w:t>
            </w:r>
          </w:p>
        </w:tc>
        <w:tc>
          <w:tcPr>
            <w:tcW w:w="919" w:type="dxa"/>
            <w:tcBorders>
              <w:top w:val="nil"/>
              <w:left w:val="single" w:sz="4" w:space="0" w:color="auto"/>
              <w:bottom w:val="nil"/>
              <w:right w:val="nil"/>
            </w:tcBorders>
            <w:vAlign w:val="center"/>
          </w:tcPr>
          <w:p w14:paraId="59A13FC7"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- 24.63</w:t>
            </w:r>
          </w:p>
        </w:tc>
      </w:tr>
      <w:tr w:rsidR="00093BC6" w:rsidRPr="00CE3848" w14:paraId="73BCF448"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3FBB6909" w14:textId="77777777" w:rsidR="00093BC6" w:rsidRPr="00D36095" w:rsidRDefault="00093BC6" w:rsidP="0061659F">
            <w:pPr>
              <w:autoSpaceDE w:val="0"/>
              <w:autoSpaceDN w:val="0"/>
              <w:adjustRightInd w:val="0"/>
              <w:spacing w:line="2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其他營業外費用</w:t>
            </w:r>
          </w:p>
        </w:tc>
        <w:tc>
          <w:tcPr>
            <w:tcW w:w="1641" w:type="dxa"/>
            <w:tcBorders>
              <w:top w:val="nil"/>
              <w:left w:val="nil"/>
              <w:bottom w:val="nil"/>
              <w:right w:val="single" w:sz="4" w:space="0" w:color="auto"/>
            </w:tcBorders>
            <w:vAlign w:val="center"/>
          </w:tcPr>
          <w:p w14:paraId="13B9509E"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200,000</w:t>
            </w:r>
          </w:p>
        </w:tc>
        <w:tc>
          <w:tcPr>
            <w:tcW w:w="1641" w:type="dxa"/>
            <w:tcBorders>
              <w:top w:val="nil"/>
              <w:left w:val="single" w:sz="4" w:space="0" w:color="auto"/>
              <w:bottom w:val="nil"/>
              <w:right w:val="single" w:sz="4" w:space="0" w:color="auto"/>
            </w:tcBorders>
            <w:vAlign w:val="center"/>
          </w:tcPr>
          <w:p w14:paraId="475688C7"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91,849,043</w:t>
            </w:r>
          </w:p>
        </w:tc>
        <w:tc>
          <w:tcPr>
            <w:tcW w:w="1641" w:type="dxa"/>
            <w:tcBorders>
              <w:top w:val="nil"/>
              <w:left w:val="single" w:sz="4" w:space="0" w:color="auto"/>
              <w:bottom w:val="nil"/>
              <w:right w:val="single" w:sz="4" w:space="0" w:color="auto"/>
            </w:tcBorders>
            <w:vAlign w:val="center"/>
          </w:tcPr>
          <w:p w14:paraId="5DCA09CA"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91,849,043</w:t>
            </w:r>
          </w:p>
        </w:tc>
        <w:tc>
          <w:tcPr>
            <w:tcW w:w="1759" w:type="dxa"/>
            <w:tcBorders>
              <w:top w:val="nil"/>
              <w:left w:val="single" w:sz="4" w:space="0" w:color="auto"/>
              <w:bottom w:val="nil"/>
              <w:right w:val="single" w:sz="4" w:space="0" w:color="auto"/>
            </w:tcBorders>
            <w:vAlign w:val="center"/>
          </w:tcPr>
          <w:p w14:paraId="2AE67FDF" w14:textId="77777777" w:rsidR="00093BC6" w:rsidRPr="00047178" w:rsidRDefault="00093BC6" w:rsidP="0061659F">
            <w:pPr>
              <w:autoSpaceDE w:val="0"/>
              <w:autoSpaceDN w:val="0"/>
              <w:adjustRightInd w:val="0"/>
              <w:spacing w:line="240" w:lineRule="exact"/>
              <w:ind w:right="28"/>
              <w:jc w:val="right"/>
              <w:rPr>
                <w:rFonts w:asciiTheme="minorEastAsia" w:hAnsiTheme="minorEastAsia" w:cs="Times New Roman"/>
                <w:kern w:val="0"/>
                <w:sz w:val="18"/>
                <w:szCs w:val="18"/>
              </w:rPr>
            </w:pPr>
            <w:r>
              <w:rPr>
                <w:rFonts w:ascii="新細明體" w:hAnsi="新細明體" w:hint="eastAsia"/>
                <w:noProof/>
                <w:kern w:val="0"/>
                <w:sz w:val="18"/>
              </w:rPr>
              <w:t>91,649,043</w:t>
            </w:r>
          </w:p>
        </w:tc>
        <w:tc>
          <w:tcPr>
            <w:tcW w:w="919" w:type="dxa"/>
            <w:tcBorders>
              <w:top w:val="nil"/>
              <w:left w:val="single" w:sz="4" w:space="0" w:color="auto"/>
              <w:bottom w:val="nil"/>
              <w:right w:val="nil"/>
            </w:tcBorders>
            <w:vAlign w:val="center"/>
          </w:tcPr>
          <w:p w14:paraId="67C460A8"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kern w:val="0"/>
                <w:sz w:val="18"/>
                <w:szCs w:val="18"/>
              </w:rPr>
            </w:pPr>
            <w:r>
              <w:rPr>
                <w:rFonts w:ascii="新細明體" w:hAnsi="新細明體" w:hint="eastAsia"/>
                <w:noProof/>
                <w:kern w:val="0"/>
                <w:sz w:val="18"/>
              </w:rPr>
              <w:t>45,824.52</w:t>
            </w:r>
          </w:p>
        </w:tc>
      </w:tr>
      <w:tr w:rsidR="00093BC6" w:rsidRPr="00CE3848" w14:paraId="0E8A1AD8"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32F45389" w14:textId="77777777" w:rsidR="00093BC6" w:rsidRPr="00047178" w:rsidRDefault="00093BC6" w:rsidP="0061659F">
            <w:pPr>
              <w:autoSpaceDE w:val="0"/>
              <w:autoSpaceDN w:val="0"/>
              <w:adjustRightInd w:val="0"/>
              <w:spacing w:line="2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營業外利益（損失）</w:t>
            </w:r>
          </w:p>
        </w:tc>
        <w:tc>
          <w:tcPr>
            <w:tcW w:w="1641" w:type="dxa"/>
            <w:tcBorders>
              <w:top w:val="nil"/>
              <w:left w:val="nil"/>
              <w:bottom w:val="nil"/>
              <w:right w:val="single" w:sz="4" w:space="0" w:color="auto"/>
            </w:tcBorders>
            <w:vAlign w:val="center"/>
          </w:tcPr>
          <w:p w14:paraId="62357F77"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- 111,613,000</w:t>
            </w:r>
          </w:p>
        </w:tc>
        <w:tc>
          <w:tcPr>
            <w:tcW w:w="1641" w:type="dxa"/>
            <w:tcBorders>
              <w:top w:val="nil"/>
              <w:left w:val="single" w:sz="4" w:space="0" w:color="auto"/>
              <w:bottom w:val="nil"/>
              <w:right w:val="single" w:sz="4" w:space="0" w:color="auto"/>
            </w:tcBorders>
            <w:vAlign w:val="center"/>
          </w:tcPr>
          <w:p w14:paraId="3967EA1F"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- 97,677,475</w:t>
            </w:r>
          </w:p>
        </w:tc>
        <w:tc>
          <w:tcPr>
            <w:tcW w:w="1641" w:type="dxa"/>
            <w:tcBorders>
              <w:top w:val="nil"/>
              <w:left w:val="single" w:sz="4" w:space="0" w:color="auto"/>
              <w:bottom w:val="nil"/>
              <w:right w:val="single" w:sz="4" w:space="0" w:color="auto"/>
            </w:tcBorders>
            <w:vAlign w:val="center"/>
          </w:tcPr>
          <w:p w14:paraId="628D84B2"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- 97,677,475</w:t>
            </w:r>
          </w:p>
        </w:tc>
        <w:tc>
          <w:tcPr>
            <w:tcW w:w="1759" w:type="dxa"/>
            <w:tcBorders>
              <w:top w:val="nil"/>
              <w:left w:val="single" w:sz="4" w:space="0" w:color="auto"/>
              <w:bottom w:val="nil"/>
              <w:right w:val="single" w:sz="4" w:space="0" w:color="auto"/>
            </w:tcBorders>
            <w:vAlign w:val="center"/>
          </w:tcPr>
          <w:p w14:paraId="6A288DE8" w14:textId="77777777" w:rsidR="00093BC6" w:rsidRPr="00047178" w:rsidRDefault="00093BC6" w:rsidP="0061659F">
            <w:pPr>
              <w:autoSpaceDE w:val="0"/>
              <w:autoSpaceDN w:val="0"/>
              <w:adjustRightInd w:val="0"/>
              <w:spacing w:line="240" w:lineRule="exact"/>
              <w:ind w:right="28"/>
              <w:jc w:val="right"/>
              <w:rPr>
                <w:rFonts w:asciiTheme="minorEastAsia" w:hAnsiTheme="minorEastAsia" w:cs="Times New Roman"/>
                <w:b/>
                <w:kern w:val="0"/>
                <w:sz w:val="18"/>
                <w:szCs w:val="18"/>
              </w:rPr>
            </w:pPr>
            <w:r>
              <w:rPr>
                <w:rFonts w:ascii="新細明體" w:hAnsi="新細明體" w:hint="eastAsia"/>
                <w:b/>
                <w:noProof/>
                <w:kern w:val="0"/>
                <w:sz w:val="18"/>
              </w:rPr>
              <w:t>13,935,525</w:t>
            </w:r>
          </w:p>
        </w:tc>
        <w:tc>
          <w:tcPr>
            <w:tcW w:w="919" w:type="dxa"/>
            <w:tcBorders>
              <w:top w:val="nil"/>
              <w:left w:val="single" w:sz="4" w:space="0" w:color="auto"/>
              <w:bottom w:val="nil"/>
              <w:right w:val="nil"/>
            </w:tcBorders>
            <w:vAlign w:val="center"/>
          </w:tcPr>
          <w:p w14:paraId="30D8F70A"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- 12.49</w:t>
            </w:r>
          </w:p>
        </w:tc>
      </w:tr>
      <w:tr w:rsidR="00093BC6" w:rsidRPr="00CE3848" w14:paraId="3495ED00"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63348CA2" w14:textId="77777777" w:rsidR="00093BC6" w:rsidRPr="00383396" w:rsidRDefault="00093BC6" w:rsidP="0061659F">
            <w:pPr>
              <w:autoSpaceDE w:val="0"/>
              <w:autoSpaceDN w:val="0"/>
              <w:adjustRightInd w:val="0"/>
              <w:spacing w:line="240" w:lineRule="exact"/>
              <w:ind w:left="57" w:right="57"/>
              <w:jc w:val="distribute"/>
              <w:rPr>
                <w:rFonts w:ascii="標楷體" w:eastAsia="標楷體" w:hAnsi="Times New Roman" w:cs="Times New Roman"/>
                <w:b/>
                <w:kern w:val="0"/>
              </w:rPr>
            </w:pPr>
            <w:r w:rsidRPr="00383396">
              <w:rPr>
                <w:rFonts w:ascii="標楷體" w:eastAsia="標楷體" w:hAnsi="Times New Roman" w:cs="Times New Roman" w:hint="eastAsia"/>
                <w:b/>
                <w:noProof/>
                <w:kern w:val="0"/>
              </w:rPr>
              <w:t>稅前淨利（淨損）</w:t>
            </w:r>
          </w:p>
        </w:tc>
        <w:tc>
          <w:tcPr>
            <w:tcW w:w="1641" w:type="dxa"/>
            <w:tcBorders>
              <w:top w:val="nil"/>
              <w:left w:val="nil"/>
              <w:bottom w:val="nil"/>
              <w:right w:val="single" w:sz="4" w:space="0" w:color="auto"/>
            </w:tcBorders>
            <w:vAlign w:val="center"/>
          </w:tcPr>
          <w:p w14:paraId="72041D95"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- 6,256,003,000</w:t>
            </w:r>
          </w:p>
        </w:tc>
        <w:tc>
          <w:tcPr>
            <w:tcW w:w="1641" w:type="dxa"/>
            <w:tcBorders>
              <w:top w:val="nil"/>
              <w:left w:val="single" w:sz="4" w:space="0" w:color="auto"/>
              <w:bottom w:val="nil"/>
              <w:right w:val="single" w:sz="4" w:space="0" w:color="auto"/>
            </w:tcBorders>
            <w:vAlign w:val="center"/>
          </w:tcPr>
          <w:p w14:paraId="22EFCB33"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- 2,311,281,488</w:t>
            </w:r>
          </w:p>
        </w:tc>
        <w:tc>
          <w:tcPr>
            <w:tcW w:w="1641" w:type="dxa"/>
            <w:tcBorders>
              <w:top w:val="nil"/>
              <w:left w:val="single" w:sz="4" w:space="0" w:color="auto"/>
              <w:bottom w:val="nil"/>
              <w:right w:val="single" w:sz="4" w:space="0" w:color="auto"/>
            </w:tcBorders>
            <w:vAlign w:val="center"/>
          </w:tcPr>
          <w:p w14:paraId="645336EC"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- 2,311,281,488</w:t>
            </w:r>
          </w:p>
        </w:tc>
        <w:tc>
          <w:tcPr>
            <w:tcW w:w="1759" w:type="dxa"/>
            <w:tcBorders>
              <w:top w:val="nil"/>
              <w:left w:val="single" w:sz="4" w:space="0" w:color="auto"/>
              <w:bottom w:val="nil"/>
              <w:right w:val="single" w:sz="4" w:space="0" w:color="auto"/>
            </w:tcBorders>
            <w:vAlign w:val="center"/>
          </w:tcPr>
          <w:p w14:paraId="676EDBF1" w14:textId="77777777" w:rsidR="00093BC6" w:rsidRPr="00047178" w:rsidRDefault="00093BC6" w:rsidP="0061659F">
            <w:pPr>
              <w:autoSpaceDE w:val="0"/>
              <w:autoSpaceDN w:val="0"/>
              <w:adjustRightInd w:val="0"/>
              <w:spacing w:line="240" w:lineRule="exact"/>
              <w:ind w:right="28"/>
              <w:jc w:val="right"/>
              <w:rPr>
                <w:rFonts w:asciiTheme="minorEastAsia" w:hAnsiTheme="minorEastAsia" w:cs="Times New Roman"/>
                <w:b/>
                <w:kern w:val="0"/>
                <w:sz w:val="18"/>
                <w:szCs w:val="18"/>
              </w:rPr>
            </w:pPr>
            <w:r>
              <w:rPr>
                <w:rFonts w:ascii="新細明體" w:hAnsi="新細明體" w:hint="eastAsia"/>
                <w:b/>
                <w:noProof/>
                <w:kern w:val="0"/>
                <w:sz w:val="18"/>
              </w:rPr>
              <w:t>3,944,721,512</w:t>
            </w:r>
          </w:p>
        </w:tc>
        <w:tc>
          <w:tcPr>
            <w:tcW w:w="919" w:type="dxa"/>
            <w:tcBorders>
              <w:top w:val="nil"/>
              <w:left w:val="single" w:sz="4" w:space="0" w:color="auto"/>
              <w:bottom w:val="nil"/>
              <w:right w:val="nil"/>
            </w:tcBorders>
            <w:vAlign w:val="center"/>
          </w:tcPr>
          <w:p w14:paraId="22F88F15"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- 63.05</w:t>
            </w:r>
          </w:p>
        </w:tc>
      </w:tr>
      <w:tr w:rsidR="00093BC6" w:rsidRPr="00CE3848" w14:paraId="7C97C9DC"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76B1E0B4" w14:textId="77777777" w:rsidR="00093BC6" w:rsidRPr="00383396" w:rsidRDefault="00093BC6" w:rsidP="0061659F">
            <w:pPr>
              <w:autoSpaceDE w:val="0"/>
              <w:autoSpaceDN w:val="0"/>
              <w:adjustRightInd w:val="0"/>
              <w:spacing w:line="240" w:lineRule="exact"/>
              <w:ind w:left="57" w:right="57"/>
              <w:jc w:val="distribute"/>
              <w:rPr>
                <w:rFonts w:ascii="標楷體" w:eastAsia="標楷體" w:hAnsi="Times New Roman" w:cs="Times New Roman"/>
                <w:b/>
                <w:noProof/>
                <w:kern w:val="0"/>
              </w:rPr>
            </w:pPr>
            <w:r>
              <w:rPr>
                <w:rFonts w:ascii="標楷體" w:eastAsia="標楷體" w:hAnsi="Times New Roman" w:cs="Times New Roman" w:hint="eastAsia"/>
                <w:b/>
                <w:noProof/>
                <w:kern w:val="0"/>
              </w:rPr>
              <w:t>所得稅費用（利益）</w:t>
            </w:r>
          </w:p>
        </w:tc>
        <w:tc>
          <w:tcPr>
            <w:tcW w:w="1641" w:type="dxa"/>
            <w:tcBorders>
              <w:top w:val="nil"/>
              <w:left w:val="nil"/>
              <w:bottom w:val="nil"/>
              <w:right w:val="single" w:sz="4" w:space="0" w:color="auto"/>
            </w:tcBorders>
            <w:vAlign w:val="center"/>
          </w:tcPr>
          <w:p w14:paraId="21065314" w14:textId="77777777" w:rsidR="00093BC6" w:rsidRDefault="00093BC6" w:rsidP="0061659F">
            <w:pPr>
              <w:autoSpaceDE w:val="0"/>
              <w:autoSpaceDN w:val="0"/>
              <w:adjustRightInd w:val="0"/>
              <w:spacing w:line="240" w:lineRule="exact"/>
              <w:ind w:left="57" w:right="57"/>
              <w:jc w:val="right"/>
              <w:rPr>
                <w:rFonts w:ascii="新細明體" w:hAnsi="新細明體"/>
                <w:b/>
                <w:noProof/>
                <w:kern w:val="0"/>
                <w:sz w:val="18"/>
              </w:rPr>
            </w:pPr>
            <w:r>
              <w:rPr>
                <w:rFonts w:ascii="新細明體" w:hAnsi="新細明體" w:hint="eastAsia"/>
                <w:noProof/>
                <w:kern w:val="0"/>
                <w:sz w:val="18"/>
              </w:rPr>
              <w:t>－</w:t>
            </w:r>
          </w:p>
        </w:tc>
        <w:tc>
          <w:tcPr>
            <w:tcW w:w="1641" w:type="dxa"/>
            <w:tcBorders>
              <w:top w:val="nil"/>
              <w:left w:val="single" w:sz="4" w:space="0" w:color="auto"/>
              <w:bottom w:val="nil"/>
              <w:right w:val="single" w:sz="4" w:space="0" w:color="auto"/>
            </w:tcBorders>
            <w:vAlign w:val="center"/>
          </w:tcPr>
          <w:p w14:paraId="0AADD925" w14:textId="77777777" w:rsidR="00093BC6" w:rsidRDefault="00093BC6" w:rsidP="0061659F">
            <w:pPr>
              <w:autoSpaceDE w:val="0"/>
              <w:autoSpaceDN w:val="0"/>
              <w:adjustRightInd w:val="0"/>
              <w:spacing w:line="240" w:lineRule="exact"/>
              <w:ind w:left="57" w:right="57"/>
              <w:jc w:val="right"/>
              <w:rPr>
                <w:rFonts w:ascii="新細明體" w:hAnsi="新細明體"/>
                <w:b/>
                <w:noProof/>
                <w:kern w:val="0"/>
                <w:sz w:val="18"/>
              </w:rPr>
            </w:pPr>
            <w:r>
              <w:rPr>
                <w:rFonts w:ascii="新細明體" w:hAnsi="新細明體" w:hint="eastAsia"/>
                <w:noProof/>
                <w:kern w:val="0"/>
                <w:sz w:val="18"/>
              </w:rPr>
              <w:t>－</w:t>
            </w:r>
          </w:p>
        </w:tc>
        <w:tc>
          <w:tcPr>
            <w:tcW w:w="1641" w:type="dxa"/>
            <w:tcBorders>
              <w:top w:val="nil"/>
              <w:left w:val="single" w:sz="4" w:space="0" w:color="auto"/>
              <w:bottom w:val="nil"/>
              <w:right w:val="single" w:sz="4" w:space="0" w:color="auto"/>
            </w:tcBorders>
            <w:vAlign w:val="center"/>
          </w:tcPr>
          <w:p w14:paraId="4A7020BB" w14:textId="77777777" w:rsidR="00093BC6" w:rsidRDefault="00093BC6" w:rsidP="0061659F">
            <w:pPr>
              <w:autoSpaceDE w:val="0"/>
              <w:autoSpaceDN w:val="0"/>
              <w:adjustRightInd w:val="0"/>
              <w:spacing w:line="240" w:lineRule="exact"/>
              <w:ind w:left="57" w:right="57"/>
              <w:jc w:val="right"/>
              <w:rPr>
                <w:rFonts w:ascii="新細明體" w:hAnsi="新細明體"/>
                <w:b/>
                <w:noProof/>
                <w:kern w:val="0"/>
                <w:sz w:val="18"/>
              </w:rPr>
            </w:pPr>
            <w:r>
              <w:rPr>
                <w:rFonts w:ascii="新細明體" w:hAnsi="新細明體" w:hint="eastAsia"/>
                <w:noProof/>
                <w:kern w:val="0"/>
                <w:sz w:val="18"/>
              </w:rPr>
              <w:t>－</w:t>
            </w:r>
          </w:p>
        </w:tc>
        <w:tc>
          <w:tcPr>
            <w:tcW w:w="1759" w:type="dxa"/>
            <w:tcBorders>
              <w:top w:val="nil"/>
              <w:left w:val="single" w:sz="4" w:space="0" w:color="auto"/>
              <w:bottom w:val="nil"/>
              <w:right w:val="single" w:sz="4" w:space="0" w:color="auto"/>
            </w:tcBorders>
            <w:vAlign w:val="center"/>
          </w:tcPr>
          <w:p w14:paraId="4AA479EE" w14:textId="77777777" w:rsidR="00093BC6" w:rsidRDefault="00093BC6" w:rsidP="0061659F">
            <w:pPr>
              <w:autoSpaceDE w:val="0"/>
              <w:autoSpaceDN w:val="0"/>
              <w:adjustRightInd w:val="0"/>
              <w:spacing w:line="240" w:lineRule="exact"/>
              <w:ind w:right="28"/>
              <w:jc w:val="right"/>
              <w:rPr>
                <w:rFonts w:ascii="新細明體" w:hAnsi="新細明體"/>
                <w:b/>
                <w:noProof/>
                <w:kern w:val="0"/>
                <w:sz w:val="18"/>
              </w:rPr>
            </w:pPr>
            <w:r>
              <w:rPr>
                <w:rFonts w:ascii="新細明體" w:hAnsi="新細明體" w:hint="eastAsia"/>
                <w:noProof/>
                <w:kern w:val="0"/>
                <w:sz w:val="18"/>
              </w:rPr>
              <w:t>－</w:t>
            </w:r>
          </w:p>
        </w:tc>
        <w:tc>
          <w:tcPr>
            <w:tcW w:w="919" w:type="dxa"/>
            <w:tcBorders>
              <w:top w:val="nil"/>
              <w:left w:val="single" w:sz="4" w:space="0" w:color="auto"/>
              <w:bottom w:val="nil"/>
              <w:right w:val="nil"/>
            </w:tcBorders>
            <w:vAlign w:val="center"/>
          </w:tcPr>
          <w:p w14:paraId="22E66AB1" w14:textId="77777777" w:rsidR="00093BC6" w:rsidRDefault="00093BC6" w:rsidP="0061659F">
            <w:pPr>
              <w:autoSpaceDE w:val="0"/>
              <w:autoSpaceDN w:val="0"/>
              <w:adjustRightInd w:val="0"/>
              <w:spacing w:line="240" w:lineRule="exact"/>
              <w:ind w:left="57" w:right="57"/>
              <w:jc w:val="right"/>
              <w:rPr>
                <w:rFonts w:ascii="新細明體" w:hAnsi="新細明體"/>
                <w:b/>
                <w:noProof/>
                <w:kern w:val="0"/>
                <w:sz w:val="18"/>
              </w:rPr>
            </w:pPr>
            <w:r>
              <w:rPr>
                <w:rFonts w:ascii="新細明體" w:hAnsi="新細明體" w:hint="eastAsia"/>
                <w:noProof/>
                <w:kern w:val="0"/>
                <w:sz w:val="18"/>
              </w:rPr>
              <w:t>－</w:t>
            </w:r>
          </w:p>
        </w:tc>
      </w:tr>
      <w:tr w:rsidR="00093BC6" w:rsidRPr="00CE3848" w14:paraId="58248129" w14:textId="77777777" w:rsidTr="009E421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88"/>
          <w:jc w:val="center"/>
        </w:trPr>
        <w:tc>
          <w:tcPr>
            <w:tcW w:w="2296" w:type="dxa"/>
            <w:shd w:val="clear" w:color="auto" w:fill="auto"/>
            <w:vAlign w:val="center"/>
          </w:tcPr>
          <w:p w14:paraId="6627FAA6" w14:textId="77777777" w:rsidR="00093BC6" w:rsidRPr="00383396" w:rsidRDefault="00093BC6" w:rsidP="0061659F">
            <w:pPr>
              <w:autoSpaceDE w:val="0"/>
              <w:autoSpaceDN w:val="0"/>
              <w:adjustRightInd w:val="0"/>
              <w:spacing w:line="240" w:lineRule="exact"/>
              <w:ind w:left="57" w:right="57"/>
              <w:jc w:val="distribute"/>
              <w:rPr>
                <w:rFonts w:ascii="標楷體" w:eastAsia="標楷體" w:hAnsi="Times New Roman" w:cs="Times New Roman"/>
                <w:b/>
                <w:kern w:val="0"/>
              </w:rPr>
            </w:pPr>
            <w:r w:rsidRPr="00383396">
              <w:rPr>
                <w:rFonts w:ascii="標楷體" w:eastAsia="標楷體" w:hAnsi="Times New Roman" w:cs="Times New Roman" w:hint="eastAsia"/>
                <w:b/>
                <w:noProof/>
                <w:kern w:val="0"/>
              </w:rPr>
              <w:t>本期淨利（淨損）</w:t>
            </w:r>
          </w:p>
        </w:tc>
        <w:tc>
          <w:tcPr>
            <w:tcW w:w="1641" w:type="dxa"/>
            <w:tcBorders>
              <w:top w:val="nil"/>
              <w:left w:val="nil"/>
              <w:bottom w:val="single" w:sz="8" w:space="0" w:color="auto"/>
              <w:right w:val="single" w:sz="4" w:space="0" w:color="auto"/>
            </w:tcBorders>
            <w:vAlign w:val="center"/>
          </w:tcPr>
          <w:p w14:paraId="26C7AAB7"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- 6,256,003,000</w:t>
            </w:r>
          </w:p>
        </w:tc>
        <w:tc>
          <w:tcPr>
            <w:tcW w:w="1641" w:type="dxa"/>
            <w:tcBorders>
              <w:top w:val="nil"/>
              <w:left w:val="single" w:sz="4" w:space="0" w:color="auto"/>
              <w:bottom w:val="single" w:sz="8" w:space="0" w:color="auto"/>
              <w:right w:val="single" w:sz="4" w:space="0" w:color="auto"/>
            </w:tcBorders>
            <w:vAlign w:val="center"/>
          </w:tcPr>
          <w:p w14:paraId="54ED0459"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- 2,311,281,488</w:t>
            </w:r>
          </w:p>
        </w:tc>
        <w:tc>
          <w:tcPr>
            <w:tcW w:w="1641" w:type="dxa"/>
            <w:tcBorders>
              <w:top w:val="nil"/>
              <w:left w:val="single" w:sz="4" w:space="0" w:color="auto"/>
              <w:bottom w:val="single" w:sz="8" w:space="0" w:color="auto"/>
              <w:right w:val="single" w:sz="4" w:space="0" w:color="auto"/>
            </w:tcBorders>
            <w:vAlign w:val="center"/>
          </w:tcPr>
          <w:p w14:paraId="23CCAA51"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- 2,311,281,488</w:t>
            </w:r>
          </w:p>
        </w:tc>
        <w:tc>
          <w:tcPr>
            <w:tcW w:w="1759" w:type="dxa"/>
            <w:tcBorders>
              <w:top w:val="nil"/>
              <w:left w:val="single" w:sz="4" w:space="0" w:color="auto"/>
              <w:bottom w:val="single" w:sz="8" w:space="0" w:color="auto"/>
              <w:right w:val="single" w:sz="4" w:space="0" w:color="auto"/>
            </w:tcBorders>
            <w:vAlign w:val="center"/>
          </w:tcPr>
          <w:p w14:paraId="7DAEB30C" w14:textId="77777777" w:rsidR="00093BC6" w:rsidRPr="00047178" w:rsidRDefault="00093BC6" w:rsidP="0061659F">
            <w:pPr>
              <w:autoSpaceDE w:val="0"/>
              <w:autoSpaceDN w:val="0"/>
              <w:adjustRightInd w:val="0"/>
              <w:spacing w:line="240" w:lineRule="exact"/>
              <w:ind w:right="28"/>
              <w:jc w:val="right"/>
              <w:rPr>
                <w:rFonts w:asciiTheme="minorEastAsia" w:hAnsiTheme="minorEastAsia" w:cs="Times New Roman"/>
                <w:b/>
                <w:kern w:val="0"/>
                <w:sz w:val="18"/>
                <w:szCs w:val="18"/>
              </w:rPr>
            </w:pPr>
            <w:r>
              <w:rPr>
                <w:rFonts w:ascii="新細明體" w:hAnsi="新細明體" w:hint="eastAsia"/>
                <w:b/>
                <w:noProof/>
                <w:kern w:val="0"/>
                <w:sz w:val="18"/>
              </w:rPr>
              <w:t>3,944,721,512</w:t>
            </w:r>
          </w:p>
        </w:tc>
        <w:tc>
          <w:tcPr>
            <w:tcW w:w="919" w:type="dxa"/>
            <w:tcBorders>
              <w:top w:val="nil"/>
              <w:left w:val="single" w:sz="4" w:space="0" w:color="auto"/>
              <w:bottom w:val="single" w:sz="8" w:space="0" w:color="auto"/>
              <w:right w:val="nil"/>
            </w:tcBorders>
            <w:vAlign w:val="center"/>
          </w:tcPr>
          <w:p w14:paraId="3217DA75" w14:textId="77777777" w:rsidR="00093BC6" w:rsidRPr="00047178" w:rsidRDefault="00093BC6" w:rsidP="0061659F">
            <w:pPr>
              <w:autoSpaceDE w:val="0"/>
              <w:autoSpaceDN w:val="0"/>
              <w:adjustRightInd w:val="0"/>
              <w:spacing w:line="240" w:lineRule="exact"/>
              <w:ind w:left="57" w:right="57"/>
              <w:jc w:val="right"/>
              <w:rPr>
                <w:rFonts w:asciiTheme="minorEastAsia" w:hAnsiTheme="minorEastAsia" w:cs="Times New Roman"/>
                <w:b/>
                <w:kern w:val="0"/>
                <w:sz w:val="18"/>
                <w:szCs w:val="18"/>
              </w:rPr>
            </w:pPr>
            <w:r>
              <w:rPr>
                <w:rFonts w:ascii="新細明體" w:hAnsi="新細明體" w:hint="eastAsia"/>
                <w:b/>
                <w:noProof/>
                <w:kern w:val="0"/>
                <w:sz w:val="18"/>
              </w:rPr>
              <w:t>- 63.05</w:t>
            </w:r>
          </w:p>
        </w:tc>
      </w:tr>
    </w:tbl>
    <w:p w14:paraId="0B7BE6C0" w14:textId="77777777" w:rsidR="00093BC6" w:rsidRDefault="00093BC6" w:rsidP="00B9314B">
      <w:pPr>
        <w:overflowPunct w:val="0"/>
        <w:autoSpaceDN w:val="0"/>
        <w:spacing w:line="240" w:lineRule="exact"/>
        <w:ind w:left="567" w:hangingChars="315" w:hanging="567"/>
        <w:jc w:val="both"/>
        <w:textAlignment w:val="baseline"/>
        <w:rPr>
          <w:rFonts w:ascii="標楷體" w:eastAsia="標楷體" w:hAnsi="標楷體"/>
          <w:sz w:val="18"/>
          <w:szCs w:val="18"/>
        </w:rPr>
      </w:pPr>
      <w:proofErr w:type="gramStart"/>
      <w:r w:rsidRPr="00C31C09">
        <w:rPr>
          <w:rFonts w:ascii="標楷體" w:eastAsia="標楷體" w:hAnsi="標楷體" w:hint="eastAsia"/>
          <w:sz w:val="18"/>
          <w:szCs w:val="18"/>
        </w:rPr>
        <w:t>註</w:t>
      </w:r>
      <w:proofErr w:type="gramEnd"/>
      <w:r w:rsidRPr="00C31C09">
        <w:rPr>
          <w:rFonts w:ascii="標楷體" w:eastAsia="標楷體" w:hAnsi="標楷體" w:hint="eastAsia"/>
          <w:sz w:val="18"/>
          <w:szCs w:val="18"/>
        </w:rPr>
        <w:t>：</w:t>
      </w:r>
      <w:r>
        <w:rPr>
          <w:rFonts w:ascii="標楷體" w:eastAsia="標楷體" w:hAnsi="標楷體"/>
          <w:sz w:val="18"/>
          <w:szCs w:val="18"/>
        </w:rPr>
        <w:t>1</w:t>
      </w:r>
      <w:r w:rsidRPr="00C31C09">
        <w:rPr>
          <w:rFonts w:ascii="標楷體" w:eastAsia="標楷體" w:hAnsi="標楷體" w:hint="eastAsia"/>
          <w:sz w:val="18"/>
          <w:szCs w:val="18"/>
        </w:rPr>
        <w:t>.</w:t>
      </w:r>
      <w:r w:rsidRPr="00B9272A">
        <w:rPr>
          <w:rFonts w:ascii="標楷體" w:eastAsia="標楷體" w:hAnsi="標楷體" w:hint="eastAsia"/>
          <w:spacing w:val="4"/>
          <w:sz w:val="18"/>
          <w:szCs w:val="18"/>
        </w:rPr>
        <w:t>本期其他綜合損益62,599,498元，包括確定福利計畫之再衡量數78,249,373元、</w:t>
      </w:r>
      <w:r w:rsidRPr="003467FB">
        <w:rPr>
          <w:rFonts w:ascii="標楷體" w:eastAsia="標楷體" w:hAnsi="標楷體" w:hint="eastAsia"/>
          <w:spacing w:val="10"/>
          <w:sz w:val="18"/>
          <w:szCs w:val="18"/>
        </w:rPr>
        <w:t>與不重分類之項目相關之所得稅</w:t>
      </w:r>
    </w:p>
    <w:p w14:paraId="2B5019F6" w14:textId="4123AEA2" w:rsidR="00093BC6" w:rsidRPr="00C31C09" w:rsidRDefault="00093BC6" w:rsidP="00B9314B">
      <w:pPr>
        <w:overflowPunct w:val="0"/>
        <w:autoSpaceDN w:val="0"/>
        <w:spacing w:line="240" w:lineRule="exact"/>
        <w:ind w:leftChars="236" w:left="566"/>
        <w:jc w:val="both"/>
        <w:textAlignment w:val="baseline"/>
        <w:rPr>
          <w:rFonts w:ascii="標楷體" w:eastAsia="標楷體" w:hAnsi="標楷體"/>
          <w:sz w:val="18"/>
          <w:szCs w:val="18"/>
        </w:rPr>
      </w:pPr>
      <w:r w:rsidRPr="00C31C09">
        <w:rPr>
          <w:rFonts w:ascii="標楷體" w:eastAsia="標楷體" w:hAnsi="標楷體" w:hint="eastAsia"/>
          <w:sz w:val="18"/>
          <w:szCs w:val="18"/>
        </w:rPr>
        <w:t>-</w:t>
      </w:r>
      <w:r w:rsidR="003467FB">
        <w:rPr>
          <w:rFonts w:ascii="標楷體" w:eastAsia="標楷體" w:hAnsi="標楷體" w:hint="eastAsia"/>
          <w:sz w:val="18"/>
          <w:szCs w:val="18"/>
        </w:rPr>
        <w:t xml:space="preserve"> </w:t>
      </w:r>
      <w:r w:rsidRPr="00C31C09">
        <w:rPr>
          <w:rFonts w:ascii="標楷體" w:eastAsia="標楷體" w:hAnsi="標楷體" w:hint="eastAsia"/>
          <w:sz w:val="18"/>
          <w:szCs w:val="18"/>
        </w:rPr>
        <w:t>15,649,875元。</w:t>
      </w:r>
    </w:p>
    <w:p w14:paraId="3B00AD69" w14:textId="77777777" w:rsidR="00093BC6" w:rsidRDefault="00093BC6" w:rsidP="00B9314B">
      <w:pPr>
        <w:overflowPunct w:val="0"/>
        <w:autoSpaceDN w:val="0"/>
        <w:spacing w:line="240" w:lineRule="exact"/>
        <w:ind w:left="567" w:hangingChars="315" w:hanging="567"/>
        <w:jc w:val="both"/>
        <w:textAlignment w:val="baseline"/>
        <w:rPr>
          <w:rFonts w:ascii="標楷體" w:eastAsia="標楷體" w:hAnsi="標楷體"/>
          <w:sz w:val="18"/>
          <w:szCs w:val="18"/>
        </w:rPr>
      </w:pPr>
      <w:r>
        <w:rPr>
          <w:rFonts w:ascii="標楷體" w:eastAsia="標楷體" w:hAnsi="標楷體" w:hint="eastAsia"/>
          <w:sz w:val="18"/>
          <w:szCs w:val="18"/>
        </w:rPr>
        <w:t xml:space="preserve">　　</w:t>
      </w:r>
      <w:r>
        <w:rPr>
          <w:rFonts w:ascii="標楷體" w:eastAsia="標楷體" w:hAnsi="標楷體"/>
          <w:sz w:val="18"/>
          <w:szCs w:val="18"/>
        </w:rPr>
        <w:t>2</w:t>
      </w:r>
      <w:r w:rsidRPr="00C31C09">
        <w:rPr>
          <w:rFonts w:ascii="標楷體" w:eastAsia="標楷體" w:hAnsi="標楷體" w:hint="eastAsia"/>
          <w:sz w:val="18"/>
          <w:szCs w:val="18"/>
        </w:rPr>
        <w:t>.桃園國際機場公司</w:t>
      </w:r>
      <w:proofErr w:type="gramStart"/>
      <w:r w:rsidRPr="00C31C09">
        <w:rPr>
          <w:rFonts w:ascii="標楷體" w:eastAsia="標楷體" w:hAnsi="標楷體" w:hint="eastAsia"/>
          <w:sz w:val="18"/>
          <w:szCs w:val="18"/>
        </w:rPr>
        <w:t>111</w:t>
      </w:r>
      <w:proofErr w:type="gramEnd"/>
      <w:r w:rsidRPr="00C31C09">
        <w:rPr>
          <w:rFonts w:ascii="標楷體" w:eastAsia="標楷體" w:hAnsi="標楷體" w:hint="eastAsia"/>
          <w:sz w:val="18"/>
          <w:szCs w:val="18"/>
        </w:rPr>
        <w:t>年度經營績效獎金預算依行政院核定國營事業經營績效獎金核算制度檢討報告編列，行政院彙編</w:t>
      </w:r>
      <w:proofErr w:type="gramStart"/>
      <w:r w:rsidRPr="00C31C09">
        <w:rPr>
          <w:rFonts w:ascii="標楷體" w:eastAsia="標楷體" w:hAnsi="標楷體" w:hint="eastAsia"/>
          <w:sz w:val="18"/>
          <w:szCs w:val="18"/>
        </w:rPr>
        <w:t>111</w:t>
      </w:r>
      <w:proofErr w:type="gramEnd"/>
      <w:r w:rsidRPr="00C31C09">
        <w:rPr>
          <w:rFonts w:ascii="標楷體" w:eastAsia="標楷體" w:hAnsi="標楷體" w:hint="eastAsia"/>
          <w:sz w:val="18"/>
          <w:szCs w:val="18"/>
        </w:rPr>
        <w:t>年度中央政府總決算附屬單位決算及綜計表（營業部分）按前開檢討報告及交通部所屬用人費率事業機構薪給管理要點，暨交通部所屬實施用人費率事業機構經營績效獎金實施要點等規定暫列經營績效獎金212,842,402元，循例暫</w:t>
      </w:r>
      <w:proofErr w:type="gramStart"/>
      <w:r w:rsidRPr="00C31C09">
        <w:rPr>
          <w:rFonts w:ascii="標楷體" w:eastAsia="標楷體" w:hAnsi="標楷體" w:hint="eastAsia"/>
          <w:sz w:val="18"/>
          <w:szCs w:val="18"/>
        </w:rPr>
        <w:t>照列</w:t>
      </w:r>
      <w:proofErr w:type="gramEnd"/>
      <w:r w:rsidRPr="00C31C09">
        <w:rPr>
          <w:rFonts w:ascii="標楷體" w:eastAsia="標楷體" w:hAnsi="標楷體" w:hint="eastAsia"/>
          <w:sz w:val="18"/>
          <w:szCs w:val="18"/>
        </w:rPr>
        <w:t>，</w:t>
      </w:r>
      <w:proofErr w:type="gramStart"/>
      <w:r w:rsidRPr="00C31C09">
        <w:rPr>
          <w:rFonts w:ascii="標楷體" w:eastAsia="標楷體" w:hAnsi="標楷體" w:hint="eastAsia"/>
          <w:sz w:val="18"/>
          <w:szCs w:val="18"/>
        </w:rPr>
        <w:t>俟</w:t>
      </w:r>
      <w:proofErr w:type="gramEnd"/>
      <w:r w:rsidRPr="00C31C09">
        <w:rPr>
          <w:rFonts w:ascii="標楷體" w:eastAsia="標楷體" w:hAnsi="標楷體" w:hint="eastAsia"/>
          <w:sz w:val="18"/>
          <w:szCs w:val="18"/>
        </w:rPr>
        <w:t>主管機關專案審核定案後，依案辦理。</w:t>
      </w:r>
    </w:p>
    <w:p w14:paraId="24097415" w14:textId="77777777" w:rsidR="00093BC6" w:rsidRPr="00C31C09" w:rsidRDefault="00093BC6" w:rsidP="00B9314B">
      <w:pPr>
        <w:overflowPunct w:val="0"/>
        <w:autoSpaceDN w:val="0"/>
        <w:spacing w:line="240" w:lineRule="exact"/>
        <w:ind w:left="567" w:hangingChars="315" w:hanging="567"/>
        <w:jc w:val="both"/>
        <w:textAlignment w:val="baseline"/>
        <w:rPr>
          <w:rFonts w:ascii="標楷體" w:eastAsia="標楷體" w:hAnsi="標楷體"/>
          <w:sz w:val="18"/>
          <w:szCs w:val="18"/>
        </w:rPr>
      </w:pPr>
      <w:r>
        <w:rPr>
          <w:rFonts w:ascii="標楷體" w:eastAsia="標楷體" w:hAnsi="標楷體" w:hint="eastAsia"/>
          <w:sz w:val="18"/>
          <w:szCs w:val="18"/>
        </w:rPr>
        <w:t xml:space="preserve">　　</w:t>
      </w:r>
      <w:r>
        <w:rPr>
          <w:rFonts w:ascii="標楷體" w:eastAsia="標楷體" w:hAnsi="標楷體"/>
          <w:sz w:val="18"/>
          <w:szCs w:val="18"/>
        </w:rPr>
        <w:t>3</w:t>
      </w:r>
      <w:r w:rsidRPr="00C31C09">
        <w:rPr>
          <w:rFonts w:ascii="標楷體" w:eastAsia="標楷體" w:hAnsi="標楷體" w:hint="eastAsia"/>
          <w:sz w:val="18"/>
          <w:szCs w:val="18"/>
        </w:rPr>
        <w:t>.桃</w:t>
      </w:r>
      <w:r w:rsidRPr="00B9314B">
        <w:rPr>
          <w:rFonts w:ascii="標楷體" w:eastAsia="標楷體" w:hAnsi="標楷體" w:hint="eastAsia"/>
          <w:spacing w:val="-4"/>
          <w:sz w:val="18"/>
          <w:szCs w:val="18"/>
        </w:rPr>
        <w:t>園國際機場公司</w:t>
      </w:r>
      <w:proofErr w:type="gramStart"/>
      <w:r w:rsidRPr="00B9314B">
        <w:rPr>
          <w:rFonts w:ascii="標楷體" w:eastAsia="標楷體" w:hAnsi="標楷體" w:hint="eastAsia"/>
          <w:spacing w:val="-4"/>
          <w:sz w:val="18"/>
          <w:szCs w:val="18"/>
        </w:rPr>
        <w:t>本期淨損</w:t>
      </w:r>
      <w:proofErr w:type="gramEnd"/>
      <w:r w:rsidRPr="00B9314B">
        <w:rPr>
          <w:rFonts w:ascii="標楷體" w:eastAsia="標楷體" w:hAnsi="標楷體"/>
          <w:spacing w:val="-4"/>
          <w:sz w:val="18"/>
          <w:szCs w:val="18"/>
        </w:rPr>
        <w:t>2,311,281,488</w:t>
      </w:r>
      <w:r w:rsidRPr="00B9314B">
        <w:rPr>
          <w:rFonts w:ascii="標楷體" w:eastAsia="標楷體" w:hAnsi="標楷體" w:hint="eastAsia"/>
          <w:spacing w:val="-4"/>
          <w:sz w:val="18"/>
          <w:szCs w:val="18"/>
        </w:rPr>
        <w:t>元，除以加權平均流通在外普通股股數2,490,890,180股後，基本每股虧損0.93元。</w:t>
      </w:r>
    </w:p>
    <w:p w14:paraId="19B7026D" w14:textId="77777777" w:rsidR="00093BC6" w:rsidRDefault="00093BC6" w:rsidP="00B9314B">
      <w:pPr>
        <w:overflowPunct w:val="0"/>
        <w:autoSpaceDN w:val="0"/>
        <w:spacing w:line="240" w:lineRule="exact"/>
        <w:ind w:left="567" w:hangingChars="315" w:hanging="567"/>
        <w:jc w:val="both"/>
        <w:textAlignment w:val="baseline"/>
        <w:rPr>
          <w:rFonts w:ascii="標楷體" w:eastAsia="標楷體" w:hAnsi="標楷體"/>
          <w:sz w:val="18"/>
          <w:szCs w:val="18"/>
        </w:rPr>
      </w:pPr>
      <w:r>
        <w:rPr>
          <w:rFonts w:ascii="標楷體" w:eastAsia="標楷體" w:hAnsi="標楷體" w:hint="eastAsia"/>
          <w:sz w:val="18"/>
          <w:szCs w:val="18"/>
        </w:rPr>
        <w:t xml:space="preserve">　　</w:t>
      </w:r>
      <w:r>
        <w:rPr>
          <w:rFonts w:ascii="標楷體" w:eastAsia="標楷體" w:hAnsi="標楷體"/>
          <w:sz w:val="18"/>
          <w:szCs w:val="18"/>
        </w:rPr>
        <w:t>4</w:t>
      </w:r>
      <w:r w:rsidRPr="00C31C09">
        <w:rPr>
          <w:rFonts w:ascii="標楷體" w:eastAsia="標楷體" w:hAnsi="標楷體" w:hint="eastAsia"/>
          <w:sz w:val="18"/>
          <w:szCs w:val="18"/>
        </w:rPr>
        <w:t>.稅前淨損</w:t>
      </w:r>
      <w:r w:rsidRPr="00C31C09">
        <w:rPr>
          <w:rFonts w:ascii="標楷體" w:eastAsia="標楷體" w:hAnsi="標楷體"/>
          <w:sz w:val="18"/>
          <w:szCs w:val="18"/>
        </w:rPr>
        <w:t>2,311,281,488</w:t>
      </w:r>
      <w:r w:rsidRPr="00C31C09">
        <w:rPr>
          <w:rFonts w:ascii="標楷體" w:eastAsia="標楷體" w:hAnsi="標楷體" w:hint="eastAsia"/>
          <w:sz w:val="18"/>
          <w:szCs w:val="18"/>
        </w:rPr>
        <w:t>元，扣除退休金準備16,318,038元，</w:t>
      </w:r>
      <w:proofErr w:type="gramStart"/>
      <w:r w:rsidRPr="00C31C09">
        <w:rPr>
          <w:rFonts w:ascii="標楷體" w:eastAsia="標楷體" w:hAnsi="標楷體" w:hint="eastAsia"/>
          <w:sz w:val="18"/>
          <w:szCs w:val="18"/>
        </w:rPr>
        <w:t>加計備抵</w:t>
      </w:r>
      <w:proofErr w:type="gramEnd"/>
      <w:r w:rsidRPr="00C31C09">
        <w:rPr>
          <w:rFonts w:ascii="標楷體" w:eastAsia="標楷體" w:hAnsi="標楷體" w:hint="eastAsia"/>
          <w:sz w:val="18"/>
          <w:szCs w:val="18"/>
        </w:rPr>
        <w:t>呆帳餘額超限數等項目之差異13,476,622元，無課稅所得、應繳納所得稅及所得稅費用。</w:t>
      </w:r>
      <w:r>
        <w:rPr>
          <w:rFonts w:ascii="標楷體" w:eastAsia="標楷體" w:hAnsi="標楷體"/>
          <w:sz w:val="18"/>
          <w:szCs w:val="18"/>
        </w:rPr>
        <w:br w:type="page"/>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2366"/>
        <w:gridCol w:w="1374"/>
        <w:gridCol w:w="195"/>
        <w:gridCol w:w="1547"/>
        <w:gridCol w:w="23"/>
        <w:gridCol w:w="1570"/>
        <w:gridCol w:w="150"/>
        <w:gridCol w:w="252"/>
        <w:gridCol w:w="1524"/>
        <w:gridCol w:w="77"/>
        <w:gridCol w:w="754"/>
        <w:gridCol w:w="120"/>
      </w:tblGrid>
      <w:tr w:rsidR="00093BC6" w:rsidRPr="002C7A82" w14:paraId="130A9450" w14:textId="77777777" w:rsidTr="005337F4">
        <w:trPr>
          <w:cantSplit/>
          <w:trHeight w:hRule="exact" w:val="567"/>
          <w:jc w:val="center"/>
        </w:trPr>
        <w:tc>
          <w:tcPr>
            <w:tcW w:w="10072" w:type="dxa"/>
            <w:gridSpan w:val="13"/>
            <w:tcBorders>
              <w:top w:val="nil"/>
              <w:left w:val="nil"/>
              <w:bottom w:val="nil"/>
              <w:right w:val="nil"/>
            </w:tcBorders>
            <w:vAlign w:val="bottom"/>
          </w:tcPr>
          <w:p w14:paraId="1CE4DD4D" w14:textId="77777777" w:rsidR="00093BC6" w:rsidRPr="001B6317" w:rsidRDefault="00093BC6" w:rsidP="0061659F">
            <w:pPr>
              <w:pStyle w:val="516P"/>
            </w:pPr>
            <w:r>
              <w:rPr>
                <w:rFonts w:hint="eastAsia"/>
              </w:rPr>
              <w:lastRenderedPageBreak/>
              <w:t xml:space="preserve"> </w:t>
            </w:r>
            <w:r w:rsidRPr="00707034">
              <w:t>桃園國際機場股份有限公司</w:t>
            </w:r>
            <w:r w:rsidRPr="00707034">
              <w:rPr>
                <w:rFonts w:hint="eastAsia"/>
              </w:rPr>
              <w:t>盈虧撥補審定表</w:t>
            </w:r>
            <w:r>
              <w:rPr>
                <w:rFonts w:hint="eastAsia"/>
              </w:rPr>
              <w:t xml:space="preserve"> </w:t>
            </w:r>
          </w:p>
        </w:tc>
      </w:tr>
      <w:tr w:rsidR="00093BC6" w:rsidRPr="002C7A82" w14:paraId="4E0A89F0" w14:textId="77777777" w:rsidTr="005337F4">
        <w:trPr>
          <w:cantSplit/>
          <w:trHeight w:hRule="exact" w:val="340"/>
          <w:jc w:val="center"/>
        </w:trPr>
        <w:tc>
          <w:tcPr>
            <w:tcW w:w="10072" w:type="dxa"/>
            <w:gridSpan w:val="13"/>
            <w:tcBorders>
              <w:top w:val="nil"/>
              <w:left w:val="nil"/>
              <w:bottom w:val="nil"/>
              <w:right w:val="nil"/>
            </w:tcBorders>
          </w:tcPr>
          <w:p w14:paraId="17E88387" w14:textId="77777777" w:rsidR="00093BC6" w:rsidRPr="002C7A82" w:rsidRDefault="00093BC6" w:rsidP="005E0820">
            <w:pPr>
              <w:ind w:leftChars="-57" w:left="-137" w:rightChars="-59" w:right="-142"/>
              <w:jc w:val="center"/>
              <w:rPr>
                <w:rFonts w:ascii="標楷體" w:eastAsia="標楷體" w:hAnsi="標楷體" w:cs="Times New Roman"/>
                <w:spacing w:val="40"/>
                <w:sz w:val="22"/>
              </w:rPr>
            </w:pPr>
            <w:r w:rsidRPr="002E7C28">
              <w:rPr>
                <w:rFonts w:ascii="標楷體" w:eastAsia="標楷體" w:hAnsi="標楷體" w:cs="Times New Roman" w:hint="eastAsia"/>
                <w:spacing w:val="40"/>
              </w:rPr>
              <w:t>中華民國</w:t>
            </w:r>
            <w:proofErr w:type="gramStart"/>
            <w:r w:rsidRPr="002E7C28">
              <w:rPr>
                <w:rFonts w:ascii="標楷體" w:eastAsia="標楷體" w:hAnsi="標楷體" w:cs="Times New Roman" w:hint="eastAsia"/>
                <w:spacing w:val="40"/>
              </w:rPr>
              <w:t>11</w:t>
            </w:r>
            <w:r>
              <w:rPr>
                <w:rFonts w:ascii="標楷體" w:eastAsia="標楷體" w:hAnsi="標楷體" w:cs="Times New Roman"/>
                <w:spacing w:val="40"/>
              </w:rPr>
              <w:t>1</w:t>
            </w:r>
            <w:proofErr w:type="gramEnd"/>
            <w:r w:rsidRPr="002E7C28">
              <w:rPr>
                <w:rFonts w:ascii="標楷體" w:eastAsia="標楷體" w:hAnsi="標楷體" w:cs="Times New Roman" w:hint="eastAsia"/>
                <w:spacing w:val="40"/>
              </w:rPr>
              <w:t>年度</w:t>
            </w:r>
          </w:p>
        </w:tc>
      </w:tr>
      <w:tr w:rsidR="00093BC6" w:rsidRPr="002E7C28" w14:paraId="021FFADA" w14:textId="77777777" w:rsidTr="005337F4">
        <w:trPr>
          <w:cantSplit/>
          <w:trHeight w:val="372"/>
          <w:jc w:val="center"/>
        </w:trPr>
        <w:tc>
          <w:tcPr>
            <w:tcW w:w="10072" w:type="dxa"/>
            <w:gridSpan w:val="13"/>
            <w:tcBorders>
              <w:top w:val="nil"/>
              <w:left w:val="nil"/>
              <w:right w:val="nil"/>
            </w:tcBorders>
          </w:tcPr>
          <w:p w14:paraId="055AA95D" w14:textId="77777777" w:rsidR="00093BC6" w:rsidRPr="002E7C28" w:rsidRDefault="00093BC6" w:rsidP="0061659F">
            <w:pPr>
              <w:pStyle w:val="611P"/>
            </w:pPr>
            <w:r w:rsidRPr="002E7C28">
              <w:rPr>
                <w:rFonts w:hint="eastAsia"/>
              </w:rPr>
              <w:t>單位：新臺幣元</w:t>
            </w:r>
          </w:p>
        </w:tc>
      </w:tr>
      <w:tr w:rsidR="00093BC6" w:rsidRPr="002C7A82" w14:paraId="7B7B1963" w14:textId="77777777" w:rsidTr="005337F4">
        <w:trPr>
          <w:cantSplit/>
          <w:trHeight w:val="357"/>
          <w:jc w:val="center"/>
        </w:trPr>
        <w:tc>
          <w:tcPr>
            <w:tcW w:w="2417" w:type="dxa"/>
            <w:gridSpan w:val="2"/>
            <w:vMerge w:val="restart"/>
            <w:tcBorders>
              <w:top w:val="single" w:sz="8" w:space="0" w:color="auto"/>
              <w:left w:val="nil"/>
              <w:bottom w:val="single" w:sz="8" w:space="0" w:color="auto"/>
            </w:tcBorders>
            <w:vAlign w:val="center"/>
          </w:tcPr>
          <w:p w14:paraId="1FE73B2A" w14:textId="16F022E3" w:rsidR="00093BC6" w:rsidRPr="002E7C28" w:rsidRDefault="005337F4" w:rsidP="005337F4">
            <w:pPr>
              <w:jc w:val="distribute"/>
              <w:rPr>
                <w:rFonts w:ascii="標楷體" w:eastAsia="標楷體" w:hAnsi="標楷體" w:cs="Times New Roman"/>
              </w:rPr>
            </w:pPr>
            <w:r>
              <w:rPr>
                <w:rFonts w:ascii="標楷體" w:eastAsia="標楷體" w:hAnsi="標楷體" w:cs="Times New Roman" w:hint="eastAsia"/>
                <w:kern w:val="0"/>
              </w:rPr>
              <w:t>項目</w:t>
            </w:r>
          </w:p>
        </w:tc>
        <w:tc>
          <w:tcPr>
            <w:tcW w:w="1584" w:type="dxa"/>
            <w:gridSpan w:val="2"/>
            <w:vMerge w:val="restart"/>
            <w:tcBorders>
              <w:top w:val="single" w:sz="8" w:space="0" w:color="auto"/>
              <w:bottom w:val="single" w:sz="8" w:space="0" w:color="auto"/>
            </w:tcBorders>
            <w:vAlign w:val="center"/>
          </w:tcPr>
          <w:p w14:paraId="04D5760F" w14:textId="77777777" w:rsidR="00093BC6" w:rsidRPr="002E7C28" w:rsidRDefault="00093BC6" w:rsidP="0061659F">
            <w:pPr>
              <w:jc w:val="distribute"/>
              <w:rPr>
                <w:rFonts w:ascii="標楷體" w:eastAsia="標楷體" w:hAnsi="Times New Roman" w:cs="Times New Roman"/>
                <w:kern w:val="0"/>
              </w:rPr>
            </w:pPr>
            <w:r w:rsidRPr="00093BC6">
              <w:rPr>
                <w:rFonts w:ascii="標楷體" w:eastAsia="標楷體" w:hAnsi="Times New Roman" w:cs="Times New Roman" w:hint="eastAsia"/>
                <w:spacing w:val="180"/>
                <w:kern w:val="0"/>
                <w:fitText w:val="1440" w:id="-1222316535"/>
              </w:rPr>
              <w:t>預算</w:t>
            </w:r>
            <w:r w:rsidRPr="00093BC6">
              <w:rPr>
                <w:rFonts w:ascii="標楷體" w:eastAsia="標楷體" w:hAnsi="Times New Roman" w:cs="Times New Roman" w:hint="eastAsia"/>
                <w:kern w:val="0"/>
                <w:fitText w:val="1440" w:id="-1222316535"/>
              </w:rPr>
              <w:t>數</w:t>
            </w:r>
          </w:p>
        </w:tc>
        <w:tc>
          <w:tcPr>
            <w:tcW w:w="1584" w:type="dxa"/>
            <w:gridSpan w:val="2"/>
            <w:vMerge w:val="restart"/>
            <w:tcBorders>
              <w:top w:val="single" w:sz="8" w:space="0" w:color="auto"/>
              <w:bottom w:val="single" w:sz="8" w:space="0" w:color="auto"/>
            </w:tcBorders>
            <w:vAlign w:val="center"/>
          </w:tcPr>
          <w:p w14:paraId="0C1EBF9F" w14:textId="77777777" w:rsidR="00093BC6" w:rsidRPr="002E7C28" w:rsidRDefault="00093BC6" w:rsidP="0061659F">
            <w:pPr>
              <w:jc w:val="distribute"/>
              <w:rPr>
                <w:rFonts w:ascii="標楷體" w:eastAsia="標楷體" w:hAnsi="標楷體" w:cs="Times New Roman"/>
              </w:rPr>
            </w:pPr>
            <w:r w:rsidRPr="00093BC6">
              <w:rPr>
                <w:rFonts w:ascii="標楷體" w:eastAsia="標楷體" w:hAnsi="標楷體" w:cs="Times New Roman" w:hint="eastAsia"/>
                <w:spacing w:val="180"/>
                <w:kern w:val="0"/>
                <w:fitText w:val="1440" w:id="-1222316534"/>
              </w:rPr>
              <w:t>決算</w:t>
            </w:r>
            <w:r w:rsidRPr="00093BC6">
              <w:rPr>
                <w:rFonts w:ascii="標楷體" w:eastAsia="標楷體" w:hAnsi="標楷體" w:cs="Times New Roman" w:hint="eastAsia"/>
                <w:kern w:val="0"/>
                <w:fitText w:val="1440" w:id="-1222316534"/>
              </w:rPr>
              <w:t>數</w:t>
            </w:r>
          </w:p>
        </w:tc>
        <w:tc>
          <w:tcPr>
            <w:tcW w:w="1584" w:type="dxa"/>
            <w:vMerge w:val="restart"/>
            <w:tcBorders>
              <w:top w:val="single" w:sz="8" w:space="0" w:color="auto"/>
              <w:bottom w:val="single" w:sz="8" w:space="0" w:color="auto"/>
            </w:tcBorders>
            <w:vAlign w:val="center"/>
          </w:tcPr>
          <w:p w14:paraId="12A9E3A6" w14:textId="77777777" w:rsidR="00093BC6" w:rsidRPr="002E7C28" w:rsidRDefault="00093BC6" w:rsidP="0061659F">
            <w:pPr>
              <w:jc w:val="distribute"/>
              <w:rPr>
                <w:rFonts w:ascii="標楷體" w:eastAsia="標楷體" w:hAnsi="標楷體" w:cs="Times New Roman"/>
              </w:rPr>
            </w:pPr>
            <w:r w:rsidRPr="00093BC6">
              <w:rPr>
                <w:rFonts w:ascii="標楷體" w:eastAsia="標楷體" w:hAnsi="標楷體" w:cs="Times New Roman" w:hint="eastAsia"/>
                <w:spacing w:val="180"/>
                <w:kern w:val="0"/>
                <w:fitText w:val="1440" w:id="-1222316533"/>
              </w:rPr>
              <w:t>審定</w:t>
            </w:r>
            <w:r w:rsidRPr="00093BC6">
              <w:rPr>
                <w:rFonts w:ascii="標楷體" w:eastAsia="標楷體" w:hAnsi="標楷體" w:cs="Times New Roman" w:hint="eastAsia"/>
                <w:kern w:val="0"/>
                <w:fitText w:val="1440" w:id="-1222316533"/>
              </w:rPr>
              <w:t>數</w:t>
            </w:r>
          </w:p>
        </w:tc>
        <w:tc>
          <w:tcPr>
            <w:tcW w:w="2903" w:type="dxa"/>
            <w:gridSpan w:val="6"/>
            <w:tcBorders>
              <w:top w:val="single" w:sz="8" w:space="0" w:color="auto"/>
              <w:bottom w:val="single" w:sz="4" w:space="0" w:color="auto"/>
              <w:right w:val="nil"/>
            </w:tcBorders>
            <w:vAlign w:val="center"/>
          </w:tcPr>
          <w:p w14:paraId="1A8F0337" w14:textId="77777777" w:rsidR="00093BC6" w:rsidRPr="009D1457" w:rsidRDefault="00093BC6" w:rsidP="0061659F">
            <w:pPr>
              <w:overflowPunct w:val="0"/>
              <w:jc w:val="distribute"/>
              <w:rPr>
                <w:rFonts w:ascii="標楷體" w:eastAsia="標楷體" w:hAnsi="Times New Roman" w:cs="Times New Roman"/>
                <w:kern w:val="0"/>
                <w:szCs w:val="20"/>
              </w:rPr>
            </w:pPr>
            <w:r w:rsidRPr="009D1457">
              <w:rPr>
                <w:rFonts w:ascii="標楷體" w:eastAsia="標楷體" w:hAnsi="Times New Roman" w:cs="Times New Roman" w:hint="eastAsia"/>
                <w:kern w:val="0"/>
                <w:szCs w:val="20"/>
              </w:rPr>
              <w:t>審定數與預算數比較增減</w:t>
            </w:r>
          </w:p>
        </w:tc>
      </w:tr>
      <w:tr w:rsidR="00093BC6" w:rsidRPr="002C7A82" w14:paraId="2DFAA2A0" w14:textId="77777777" w:rsidTr="005337F4">
        <w:trPr>
          <w:cantSplit/>
          <w:trHeight w:val="357"/>
          <w:jc w:val="center"/>
        </w:trPr>
        <w:tc>
          <w:tcPr>
            <w:tcW w:w="2417" w:type="dxa"/>
            <w:gridSpan w:val="2"/>
            <w:vMerge/>
            <w:tcBorders>
              <w:left w:val="nil"/>
              <w:bottom w:val="single" w:sz="8" w:space="0" w:color="auto"/>
            </w:tcBorders>
            <w:vAlign w:val="center"/>
          </w:tcPr>
          <w:p w14:paraId="3C89E4F3" w14:textId="77777777" w:rsidR="00093BC6" w:rsidRPr="002E7C28" w:rsidRDefault="00093BC6" w:rsidP="0061659F">
            <w:pPr>
              <w:jc w:val="distribute"/>
              <w:rPr>
                <w:rFonts w:ascii="標楷體" w:eastAsia="標楷體" w:hAnsi="標楷體" w:cs="Times New Roman"/>
              </w:rPr>
            </w:pPr>
          </w:p>
        </w:tc>
        <w:tc>
          <w:tcPr>
            <w:tcW w:w="1584" w:type="dxa"/>
            <w:gridSpan w:val="2"/>
            <w:vMerge/>
            <w:tcBorders>
              <w:bottom w:val="single" w:sz="8" w:space="0" w:color="auto"/>
            </w:tcBorders>
            <w:vAlign w:val="center"/>
          </w:tcPr>
          <w:p w14:paraId="11210D08" w14:textId="77777777" w:rsidR="00093BC6" w:rsidRPr="002E7C28" w:rsidRDefault="00093BC6" w:rsidP="0061659F">
            <w:pPr>
              <w:jc w:val="distribute"/>
              <w:rPr>
                <w:rFonts w:ascii="標楷體" w:eastAsia="標楷體" w:hAnsi="標楷體" w:cs="Times New Roman"/>
              </w:rPr>
            </w:pPr>
          </w:p>
        </w:tc>
        <w:tc>
          <w:tcPr>
            <w:tcW w:w="1584" w:type="dxa"/>
            <w:gridSpan w:val="2"/>
            <w:vMerge/>
            <w:tcBorders>
              <w:bottom w:val="single" w:sz="8" w:space="0" w:color="auto"/>
            </w:tcBorders>
            <w:vAlign w:val="center"/>
          </w:tcPr>
          <w:p w14:paraId="3BFD9BB6" w14:textId="77777777" w:rsidR="00093BC6" w:rsidRPr="002E7C28" w:rsidRDefault="00093BC6" w:rsidP="0061659F">
            <w:pPr>
              <w:jc w:val="distribute"/>
              <w:rPr>
                <w:rFonts w:ascii="標楷體" w:eastAsia="標楷體" w:hAnsi="標楷體" w:cs="Times New Roman"/>
              </w:rPr>
            </w:pPr>
          </w:p>
        </w:tc>
        <w:tc>
          <w:tcPr>
            <w:tcW w:w="1584" w:type="dxa"/>
            <w:vMerge/>
            <w:tcBorders>
              <w:bottom w:val="single" w:sz="8" w:space="0" w:color="auto"/>
            </w:tcBorders>
            <w:vAlign w:val="center"/>
          </w:tcPr>
          <w:p w14:paraId="0B4B6A9D" w14:textId="77777777" w:rsidR="00093BC6" w:rsidRPr="002E7C28" w:rsidRDefault="00093BC6" w:rsidP="0061659F">
            <w:pPr>
              <w:jc w:val="distribute"/>
              <w:rPr>
                <w:rFonts w:ascii="標楷體" w:eastAsia="標楷體" w:hAnsi="標楷體" w:cs="Times New Roman"/>
              </w:rPr>
            </w:pPr>
          </w:p>
        </w:tc>
        <w:tc>
          <w:tcPr>
            <w:tcW w:w="1944" w:type="dxa"/>
            <w:gridSpan w:val="3"/>
            <w:tcBorders>
              <w:bottom w:val="single" w:sz="8" w:space="0" w:color="auto"/>
            </w:tcBorders>
            <w:vAlign w:val="center"/>
          </w:tcPr>
          <w:p w14:paraId="6745C62D" w14:textId="77777777" w:rsidR="00093BC6" w:rsidRPr="002E7C28" w:rsidRDefault="00093BC6" w:rsidP="0061659F">
            <w:pPr>
              <w:jc w:val="distribute"/>
              <w:rPr>
                <w:rFonts w:ascii="標楷體" w:eastAsia="標楷體" w:hAnsi="標楷體" w:cs="Times New Roman"/>
              </w:rPr>
            </w:pPr>
            <w:r w:rsidRPr="00093BC6">
              <w:rPr>
                <w:rFonts w:ascii="標楷體" w:eastAsia="標楷體" w:hAnsi="標楷體" w:cs="Times New Roman" w:hint="eastAsia"/>
                <w:spacing w:val="660"/>
                <w:kern w:val="0"/>
                <w:fitText w:val="1800" w:id="-1222316532"/>
              </w:rPr>
              <w:t>金</w:t>
            </w:r>
            <w:r w:rsidRPr="00093BC6">
              <w:rPr>
                <w:rFonts w:ascii="標楷體" w:eastAsia="標楷體" w:hAnsi="標楷體" w:cs="Times New Roman" w:hint="eastAsia"/>
                <w:kern w:val="0"/>
                <w:fitText w:val="1800" w:id="-1222316532"/>
              </w:rPr>
              <w:t>額</w:t>
            </w:r>
          </w:p>
        </w:tc>
        <w:tc>
          <w:tcPr>
            <w:tcW w:w="959" w:type="dxa"/>
            <w:gridSpan w:val="3"/>
            <w:tcBorders>
              <w:bottom w:val="single" w:sz="8" w:space="0" w:color="auto"/>
              <w:right w:val="nil"/>
            </w:tcBorders>
            <w:vAlign w:val="center"/>
          </w:tcPr>
          <w:p w14:paraId="7AD08E93" w14:textId="77777777" w:rsidR="00093BC6" w:rsidRPr="002E7C28" w:rsidRDefault="00093BC6" w:rsidP="0061659F">
            <w:pPr>
              <w:jc w:val="distribute"/>
              <w:rPr>
                <w:rFonts w:ascii="標楷體" w:eastAsia="標楷體" w:hAnsi="標楷體" w:cs="Times New Roman"/>
              </w:rPr>
            </w:pPr>
            <w:r w:rsidRPr="002E7C28">
              <w:rPr>
                <w:rFonts w:ascii="標楷體" w:eastAsia="標楷體" w:hAnsi="標楷體" w:cs="Times New Roman" w:hint="eastAsia"/>
              </w:rPr>
              <w:t>％</w:t>
            </w:r>
          </w:p>
        </w:tc>
      </w:tr>
      <w:tr w:rsidR="00093BC6" w:rsidRPr="002C7A82" w14:paraId="14B04A92"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033DAC78" w14:textId="77777777" w:rsidR="00093BC6" w:rsidRPr="00122281" w:rsidRDefault="00093BC6" w:rsidP="005337F4">
            <w:pPr>
              <w:autoSpaceDE w:val="0"/>
              <w:autoSpaceDN w:val="0"/>
              <w:spacing w:line="240" w:lineRule="exact"/>
              <w:ind w:rightChars="-30" w:right="-72"/>
              <w:jc w:val="both"/>
              <w:rPr>
                <w:rFonts w:ascii="標楷體" w:eastAsia="標楷體" w:hAnsi="Calibri" w:cs="Times New Roman"/>
                <w:b/>
                <w:kern w:val="0"/>
                <w:sz w:val="20"/>
                <w:szCs w:val="20"/>
              </w:rPr>
            </w:pPr>
            <w:r w:rsidRPr="006D5D57">
              <w:rPr>
                <w:rFonts w:ascii="標楷體" w:eastAsia="標楷體" w:hAnsi="Calibri" w:cs="Times New Roman" w:hint="eastAsia"/>
                <w:b/>
                <w:noProof/>
                <w:spacing w:val="206"/>
                <w:kern w:val="0"/>
                <w:szCs w:val="20"/>
                <w:fitText w:val="2200" w:id="-1222316531"/>
              </w:rPr>
              <w:t>盈餘之</w:t>
            </w:r>
            <w:r w:rsidRPr="006D5D57">
              <w:rPr>
                <w:rFonts w:ascii="標楷體" w:eastAsia="標楷體" w:hAnsi="Calibri" w:cs="Times New Roman" w:hint="eastAsia"/>
                <w:b/>
                <w:noProof/>
                <w:spacing w:val="2"/>
                <w:kern w:val="0"/>
                <w:szCs w:val="20"/>
                <w:fitText w:val="2200" w:id="-1222316531"/>
              </w:rPr>
              <w:t>部</w:t>
            </w:r>
          </w:p>
        </w:tc>
        <w:tc>
          <w:tcPr>
            <w:tcW w:w="1584" w:type="dxa"/>
            <w:gridSpan w:val="2"/>
            <w:tcBorders>
              <w:top w:val="single" w:sz="8" w:space="0" w:color="auto"/>
              <w:left w:val="nil"/>
              <w:bottom w:val="nil"/>
              <w:right w:val="single" w:sz="4" w:space="0" w:color="auto"/>
            </w:tcBorders>
            <w:vAlign w:val="center"/>
          </w:tcPr>
          <w:p w14:paraId="700E30FC"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w:t>
            </w:r>
          </w:p>
        </w:tc>
        <w:tc>
          <w:tcPr>
            <w:tcW w:w="1584" w:type="dxa"/>
            <w:gridSpan w:val="2"/>
            <w:tcBorders>
              <w:top w:val="single" w:sz="8" w:space="0" w:color="auto"/>
              <w:left w:val="single" w:sz="4" w:space="0" w:color="auto"/>
              <w:bottom w:val="nil"/>
              <w:right w:val="single" w:sz="4" w:space="0" w:color="auto"/>
            </w:tcBorders>
            <w:vAlign w:val="center"/>
          </w:tcPr>
          <w:p w14:paraId="6B7A38FF"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62,599,498</w:t>
            </w:r>
          </w:p>
        </w:tc>
        <w:tc>
          <w:tcPr>
            <w:tcW w:w="1584" w:type="dxa"/>
            <w:tcBorders>
              <w:top w:val="single" w:sz="8" w:space="0" w:color="auto"/>
              <w:left w:val="single" w:sz="4" w:space="0" w:color="auto"/>
              <w:bottom w:val="nil"/>
              <w:right w:val="single" w:sz="4" w:space="0" w:color="auto"/>
            </w:tcBorders>
            <w:vAlign w:val="center"/>
          </w:tcPr>
          <w:p w14:paraId="4AE96C5F"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62,599,498</w:t>
            </w:r>
          </w:p>
        </w:tc>
        <w:tc>
          <w:tcPr>
            <w:tcW w:w="1944" w:type="dxa"/>
            <w:gridSpan w:val="3"/>
            <w:tcBorders>
              <w:top w:val="single" w:sz="8" w:space="0" w:color="auto"/>
              <w:left w:val="single" w:sz="4" w:space="0" w:color="auto"/>
              <w:bottom w:val="nil"/>
              <w:right w:val="single" w:sz="4" w:space="0" w:color="auto"/>
            </w:tcBorders>
            <w:vAlign w:val="center"/>
          </w:tcPr>
          <w:p w14:paraId="77EF5B57"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62,599,498</w:t>
            </w:r>
          </w:p>
        </w:tc>
        <w:tc>
          <w:tcPr>
            <w:tcW w:w="959" w:type="dxa"/>
            <w:gridSpan w:val="3"/>
            <w:tcBorders>
              <w:top w:val="single" w:sz="8" w:space="0" w:color="auto"/>
              <w:left w:val="single" w:sz="4" w:space="0" w:color="auto"/>
              <w:bottom w:val="nil"/>
              <w:right w:val="nil"/>
            </w:tcBorders>
            <w:vAlign w:val="center"/>
          </w:tcPr>
          <w:p w14:paraId="349008D9"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noProof/>
                <w:kern w:val="0"/>
                <w:sz w:val="18"/>
                <w:szCs w:val="18"/>
              </w:rPr>
            </w:pPr>
            <w:r>
              <w:rPr>
                <w:rFonts w:ascii="新細明體" w:hAnsi="新細明體" w:hint="eastAsia"/>
                <w:b/>
                <w:noProof/>
                <w:kern w:val="0"/>
                <w:sz w:val="18"/>
              </w:rPr>
              <w:t>--</w:t>
            </w:r>
          </w:p>
        </w:tc>
      </w:tr>
      <w:tr w:rsidR="00093BC6" w:rsidRPr="002C7A82" w14:paraId="01AA9769"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4A297F6E" w14:textId="77777777" w:rsidR="00093BC6" w:rsidRPr="005337F4" w:rsidRDefault="00093BC6" w:rsidP="005337F4">
            <w:pPr>
              <w:autoSpaceDE w:val="0"/>
              <w:autoSpaceDN w:val="0"/>
              <w:spacing w:line="240" w:lineRule="exact"/>
              <w:ind w:leftChars="100" w:left="240" w:rightChars="-30" w:right="-72"/>
              <w:jc w:val="distribute"/>
              <w:rPr>
                <w:rFonts w:ascii="標楷體" w:eastAsia="標楷體" w:hAnsi="Calibri" w:cs="Times New Roman"/>
                <w:spacing w:val="-6"/>
                <w:kern w:val="0"/>
                <w:sz w:val="22"/>
                <w:szCs w:val="20"/>
              </w:rPr>
            </w:pPr>
            <w:r w:rsidRPr="005337F4">
              <w:rPr>
                <w:rFonts w:ascii="標楷體" w:eastAsia="標楷體" w:hAnsi="Calibri" w:cs="Times New Roman" w:hint="eastAsia"/>
                <w:noProof/>
                <w:spacing w:val="-6"/>
                <w:kern w:val="0"/>
                <w:sz w:val="22"/>
                <w:szCs w:val="20"/>
              </w:rPr>
              <w:t>其他綜合損益轉入數</w:t>
            </w:r>
          </w:p>
        </w:tc>
        <w:tc>
          <w:tcPr>
            <w:tcW w:w="1584" w:type="dxa"/>
            <w:gridSpan w:val="2"/>
            <w:tcBorders>
              <w:top w:val="nil"/>
              <w:left w:val="nil"/>
              <w:bottom w:val="nil"/>
              <w:right w:val="single" w:sz="4" w:space="0" w:color="auto"/>
            </w:tcBorders>
            <w:vAlign w:val="center"/>
          </w:tcPr>
          <w:p w14:paraId="350A883C"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w:t>
            </w:r>
          </w:p>
        </w:tc>
        <w:tc>
          <w:tcPr>
            <w:tcW w:w="1584" w:type="dxa"/>
            <w:gridSpan w:val="2"/>
            <w:tcBorders>
              <w:top w:val="nil"/>
              <w:left w:val="single" w:sz="4" w:space="0" w:color="auto"/>
              <w:bottom w:val="nil"/>
              <w:right w:val="single" w:sz="4" w:space="0" w:color="auto"/>
            </w:tcBorders>
            <w:vAlign w:val="center"/>
          </w:tcPr>
          <w:p w14:paraId="70194780"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1584" w:type="dxa"/>
            <w:tcBorders>
              <w:top w:val="nil"/>
              <w:left w:val="single" w:sz="4" w:space="0" w:color="auto"/>
              <w:bottom w:val="nil"/>
              <w:right w:val="single" w:sz="4" w:space="0" w:color="auto"/>
            </w:tcBorders>
            <w:vAlign w:val="center"/>
          </w:tcPr>
          <w:p w14:paraId="14D8F44F"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1944" w:type="dxa"/>
            <w:gridSpan w:val="3"/>
            <w:tcBorders>
              <w:top w:val="nil"/>
              <w:left w:val="single" w:sz="4" w:space="0" w:color="auto"/>
              <w:bottom w:val="nil"/>
              <w:right w:val="single" w:sz="4" w:space="0" w:color="auto"/>
            </w:tcBorders>
            <w:vAlign w:val="center"/>
          </w:tcPr>
          <w:p w14:paraId="62214972"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959" w:type="dxa"/>
            <w:gridSpan w:val="3"/>
            <w:tcBorders>
              <w:top w:val="nil"/>
              <w:left w:val="single" w:sz="4" w:space="0" w:color="auto"/>
              <w:bottom w:val="nil"/>
              <w:right w:val="nil"/>
            </w:tcBorders>
            <w:vAlign w:val="center"/>
          </w:tcPr>
          <w:p w14:paraId="320B96F2"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w:t>
            </w:r>
          </w:p>
        </w:tc>
      </w:tr>
      <w:tr w:rsidR="00093BC6" w:rsidRPr="002C7A82" w14:paraId="048D4008"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087F544A" w14:textId="77777777" w:rsidR="00093BC6" w:rsidRPr="00122281" w:rsidRDefault="00093BC6" w:rsidP="005337F4">
            <w:pPr>
              <w:autoSpaceDE w:val="0"/>
              <w:autoSpaceDN w:val="0"/>
              <w:spacing w:line="240" w:lineRule="exact"/>
              <w:ind w:rightChars="-30" w:right="-72"/>
              <w:jc w:val="both"/>
              <w:rPr>
                <w:rFonts w:ascii="標楷體" w:eastAsia="標楷體" w:hAnsi="Calibri" w:cs="Times New Roman"/>
                <w:b/>
                <w:noProof/>
                <w:spacing w:val="220"/>
                <w:kern w:val="0"/>
                <w:sz w:val="20"/>
                <w:szCs w:val="20"/>
              </w:rPr>
            </w:pPr>
            <w:r w:rsidRPr="00093BC6">
              <w:rPr>
                <w:rFonts w:ascii="標楷體" w:eastAsia="標楷體" w:hAnsi="Calibri" w:cs="Times New Roman" w:hint="eastAsia"/>
                <w:b/>
                <w:noProof/>
                <w:spacing w:val="206"/>
                <w:kern w:val="0"/>
                <w:szCs w:val="20"/>
                <w:fitText w:val="2200" w:id="-1222316530"/>
              </w:rPr>
              <w:t>分配之</w:t>
            </w:r>
            <w:r w:rsidRPr="00093BC6">
              <w:rPr>
                <w:rFonts w:ascii="標楷體" w:eastAsia="標楷體" w:hAnsi="Calibri" w:cs="Times New Roman" w:hint="eastAsia"/>
                <w:b/>
                <w:noProof/>
                <w:spacing w:val="2"/>
                <w:kern w:val="0"/>
                <w:szCs w:val="20"/>
                <w:fitText w:val="2200" w:id="-1222316530"/>
              </w:rPr>
              <w:t>部</w:t>
            </w:r>
          </w:p>
        </w:tc>
        <w:tc>
          <w:tcPr>
            <w:tcW w:w="1584" w:type="dxa"/>
            <w:gridSpan w:val="2"/>
            <w:tcBorders>
              <w:top w:val="nil"/>
              <w:left w:val="nil"/>
              <w:bottom w:val="nil"/>
              <w:right w:val="single" w:sz="4" w:space="0" w:color="auto"/>
            </w:tcBorders>
            <w:vAlign w:val="center"/>
          </w:tcPr>
          <w:p w14:paraId="17D156C1"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w:t>
            </w:r>
          </w:p>
        </w:tc>
        <w:tc>
          <w:tcPr>
            <w:tcW w:w="1584" w:type="dxa"/>
            <w:gridSpan w:val="2"/>
            <w:tcBorders>
              <w:top w:val="nil"/>
              <w:left w:val="single" w:sz="4" w:space="0" w:color="auto"/>
              <w:bottom w:val="nil"/>
              <w:right w:val="single" w:sz="4" w:space="0" w:color="auto"/>
            </w:tcBorders>
            <w:vAlign w:val="center"/>
          </w:tcPr>
          <w:p w14:paraId="54F9F99A"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62,599,498</w:t>
            </w:r>
          </w:p>
        </w:tc>
        <w:tc>
          <w:tcPr>
            <w:tcW w:w="1584" w:type="dxa"/>
            <w:tcBorders>
              <w:top w:val="nil"/>
              <w:left w:val="single" w:sz="4" w:space="0" w:color="auto"/>
              <w:bottom w:val="nil"/>
              <w:right w:val="single" w:sz="4" w:space="0" w:color="auto"/>
            </w:tcBorders>
            <w:vAlign w:val="center"/>
          </w:tcPr>
          <w:p w14:paraId="14E96F30"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62,599,498</w:t>
            </w:r>
          </w:p>
        </w:tc>
        <w:tc>
          <w:tcPr>
            <w:tcW w:w="1944" w:type="dxa"/>
            <w:gridSpan w:val="3"/>
            <w:tcBorders>
              <w:top w:val="nil"/>
              <w:left w:val="single" w:sz="4" w:space="0" w:color="auto"/>
              <w:bottom w:val="nil"/>
              <w:right w:val="single" w:sz="4" w:space="0" w:color="auto"/>
            </w:tcBorders>
            <w:vAlign w:val="center"/>
          </w:tcPr>
          <w:p w14:paraId="5A5B4553"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62,599,498</w:t>
            </w:r>
          </w:p>
        </w:tc>
        <w:tc>
          <w:tcPr>
            <w:tcW w:w="959" w:type="dxa"/>
            <w:gridSpan w:val="3"/>
            <w:tcBorders>
              <w:top w:val="nil"/>
              <w:left w:val="single" w:sz="4" w:space="0" w:color="auto"/>
              <w:bottom w:val="nil"/>
              <w:right w:val="nil"/>
            </w:tcBorders>
            <w:vAlign w:val="center"/>
          </w:tcPr>
          <w:p w14:paraId="7A7F6687"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w:t>
            </w:r>
          </w:p>
        </w:tc>
      </w:tr>
      <w:tr w:rsidR="00093BC6" w:rsidRPr="002C7A82" w14:paraId="79198B07"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39DE3777" w14:textId="77777777" w:rsidR="00093BC6" w:rsidRPr="002E7C28" w:rsidRDefault="00093BC6" w:rsidP="005337F4">
            <w:pPr>
              <w:autoSpaceDE w:val="0"/>
              <w:autoSpaceDN w:val="0"/>
              <w:spacing w:line="240" w:lineRule="exact"/>
              <w:ind w:leftChars="100" w:left="240" w:rightChars="-30" w:right="-72"/>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留存事業機關者</w:t>
            </w:r>
          </w:p>
        </w:tc>
        <w:tc>
          <w:tcPr>
            <w:tcW w:w="1584" w:type="dxa"/>
            <w:gridSpan w:val="2"/>
            <w:tcBorders>
              <w:top w:val="nil"/>
              <w:left w:val="nil"/>
              <w:bottom w:val="nil"/>
              <w:right w:val="single" w:sz="4" w:space="0" w:color="auto"/>
            </w:tcBorders>
            <w:vAlign w:val="center"/>
          </w:tcPr>
          <w:p w14:paraId="1D02B1CA"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w:t>
            </w:r>
          </w:p>
        </w:tc>
        <w:tc>
          <w:tcPr>
            <w:tcW w:w="1584" w:type="dxa"/>
            <w:gridSpan w:val="2"/>
            <w:tcBorders>
              <w:top w:val="nil"/>
              <w:left w:val="single" w:sz="4" w:space="0" w:color="auto"/>
              <w:bottom w:val="nil"/>
              <w:right w:val="single" w:sz="4" w:space="0" w:color="auto"/>
            </w:tcBorders>
            <w:vAlign w:val="center"/>
          </w:tcPr>
          <w:p w14:paraId="0B6B58E5"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1584" w:type="dxa"/>
            <w:tcBorders>
              <w:top w:val="nil"/>
              <w:left w:val="single" w:sz="4" w:space="0" w:color="auto"/>
              <w:bottom w:val="nil"/>
              <w:right w:val="single" w:sz="4" w:space="0" w:color="auto"/>
            </w:tcBorders>
            <w:vAlign w:val="center"/>
          </w:tcPr>
          <w:p w14:paraId="303DF9BF"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1944" w:type="dxa"/>
            <w:gridSpan w:val="3"/>
            <w:tcBorders>
              <w:top w:val="nil"/>
              <w:left w:val="single" w:sz="4" w:space="0" w:color="auto"/>
              <w:bottom w:val="nil"/>
              <w:right w:val="single" w:sz="4" w:space="0" w:color="auto"/>
            </w:tcBorders>
            <w:vAlign w:val="center"/>
          </w:tcPr>
          <w:p w14:paraId="54A2E2D6"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959" w:type="dxa"/>
            <w:gridSpan w:val="3"/>
            <w:tcBorders>
              <w:top w:val="nil"/>
              <w:left w:val="single" w:sz="4" w:space="0" w:color="auto"/>
              <w:bottom w:val="nil"/>
              <w:right w:val="nil"/>
            </w:tcBorders>
            <w:vAlign w:val="center"/>
          </w:tcPr>
          <w:p w14:paraId="07E50C67"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w:t>
            </w:r>
          </w:p>
        </w:tc>
      </w:tr>
      <w:tr w:rsidR="00093BC6" w:rsidRPr="002C7A82" w14:paraId="469BAEBC"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63F793E9" w14:textId="77777777" w:rsidR="00093BC6" w:rsidRPr="002E7C28" w:rsidRDefault="00093BC6" w:rsidP="005337F4">
            <w:pPr>
              <w:autoSpaceDE w:val="0"/>
              <w:autoSpaceDN w:val="0"/>
              <w:spacing w:line="240" w:lineRule="exact"/>
              <w:ind w:leftChars="200" w:left="480" w:rightChars="-30" w:right="-72"/>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填補虧損</w:t>
            </w:r>
          </w:p>
        </w:tc>
        <w:tc>
          <w:tcPr>
            <w:tcW w:w="1584" w:type="dxa"/>
            <w:gridSpan w:val="2"/>
            <w:tcBorders>
              <w:top w:val="nil"/>
              <w:left w:val="nil"/>
              <w:bottom w:val="nil"/>
              <w:right w:val="single" w:sz="4" w:space="0" w:color="auto"/>
            </w:tcBorders>
            <w:vAlign w:val="center"/>
          </w:tcPr>
          <w:p w14:paraId="2BF241F7"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w:t>
            </w:r>
          </w:p>
        </w:tc>
        <w:tc>
          <w:tcPr>
            <w:tcW w:w="1584" w:type="dxa"/>
            <w:gridSpan w:val="2"/>
            <w:tcBorders>
              <w:top w:val="nil"/>
              <w:left w:val="single" w:sz="4" w:space="0" w:color="auto"/>
              <w:bottom w:val="nil"/>
              <w:right w:val="single" w:sz="4" w:space="0" w:color="auto"/>
            </w:tcBorders>
            <w:vAlign w:val="center"/>
          </w:tcPr>
          <w:p w14:paraId="07D95EED"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1584" w:type="dxa"/>
            <w:tcBorders>
              <w:top w:val="nil"/>
              <w:left w:val="single" w:sz="4" w:space="0" w:color="auto"/>
              <w:bottom w:val="nil"/>
              <w:right w:val="single" w:sz="4" w:space="0" w:color="auto"/>
            </w:tcBorders>
            <w:vAlign w:val="center"/>
          </w:tcPr>
          <w:p w14:paraId="391B546F"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1944" w:type="dxa"/>
            <w:gridSpan w:val="3"/>
            <w:tcBorders>
              <w:top w:val="nil"/>
              <w:left w:val="single" w:sz="4" w:space="0" w:color="auto"/>
              <w:bottom w:val="nil"/>
              <w:right w:val="single" w:sz="4" w:space="0" w:color="auto"/>
            </w:tcBorders>
            <w:vAlign w:val="center"/>
          </w:tcPr>
          <w:p w14:paraId="6882F1DA"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959" w:type="dxa"/>
            <w:gridSpan w:val="3"/>
            <w:tcBorders>
              <w:top w:val="nil"/>
              <w:left w:val="single" w:sz="4" w:space="0" w:color="auto"/>
              <w:bottom w:val="nil"/>
              <w:right w:val="nil"/>
            </w:tcBorders>
            <w:vAlign w:val="center"/>
          </w:tcPr>
          <w:p w14:paraId="028515A3"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w:t>
            </w:r>
          </w:p>
        </w:tc>
      </w:tr>
      <w:tr w:rsidR="00093BC6" w:rsidRPr="002C7A82" w14:paraId="0B2106A9"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5D8B35B1" w14:textId="77777777" w:rsidR="00093BC6" w:rsidRPr="002E7C28" w:rsidRDefault="00093BC6" w:rsidP="005337F4">
            <w:pPr>
              <w:autoSpaceDE w:val="0"/>
              <w:autoSpaceDN w:val="0"/>
              <w:spacing w:line="240" w:lineRule="exact"/>
              <w:ind w:rightChars="-30" w:right="-72"/>
              <w:jc w:val="both"/>
              <w:rPr>
                <w:rFonts w:ascii="標楷體" w:eastAsia="標楷體" w:hAnsi="Calibri" w:cs="Times New Roman"/>
                <w:b/>
                <w:noProof/>
                <w:spacing w:val="220"/>
                <w:kern w:val="0"/>
                <w:szCs w:val="20"/>
              </w:rPr>
            </w:pPr>
            <w:r w:rsidRPr="00093BC6">
              <w:rPr>
                <w:rFonts w:ascii="標楷體" w:eastAsia="標楷體" w:hAnsi="Calibri" w:cs="Times New Roman" w:hint="eastAsia"/>
                <w:b/>
                <w:noProof/>
                <w:spacing w:val="206"/>
                <w:kern w:val="0"/>
                <w:szCs w:val="20"/>
                <w:fitText w:val="2200" w:id="-1222316529"/>
              </w:rPr>
              <w:t>虧損之</w:t>
            </w:r>
            <w:r w:rsidRPr="00093BC6">
              <w:rPr>
                <w:rFonts w:ascii="標楷體" w:eastAsia="標楷體" w:hAnsi="Calibri" w:cs="Times New Roman" w:hint="eastAsia"/>
                <w:b/>
                <w:noProof/>
                <w:spacing w:val="2"/>
                <w:kern w:val="0"/>
                <w:szCs w:val="20"/>
                <w:fitText w:val="2200" w:id="-1222316529"/>
              </w:rPr>
              <w:t>部</w:t>
            </w:r>
          </w:p>
        </w:tc>
        <w:tc>
          <w:tcPr>
            <w:tcW w:w="1584" w:type="dxa"/>
            <w:gridSpan w:val="2"/>
            <w:tcBorders>
              <w:top w:val="nil"/>
              <w:left w:val="nil"/>
              <w:bottom w:val="nil"/>
              <w:right w:val="single" w:sz="4" w:space="0" w:color="auto"/>
            </w:tcBorders>
            <w:vAlign w:val="center"/>
          </w:tcPr>
          <w:p w14:paraId="4097BE83"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11,643,528,000</w:t>
            </w:r>
          </w:p>
        </w:tc>
        <w:tc>
          <w:tcPr>
            <w:tcW w:w="1584" w:type="dxa"/>
            <w:gridSpan w:val="2"/>
            <w:tcBorders>
              <w:top w:val="nil"/>
              <w:left w:val="single" w:sz="4" w:space="0" w:color="auto"/>
              <w:bottom w:val="nil"/>
              <w:right w:val="single" w:sz="4" w:space="0" w:color="auto"/>
            </w:tcBorders>
            <w:vAlign w:val="center"/>
          </w:tcPr>
          <w:p w14:paraId="1874810F"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7,371,826,154</w:t>
            </w:r>
          </w:p>
        </w:tc>
        <w:tc>
          <w:tcPr>
            <w:tcW w:w="1584" w:type="dxa"/>
            <w:tcBorders>
              <w:top w:val="nil"/>
              <w:left w:val="single" w:sz="4" w:space="0" w:color="auto"/>
              <w:bottom w:val="nil"/>
              <w:right w:val="single" w:sz="4" w:space="0" w:color="auto"/>
            </w:tcBorders>
            <w:vAlign w:val="center"/>
          </w:tcPr>
          <w:p w14:paraId="4887CB47"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7,371,826,154</w:t>
            </w:r>
          </w:p>
        </w:tc>
        <w:tc>
          <w:tcPr>
            <w:tcW w:w="1944" w:type="dxa"/>
            <w:gridSpan w:val="3"/>
            <w:tcBorders>
              <w:top w:val="nil"/>
              <w:left w:val="single" w:sz="4" w:space="0" w:color="auto"/>
              <w:bottom w:val="nil"/>
              <w:right w:val="single" w:sz="4" w:space="0" w:color="auto"/>
            </w:tcBorders>
            <w:vAlign w:val="center"/>
          </w:tcPr>
          <w:p w14:paraId="1C8E50CA"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- 4,271,701,846</w:t>
            </w:r>
          </w:p>
        </w:tc>
        <w:tc>
          <w:tcPr>
            <w:tcW w:w="959" w:type="dxa"/>
            <w:gridSpan w:val="3"/>
            <w:tcBorders>
              <w:top w:val="nil"/>
              <w:left w:val="single" w:sz="4" w:space="0" w:color="auto"/>
              <w:bottom w:val="nil"/>
              <w:right w:val="nil"/>
            </w:tcBorders>
            <w:vAlign w:val="center"/>
          </w:tcPr>
          <w:p w14:paraId="1ABE21BD"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- 36.69</w:t>
            </w:r>
          </w:p>
        </w:tc>
      </w:tr>
      <w:tr w:rsidR="00093BC6" w:rsidRPr="002C7A82" w14:paraId="6800DB88"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0D094150" w14:textId="77777777" w:rsidR="00093BC6" w:rsidRPr="002E7C28" w:rsidRDefault="00093BC6" w:rsidP="005337F4">
            <w:pPr>
              <w:autoSpaceDE w:val="0"/>
              <w:autoSpaceDN w:val="0"/>
              <w:spacing w:line="240" w:lineRule="exact"/>
              <w:ind w:leftChars="100" w:left="240" w:rightChars="-30" w:right="-72"/>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本期淨損</w:t>
            </w:r>
          </w:p>
        </w:tc>
        <w:tc>
          <w:tcPr>
            <w:tcW w:w="1584" w:type="dxa"/>
            <w:gridSpan w:val="2"/>
            <w:tcBorders>
              <w:top w:val="nil"/>
              <w:left w:val="nil"/>
              <w:bottom w:val="nil"/>
              <w:right w:val="single" w:sz="4" w:space="0" w:color="auto"/>
            </w:tcBorders>
            <w:vAlign w:val="center"/>
          </w:tcPr>
          <w:p w14:paraId="371B4B37"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6,256,003,000</w:t>
            </w:r>
          </w:p>
        </w:tc>
        <w:tc>
          <w:tcPr>
            <w:tcW w:w="1584" w:type="dxa"/>
            <w:gridSpan w:val="2"/>
            <w:tcBorders>
              <w:top w:val="nil"/>
              <w:left w:val="single" w:sz="4" w:space="0" w:color="auto"/>
              <w:bottom w:val="nil"/>
              <w:right w:val="single" w:sz="4" w:space="0" w:color="auto"/>
            </w:tcBorders>
            <w:vAlign w:val="center"/>
          </w:tcPr>
          <w:p w14:paraId="2D215CD1"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2,311,281,488</w:t>
            </w:r>
          </w:p>
        </w:tc>
        <w:tc>
          <w:tcPr>
            <w:tcW w:w="1584" w:type="dxa"/>
            <w:tcBorders>
              <w:top w:val="nil"/>
              <w:left w:val="single" w:sz="4" w:space="0" w:color="auto"/>
              <w:bottom w:val="nil"/>
              <w:right w:val="single" w:sz="4" w:space="0" w:color="auto"/>
            </w:tcBorders>
            <w:vAlign w:val="center"/>
          </w:tcPr>
          <w:p w14:paraId="73F27D9D"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2,311,281,488</w:t>
            </w:r>
          </w:p>
        </w:tc>
        <w:tc>
          <w:tcPr>
            <w:tcW w:w="1944" w:type="dxa"/>
            <w:gridSpan w:val="3"/>
            <w:tcBorders>
              <w:top w:val="nil"/>
              <w:left w:val="single" w:sz="4" w:space="0" w:color="auto"/>
              <w:bottom w:val="nil"/>
              <w:right w:val="single" w:sz="4" w:space="0" w:color="auto"/>
            </w:tcBorders>
            <w:vAlign w:val="center"/>
          </w:tcPr>
          <w:p w14:paraId="38C9D903"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- 3,944,721,512</w:t>
            </w:r>
          </w:p>
        </w:tc>
        <w:tc>
          <w:tcPr>
            <w:tcW w:w="959" w:type="dxa"/>
            <w:gridSpan w:val="3"/>
            <w:tcBorders>
              <w:top w:val="nil"/>
              <w:left w:val="single" w:sz="4" w:space="0" w:color="auto"/>
              <w:bottom w:val="nil"/>
              <w:right w:val="nil"/>
            </w:tcBorders>
            <w:vAlign w:val="center"/>
          </w:tcPr>
          <w:p w14:paraId="32970E00"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- 63.05</w:t>
            </w:r>
          </w:p>
        </w:tc>
      </w:tr>
      <w:tr w:rsidR="00093BC6" w:rsidRPr="002C7A82" w14:paraId="10F204C1"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03F2DFD4" w14:textId="77777777" w:rsidR="00093BC6" w:rsidRPr="002E7C28" w:rsidRDefault="00093BC6" w:rsidP="005337F4">
            <w:pPr>
              <w:autoSpaceDE w:val="0"/>
              <w:autoSpaceDN w:val="0"/>
              <w:spacing w:line="240" w:lineRule="exact"/>
              <w:ind w:leftChars="100" w:left="240" w:rightChars="-30" w:right="-72"/>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累積虧損</w:t>
            </w:r>
          </w:p>
        </w:tc>
        <w:tc>
          <w:tcPr>
            <w:tcW w:w="1584" w:type="dxa"/>
            <w:gridSpan w:val="2"/>
            <w:tcBorders>
              <w:top w:val="nil"/>
              <w:left w:val="nil"/>
              <w:bottom w:val="nil"/>
              <w:right w:val="single" w:sz="4" w:space="0" w:color="auto"/>
            </w:tcBorders>
            <w:vAlign w:val="center"/>
          </w:tcPr>
          <w:p w14:paraId="17817F51"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5,387,525,000</w:t>
            </w:r>
          </w:p>
        </w:tc>
        <w:tc>
          <w:tcPr>
            <w:tcW w:w="1584" w:type="dxa"/>
            <w:gridSpan w:val="2"/>
            <w:tcBorders>
              <w:top w:val="nil"/>
              <w:left w:val="single" w:sz="4" w:space="0" w:color="auto"/>
              <w:bottom w:val="nil"/>
              <w:right w:val="single" w:sz="4" w:space="0" w:color="auto"/>
            </w:tcBorders>
            <w:vAlign w:val="center"/>
          </w:tcPr>
          <w:p w14:paraId="5DFDFBD9"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5,060,544,666</w:t>
            </w:r>
          </w:p>
        </w:tc>
        <w:tc>
          <w:tcPr>
            <w:tcW w:w="1584" w:type="dxa"/>
            <w:tcBorders>
              <w:top w:val="nil"/>
              <w:left w:val="single" w:sz="4" w:space="0" w:color="auto"/>
              <w:bottom w:val="nil"/>
              <w:right w:val="single" w:sz="4" w:space="0" w:color="auto"/>
            </w:tcBorders>
            <w:vAlign w:val="center"/>
          </w:tcPr>
          <w:p w14:paraId="73B3A139"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5,060,544,666</w:t>
            </w:r>
          </w:p>
        </w:tc>
        <w:tc>
          <w:tcPr>
            <w:tcW w:w="1944" w:type="dxa"/>
            <w:gridSpan w:val="3"/>
            <w:tcBorders>
              <w:top w:val="nil"/>
              <w:left w:val="single" w:sz="4" w:space="0" w:color="auto"/>
              <w:bottom w:val="nil"/>
              <w:right w:val="single" w:sz="4" w:space="0" w:color="auto"/>
            </w:tcBorders>
            <w:vAlign w:val="center"/>
          </w:tcPr>
          <w:p w14:paraId="4D3D0F67"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- 326,980,334</w:t>
            </w:r>
          </w:p>
        </w:tc>
        <w:tc>
          <w:tcPr>
            <w:tcW w:w="959" w:type="dxa"/>
            <w:gridSpan w:val="3"/>
            <w:tcBorders>
              <w:top w:val="nil"/>
              <w:left w:val="single" w:sz="4" w:space="0" w:color="auto"/>
              <w:bottom w:val="nil"/>
              <w:right w:val="nil"/>
            </w:tcBorders>
            <w:vAlign w:val="center"/>
          </w:tcPr>
          <w:p w14:paraId="3A84BA76"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- 6.07</w:t>
            </w:r>
          </w:p>
        </w:tc>
      </w:tr>
      <w:tr w:rsidR="00093BC6" w:rsidRPr="002C7A82" w14:paraId="629C2EA7"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2FAD2952" w14:textId="77777777" w:rsidR="00093BC6" w:rsidRPr="002E7C28" w:rsidRDefault="00093BC6" w:rsidP="005337F4">
            <w:pPr>
              <w:autoSpaceDE w:val="0"/>
              <w:autoSpaceDN w:val="0"/>
              <w:spacing w:line="240" w:lineRule="exact"/>
              <w:ind w:rightChars="-30" w:right="-72"/>
              <w:jc w:val="both"/>
              <w:rPr>
                <w:rFonts w:ascii="標楷體" w:eastAsia="標楷體" w:hAnsi="Calibri" w:cs="Times New Roman"/>
                <w:b/>
                <w:noProof/>
                <w:spacing w:val="220"/>
                <w:kern w:val="0"/>
                <w:szCs w:val="20"/>
              </w:rPr>
            </w:pPr>
            <w:r w:rsidRPr="00093BC6">
              <w:rPr>
                <w:rFonts w:ascii="標楷體" w:eastAsia="標楷體" w:hAnsi="Calibri" w:cs="Times New Roman" w:hint="eastAsia"/>
                <w:b/>
                <w:noProof/>
                <w:spacing w:val="206"/>
                <w:kern w:val="0"/>
                <w:szCs w:val="20"/>
                <w:fitText w:val="2200" w:id="-1222316528"/>
              </w:rPr>
              <w:t>填補之</w:t>
            </w:r>
            <w:r w:rsidRPr="00093BC6">
              <w:rPr>
                <w:rFonts w:ascii="標楷體" w:eastAsia="標楷體" w:hAnsi="Calibri" w:cs="Times New Roman" w:hint="eastAsia"/>
                <w:b/>
                <w:noProof/>
                <w:spacing w:val="2"/>
                <w:kern w:val="0"/>
                <w:szCs w:val="20"/>
                <w:fitText w:val="2200" w:id="-1222316528"/>
              </w:rPr>
              <w:t>部</w:t>
            </w:r>
          </w:p>
        </w:tc>
        <w:tc>
          <w:tcPr>
            <w:tcW w:w="1584" w:type="dxa"/>
            <w:gridSpan w:val="2"/>
            <w:tcBorders>
              <w:top w:val="nil"/>
              <w:left w:val="nil"/>
              <w:bottom w:val="nil"/>
              <w:right w:val="single" w:sz="4" w:space="0" w:color="auto"/>
            </w:tcBorders>
            <w:vAlign w:val="center"/>
          </w:tcPr>
          <w:p w14:paraId="2116F406"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11,643,528,000</w:t>
            </w:r>
          </w:p>
        </w:tc>
        <w:tc>
          <w:tcPr>
            <w:tcW w:w="1584" w:type="dxa"/>
            <w:gridSpan w:val="2"/>
            <w:tcBorders>
              <w:top w:val="nil"/>
              <w:left w:val="single" w:sz="4" w:space="0" w:color="auto"/>
              <w:bottom w:val="nil"/>
              <w:right w:val="single" w:sz="4" w:space="0" w:color="auto"/>
            </w:tcBorders>
            <w:vAlign w:val="center"/>
          </w:tcPr>
          <w:p w14:paraId="089C5DBA"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7,371,826,154</w:t>
            </w:r>
          </w:p>
        </w:tc>
        <w:tc>
          <w:tcPr>
            <w:tcW w:w="1584" w:type="dxa"/>
            <w:tcBorders>
              <w:top w:val="nil"/>
              <w:left w:val="single" w:sz="4" w:space="0" w:color="auto"/>
              <w:bottom w:val="nil"/>
              <w:right w:val="single" w:sz="4" w:space="0" w:color="auto"/>
            </w:tcBorders>
            <w:vAlign w:val="center"/>
          </w:tcPr>
          <w:p w14:paraId="71C47059"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7,371,826,154</w:t>
            </w:r>
          </w:p>
        </w:tc>
        <w:tc>
          <w:tcPr>
            <w:tcW w:w="1944" w:type="dxa"/>
            <w:gridSpan w:val="3"/>
            <w:tcBorders>
              <w:top w:val="nil"/>
              <w:left w:val="single" w:sz="4" w:space="0" w:color="auto"/>
              <w:bottom w:val="nil"/>
              <w:right w:val="single" w:sz="4" w:space="0" w:color="auto"/>
            </w:tcBorders>
            <w:vAlign w:val="center"/>
          </w:tcPr>
          <w:p w14:paraId="181706FD"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- 4,271,701,846</w:t>
            </w:r>
          </w:p>
        </w:tc>
        <w:tc>
          <w:tcPr>
            <w:tcW w:w="959" w:type="dxa"/>
            <w:gridSpan w:val="3"/>
            <w:tcBorders>
              <w:top w:val="nil"/>
              <w:left w:val="single" w:sz="4" w:space="0" w:color="auto"/>
              <w:bottom w:val="nil"/>
              <w:right w:val="nil"/>
            </w:tcBorders>
            <w:vAlign w:val="center"/>
          </w:tcPr>
          <w:p w14:paraId="4673C6BE"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b/>
                <w:kern w:val="0"/>
                <w:sz w:val="18"/>
                <w:szCs w:val="18"/>
              </w:rPr>
            </w:pPr>
            <w:r>
              <w:rPr>
                <w:rFonts w:ascii="新細明體" w:hAnsi="新細明體" w:hint="eastAsia"/>
                <w:b/>
                <w:noProof/>
                <w:kern w:val="0"/>
                <w:sz w:val="18"/>
              </w:rPr>
              <w:t>- 36.69</w:t>
            </w:r>
          </w:p>
        </w:tc>
      </w:tr>
      <w:tr w:rsidR="00093BC6" w:rsidRPr="002C7A82" w14:paraId="3C676E18"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1CB6AF63" w14:textId="77777777" w:rsidR="00093BC6" w:rsidRPr="002E7C28" w:rsidRDefault="00093BC6" w:rsidP="005337F4">
            <w:pPr>
              <w:autoSpaceDE w:val="0"/>
              <w:autoSpaceDN w:val="0"/>
              <w:spacing w:line="240" w:lineRule="exact"/>
              <w:ind w:leftChars="100" w:left="240" w:rightChars="-30" w:right="-72"/>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事業機關負擔者</w:t>
            </w:r>
          </w:p>
        </w:tc>
        <w:tc>
          <w:tcPr>
            <w:tcW w:w="1584" w:type="dxa"/>
            <w:gridSpan w:val="2"/>
            <w:tcBorders>
              <w:top w:val="nil"/>
              <w:left w:val="nil"/>
              <w:bottom w:val="nil"/>
              <w:right w:val="single" w:sz="4" w:space="0" w:color="auto"/>
            </w:tcBorders>
            <w:vAlign w:val="center"/>
          </w:tcPr>
          <w:p w14:paraId="27731FF7"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11,643,528,000</w:t>
            </w:r>
          </w:p>
        </w:tc>
        <w:tc>
          <w:tcPr>
            <w:tcW w:w="1584" w:type="dxa"/>
            <w:gridSpan w:val="2"/>
            <w:tcBorders>
              <w:top w:val="nil"/>
              <w:left w:val="single" w:sz="4" w:space="0" w:color="auto"/>
              <w:bottom w:val="nil"/>
              <w:right w:val="single" w:sz="4" w:space="0" w:color="auto"/>
            </w:tcBorders>
            <w:vAlign w:val="center"/>
          </w:tcPr>
          <w:p w14:paraId="069E06A6"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7,371,826,154</w:t>
            </w:r>
          </w:p>
        </w:tc>
        <w:tc>
          <w:tcPr>
            <w:tcW w:w="1584" w:type="dxa"/>
            <w:tcBorders>
              <w:top w:val="nil"/>
              <w:left w:val="single" w:sz="4" w:space="0" w:color="auto"/>
              <w:bottom w:val="nil"/>
              <w:right w:val="single" w:sz="4" w:space="0" w:color="auto"/>
            </w:tcBorders>
            <w:vAlign w:val="center"/>
          </w:tcPr>
          <w:p w14:paraId="7771BF74"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7,371,826,154</w:t>
            </w:r>
          </w:p>
        </w:tc>
        <w:tc>
          <w:tcPr>
            <w:tcW w:w="1944" w:type="dxa"/>
            <w:gridSpan w:val="3"/>
            <w:tcBorders>
              <w:top w:val="nil"/>
              <w:left w:val="single" w:sz="4" w:space="0" w:color="auto"/>
              <w:bottom w:val="nil"/>
              <w:right w:val="single" w:sz="4" w:space="0" w:color="auto"/>
            </w:tcBorders>
            <w:vAlign w:val="center"/>
          </w:tcPr>
          <w:p w14:paraId="61CACB56"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- 4,271,701,846</w:t>
            </w:r>
          </w:p>
        </w:tc>
        <w:tc>
          <w:tcPr>
            <w:tcW w:w="959" w:type="dxa"/>
            <w:gridSpan w:val="3"/>
            <w:tcBorders>
              <w:top w:val="nil"/>
              <w:left w:val="single" w:sz="4" w:space="0" w:color="auto"/>
              <w:bottom w:val="nil"/>
              <w:right w:val="nil"/>
            </w:tcBorders>
            <w:vAlign w:val="center"/>
          </w:tcPr>
          <w:p w14:paraId="3BE7885F"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- 36.69</w:t>
            </w:r>
          </w:p>
        </w:tc>
      </w:tr>
      <w:tr w:rsidR="00093BC6" w:rsidRPr="002C7A82" w14:paraId="11AE9042"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66F7506E" w14:textId="77777777" w:rsidR="00093BC6" w:rsidRPr="002E7C28" w:rsidRDefault="00093BC6" w:rsidP="005337F4">
            <w:pPr>
              <w:autoSpaceDE w:val="0"/>
              <w:autoSpaceDN w:val="0"/>
              <w:spacing w:line="240" w:lineRule="exact"/>
              <w:ind w:leftChars="200" w:left="480" w:rightChars="-30" w:right="-72"/>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撥用盈餘</w:t>
            </w:r>
          </w:p>
        </w:tc>
        <w:tc>
          <w:tcPr>
            <w:tcW w:w="1584" w:type="dxa"/>
            <w:gridSpan w:val="2"/>
            <w:tcBorders>
              <w:top w:val="nil"/>
              <w:left w:val="nil"/>
              <w:bottom w:val="nil"/>
              <w:right w:val="single" w:sz="4" w:space="0" w:color="auto"/>
            </w:tcBorders>
            <w:vAlign w:val="center"/>
          </w:tcPr>
          <w:p w14:paraId="38D57144"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w:t>
            </w:r>
          </w:p>
        </w:tc>
        <w:tc>
          <w:tcPr>
            <w:tcW w:w="1584" w:type="dxa"/>
            <w:gridSpan w:val="2"/>
            <w:tcBorders>
              <w:top w:val="nil"/>
              <w:left w:val="single" w:sz="4" w:space="0" w:color="auto"/>
              <w:bottom w:val="nil"/>
              <w:right w:val="single" w:sz="4" w:space="0" w:color="auto"/>
            </w:tcBorders>
            <w:vAlign w:val="center"/>
          </w:tcPr>
          <w:p w14:paraId="6F67075B"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1584" w:type="dxa"/>
            <w:tcBorders>
              <w:top w:val="nil"/>
              <w:left w:val="single" w:sz="4" w:space="0" w:color="auto"/>
              <w:bottom w:val="nil"/>
              <w:right w:val="single" w:sz="4" w:space="0" w:color="auto"/>
            </w:tcBorders>
            <w:vAlign w:val="center"/>
          </w:tcPr>
          <w:p w14:paraId="5E921D1A"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1944" w:type="dxa"/>
            <w:gridSpan w:val="3"/>
            <w:tcBorders>
              <w:top w:val="nil"/>
              <w:left w:val="single" w:sz="4" w:space="0" w:color="auto"/>
              <w:bottom w:val="nil"/>
              <w:right w:val="single" w:sz="4" w:space="0" w:color="auto"/>
            </w:tcBorders>
            <w:vAlign w:val="center"/>
          </w:tcPr>
          <w:p w14:paraId="26734FC7"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62,599,498</w:t>
            </w:r>
          </w:p>
        </w:tc>
        <w:tc>
          <w:tcPr>
            <w:tcW w:w="959" w:type="dxa"/>
            <w:gridSpan w:val="3"/>
            <w:tcBorders>
              <w:top w:val="nil"/>
              <w:left w:val="single" w:sz="4" w:space="0" w:color="auto"/>
              <w:bottom w:val="nil"/>
              <w:right w:val="nil"/>
            </w:tcBorders>
            <w:vAlign w:val="center"/>
          </w:tcPr>
          <w:p w14:paraId="30C85D43"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w:t>
            </w:r>
          </w:p>
        </w:tc>
      </w:tr>
      <w:tr w:rsidR="00093BC6" w:rsidRPr="002C7A82" w14:paraId="4124ABAA" w14:textId="77777777" w:rsidTr="006D5D57">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992"/>
          <w:jc w:val="center"/>
        </w:trPr>
        <w:tc>
          <w:tcPr>
            <w:tcW w:w="2417" w:type="dxa"/>
            <w:gridSpan w:val="2"/>
            <w:shd w:val="clear" w:color="auto" w:fill="auto"/>
            <w:vAlign w:val="center"/>
          </w:tcPr>
          <w:p w14:paraId="70E1014D" w14:textId="77777777" w:rsidR="00093BC6" w:rsidRPr="002E7C28" w:rsidRDefault="00093BC6" w:rsidP="005337F4">
            <w:pPr>
              <w:autoSpaceDE w:val="0"/>
              <w:autoSpaceDN w:val="0"/>
              <w:spacing w:line="240" w:lineRule="exact"/>
              <w:ind w:leftChars="200" w:left="480" w:rightChars="-30" w:right="-72"/>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待填補之虧損</w:t>
            </w:r>
          </w:p>
        </w:tc>
        <w:tc>
          <w:tcPr>
            <w:tcW w:w="1584" w:type="dxa"/>
            <w:gridSpan w:val="2"/>
            <w:tcBorders>
              <w:top w:val="nil"/>
              <w:left w:val="nil"/>
              <w:bottom w:val="single" w:sz="8" w:space="0" w:color="auto"/>
              <w:right w:val="single" w:sz="4" w:space="0" w:color="auto"/>
            </w:tcBorders>
            <w:vAlign w:val="center"/>
          </w:tcPr>
          <w:p w14:paraId="02FBD233"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11,643,528,000</w:t>
            </w:r>
          </w:p>
        </w:tc>
        <w:tc>
          <w:tcPr>
            <w:tcW w:w="1584" w:type="dxa"/>
            <w:gridSpan w:val="2"/>
            <w:tcBorders>
              <w:top w:val="nil"/>
              <w:left w:val="single" w:sz="4" w:space="0" w:color="auto"/>
              <w:bottom w:val="single" w:sz="8" w:space="0" w:color="auto"/>
              <w:right w:val="single" w:sz="4" w:space="0" w:color="auto"/>
            </w:tcBorders>
            <w:vAlign w:val="center"/>
          </w:tcPr>
          <w:p w14:paraId="11BB9F4F"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7,309,226,656</w:t>
            </w:r>
          </w:p>
        </w:tc>
        <w:tc>
          <w:tcPr>
            <w:tcW w:w="1584" w:type="dxa"/>
            <w:tcBorders>
              <w:top w:val="nil"/>
              <w:left w:val="single" w:sz="4" w:space="0" w:color="auto"/>
              <w:bottom w:val="single" w:sz="8" w:space="0" w:color="auto"/>
              <w:right w:val="single" w:sz="4" w:space="0" w:color="auto"/>
            </w:tcBorders>
            <w:vAlign w:val="center"/>
          </w:tcPr>
          <w:p w14:paraId="65DB56B1"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7,309,226,656</w:t>
            </w:r>
          </w:p>
        </w:tc>
        <w:tc>
          <w:tcPr>
            <w:tcW w:w="1944" w:type="dxa"/>
            <w:gridSpan w:val="3"/>
            <w:tcBorders>
              <w:top w:val="nil"/>
              <w:left w:val="single" w:sz="4" w:space="0" w:color="auto"/>
              <w:bottom w:val="single" w:sz="8" w:space="0" w:color="auto"/>
              <w:right w:val="single" w:sz="4" w:space="0" w:color="auto"/>
            </w:tcBorders>
            <w:vAlign w:val="center"/>
          </w:tcPr>
          <w:p w14:paraId="2A99AF9A"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- 4,334,301,344</w:t>
            </w:r>
          </w:p>
        </w:tc>
        <w:tc>
          <w:tcPr>
            <w:tcW w:w="959" w:type="dxa"/>
            <w:gridSpan w:val="3"/>
            <w:tcBorders>
              <w:top w:val="nil"/>
              <w:left w:val="single" w:sz="4" w:space="0" w:color="auto"/>
              <w:bottom w:val="single" w:sz="8" w:space="0" w:color="auto"/>
              <w:right w:val="nil"/>
            </w:tcBorders>
            <w:vAlign w:val="center"/>
          </w:tcPr>
          <w:p w14:paraId="64F25E9D" w14:textId="77777777" w:rsidR="00093BC6" w:rsidRPr="002E7C28" w:rsidRDefault="00093BC6" w:rsidP="005337F4">
            <w:pPr>
              <w:autoSpaceDE w:val="0"/>
              <w:autoSpaceDN w:val="0"/>
              <w:spacing w:line="240" w:lineRule="exact"/>
              <w:ind w:rightChars="-20" w:right="-48"/>
              <w:jc w:val="right"/>
              <w:rPr>
                <w:rFonts w:ascii="新細明體" w:eastAsia="新細明體" w:hAnsi="新細明體" w:cs="Times New Roman"/>
                <w:kern w:val="0"/>
                <w:sz w:val="18"/>
                <w:szCs w:val="18"/>
              </w:rPr>
            </w:pPr>
            <w:r>
              <w:rPr>
                <w:rFonts w:ascii="新細明體" w:hAnsi="新細明體" w:hint="eastAsia"/>
                <w:noProof/>
                <w:kern w:val="0"/>
                <w:sz w:val="18"/>
              </w:rPr>
              <w:t>- 37.22</w:t>
            </w:r>
          </w:p>
        </w:tc>
      </w:tr>
      <w:tr w:rsidR="00093BC6" w:rsidRPr="00AC01F3" w14:paraId="7542EB10" w14:textId="77777777" w:rsidTr="005337F4">
        <w:tblPrEx>
          <w:jc w:val="left"/>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567"/>
          <w:tblHeader/>
        </w:trPr>
        <w:tc>
          <w:tcPr>
            <w:tcW w:w="9923" w:type="dxa"/>
            <w:gridSpan w:val="11"/>
            <w:tcBorders>
              <w:top w:val="nil"/>
              <w:left w:val="nil"/>
              <w:bottom w:val="nil"/>
              <w:right w:val="nil"/>
            </w:tcBorders>
            <w:vAlign w:val="center"/>
          </w:tcPr>
          <w:p w14:paraId="36DA718C" w14:textId="77777777" w:rsidR="00093BC6" w:rsidRPr="00AC01F3" w:rsidRDefault="00093BC6" w:rsidP="006D5D57">
            <w:pPr>
              <w:pStyle w:val="516P"/>
            </w:pPr>
            <w:r>
              <w:rPr>
                <w:rFonts w:hint="eastAsia"/>
              </w:rPr>
              <w:lastRenderedPageBreak/>
              <w:t xml:space="preserve"> </w:t>
            </w:r>
            <w:r w:rsidRPr="00AC01F3">
              <w:t>桃園國際機場股份有限公司</w:t>
            </w:r>
            <w:r w:rsidRPr="00AC01F3">
              <w:rPr>
                <w:rFonts w:hint="eastAsia"/>
              </w:rPr>
              <w:t>盈虧審定後現金流量表</w:t>
            </w:r>
            <w:r>
              <w:rPr>
                <w:rFonts w:hint="eastAsia"/>
              </w:rPr>
              <w:t xml:space="preserve"> </w:t>
            </w:r>
          </w:p>
        </w:tc>
      </w:tr>
      <w:tr w:rsidR="00093BC6" w:rsidRPr="00794646" w14:paraId="03E79DD4" w14:textId="77777777" w:rsidTr="005337F4">
        <w:tblPrEx>
          <w:jc w:val="left"/>
          <w:tblCellMar>
            <w:left w:w="28" w:type="dxa"/>
            <w:right w:w="28" w:type="dxa"/>
          </w:tblCellMar>
          <w:tblLook w:val="0000" w:firstRow="0" w:lastRow="0" w:firstColumn="0" w:lastColumn="0" w:noHBand="0" w:noVBand="0"/>
        </w:tblPrEx>
        <w:trPr>
          <w:gridBefore w:val="1"/>
          <w:gridAfter w:val="1"/>
          <w:wBefore w:w="28" w:type="dxa"/>
          <w:wAfter w:w="121" w:type="dxa"/>
          <w:cantSplit/>
          <w:trHeight w:val="340"/>
          <w:tblHeader/>
        </w:trPr>
        <w:tc>
          <w:tcPr>
            <w:tcW w:w="9923" w:type="dxa"/>
            <w:gridSpan w:val="11"/>
            <w:tcBorders>
              <w:top w:val="nil"/>
              <w:left w:val="nil"/>
              <w:bottom w:val="nil"/>
              <w:right w:val="nil"/>
            </w:tcBorders>
            <w:vAlign w:val="center"/>
          </w:tcPr>
          <w:p w14:paraId="2340B189" w14:textId="77777777" w:rsidR="00093BC6" w:rsidRPr="00794646" w:rsidRDefault="00093BC6" w:rsidP="005E0820">
            <w:pPr>
              <w:ind w:left="-28" w:rightChars="-12" w:right="-29"/>
              <w:jc w:val="center"/>
              <w:rPr>
                <w:rFonts w:ascii="標楷體" w:eastAsia="標楷體" w:hAnsi="Times New Roman" w:cs="Times New Roman"/>
                <w:szCs w:val="20"/>
              </w:rPr>
            </w:pPr>
            <w:r w:rsidRPr="001A1A31">
              <w:rPr>
                <w:rFonts w:ascii="標楷體" w:eastAsia="標楷體" w:hAnsi="Times New Roman" w:cs="Times New Roman" w:hint="eastAsia"/>
                <w:spacing w:val="40"/>
                <w:szCs w:val="20"/>
              </w:rPr>
              <w:t>中華民國</w:t>
            </w:r>
            <w:proofErr w:type="gramStart"/>
            <w:r w:rsidRPr="001A1A31">
              <w:rPr>
                <w:rFonts w:ascii="標楷體" w:eastAsia="標楷體" w:hAnsi="Times New Roman" w:cs="Times New Roman" w:hint="eastAsia"/>
                <w:spacing w:val="40"/>
                <w:szCs w:val="20"/>
              </w:rPr>
              <w:t>1</w:t>
            </w:r>
            <w:r>
              <w:rPr>
                <w:rFonts w:ascii="標楷體" w:eastAsia="標楷體" w:hAnsi="Times New Roman" w:cs="Times New Roman"/>
                <w:spacing w:val="40"/>
                <w:szCs w:val="20"/>
              </w:rPr>
              <w:t>11</w:t>
            </w:r>
            <w:proofErr w:type="gramEnd"/>
            <w:r w:rsidRPr="001A1A31">
              <w:rPr>
                <w:rFonts w:ascii="標楷體" w:eastAsia="標楷體" w:hAnsi="Times New Roman" w:cs="Times New Roman" w:hint="eastAsia"/>
                <w:spacing w:val="40"/>
                <w:szCs w:val="20"/>
              </w:rPr>
              <w:t>年度</w:t>
            </w:r>
          </w:p>
        </w:tc>
      </w:tr>
      <w:tr w:rsidR="00093BC6" w:rsidRPr="001A1A31" w14:paraId="7C7E2D66" w14:textId="77777777" w:rsidTr="005337F4">
        <w:tblPrEx>
          <w:jc w:val="left"/>
          <w:tblCellMar>
            <w:left w:w="28" w:type="dxa"/>
            <w:right w:w="28" w:type="dxa"/>
          </w:tblCellMar>
          <w:tblLook w:val="0000" w:firstRow="0" w:lastRow="0" w:firstColumn="0" w:lastColumn="0" w:noHBand="0" w:noVBand="0"/>
        </w:tblPrEx>
        <w:trPr>
          <w:gridBefore w:val="1"/>
          <w:gridAfter w:val="1"/>
          <w:wBefore w:w="28" w:type="dxa"/>
          <w:wAfter w:w="121" w:type="dxa"/>
          <w:cantSplit/>
          <w:trHeight w:val="340"/>
          <w:tblHeader/>
        </w:trPr>
        <w:tc>
          <w:tcPr>
            <w:tcW w:w="3776" w:type="dxa"/>
            <w:gridSpan w:val="2"/>
            <w:tcBorders>
              <w:top w:val="nil"/>
              <w:left w:val="nil"/>
              <w:bottom w:val="single" w:sz="8" w:space="0" w:color="auto"/>
              <w:right w:val="nil"/>
            </w:tcBorders>
            <w:vAlign w:val="center"/>
          </w:tcPr>
          <w:p w14:paraId="679E8550" w14:textId="77777777" w:rsidR="00093BC6" w:rsidRPr="00794646" w:rsidRDefault="00093BC6" w:rsidP="005E0820">
            <w:pPr>
              <w:jc w:val="center"/>
              <w:rPr>
                <w:rFonts w:ascii="標楷體" w:eastAsia="標楷體" w:hAnsi="Times New Roman" w:cs="Times New Roman"/>
                <w:spacing w:val="100"/>
                <w:szCs w:val="20"/>
              </w:rPr>
            </w:pPr>
          </w:p>
        </w:tc>
        <w:tc>
          <w:tcPr>
            <w:tcW w:w="3770" w:type="dxa"/>
            <w:gridSpan w:val="6"/>
            <w:tcBorders>
              <w:top w:val="nil"/>
              <w:left w:val="nil"/>
              <w:bottom w:val="single" w:sz="8" w:space="0" w:color="auto"/>
              <w:right w:val="nil"/>
            </w:tcBorders>
            <w:vAlign w:val="center"/>
          </w:tcPr>
          <w:p w14:paraId="476D29D9" w14:textId="77777777" w:rsidR="00093BC6" w:rsidRPr="00794646" w:rsidRDefault="00093BC6" w:rsidP="005E0820">
            <w:pPr>
              <w:jc w:val="center"/>
              <w:rPr>
                <w:rFonts w:ascii="標楷體" w:eastAsia="標楷體" w:hAnsi="Times New Roman" w:cs="Times New Roman"/>
                <w:spacing w:val="100"/>
                <w:sz w:val="22"/>
                <w:szCs w:val="20"/>
              </w:rPr>
            </w:pPr>
          </w:p>
        </w:tc>
        <w:tc>
          <w:tcPr>
            <w:tcW w:w="2377" w:type="dxa"/>
            <w:gridSpan w:val="3"/>
            <w:tcBorders>
              <w:top w:val="nil"/>
              <w:left w:val="nil"/>
              <w:bottom w:val="single" w:sz="8" w:space="0" w:color="auto"/>
              <w:right w:val="nil"/>
            </w:tcBorders>
            <w:vAlign w:val="bottom"/>
          </w:tcPr>
          <w:p w14:paraId="41EB573A" w14:textId="77777777" w:rsidR="00093BC6" w:rsidRPr="001A1A31" w:rsidRDefault="00093BC6" w:rsidP="006D5D57">
            <w:pPr>
              <w:pStyle w:val="611P"/>
            </w:pPr>
            <w:r w:rsidRPr="001A1A31">
              <w:rPr>
                <w:rFonts w:hint="eastAsia"/>
              </w:rPr>
              <w:t>單位：新臺幣元</w:t>
            </w:r>
          </w:p>
        </w:tc>
      </w:tr>
      <w:tr w:rsidR="00093BC6" w:rsidRPr="00707034" w14:paraId="7DE4ECC2" w14:textId="77777777" w:rsidTr="005337F4">
        <w:tblPrEx>
          <w:jc w:val="left"/>
          <w:tblCellMar>
            <w:left w:w="28" w:type="dxa"/>
            <w:right w:w="28" w:type="dxa"/>
          </w:tblCellMar>
          <w:tblLook w:val="0000" w:firstRow="0" w:lastRow="0" w:firstColumn="0" w:lastColumn="0" w:noHBand="0" w:noVBand="0"/>
        </w:tblPrEx>
        <w:trPr>
          <w:gridBefore w:val="1"/>
          <w:gridAfter w:val="1"/>
          <w:wBefore w:w="28" w:type="dxa"/>
          <w:wAfter w:w="121" w:type="dxa"/>
          <w:cantSplit/>
          <w:trHeight w:val="348"/>
          <w:tblHeader/>
        </w:trPr>
        <w:tc>
          <w:tcPr>
            <w:tcW w:w="3776" w:type="dxa"/>
            <w:gridSpan w:val="2"/>
            <w:vMerge w:val="restart"/>
            <w:tcBorders>
              <w:top w:val="single" w:sz="8" w:space="0" w:color="auto"/>
              <w:left w:val="nil"/>
              <w:bottom w:val="single" w:sz="8" w:space="0" w:color="auto"/>
            </w:tcBorders>
            <w:vAlign w:val="center"/>
          </w:tcPr>
          <w:p w14:paraId="0FA0A063" w14:textId="77777777" w:rsidR="00093BC6" w:rsidRPr="00707034" w:rsidRDefault="00093BC6" w:rsidP="005E0820">
            <w:pPr>
              <w:spacing w:line="240" w:lineRule="exact"/>
              <w:jc w:val="center"/>
              <w:rPr>
                <w:rFonts w:ascii="標楷體" w:eastAsia="標楷體" w:hAnsi="Times New Roman" w:cs="Times New Roman"/>
                <w:szCs w:val="20"/>
              </w:rPr>
            </w:pPr>
            <w:r w:rsidRPr="00093BC6">
              <w:rPr>
                <w:rFonts w:ascii="標楷體" w:eastAsia="標楷體" w:hAnsi="Times New Roman" w:cs="Times New Roman" w:hint="eastAsia"/>
                <w:spacing w:val="1620"/>
                <w:kern w:val="0"/>
                <w:szCs w:val="20"/>
                <w:fitText w:val="3720" w:id="-1222316544"/>
              </w:rPr>
              <w:t>項</w:t>
            </w:r>
            <w:r w:rsidRPr="00093BC6">
              <w:rPr>
                <w:rFonts w:ascii="標楷體" w:eastAsia="標楷體" w:hAnsi="Times New Roman" w:cs="Times New Roman" w:hint="eastAsia"/>
                <w:kern w:val="0"/>
                <w:szCs w:val="20"/>
                <w:fitText w:val="3720" w:id="-1222316544"/>
              </w:rPr>
              <w:t>目</w:t>
            </w:r>
          </w:p>
        </w:tc>
        <w:tc>
          <w:tcPr>
            <w:tcW w:w="1758" w:type="dxa"/>
            <w:gridSpan w:val="2"/>
            <w:vMerge w:val="restart"/>
            <w:tcBorders>
              <w:top w:val="single" w:sz="8" w:space="0" w:color="auto"/>
              <w:bottom w:val="single" w:sz="8" w:space="0" w:color="auto"/>
            </w:tcBorders>
            <w:vAlign w:val="center"/>
          </w:tcPr>
          <w:p w14:paraId="2035B309" w14:textId="77777777" w:rsidR="00093BC6" w:rsidRPr="00707034" w:rsidRDefault="00093BC6" w:rsidP="005E0820">
            <w:pPr>
              <w:spacing w:line="240" w:lineRule="exact"/>
              <w:jc w:val="center"/>
              <w:rPr>
                <w:rFonts w:ascii="標楷體" w:eastAsia="標楷體" w:hAnsi="Times New Roman" w:cs="Times New Roman"/>
              </w:rPr>
            </w:pPr>
            <w:r w:rsidRPr="00093BC6">
              <w:rPr>
                <w:rFonts w:ascii="標楷體" w:eastAsia="標楷體" w:hAnsi="Times New Roman" w:cs="Times New Roman" w:hint="eastAsia"/>
                <w:spacing w:val="240"/>
                <w:kern w:val="0"/>
                <w:fitText w:val="1680" w:id="-1222316543"/>
              </w:rPr>
              <w:t>預算</w:t>
            </w:r>
            <w:r w:rsidRPr="00093BC6">
              <w:rPr>
                <w:rFonts w:ascii="標楷體" w:eastAsia="標楷體" w:hAnsi="Times New Roman" w:cs="Times New Roman" w:hint="eastAsia"/>
                <w:kern w:val="0"/>
                <w:fitText w:val="1680" w:id="-1222316543"/>
              </w:rPr>
              <w:t>數</w:t>
            </w:r>
          </w:p>
        </w:tc>
        <w:tc>
          <w:tcPr>
            <w:tcW w:w="1758" w:type="dxa"/>
            <w:gridSpan w:val="3"/>
            <w:vMerge w:val="restart"/>
            <w:tcBorders>
              <w:top w:val="single" w:sz="8" w:space="0" w:color="auto"/>
              <w:bottom w:val="single" w:sz="8" w:space="0" w:color="auto"/>
            </w:tcBorders>
            <w:vAlign w:val="center"/>
          </w:tcPr>
          <w:p w14:paraId="4722152B" w14:textId="77777777" w:rsidR="00093BC6" w:rsidRPr="00707034" w:rsidRDefault="00093BC6" w:rsidP="005E0820">
            <w:pPr>
              <w:spacing w:line="240" w:lineRule="exact"/>
              <w:jc w:val="center"/>
              <w:rPr>
                <w:rFonts w:ascii="標楷體" w:eastAsia="標楷體" w:hAnsi="Times New Roman" w:cs="Times New Roman"/>
              </w:rPr>
            </w:pPr>
            <w:r w:rsidRPr="00093BC6">
              <w:rPr>
                <w:rFonts w:ascii="標楷體" w:eastAsia="標楷體" w:hAnsi="Times New Roman" w:cs="Times New Roman" w:hint="eastAsia"/>
                <w:spacing w:val="240"/>
                <w:kern w:val="0"/>
                <w:fitText w:val="1680" w:id="-1222316542"/>
              </w:rPr>
              <w:t>決算</w:t>
            </w:r>
            <w:r w:rsidRPr="00093BC6">
              <w:rPr>
                <w:rFonts w:ascii="標楷體" w:eastAsia="標楷體" w:hAnsi="Times New Roman" w:cs="Times New Roman" w:hint="eastAsia"/>
                <w:kern w:val="0"/>
                <w:fitText w:val="1680" w:id="-1222316542"/>
              </w:rPr>
              <w:t>數</w:t>
            </w:r>
          </w:p>
        </w:tc>
        <w:tc>
          <w:tcPr>
            <w:tcW w:w="2631" w:type="dxa"/>
            <w:gridSpan w:val="4"/>
            <w:tcBorders>
              <w:top w:val="single" w:sz="8" w:space="0" w:color="auto"/>
              <w:bottom w:val="single" w:sz="4" w:space="0" w:color="auto"/>
              <w:right w:val="nil"/>
            </w:tcBorders>
            <w:vAlign w:val="center"/>
          </w:tcPr>
          <w:p w14:paraId="0192F59B" w14:textId="77777777" w:rsidR="00093BC6" w:rsidRPr="00707034" w:rsidRDefault="00093BC6" w:rsidP="005E0820">
            <w:pPr>
              <w:spacing w:line="240" w:lineRule="exact"/>
              <w:jc w:val="distribute"/>
              <w:rPr>
                <w:rFonts w:ascii="標楷體" w:eastAsia="標楷體" w:hAnsi="Times New Roman" w:cs="Times New Roman"/>
                <w:spacing w:val="20"/>
                <w:szCs w:val="20"/>
              </w:rPr>
            </w:pPr>
            <w:r>
              <w:rPr>
                <w:rFonts w:ascii="標楷體" w:eastAsia="標楷體" w:hAnsi="Times New Roman" w:cs="Times New Roman" w:hint="eastAsia"/>
                <w:kern w:val="0"/>
                <w:szCs w:val="20"/>
              </w:rPr>
              <w:t>比較增減</w:t>
            </w:r>
          </w:p>
        </w:tc>
      </w:tr>
      <w:tr w:rsidR="00093BC6" w:rsidRPr="00707034" w14:paraId="3BD0CBE6" w14:textId="77777777" w:rsidTr="005337F4">
        <w:tblPrEx>
          <w:jc w:val="left"/>
          <w:tblCellMar>
            <w:left w:w="28" w:type="dxa"/>
            <w:right w:w="28" w:type="dxa"/>
          </w:tblCellMar>
          <w:tblLook w:val="0000" w:firstRow="0" w:lastRow="0" w:firstColumn="0" w:lastColumn="0" w:noHBand="0" w:noVBand="0"/>
        </w:tblPrEx>
        <w:trPr>
          <w:gridBefore w:val="1"/>
          <w:gridAfter w:val="1"/>
          <w:wBefore w:w="28" w:type="dxa"/>
          <w:wAfter w:w="121" w:type="dxa"/>
          <w:cantSplit/>
          <w:trHeight w:val="348"/>
          <w:tblHeader/>
        </w:trPr>
        <w:tc>
          <w:tcPr>
            <w:tcW w:w="3776" w:type="dxa"/>
            <w:gridSpan w:val="2"/>
            <w:vMerge/>
            <w:tcBorders>
              <w:left w:val="nil"/>
              <w:bottom w:val="single" w:sz="8" w:space="0" w:color="auto"/>
            </w:tcBorders>
          </w:tcPr>
          <w:p w14:paraId="525BCA2F" w14:textId="77777777" w:rsidR="00093BC6" w:rsidRPr="00707034" w:rsidRDefault="00093BC6" w:rsidP="005E0820">
            <w:pPr>
              <w:spacing w:line="240" w:lineRule="exact"/>
              <w:rPr>
                <w:rFonts w:ascii="標楷體" w:eastAsia="標楷體" w:hAnsi="Times New Roman" w:cs="Times New Roman"/>
                <w:szCs w:val="20"/>
              </w:rPr>
            </w:pPr>
          </w:p>
        </w:tc>
        <w:tc>
          <w:tcPr>
            <w:tcW w:w="1758" w:type="dxa"/>
            <w:gridSpan w:val="2"/>
            <w:vMerge/>
            <w:tcBorders>
              <w:bottom w:val="single" w:sz="8" w:space="0" w:color="auto"/>
            </w:tcBorders>
          </w:tcPr>
          <w:p w14:paraId="26684E42" w14:textId="77777777" w:rsidR="00093BC6" w:rsidRPr="00707034" w:rsidRDefault="00093BC6" w:rsidP="005E0820">
            <w:pPr>
              <w:spacing w:line="240" w:lineRule="exact"/>
              <w:rPr>
                <w:rFonts w:ascii="標楷體" w:eastAsia="標楷體" w:hAnsi="Times New Roman" w:cs="Times New Roman"/>
              </w:rPr>
            </w:pPr>
          </w:p>
        </w:tc>
        <w:tc>
          <w:tcPr>
            <w:tcW w:w="1758" w:type="dxa"/>
            <w:gridSpan w:val="3"/>
            <w:vMerge/>
            <w:tcBorders>
              <w:bottom w:val="single" w:sz="8" w:space="0" w:color="auto"/>
            </w:tcBorders>
          </w:tcPr>
          <w:p w14:paraId="0A8F0402" w14:textId="77777777" w:rsidR="00093BC6" w:rsidRPr="00707034" w:rsidRDefault="00093BC6" w:rsidP="005E0820">
            <w:pPr>
              <w:spacing w:line="240" w:lineRule="exact"/>
              <w:rPr>
                <w:rFonts w:ascii="標楷體" w:eastAsia="標楷體" w:hAnsi="Times New Roman" w:cs="Times New Roman"/>
              </w:rPr>
            </w:pPr>
          </w:p>
        </w:tc>
        <w:tc>
          <w:tcPr>
            <w:tcW w:w="1871" w:type="dxa"/>
            <w:gridSpan w:val="3"/>
            <w:tcBorders>
              <w:bottom w:val="single" w:sz="8" w:space="0" w:color="auto"/>
            </w:tcBorders>
            <w:vAlign w:val="center"/>
          </w:tcPr>
          <w:p w14:paraId="2B9985E3" w14:textId="77777777" w:rsidR="00093BC6" w:rsidRPr="00707034" w:rsidRDefault="00093BC6" w:rsidP="005E0820">
            <w:pPr>
              <w:spacing w:line="240" w:lineRule="exact"/>
              <w:ind w:rightChars="7" w:right="17"/>
              <w:jc w:val="distribute"/>
              <w:rPr>
                <w:rFonts w:ascii="標楷體" w:eastAsia="標楷體" w:hAnsi="Times New Roman" w:cs="Times New Roman"/>
                <w:szCs w:val="20"/>
              </w:rPr>
            </w:pPr>
            <w:r w:rsidRPr="00233C88">
              <w:rPr>
                <w:rFonts w:ascii="標楷體" w:eastAsia="標楷體" w:hAnsi="Times New Roman" w:cs="Times New Roman" w:hint="eastAsia"/>
              </w:rPr>
              <w:t>金額</w:t>
            </w:r>
          </w:p>
        </w:tc>
        <w:tc>
          <w:tcPr>
            <w:tcW w:w="760" w:type="dxa"/>
            <w:tcBorders>
              <w:bottom w:val="single" w:sz="8" w:space="0" w:color="auto"/>
              <w:right w:val="nil"/>
            </w:tcBorders>
            <w:vAlign w:val="center"/>
          </w:tcPr>
          <w:p w14:paraId="3BB2220B" w14:textId="77777777" w:rsidR="00093BC6" w:rsidRPr="00707034" w:rsidRDefault="00093BC6" w:rsidP="005E0820">
            <w:pPr>
              <w:spacing w:line="240" w:lineRule="exact"/>
              <w:jc w:val="center"/>
              <w:rPr>
                <w:rFonts w:ascii="標楷體" w:eastAsia="標楷體" w:hAnsi="Times New Roman" w:cs="Times New Roman"/>
                <w:szCs w:val="20"/>
              </w:rPr>
            </w:pPr>
            <w:r w:rsidRPr="00707034">
              <w:rPr>
                <w:rFonts w:ascii="標楷體" w:eastAsia="標楷體" w:hAnsi="Times New Roman" w:cs="Times New Roman" w:hint="eastAsia"/>
                <w:szCs w:val="20"/>
              </w:rPr>
              <w:t>％</w:t>
            </w:r>
          </w:p>
        </w:tc>
      </w:tr>
      <w:tr w:rsidR="00093BC6" w:rsidRPr="00D649F2" w14:paraId="7B509169"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542B1078" w14:textId="77777777" w:rsidR="00093BC6" w:rsidRPr="00A46011" w:rsidRDefault="00093BC6" w:rsidP="006D5D57">
            <w:pPr>
              <w:spacing w:line="240" w:lineRule="exact"/>
              <w:jc w:val="distribute"/>
              <w:rPr>
                <w:rFonts w:ascii="標楷體" w:eastAsia="標楷體" w:hAnsi="Times New Roman" w:cs="Times New Roman"/>
                <w:b/>
                <w:sz w:val="20"/>
                <w:szCs w:val="20"/>
              </w:rPr>
            </w:pPr>
            <w:r w:rsidRPr="00D5218F">
              <w:rPr>
                <w:rFonts w:ascii="標楷體" w:eastAsia="標楷體" w:hAnsi="Times New Roman" w:cs="Times New Roman" w:hint="eastAsia"/>
                <w:b/>
                <w:noProof/>
                <w:szCs w:val="20"/>
              </w:rPr>
              <w:t>營業活動之現金流量</w:t>
            </w:r>
          </w:p>
        </w:tc>
        <w:tc>
          <w:tcPr>
            <w:tcW w:w="1758" w:type="dxa"/>
            <w:gridSpan w:val="2"/>
            <w:tcBorders>
              <w:top w:val="single" w:sz="8" w:space="0" w:color="auto"/>
              <w:left w:val="nil"/>
              <w:bottom w:val="nil"/>
              <w:right w:val="single" w:sz="4" w:space="0" w:color="auto"/>
            </w:tcBorders>
            <w:vAlign w:val="center"/>
          </w:tcPr>
          <w:p w14:paraId="1323A43D" w14:textId="77777777" w:rsidR="00093BC6" w:rsidRPr="00D649F2" w:rsidRDefault="00093BC6" w:rsidP="006D5D57">
            <w:pPr>
              <w:spacing w:line="240" w:lineRule="exact"/>
              <w:jc w:val="right"/>
              <w:rPr>
                <w:rFonts w:ascii="新細明體" w:eastAsia="新細明體" w:hAnsi="新細明體" w:cs="Times New Roman"/>
                <w:b/>
                <w:sz w:val="18"/>
                <w:szCs w:val="18"/>
              </w:rPr>
            </w:pPr>
          </w:p>
        </w:tc>
        <w:tc>
          <w:tcPr>
            <w:tcW w:w="1758" w:type="dxa"/>
            <w:gridSpan w:val="3"/>
            <w:tcBorders>
              <w:top w:val="single" w:sz="8" w:space="0" w:color="auto"/>
              <w:left w:val="single" w:sz="4" w:space="0" w:color="auto"/>
              <w:bottom w:val="nil"/>
              <w:right w:val="single" w:sz="4" w:space="0" w:color="auto"/>
            </w:tcBorders>
            <w:vAlign w:val="center"/>
          </w:tcPr>
          <w:p w14:paraId="59606710" w14:textId="77777777" w:rsidR="00093BC6" w:rsidRPr="00D649F2" w:rsidRDefault="00093BC6" w:rsidP="006D5D57">
            <w:pPr>
              <w:spacing w:line="240" w:lineRule="exact"/>
              <w:jc w:val="right"/>
              <w:rPr>
                <w:rFonts w:ascii="新細明體" w:eastAsia="新細明體" w:hAnsi="新細明體" w:cs="Times New Roman"/>
                <w:b/>
                <w:sz w:val="18"/>
                <w:szCs w:val="18"/>
              </w:rPr>
            </w:pPr>
          </w:p>
        </w:tc>
        <w:tc>
          <w:tcPr>
            <w:tcW w:w="1871" w:type="dxa"/>
            <w:gridSpan w:val="3"/>
            <w:tcBorders>
              <w:top w:val="single" w:sz="8" w:space="0" w:color="auto"/>
              <w:left w:val="single" w:sz="4" w:space="0" w:color="auto"/>
              <w:bottom w:val="nil"/>
              <w:right w:val="single" w:sz="4" w:space="0" w:color="auto"/>
            </w:tcBorders>
            <w:vAlign w:val="center"/>
          </w:tcPr>
          <w:p w14:paraId="625EC5C6" w14:textId="77777777" w:rsidR="00093BC6" w:rsidRPr="00D649F2" w:rsidRDefault="00093BC6" w:rsidP="006D5D57">
            <w:pPr>
              <w:spacing w:line="240" w:lineRule="exact"/>
              <w:jc w:val="right"/>
              <w:rPr>
                <w:rFonts w:ascii="新細明體" w:eastAsia="新細明體" w:hAnsi="新細明體" w:cs="Times New Roman"/>
                <w:b/>
                <w:sz w:val="18"/>
                <w:szCs w:val="18"/>
              </w:rPr>
            </w:pPr>
          </w:p>
        </w:tc>
        <w:tc>
          <w:tcPr>
            <w:tcW w:w="760" w:type="dxa"/>
            <w:tcBorders>
              <w:top w:val="single" w:sz="8" w:space="0" w:color="auto"/>
              <w:left w:val="single" w:sz="4" w:space="0" w:color="auto"/>
              <w:bottom w:val="nil"/>
              <w:right w:val="nil"/>
            </w:tcBorders>
            <w:vAlign w:val="center"/>
          </w:tcPr>
          <w:p w14:paraId="68D62B86" w14:textId="77777777" w:rsidR="00093BC6" w:rsidRPr="00D649F2" w:rsidRDefault="00093BC6" w:rsidP="006D5D57">
            <w:pPr>
              <w:spacing w:line="240" w:lineRule="exact"/>
              <w:jc w:val="right"/>
              <w:rPr>
                <w:rFonts w:ascii="新細明體" w:eastAsia="新細明體" w:hAnsi="新細明體" w:cs="Times New Roman"/>
                <w:b/>
                <w:sz w:val="18"/>
                <w:szCs w:val="18"/>
              </w:rPr>
            </w:pPr>
          </w:p>
        </w:tc>
      </w:tr>
      <w:tr w:rsidR="00093BC6" w:rsidRPr="00D649F2" w14:paraId="393EA101"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5CE77243" w14:textId="77777777" w:rsidR="00093BC6" w:rsidRPr="00D5218F" w:rsidRDefault="00093BC6" w:rsidP="006D5D57">
            <w:pPr>
              <w:spacing w:line="240" w:lineRule="exact"/>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稅前淨利（淨損）</w:t>
            </w:r>
          </w:p>
        </w:tc>
        <w:tc>
          <w:tcPr>
            <w:tcW w:w="1758" w:type="dxa"/>
            <w:gridSpan w:val="2"/>
            <w:tcBorders>
              <w:top w:val="nil"/>
              <w:left w:val="nil"/>
              <w:bottom w:val="nil"/>
              <w:right w:val="single" w:sz="4" w:space="0" w:color="auto"/>
            </w:tcBorders>
            <w:vAlign w:val="center"/>
          </w:tcPr>
          <w:p w14:paraId="36175DC4"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- 6,256,003,000</w:t>
            </w:r>
          </w:p>
        </w:tc>
        <w:tc>
          <w:tcPr>
            <w:tcW w:w="1758" w:type="dxa"/>
            <w:gridSpan w:val="3"/>
            <w:tcBorders>
              <w:top w:val="nil"/>
              <w:left w:val="single" w:sz="4" w:space="0" w:color="auto"/>
              <w:bottom w:val="nil"/>
              <w:right w:val="single" w:sz="4" w:space="0" w:color="auto"/>
            </w:tcBorders>
            <w:vAlign w:val="center"/>
          </w:tcPr>
          <w:p w14:paraId="3974F17C"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- 2,311,281,488</w:t>
            </w:r>
          </w:p>
        </w:tc>
        <w:tc>
          <w:tcPr>
            <w:tcW w:w="1871" w:type="dxa"/>
            <w:gridSpan w:val="3"/>
            <w:tcBorders>
              <w:top w:val="nil"/>
              <w:left w:val="single" w:sz="4" w:space="0" w:color="auto"/>
              <w:bottom w:val="nil"/>
              <w:right w:val="single" w:sz="4" w:space="0" w:color="auto"/>
            </w:tcBorders>
            <w:vAlign w:val="center"/>
          </w:tcPr>
          <w:p w14:paraId="5660EE3F"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3,944,721,512</w:t>
            </w:r>
          </w:p>
        </w:tc>
        <w:tc>
          <w:tcPr>
            <w:tcW w:w="760" w:type="dxa"/>
            <w:tcBorders>
              <w:top w:val="nil"/>
              <w:left w:val="single" w:sz="4" w:space="0" w:color="auto"/>
              <w:bottom w:val="nil"/>
              <w:right w:val="nil"/>
            </w:tcBorders>
            <w:vAlign w:val="center"/>
          </w:tcPr>
          <w:p w14:paraId="5FA0DCAC"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- 63.05</w:t>
            </w:r>
          </w:p>
        </w:tc>
      </w:tr>
      <w:tr w:rsidR="00093BC6" w:rsidRPr="00D649F2" w14:paraId="527336DA"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32B37A22" w14:textId="77777777" w:rsidR="00093BC6" w:rsidRPr="00D5218F" w:rsidRDefault="00093BC6" w:rsidP="006D5D57">
            <w:pPr>
              <w:spacing w:line="240" w:lineRule="exact"/>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利息股利之調整</w:t>
            </w:r>
          </w:p>
        </w:tc>
        <w:tc>
          <w:tcPr>
            <w:tcW w:w="1758" w:type="dxa"/>
            <w:gridSpan w:val="2"/>
            <w:tcBorders>
              <w:top w:val="nil"/>
              <w:left w:val="nil"/>
              <w:bottom w:val="nil"/>
              <w:right w:val="single" w:sz="4" w:space="0" w:color="auto"/>
            </w:tcBorders>
            <w:vAlign w:val="center"/>
          </w:tcPr>
          <w:p w14:paraId="2A612ADE"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137,323,000</w:t>
            </w:r>
          </w:p>
        </w:tc>
        <w:tc>
          <w:tcPr>
            <w:tcW w:w="1758" w:type="dxa"/>
            <w:gridSpan w:val="3"/>
            <w:tcBorders>
              <w:top w:val="nil"/>
              <w:left w:val="single" w:sz="4" w:space="0" w:color="auto"/>
              <w:bottom w:val="nil"/>
              <w:right w:val="single" w:sz="4" w:space="0" w:color="auto"/>
            </w:tcBorders>
            <w:vAlign w:val="center"/>
          </w:tcPr>
          <w:p w14:paraId="6CB6492F"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99,071,166</w:t>
            </w:r>
          </w:p>
        </w:tc>
        <w:tc>
          <w:tcPr>
            <w:tcW w:w="1871" w:type="dxa"/>
            <w:gridSpan w:val="3"/>
            <w:tcBorders>
              <w:top w:val="nil"/>
              <w:left w:val="single" w:sz="4" w:space="0" w:color="auto"/>
              <w:bottom w:val="nil"/>
              <w:right w:val="single" w:sz="4" w:space="0" w:color="auto"/>
            </w:tcBorders>
            <w:vAlign w:val="center"/>
          </w:tcPr>
          <w:p w14:paraId="2822754E"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- 38,251,834</w:t>
            </w:r>
          </w:p>
        </w:tc>
        <w:tc>
          <w:tcPr>
            <w:tcW w:w="760" w:type="dxa"/>
            <w:tcBorders>
              <w:top w:val="nil"/>
              <w:left w:val="single" w:sz="4" w:space="0" w:color="auto"/>
              <w:bottom w:val="nil"/>
              <w:right w:val="nil"/>
            </w:tcBorders>
            <w:vAlign w:val="center"/>
          </w:tcPr>
          <w:p w14:paraId="4CFAF419"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- 27.86</w:t>
            </w:r>
          </w:p>
        </w:tc>
      </w:tr>
      <w:tr w:rsidR="00093BC6" w:rsidRPr="00D649F2" w14:paraId="1F9EEEC9"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290C25E2" w14:textId="77777777" w:rsidR="00093BC6" w:rsidRPr="00D5218F" w:rsidRDefault="00093BC6" w:rsidP="006D5D57">
            <w:pPr>
              <w:spacing w:line="240" w:lineRule="exact"/>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未計利息股利之稅前淨利（淨損）</w:t>
            </w:r>
          </w:p>
        </w:tc>
        <w:tc>
          <w:tcPr>
            <w:tcW w:w="1758" w:type="dxa"/>
            <w:gridSpan w:val="2"/>
            <w:tcBorders>
              <w:top w:val="nil"/>
              <w:left w:val="nil"/>
              <w:bottom w:val="nil"/>
              <w:right w:val="single" w:sz="4" w:space="0" w:color="auto"/>
            </w:tcBorders>
            <w:vAlign w:val="center"/>
          </w:tcPr>
          <w:p w14:paraId="52161D07"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- 6,118,680,000</w:t>
            </w:r>
          </w:p>
        </w:tc>
        <w:tc>
          <w:tcPr>
            <w:tcW w:w="1758" w:type="dxa"/>
            <w:gridSpan w:val="3"/>
            <w:tcBorders>
              <w:top w:val="nil"/>
              <w:left w:val="single" w:sz="4" w:space="0" w:color="auto"/>
              <w:bottom w:val="nil"/>
              <w:right w:val="single" w:sz="4" w:space="0" w:color="auto"/>
            </w:tcBorders>
            <w:vAlign w:val="center"/>
          </w:tcPr>
          <w:p w14:paraId="35646BC9"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- 2,212,210,322</w:t>
            </w:r>
          </w:p>
        </w:tc>
        <w:tc>
          <w:tcPr>
            <w:tcW w:w="1871" w:type="dxa"/>
            <w:gridSpan w:val="3"/>
            <w:tcBorders>
              <w:top w:val="nil"/>
              <w:left w:val="single" w:sz="4" w:space="0" w:color="auto"/>
              <w:bottom w:val="nil"/>
              <w:right w:val="single" w:sz="4" w:space="0" w:color="auto"/>
            </w:tcBorders>
            <w:vAlign w:val="center"/>
          </w:tcPr>
          <w:p w14:paraId="6887DA7B"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3,906,469,678</w:t>
            </w:r>
          </w:p>
        </w:tc>
        <w:tc>
          <w:tcPr>
            <w:tcW w:w="760" w:type="dxa"/>
            <w:tcBorders>
              <w:top w:val="nil"/>
              <w:left w:val="single" w:sz="4" w:space="0" w:color="auto"/>
              <w:bottom w:val="nil"/>
              <w:right w:val="nil"/>
            </w:tcBorders>
            <w:vAlign w:val="center"/>
          </w:tcPr>
          <w:p w14:paraId="3ED58011"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- 63.84</w:t>
            </w:r>
          </w:p>
        </w:tc>
      </w:tr>
      <w:tr w:rsidR="00093BC6" w:rsidRPr="00D649F2" w14:paraId="4DCA90B5"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2F3B49FF" w14:textId="77777777" w:rsidR="00093BC6" w:rsidRPr="00D5218F" w:rsidRDefault="00093BC6" w:rsidP="006D5D57">
            <w:pPr>
              <w:spacing w:line="240" w:lineRule="exact"/>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調整項目</w:t>
            </w:r>
          </w:p>
        </w:tc>
        <w:tc>
          <w:tcPr>
            <w:tcW w:w="1758" w:type="dxa"/>
            <w:gridSpan w:val="2"/>
            <w:tcBorders>
              <w:top w:val="nil"/>
              <w:left w:val="nil"/>
              <w:bottom w:val="nil"/>
              <w:right w:val="single" w:sz="4" w:space="0" w:color="auto"/>
            </w:tcBorders>
            <w:vAlign w:val="center"/>
          </w:tcPr>
          <w:p w14:paraId="10927F3A"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3,599,759,000</w:t>
            </w:r>
          </w:p>
        </w:tc>
        <w:tc>
          <w:tcPr>
            <w:tcW w:w="1758" w:type="dxa"/>
            <w:gridSpan w:val="3"/>
            <w:tcBorders>
              <w:top w:val="nil"/>
              <w:left w:val="single" w:sz="4" w:space="0" w:color="auto"/>
              <w:bottom w:val="nil"/>
              <w:right w:val="single" w:sz="4" w:space="0" w:color="auto"/>
            </w:tcBorders>
            <w:vAlign w:val="center"/>
          </w:tcPr>
          <w:p w14:paraId="5F278166"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- 2,250,654,279</w:t>
            </w:r>
          </w:p>
        </w:tc>
        <w:tc>
          <w:tcPr>
            <w:tcW w:w="1871" w:type="dxa"/>
            <w:gridSpan w:val="3"/>
            <w:tcBorders>
              <w:top w:val="nil"/>
              <w:left w:val="single" w:sz="4" w:space="0" w:color="auto"/>
              <w:bottom w:val="nil"/>
              <w:right w:val="single" w:sz="4" w:space="0" w:color="auto"/>
            </w:tcBorders>
            <w:vAlign w:val="center"/>
          </w:tcPr>
          <w:p w14:paraId="099C2224"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- 5,850,413,279</w:t>
            </w:r>
          </w:p>
        </w:tc>
        <w:tc>
          <w:tcPr>
            <w:tcW w:w="760" w:type="dxa"/>
            <w:tcBorders>
              <w:top w:val="nil"/>
              <w:left w:val="single" w:sz="4" w:space="0" w:color="auto"/>
              <w:bottom w:val="nil"/>
              <w:right w:val="nil"/>
            </w:tcBorders>
            <w:vAlign w:val="center"/>
          </w:tcPr>
          <w:p w14:paraId="45D66AC3"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r>
      <w:tr w:rsidR="00093BC6" w:rsidRPr="00D649F2" w14:paraId="36C98EF2"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6F1E4FBC" w14:textId="77777777" w:rsidR="00093BC6" w:rsidRPr="00D5218F" w:rsidRDefault="00093BC6" w:rsidP="006D5D57">
            <w:pPr>
              <w:spacing w:line="240" w:lineRule="exact"/>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未計利息股利之現金流入（流出）</w:t>
            </w:r>
          </w:p>
        </w:tc>
        <w:tc>
          <w:tcPr>
            <w:tcW w:w="1758" w:type="dxa"/>
            <w:gridSpan w:val="2"/>
            <w:tcBorders>
              <w:top w:val="nil"/>
              <w:left w:val="nil"/>
              <w:bottom w:val="nil"/>
              <w:right w:val="single" w:sz="4" w:space="0" w:color="auto"/>
            </w:tcBorders>
            <w:vAlign w:val="center"/>
          </w:tcPr>
          <w:p w14:paraId="78E5D348"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- 2,518,921,000</w:t>
            </w:r>
          </w:p>
        </w:tc>
        <w:tc>
          <w:tcPr>
            <w:tcW w:w="1758" w:type="dxa"/>
            <w:gridSpan w:val="3"/>
            <w:tcBorders>
              <w:top w:val="nil"/>
              <w:left w:val="single" w:sz="4" w:space="0" w:color="auto"/>
              <w:bottom w:val="nil"/>
              <w:right w:val="single" w:sz="4" w:space="0" w:color="auto"/>
            </w:tcBorders>
            <w:vAlign w:val="center"/>
          </w:tcPr>
          <w:p w14:paraId="23E77841"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- 4,462,864,601</w:t>
            </w:r>
          </w:p>
        </w:tc>
        <w:tc>
          <w:tcPr>
            <w:tcW w:w="1871" w:type="dxa"/>
            <w:gridSpan w:val="3"/>
            <w:tcBorders>
              <w:top w:val="nil"/>
              <w:left w:val="single" w:sz="4" w:space="0" w:color="auto"/>
              <w:bottom w:val="nil"/>
              <w:right w:val="single" w:sz="4" w:space="0" w:color="auto"/>
            </w:tcBorders>
            <w:vAlign w:val="center"/>
          </w:tcPr>
          <w:p w14:paraId="01FD1C46"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- 1,943,943,601</w:t>
            </w:r>
          </w:p>
        </w:tc>
        <w:tc>
          <w:tcPr>
            <w:tcW w:w="760" w:type="dxa"/>
            <w:tcBorders>
              <w:top w:val="nil"/>
              <w:left w:val="single" w:sz="4" w:space="0" w:color="auto"/>
              <w:bottom w:val="nil"/>
              <w:right w:val="nil"/>
            </w:tcBorders>
            <w:vAlign w:val="center"/>
          </w:tcPr>
          <w:p w14:paraId="663267EB"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77.17</w:t>
            </w:r>
          </w:p>
        </w:tc>
      </w:tr>
      <w:tr w:rsidR="00093BC6" w:rsidRPr="00D649F2" w14:paraId="55F88CD1"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6D7DABF5" w14:textId="77777777" w:rsidR="00093BC6" w:rsidRPr="00D5218F" w:rsidRDefault="00093BC6" w:rsidP="006D5D57">
            <w:pPr>
              <w:spacing w:line="240" w:lineRule="exact"/>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收取利息</w:t>
            </w:r>
          </w:p>
        </w:tc>
        <w:tc>
          <w:tcPr>
            <w:tcW w:w="1758" w:type="dxa"/>
            <w:gridSpan w:val="2"/>
            <w:tcBorders>
              <w:top w:val="nil"/>
              <w:left w:val="nil"/>
              <w:bottom w:val="nil"/>
              <w:right w:val="single" w:sz="4" w:space="0" w:color="auto"/>
            </w:tcBorders>
            <w:vAlign w:val="center"/>
          </w:tcPr>
          <w:p w14:paraId="093AD23D"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400,000</w:t>
            </w:r>
          </w:p>
        </w:tc>
        <w:tc>
          <w:tcPr>
            <w:tcW w:w="1758" w:type="dxa"/>
            <w:gridSpan w:val="3"/>
            <w:tcBorders>
              <w:top w:val="nil"/>
              <w:left w:val="single" w:sz="4" w:space="0" w:color="auto"/>
              <w:bottom w:val="nil"/>
              <w:right w:val="single" w:sz="4" w:space="0" w:color="auto"/>
            </w:tcBorders>
            <w:vAlign w:val="center"/>
          </w:tcPr>
          <w:p w14:paraId="30A027EE"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4,489,237</w:t>
            </w:r>
          </w:p>
        </w:tc>
        <w:tc>
          <w:tcPr>
            <w:tcW w:w="1871" w:type="dxa"/>
            <w:gridSpan w:val="3"/>
            <w:tcBorders>
              <w:top w:val="nil"/>
              <w:left w:val="single" w:sz="4" w:space="0" w:color="auto"/>
              <w:bottom w:val="nil"/>
              <w:right w:val="single" w:sz="4" w:space="0" w:color="auto"/>
            </w:tcBorders>
            <w:vAlign w:val="center"/>
          </w:tcPr>
          <w:p w14:paraId="0B28B107"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4,089,237</w:t>
            </w:r>
          </w:p>
        </w:tc>
        <w:tc>
          <w:tcPr>
            <w:tcW w:w="760" w:type="dxa"/>
            <w:tcBorders>
              <w:top w:val="nil"/>
              <w:left w:val="single" w:sz="4" w:space="0" w:color="auto"/>
              <w:bottom w:val="nil"/>
              <w:right w:val="nil"/>
            </w:tcBorders>
            <w:vAlign w:val="center"/>
          </w:tcPr>
          <w:p w14:paraId="331C0BAC"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1,022.31</w:t>
            </w:r>
          </w:p>
        </w:tc>
      </w:tr>
      <w:tr w:rsidR="00093BC6" w:rsidRPr="00D649F2" w14:paraId="29EE0B18"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3B3F04C5" w14:textId="77777777" w:rsidR="00093BC6" w:rsidRPr="00D5218F" w:rsidRDefault="00093BC6" w:rsidP="006D5D57">
            <w:pPr>
              <w:spacing w:line="240" w:lineRule="exact"/>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支付利息</w:t>
            </w:r>
          </w:p>
        </w:tc>
        <w:tc>
          <w:tcPr>
            <w:tcW w:w="1758" w:type="dxa"/>
            <w:gridSpan w:val="2"/>
            <w:tcBorders>
              <w:top w:val="nil"/>
              <w:left w:val="nil"/>
              <w:bottom w:val="nil"/>
              <w:right w:val="single" w:sz="4" w:space="0" w:color="auto"/>
            </w:tcBorders>
            <w:vAlign w:val="center"/>
          </w:tcPr>
          <w:p w14:paraId="7BA6C10B"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- 137,723,000</w:t>
            </w:r>
          </w:p>
        </w:tc>
        <w:tc>
          <w:tcPr>
            <w:tcW w:w="1758" w:type="dxa"/>
            <w:gridSpan w:val="3"/>
            <w:tcBorders>
              <w:top w:val="nil"/>
              <w:left w:val="single" w:sz="4" w:space="0" w:color="auto"/>
              <w:bottom w:val="nil"/>
              <w:right w:val="single" w:sz="4" w:space="0" w:color="auto"/>
            </w:tcBorders>
            <w:vAlign w:val="center"/>
          </w:tcPr>
          <w:p w14:paraId="4748CE23"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- 78,636,933</w:t>
            </w:r>
          </w:p>
        </w:tc>
        <w:tc>
          <w:tcPr>
            <w:tcW w:w="1871" w:type="dxa"/>
            <w:gridSpan w:val="3"/>
            <w:tcBorders>
              <w:top w:val="nil"/>
              <w:left w:val="single" w:sz="4" w:space="0" w:color="auto"/>
              <w:bottom w:val="nil"/>
              <w:right w:val="single" w:sz="4" w:space="0" w:color="auto"/>
            </w:tcBorders>
            <w:vAlign w:val="center"/>
          </w:tcPr>
          <w:p w14:paraId="4F18FA64"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59,086,067</w:t>
            </w:r>
          </w:p>
        </w:tc>
        <w:tc>
          <w:tcPr>
            <w:tcW w:w="760" w:type="dxa"/>
            <w:tcBorders>
              <w:top w:val="nil"/>
              <w:left w:val="single" w:sz="4" w:space="0" w:color="auto"/>
              <w:bottom w:val="nil"/>
              <w:right w:val="nil"/>
            </w:tcBorders>
            <w:vAlign w:val="center"/>
          </w:tcPr>
          <w:p w14:paraId="0C4ABAD4"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- 42.90</w:t>
            </w:r>
          </w:p>
        </w:tc>
      </w:tr>
      <w:tr w:rsidR="00093BC6" w:rsidRPr="00D649F2" w14:paraId="60B46FC9"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2C2C546A" w14:textId="77777777" w:rsidR="00093BC6" w:rsidRPr="00D5218F" w:rsidRDefault="00093BC6" w:rsidP="006D5D57">
            <w:pPr>
              <w:spacing w:line="240" w:lineRule="exact"/>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退還（支付）所得稅</w:t>
            </w:r>
          </w:p>
        </w:tc>
        <w:tc>
          <w:tcPr>
            <w:tcW w:w="1758" w:type="dxa"/>
            <w:gridSpan w:val="2"/>
            <w:tcBorders>
              <w:top w:val="nil"/>
              <w:left w:val="nil"/>
              <w:bottom w:val="nil"/>
              <w:right w:val="single" w:sz="4" w:space="0" w:color="auto"/>
            </w:tcBorders>
            <w:vAlign w:val="center"/>
          </w:tcPr>
          <w:p w14:paraId="3BAF1EEE"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- 281,610,000</w:t>
            </w:r>
          </w:p>
        </w:tc>
        <w:tc>
          <w:tcPr>
            <w:tcW w:w="1758" w:type="dxa"/>
            <w:gridSpan w:val="3"/>
            <w:tcBorders>
              <w:top w:val="nil"/>
              <w:left w:val="single" w:sz="4" w:space="0" w:color="auto"/>
              <w:bottom w:val="nil"/>
              <w:right w:val="single" w:sz="4" w:space="0" w:color="auto"/>
            </w:tcBorders>
            <w:vAlign w:val="center"/>
          </w:tcPr>
          <w:p w14:paraId="484261AF"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- 372,681,084</w:t>
            </w:r>
          </w:p>
        </w:tc>
        <w:tc>
          <w:tcPr>
            <w:tcW w:w="1871" w:type="dxa"/>
            <w:gridSpan w:val="3"/>
            <w:tcBorders>
              <w:top w:val="nil"/>
              <w:left w:val="single" w:sz="4" w:space="0" w:color="auto"/>
              <w:bottom w:val="nil"/>
              <w:right w:val="single" w:sz="4" w:space="0" w:color="auto"/>
            </w:tcBorders>
            <w:vAlign w:val="center"/>
          </w:tcPr>
          <w:p w14:paraId="35AA4C85"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- 91,071,084</w:t>
            </w:r>
          </w:p>
        </w:tc>
        <w:tc>
          <w:tcPr>
            <w:tcW w:w="760" w:type="dxa"/>
            <w:tcBorders>
              <w:top w:val="nil"/>
              <w:left w:val="single" w:sz="4" w:space="0" w:color="auto"/>
              <w:bottom w:val="nil"/>
              <w:right w:val="nil"/>
            </w:tcBorders>
            <w:vAlign w:val="center"/>
          </w:tcPr>
          <w:p w14:paraId="61464AE7"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32.34</w:t>
            </w:r>
          </w:p>
        </w:tc>
      </w:tr>
      <w:tr w:rsidR="00093BC6" w:rsidRPr="00D649F2" w14:paraId="39FEF979"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05315321" w14:textId="77777777" w:rsidR="00093BC6" w:rsidRPr="00A46011" w:rsidRDefault="00093BC6" w:rsidP="006D5D57">
            <w:pPr>
              <w:spacing w:line="240" w:lineRule="exact"/>
              <w:ind w:leftChars="200" w:left="480"/>
              <w:jc w:val="distribute"/>
              <w:rPr>
                <w:rFonts w:ascii="標楷體" w:eastAsia="標楷體" w:hAnsi="Times New Roman" w:cs="Times New Roman"/>
                <w:b/>
                <w:sz w:val="20"/>
                <w:szCs w:val="20"/>
              </w:rPr>
            </w:pPr>
            <w:r w:rsidRPr="00D5218F">
              <w:rPr>
                <w:rFonts w:ascii="標楷體" w:eastAsia="標楷體" w:hAnsi="Times New Roman" w:cs="Times New Roman" w:hint="eastAsia"/>
                <w:b/>
                <w:noProof/>
                <w:szCs w:val="20"/>
              </w:rPr>
              <w:t>營業活動之淨現金流入（流出）</w:t>
            </w:r>
          </w:p>
        </w:tc>
        <w:tc>
          <w:tcPr>
            <w:tcW w:w="1758" w:type="dxa"/>
            <w:gridSpan w:val="2"/>
            <w:tcBorders>
              <w:top w:val="nil"/>
              <w:left w:val="nil"/>
              <w:bottom w:val="nil"/>
              <w:right w:val="single" w:sz="4" w:space="0" w:color="auto"/>
            </w:tcBorders>
            <w:vAlign w:val="center"/>
          </w:tcPr>
          <w:p w14:paraId="504EDC0C" w14:textId="77777777" w:rsidR="00093BC6" w:rsidRPr="00D649F2"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- 2,937,854,000</w:t>
            </w:r>
          </w:p>
        </w:tc>
        <w:tc>
          <w:tcPr>
            <w:tcW w:w="1758" w:type="dxa"/>
            <w:gridSpan w:val="3"/>
            <w:tcBorders>
              <w:top w:val="nil"/>
              <w:left w:val="single" w:sz="4" w:space="0" w:color="auto"/>
              <w:bottom w:val="nil"/>
              <w:right w:val="single" w:sz="4" w:space="0" w:color="auto"/>
            </w:tcBorders>
            <w:vAlign w:val="center"/>
          </w:tcPr>
          <w:p w14:paraId="7C5CA800" w14:textId="77777777" w:rsidR="00093BC6" w:rsidRPr="00D649F2"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- 4,909,693,381</w:t>
            </w:r>
          </w:p>
        </w:tc>
        <w:tc>
          <w:tcPr>
            <w:tcW w:w="1871" w:type="dxa"/>
            <w:gridSpan w:val="3"/>
            <w:tcBorders>
              <w:top w:val="nil"/>
              <w:left w:val="single" w:sz="4" w:space="0" w:color="auto"/>
              <w:bottom w:val="nil"/>
              <w:right w:val="single" w:sz="4" w:space="0" w:color="auto"/>
            </w:tcBorders>
            <w:vAlign w:val="center"/>
          </w:tcPr>
          <w:p w14:paraId="09A5FA92" w14:textId="77777777" w:rsidR="00093BC6" w:rsidRPr="00D649F2"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- 1,971,839,381</w:t>
            </w:r>
          </w:p>
        </w:tc>
        <w:tc>
          <w:tcPr>
            <w:tcW w:w="760" w:type="dxa"/>
            <w:tcBorders>
              <w:top w:val="nil"/>
              <w:left w:val="single" w:sz="4" w:space="0" w:color="auto"/>
              <w:bottom w:val="nil"/>
              <w:right w:val="nil"/>
            </w:tcBorders>
            <w:vAlign w:val="center"/>
          </w:tcPr>
          <w:p w14:paraId="3F8A5C2D" w14:textId="77777777" w:rsidR="00093BC6" w:rsidRPr="00D649F2"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67.12</w:t>
            </w:r>
          </w:p>
        </w:tc>
      </w:tr>
      <w:tr w:rsidR="00093BC6" w:rsidRPr="00D649F2" w14:paraId="357A1AEC"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05B5699B" w14:textId="77777777" w:rsidR="00093BC6" w:rsidRPr="00A46011" w:rsidRDefault="00093BC6" w:rsidP="006D5D57">
            <w:pPr>
              <w:spacing w:line="240" w:lineRule="exact"/>
              <w:jc w:val="distribute"/>
              <w:rPr>
                <w:rFonts w:ascii="標楷體" w:eastAsia="標楷體" w:hAnsi="Times New Roman" w:cs="Times New Roman"/>
                <w:b/>
                <w:sz w:val="20"/>
                <w:szCs w:val="20"/>
              </w:rPr>
            </w:pPr>
            <w:r w:rsidRPr="00AA3D0A">
              <w:rPr>
                <w:rFonts w:ascii="標楷體" w:eastAsia="標楷體" w:hAnsi="Times New Roman" w:cs="Times New Roman" w:hint="eastAsia"/>
                <w:b/>
                <w:noProof/>
                <w:szCs w:val="20"/>
              </w:rPr>
              <w:t>投資活動之現金流量</w:t>
            </w:r>
          </w:p>
        </w:tc>
        <w:tc>
          <w:tcPr>
            <w:tcW w:w="1758" w:type="dxa"/>
            <w:gridSpan w:val="2"/>
            <w:tcBorders>
              <w:top w:val="nil"/>
              <w:left w:val="nil"/>
              <w:bottom w:val="nil"/>
              <w:right w:val="single" w:sz="4" w:space="0" w:color="auto"/>
            </w:tcBorders>
            <w:vAlign w:val="center"/>
          </w:tcPr>
          <w:p w14:paraId="1BA12033" w14:textId="77777777" w:rsidR="00093BC6" w:rsidRPr="00D649F2" w:rsidRDefault="00093BC6" w:rsidP="006D5D57">
            <w:pPr>
              <w:spacing w:line="240" w:lineRule="exact"/>
              <w:jc w:val="right"/>
              <w:rPr>
                <w:rFonts w:ascii="新細明體" w:eastAsia="新細明體" w:hAnsi="新細明體" w:cs="Times New Roman"/>
                <w:b/>
                <w:sz w:val="18"/>
                <w:szCs w:val="18"/>
              </w:rPr>
            </w:pPr>
          </w:p>
        </w:tc>
        <w:tc>
          <w:tcPr>
            <w:tcW w:w="1758" w:type="dxa"/>
            <w:gridSpan w:val="3"/>
            <w:tcBorders>
              <w:top w:val="nil"/>
              <w:left w:val="single" w:sz="4" w:space="0" w:color="auto"/>
              <w:bottom w:val="nil"/>
              <w:right w:val="single" w:sz="4" w:space="0" w:color="auto"/>
            </w:tcBorders>
            <w:vAlign w:val="center"/>
          </w:tcPr>
          <w:p w14:paraId="0F5D038C" w14:textId="77777777" w:rsidR="00093BC6" w:rsidRPr="00D649F2" w:rsidRDefault="00093BC6" w:rsidP="006D5D57">
            <w:pPr>
              <w:spacing w:line="240" w:lineRule="exact"/>
              <w:jc w:val="right"/>
              <w:rPr>
                <w:rFonts w:ascii="新細明體" w:eastAsia="新細明體" w:hAnsi="新細明體" w:cs="Times New Roman"/>
                <w:b/>
                <w:sz w:val="18"/>
                <w:szCs w:val="18"/>
              </w:rPr>
            </w:pPr>
          </w:p>
        </w:tc>
        <w:tc>
          <w:tcPr>
            <w:tcW w:w="1871" w:type="dxa"/>
            <w:gridSpan w:val="3"/>
            <w:tcBorders>
              <w:top w:val="nil"/>
              <w:left w:val="single" w:sz="4" w:space="0" w:color="auto"/>
              <w:bottom w:val="nil"/>
              <w:right w:val="single" w:sz="4" w:space="0" w:color="auto"/>
            </w:tcBorders>
            <w:vAlign w:val="center"/>
          </w:tcPr>
          <w:p w14:paraId="7E5DBC1E" w14:textId="77777777" w:rsidR="00093BC6" w:rsidRPr="00D649F2" w:rsidRDefault="00093BC6" w:rsidP="006D5D57">
            <w:pPr>
              <w:spacing w:line="240" w:lineRule="exact"/>
              <w:jc w:val="right"/>
              <w:rPr>
                <w:rFonts w:ascii="新細明體" w:eastAsia="新細明體" w:hAnsi="新細明體" w:cs="Times New Roman"/>
                <w:b/>
                <w:sz w:val="18"/>
                <w:szCs w:val="18"/>
              </w:rPr>
            </w:pPr>
          </w:p>
        </w:tc>
        <w:tc>
          <w:tcPr>
            <w:tcW w:w="760" w:type="dxa"/>
            <w:tcBorders>
              <w:top w:val="nil"/>
              <w:left w:val="single" w:sz="4" w:space="0" w:color="auto"/>
              <w:bottom w:val="nil"/>
              <w:right w:val="nil"/>
            </w:tcBorders>
            <w:vAlign w:val="center"/>
          </w:tcPr>
          <w:p w14:paraId="6D06B5D2" w14:textId="77777777" w:rsidR="00093BC6" w:rsidRPr="00D649F2" w:rsidRDefault="00093BC6" w:rsidP="006D5D57">
            <w:pPr>
              <w:spacing w:line="240" w:lineRule="exact"/>
              <w:jc w:val="right"/>
              <w:rPr>
                <w:rFonts w:ascii="新細明體" w:eastAsia="新細明體" w:hAnsi="新細明體" w:cs="Times New Roman"/>
                <w:b/>
                <w:sz w:val="18"/>
                <w:szCs w:val="18"/>
              </w:rPr>
            </w:pPr>
          </w:p>
        </w:tc>
      </w:tr>
      <w:tr w:rsidR="00093BC6" w:rsidRPr="00D649F2" w14:paraId="19430971"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28679D49" w14:textId="77777777" w:rsidR="00093BC6" w:rsidRPr="00AA3D0A" w:rsidRDefault="00093BC6" w:rsidP="006D5D57">
            <w:pPr>
              <w:spacing w:line="240" w:lineRule="exact"/>
              <w:ind w:leftChars="100" w:left="240"/>
              <w:jc w:val="distribute"/>
              <w:rPr>
                <w:rFonts w:ascii="標楷體" w:eastAsia="標楷體" w:hAnsi="Times New Roman" w:cs="Times New Roman"/>
                <w:sz w:val="22"/>
                <w:szCs w:val="20"/>
              </w:rPr>
            </w:pPr>
            <w:r w:rsidRPr="00AA3D0A">
              <w:rPr>
                <w:rFonts w:ascii="標楷體" w:eastAsia="標楷體" w:hAnsi="Times New Roman" w:cs="Times New Roman" w:hint="eastAsia"/>
                <w:noProof/>
                <w:sz w:val="22"/>
                <w:szCs w:val="20"/>
              </w:rPr>
              <w:t>減少基金及長期應收款</w:t>
            </w:r>
          </w:p>
        </w:tc>
        <w:tc>
          <w:tcPr>
            <w:tcW w:w="1758" w:type="dxa"/>
            <w:gridSpan w:val="2"/>
            <w:tcBorders>
              <w:top w:val="nil"/>
              <w:left w:val="nil"/>
              <w:bottom w:val="nil"/>
              <w:right w:val="single" w:sz="4" w:space="0" w:color="auto"/>
            </w:tcBorders>
            <w:vAlign w:val="center"/>
          </w:tcPr>
          <w:p w14:paraId="2A09D349"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11,000,000</w:t>
            </w:r>
          </w:p>
        </w:tc>
        <w:tc>
          <w:tcPr>
            <w:tcW w:w="1758" w:type="dxa"/>
            <w:gridSpan w:val="3"/>
            <w:tcBorders>
              <w:top w:val="nil"/>
              <w:left w:val="single" w:sz="4" w:space="0" w:color="auto"/>
              <w:bottom w:val="nil"/>
              <w:right w:val="single" w:sz="4" w:space="0" w:color="auto"/>
            </w:tcBorders>
            <w:vAlign w:val="center"/>
          </w:tcPr>
          <w:p w14:paraId="55FB6239"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11,000,000</w:t>
            </w:r>
          </w:p>
        </w:tc>
        <w:tc>
          <w:tcPr>
            <w:tcW w:w="1871" w:type="dxa"/>
            <w:gridSpan w:val="3"/>
            <w:tcBorders>
              <w:top w:val="nil"/>
              <w:left w:val="single" w:sz="4" w:space="0" w:color="auto"/>
              <w:bottom w:val="nil"/>
              <w:right w:val="single" w:sz="4" w:space="0" w:color="auto"/>
            </w:tcBorders>
            <w:vAlign w:val="center"/>
          </w:tcPr>
          <w:p w14:paraId="27F40238"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c>
          <w:tcPr>
            <w:tcW w:w="760" w:type="dxa"/>
            <w:tcBorders>
              <w:top w:val="nil"/>
              <w:left w:val="single" w:sz="4" w:space="0" w:color="auto"/>
              <w:bottom w:val="nil"/>
              <w:right w:val="nil"/>
            </w:tcBorders>
            <w:vAlign w:val="center"/>
          </w:tcPr>
          <w:p w14:paraId="5705EC31"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r>
      <w:tr w:rsidR="00093BC6" w:rsidRPr="00D649F2" w14:paraId="09BDB64F"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3BCDEE45" w14:textId="77777777" w:rsidR="00093BC6" w:rsidRPr="00AA3D0A" w:rsidRDefault="00093BC6" w:rsidP="006D5D57">
            <w:pPr>
              <w:spacing w:line="240" w:lineRule="exact"/>
              <w:ind w:leftChars="100" w:left="240"/>
              <w:jc w:val="distribute"/>
              <w:rPr>
                <w:rFonts w:ascii="標楷體" w:eastAsia="標楷體" w:hAnsi="Times New Roman" w:cs="Times New Roman"/>
                <w:sz w:val="22"/>
                <w:szCs w:val="20"/>
              </w:rPr>
            </w:pPr>
            <w:r w:rsidRPr="00AA3D0A">
              <w:rPr>
                <w:rFonts w:ascii="標楷體" w:eastAsia="標楷體" w:hAnsi="Times New Roman" w:cs="Times New Roman" w:hint="eastAsia"/>
                <w:noProof/>
                <w:sz w:val="22"/>
                <w:szCs w:val="20"/>
              </w:rPr>
              <w:t>無形資產及其他資產淨減（淨增）</w:t>
            </w:r>
          </w:p>
        </w:tc>
        <w:tc>
          <w:tcPr>
            <w:tcW w:w="1758" w:type="dxa"/>
            <w:gridSpan w:val="2"/>
            <w:tcBorders>
              <w:top w:val="nil"/>
              <w:left w:val="nil"/>
              <w:bottom w:val="nil"/>
              <w:right w:val="single" w:sz="4" w:space="0" w:color="auto"/>
            </w:tcBorders>
            <w:vAlign w:val="center"/>
          </w:tcPr>
          <w:p w14:paraId="663AAC13"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- 80,935,000</w:t>
            </w:r>
          </w:p>
        </w:tc>
        <w:tc>
          <w:tcPr>
            <w:tcW w:w="1758" w:type="dxa"/>
            <w:gridSpan w:val="3"/>
            <w:tcBorders>
              <w:top w:val="nil"/>
              <w:left w:val="single" w:sz="4" w:space="0" w:color="auto"/>
              <w:bottom w:val="nil"/>
              <w:right w:val="single" w:sz="4" w:space="0" w:color="auto"/>
            </w:tcBorders>
            <w:vAlign w:val="center"/>
          </w:tcPr>
          <w:p w14:paraId="73E83B07"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- 145,193,417</w:t>
            </w:r>
          </w:p>
        </w:tc>
        <w:tc>
          <w:tcPr>
            <w:tcW w:w="1871" w:type="dxa"/>
            <w:gridSpan w:val="3"/>
            <w:tcBorders>
              <w:top w:val="nil"/>
              <w:left w:val="single" w:sz="4" w:space="0" w:color="auto"/>
              <w:bottom w:val="nil"/>
              <w:right w:val="single" w:sz="4" w:space="0" w:color="auto"/>
            </w:tcBorders>
            <w:vAlign w:val="center"/>
          </w:tcPr>
          <w:p w14:paraId="2F2D6B7D"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- 64,258,417</w:t>
            </w:r>
          </w:p>
        </w:tc>
        <w:tc>
          <w:tcPr>
            <w:tcW w:w="760" w:type="dxa"/>
            <w:tcBorders>
              <w:top w:val="nil"/>
              <w:left w:val="single" w:sz="4" w:space="0" w:color="auto"/>
              <w:bottom w:val="nil"/>
              <w:right w:val="nil"/>
            </w:tcBorders>
            <w:vAlign w:val="center"/>
          </w:tcPr>
          <w:p w14:paraId="7C815C45" w14:textId="77777777" w:rsidR="00093BC6" w:rsidRPr="00D649F2"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79.40</w:t>
            </w:r>
          </w:p>
        </w:tc>
      </w:tr>
      <w:tr w:rsidR="00093BC6" w:rsidRPr="00A46011" w14:paraId="20A2D527"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4E07B643" w14:textId="77777777" w:rsidR="00093BC6" w:rsidRPr="00AA3D0A" w:rsidRDefault="00093BC6" w:rsidP="006D5D57">
            <w:pPr>
              <w:spacing w:line="240" w:lineRule="exact"/>
              <w:ind w:leftChars="100" w:left="240"/>
              <w:jc w:val="distribute"/>
              <w:rPr>
                <w:rFonts w:ascii="標楷體" w:eastAsia="標楷體" w:hAnsi="Times New Roman" w:cs="Times New Roman"/>
                <w:sz w:val="22"/>
                <w:szCs w:val="20"/>
              </w:rPr>
            </w:pPr>
            <w:r w:rsidRPr="00AA3D0A">
              <w:rPr>
                <w:rFonts w:ascii="標楷體" w:eastAsia="標楷體" w:hAnsi="Times New Roman" w:cs="Times New Roman" w:hint="eastAsia"/>
                <w:noProof/>
                <w:sz w:val="22"/>
                <w:szCs w:val="20"/>
              </w:rPr>
              <w:t>增加不動產、廠房及設備</w:t>
            </w:r>
          </w:p>
        </w:tc>
        <w:tc>
          <w:tcPr>
            <w:tcW w:w="1758" w:type="dxa"/>
            <w:gridSpan w:val="2"/>
            <w:tcBorders>
              <w:top w:val="nil"/>
              <w:left w:val="nil"/>
              <w:bottom w:val="nil"/>
              <w:right w:val="single" w:sz="4" w:space="0" w:color="auto"/>
            </w:tcBorders>
            <w:vAlign w:val="center"/>
          </w:tcPr>
          <w:p w14:paraId="18E7FFB5"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- 10,281,690,000</w:t>
            </w:r>
          </w:p>
        </w:tc>
        <w:tc>
          <w:tcPr>
            <w:tcW w:w="1758" w:type="dxa"/>
            <w:gridSpan w:val="3"/>
            <w:tcBorders>
              <w:top w:val="nil"/>
              <w:left w:val="single" w:sz="4" w:space="0" w:color="auto"/>
              <w:bottom w:val="nil"/>
              <w:right w:val="single" w:sz="4" w:space="0" w:color="auto"/>
            </w:tcBorders>
            <w:vAlign w:val="center"/>
          </w:tcPr>
          <w:p w14:paraId="174994A7"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- 9,791,896,391</w:t>
            </w:r>
          </w:p>
        </w:tc>
        <w:tc>
          <w:tcPr>
            <w:tcW w:w="1871" w:type="dxa"/>
            <w:gridSpan w:val="3"/>
            <w:tcBorders>
              <w:top w:val="nil"/>
              <w:left w:val="single" w:sz="4" w:space="0" w:color="auto"/>
              <w:bottom w:val="nil"/>
              <w:right w:val="single" w:sz="4" w:space="0" w:color="auto"/>
            </w:tcBorders>
            <w:vAlign w:val="center"/>
          </w:tcPr>
          <w:p w14:paraId="7CD89299"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489,793,609</w:t>
            </w:r>
          </w:p>
        </w:tc>
        <w:tc>
          <w:tcPr>
            <w:tcW w:w="760" w:type="dxa"/>
            <w:tcBorders>
              <w:top w:val="nil"/>
              <w:left w:val="single" w:sz="4" w:space="0" w:color="auto"/>
              <w:bottom w:val="nil"/>
              <w:right w:val="nil"/>
            </w:tcBorders>
            <w:vAlign w:val="center"/>
          </w:tcPr>
          <w:p w14:paraId="1B7CDFCF"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- 4.76</w:t>
            </w:r>
          </w:p>
        </w:tc>
      </w:tr>
      <w:tr w:rsidR="00093BC6" w:rsidRPr="00A46011" w14:paraId="68A420A7"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21D8018D" w14:textId="77777777" w:rsidR="00093BC6" w:rsidRPr="005466A3" w:rsidRDefault="00093BC6" w:rsidP="006D5D57">
            <w:pPr>
              <w:spacing w:line="240" w:lineRule="exact"/>
              <w:ind w:leftChars="100" w:left="240"/>
              <w:jc w:val="distribute"/>
              <w:rPr>
                <w:rFonts w:ascii="標楷體" w:eastAsia="標楷體" w:hAnsi="Times New Roman" w:cs="Times New Roman"/>
                <w:b/>
                <w:bCs/>
              </w:rPr>
            </w:pPr>
            <w:r w:rsidRPr="005466A3">
              <w:rPr>
                <w:rFonts w:ascii="標楷體" w:eastAsia="標楷體" w:hAnsi="Times New Roman" w:cs="Times New Roman" w:hint="eastAsia"/>
                <w:b/>
                <w:bCs/>
                <w:noProof/>
              </w:rPr>
              <w:t>投資活動之淨現金流入（流出）</w:t>
            </w:r>
          </w:p>
        </w:tc>
        <w:tc>
          <w:tcPr>
            <w:tcW w:w="1758" w:type="dxa"/>
            <w:gridSpan w:val="2"/>
            <w:tcBorders>
              <w:top w:val="nil"/>
              <w:left w:val="nil"/>
              <w:bottom w:val="nil"/>
              <w:right w:val="single" w:sz="4" w:space="0" w:color="auto"/>
            </w:tcBorders>
            <w:vAlign w:val="center"/>
          </w:tcPr>
          <w:p w14:paraId="76C04387"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- 10,351,625,000</w:t>
            </w:r>
          </w:p>
        </w:tc>
        <w:tc>
          <w:tcPr>
            <w:tcW w:w="1758" w:type="dxa"/>
            <w:gridSpan w:val="3"/>
            <w:tcBorders>
              <w:top w:val="nil"/>
              <w:left w:val="single" w:sz="4" w:space="0" w:color="auto"/>
              <w:bottom w:val="nil"/>
              <w:right w:val="single" w:sz="4" w:space="0" w:color="auto"/>
            </w:tcBorders>
            <w:vAlign w:val="center"/>
          </w:tcPr>
          <w:p w14:paraId="48EB92EB"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- 9,926,089,808</w:t>
            </w:r>
          </w:p>
        </w:tc>
        <w:tc>
          <w:tcPr>
            <w:tcW w:w="1871" w:type="dxa"/>
            <w:gridSpan w:val="3"/>
            <w:tcBorders>
              <w:top w:val="nil"/>
              <w:left w:val="single" w:sz="4" w:space="0" w:color="auto"/>
              <w:bottom w:val="nil"/>
              <w:right w:val="single" w:sz="4" w:space="0" w:color="auto"/>
            </w:tcBorders>
            <w:vAlign w:val="center"/>
          </w:tcPr>
          <w:p w14:paraId="10702B66"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425,535,192</w:t>
            </w:r>
          </w:p>
        </w:tc>
        <w:tc>
          <w:tcPr>
            <w:tcW w:w="760" w:type="dxa"/>
            <w:tcBorders>
              <w:top w:val="nil"/>
              <w:left w:val="single" w:sz="4" w:space="0" w:color="auto"/>
              <w:bottom w:val="nil"/>
              <w:right w:val="nil"/>
            </w:tcBorders>
            <w:vAlign w:val="center"/>
          </w:tcPr>
          <w:p w14:paraId="3A3D9C5B"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- 4.11</w:t>
            </w:r>
          </w:p>
        </w:tc>
      </w:tr>
      <w:tr w:rsidR="00093BC6" w:rsidRPr="00A46011" w14:paraId="6CF5A5EB"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7B859F73" w14:textId="77777777" w:rsidR="00093BC6" w:rsidRPr="00A46011" w:rsidRDefault="00093BC6" w:rsidP="006D5D57">
            <w:pPr>
              <w:spacing w:line="240" w:lineRule="exact"/>
              <w:jc w:val="distribute"/>
              <w:rPr>
                <w:rFonts w:ascii="標楷體" w:eastAsia="標楷體" w:hAnsi="Times New Roman" w:cs="Times New Roman"/>
                <w:b/>
                <w:sz w:val="20"/>
                <w:szCs w:val="20"/>
              </w:rPr>
            </w:pPr>
            <w:r w:rsidRPr="00AA3D0A">
              <w:rPr>
                <w:rFonts w:ascii="標楷體" w:eastAsia="標楷體" w:hAnsi="Times New Roman" w:cs="Times New Roman" w:hint="eastAsia"/>
                <w:b/>
                <w:noProof/>
                <w:szCs w:val="20"/>
              </w:rPr>
              <w:t>籌資活動之現金流量</w:t>
            </w:r>
          </w:p>
        </w:tc>
        <w:tc>
          <w:tcPr>
            <w:tcW w:w="1758" w:type="dxa"/>
            <w:gridSpan w:val="2"/>
            <w:tcBorders>
              <w:top w:val="nil"/>
              <w:left w:val="nil"/>
              <w:bottom w:val="nil"/>
              <w:right w:val="single" w:sz="4" w:space="0" w:color="auto"/>
            </w:tcBorders>
            <w:vAlign w:val="center"/>
          </w:tcPr>
          <w:p w14:paraId="5042F77C" w14:textId="77777777" w:rsidR="00093BC6" w:rsidRPr="00A46011" w:rsidRDefault="00093BC6" w:rsidP="006D5D57">
            <w:pPr>
              <w:spacing w:line="240" w:lineRule="exact"/>
              <w:jc w:val="right"/>
              <w:rPr>
                <w:rFonts w:ascii="新細明體" w:eastAsia="新細明體" w:hAnsi="新細明體" w:cs="Times New Roman"/>
                <w:b/>
                <w:sz w:val="18"/>
                <w:szCs w:val="18"/>
              </w:rPr>
            </w:pPr>
          </w:p>
        </w:tc>
        <w:tc>
          <w:tcPr>
            <w:tcW w:w="1758" w:type="dxa"/>
            <w:gridSpan w:val="3"/>
            <w:tcBorders>
              <w:top w:val="nil"/>
              <w:left w:val="single" w:sz="4" w:space="0" w:color="auto"/>
              <w:bottom w:val="nil"/>
              <w:right w:val="single" w:sz="4" w:space="0" w:color="auto"/>
            </w:tcBorders>
            <w:vAlign w:val="center"/>
          </w:tcPr>
          <w:p w14:paraId="341D41DD" w14:textId="77777777" w:rsidR="00093BC6" w:rsidRPr="00A46011" w:rsidRDefault="00093BC6" w:rsidP="006D5D57">
            <w:pPr>
              <w:spacing w:line="240" w:lineRule="exact"/>
              <w:jc w:val="right"/>
              <w:rPr>
                <w:rFonts w:ascii="新細明體" w:eastAsia="新細明體" w:hAnsi="新細明體" w:cs="Times New Roman"/>
                <w:b/>
                <w:sz w:val="18"/>
                <w:szCs w:val="18"/>
              </w:rPr>
            </w:pPr>
          </w:p>
        </w:tc>
        <w:tc>
          <w:tcPr>
            <w:tcW w:w="1871" w:type="dxa"/>
            <w:gridSpan w:val="3"/>
            <w:tcBorders>
              <w:top w:val="nil"/>
              <w:left w:val="single" w:sz="4" w:space="0" w:color="auto"/>
              <w:bottom w:val="nil"/>
              <w:right w:val="single" w:sz="4" w:space="0" w:color="auto"/>
            </w:tcBorders>
            <w:vAlign w:val="center"/>
          </w:tcPr>
          <w:p w14:paraId="617491C0" w14:textId="77777777" w:rsidR="00093BC6" w:rsidRPr="00A46011" w:rsidRDefault="00093BC6" w:rsidP="006D5D57">
            <w:pPr>
              <w:spacing w:line="240" w:lineRule="exact"/>
              <w:jc w:val="right"/>
              <w:rPr>
                <w:rFonts w:ascii="新細明體" w:eastAsia="新細明體" w:hAnsi="新細明體" w:cs="Times New Roman"/>
                <w:b/>
                <w:sz w:val="18"/>
                <w:szCs w:val="18"/>
              </w:rPr>
            </w:pPr>
          </w:p>
        </w:tc>
        <w:tc>
          <w:tcPr>
            <w:tcW w:w="760" w:type="dxa"/>
            <w:tcBorders>
              <w:top w:val="nil"/>
              <w:left w:val="single" w:sz="4" w:space="0" w:color="auto"/>
              <w:bottom w:val="nil"/>
              <w:right w:val="nil"/>
            </w:tcBorders>
            <w:vAlign w:val="center"/>
          </w:tcPr>
          <w:p w14:paraId="5008641E" w14:textId="77777777" w:rsidR="00093BC6" w:rsidRPr="00A46011" w:rsidRDefault="00093BC6" w:rsidP="006D5D57">
            <w:pPr>
              <w:spacing w:line="240" w:lineRule="exact"/>
              <w:jc w:val="right"/>
              <w:rPr>
                <w:rFonts w:ascii="新細明體" w:eastAsia="新細明體" w:hAnsi="新細明體" w:cs="Times New Roman"/>
                <w:b/>
                <w:sz w:val="18"/>
                <w:szCs w:val="18"/>
              </w:rPr>
            </w:pPr>
          </w:p>
        </w:tc>
      </w:tr>
      <w:tr w:rsidR="00093BC6" w:rsidRPr="00A46011" w14:paraId="0C9EDFE4"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26EB0C1A" w14:textId="77777777" w:rsidR="00093BC6" w:rsidRPr="00AA3D0A" w:rsidRDefault="00093BC6" w:rsidP="006D5D57">
            <w:pPr>
              <w:spacing w:line="240" w:lineRule="exact"/>
              <w:ind w:leftChars="100" w:left="240"/>
              <w:jc w:val="distribute"/>
              <w:rPr>
                <w:rFonts w:ascii="標楷體" w:eastAsia="標楷體" w:hAnsi="Times New Roman" w:cs="Times New Roman"/>
                <w:sz w:val="22"/>
                <w:szCs w:val="20"/>
              </w:rPr>
            </w:pPr>
            <w:r w:rsidRPr="00AA3D0A">
              <w:rPr>
                <w:rFonts w:ascii="標楷體" w:eastAsia="標楷體" w:hAnsi="Times New Roman" w:cs="Times New Roman" w:hint="eastAsia"/>
                <w:noProof/>
                <w:sz w:val="22"/>
                <w:szCs w:val="20"/>
              </w:rPr>
              <w:t>短期債務淨增（淨減）</w:t>
            </w:r>
          </w:p>
        </w:tc>
        <w:tc>
          <w:tcPr>
            <w:tcW w:w="1758" w:type="dxa"/>
            <w:gridSpan w:val="2"/>
            <w:tcBorders>
              <w:top w:val="nil"/>
              <w:left w:val="nil"/>
              <w:bottom w:val="nil"/>
              <w:right w:val="single" w:sz="4" w:space="0" w:color="auto"/>
            </w:tcBorders>
            <w:vAlign w:val="center"/>
          </w:tcPr>
          <w:p w14:paraId="223C124C"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5,000,000,000</w:t>
            </w:r>
          </w:p>
        </w:tc>
        <w:tc>
          <w:tcPr>
            <w:tcW w:w="1758" w:type="dxa"/>
            <w:gridSpan w:val="3"/>
            <w:tcBorders>
              <w:top w:val="nil"/>
              <w:left w:val="single" w:sz="4" w:space="0" w:color="auto"/>
              <w:bottom w:val="nil"/>
              <w:right w:val="single" w:sz="4" w:space="0" w:color="auto"/>
            </w:tcBorders>
            <w:vAlign w:val="center"/>
          </w:tcPr>
          <w:p w14:paraId="7596A0B5"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1,300,000,000</w:t>
            </w:r>
          </w:p>
        </w:tc>
        <w:tc>
          <w:tcPr>
            <w:tcW w:w="1871" w:type="dxa"/>
            <w:gridSpan w:val="3"/>
            <w:tcBorders>
              <w:top w:val="nil"/>
              <w:left w:val="single" w:sz="4" w:space="0" w:color="auto"/>
              <w:bottom w:val="nil"/>
              <w:right w:val="single" w:sz="4" w:space="0" w:color="auto"/>
            </w:tcBorders>
            <w:vAlign w:val="center"/>
          </w:tcPr>
          <w:p w14:paraId="2EA03B50"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- 3,700,000,000</w:t>
            </w:r>
          </w:p>
        </w:tc>
        <w:tc>
          <w:tcPr>
            <w:tcW w:w="760" w:type="dxa"/>
            <w:tcBorders>
              <w:top w:val="nil"/>
              <w:left w:val="single" w:sz="4" w:space="0" w:color="auto"/>
              <w:bottom w:val="nil"/>
              <w:right w:val="nil"/>
            </w:tcBorders>
            <w:vAlign w:val="center"/>
          </w:tcPr>
          <w:p w14:paraId="541033C5"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- 74.00</w:t>
            </w:r>
          </w:p>
        </w:tc>
      </w:tr>
      <w:tr w:rsidR="00093BC6" w:rsidRPr="00A46011" w14:paraId="4286BAF7"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45FFE0B4" w14:textId="77777777" w:rsidR="00093BC6" w:rsidRPr="00AA3D0A" w:rsidRDefault="00093BC6" w:rsidP="006D5D57">
            <w:pPr>
              <w:spacing w:line="240" w:lineRule="exact"/>
              <w:ind w:leftChars="100" w:left="240"/>
              <w:jc w:val="distribute"/>
              <w:rPr>
                <w:rFonts w:ascii="標楷體" w:eastAsia="標楷體" w:hAnsi="Times New Roman" w:cs="Times New Roman"/>
                <w:noProof/>
                <w:sz w:val="22"/>
                <w:szCs w:val="20"/>
              </w:rPr>
            </w:pPr>
            <w:r>
              <w:rPr>
                <w:rFonts w:ascii="標楷體" w:eastAsia="標楷體" w:hAnsi="Times New Roman" w:cs="Times New Roman" w:hint="eastAsia"/>
                <w:noProof/>
                <w:sz w:val="22"/>
                <w:szCs w:val="20"/>
              </w:rPr>
              <w:t>增加長期負債</w:t>
            </w:r>
          </w:p>
        </w:tc>
        <w:tc>
          <w:tcPr>
            <w:tcW w:w="1758" w:type="dxa"/>
            <w:gridSpan w:val="2"/>
            <w:tcBorders>
              <w:top w:val="nil"/>
              <w:left w:val="nil"/>
              <w:bottom w:val="nil"/>
              <w:right w:val="single" w:sz="4" w:space="0" w:color="auto"/>
            </w:tcBorders>
            <w:vAlign w:val="center"/>
          </w:tcPr>
          <w:p w14:paraId="045C400C" w14:textId="77777777" w:rsidR="00093BC6" w:rsidRPr="00A46011"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4,978,000,000</w:t>
            </w:r>
          </w:p>
        </w:tc>
        <w:tc>
          <w:tcPr>
            <w:tcW w:w="1758" w:type="dxa"/>
            <w:gridSpan w:val="3"/>
            <w:tcBorders>
              <w:top w:val="nil"/>
              <w:left w:val="single" w:sz="4" w:space="0" w:color="auto"/>
              <w:bottom w:val="nil"/>
              <w:right w:val="single" w:sz="4" w:space="0" w:color="auto"/>
            </w:tcBorders>
            <w:vAlign w:val="center"/>
          </w:tcPr>
          <w:p w14:paraId="6211B9FD" w14:textId="77777777" w:rsidR="00093BC6" w:rsidRPr="00A46011"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12,000,000,000</w:t>
            </w:r>
          </w:p>
        </w:tc>
        <w:tc>
          <w:tcPr>
            <w:tcW w:w="1871" w:type="dxa"/>
            <w:gridSpan w:val="3"/>
            <w:tcBorders>
              <w:top w:val="nil"/>
              <w:left w:val="single" w:sz="4" w:space="0" w:color="auto"/>
              <w:bottom w:val="nil"/>
              <w:right w:val="single" w:sz="4" w:space="0" w:color="auto"/>
            </w:tcBorders>
            <w:vAlign w:val="center"/>
          </w:tcPr>
          <w:p w14:paraId="5D191080" w14:textId="77777777" w:rsidR="00093BC6" w:rsidRPr="00A46011"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7,022,000,000</w:t>
            </w:r>
          </w:p>
        </w:tc>
        <w:tc>
          <w:tcPr>
            <w:tcW w:w="760" w:type="dxa"/>
            <w:tcBorders>
              <w:top w:val="nil"/>
              <w:left w:val="single" w:sz="4" w:space="0" w:color="auto"/>
              <w:bottom w:val="nil"/>
              <w:right w:val="nil"/>
            </w:tcBorders>
            <w:vAlign w:val="center"/>
          </w:tcPr>
          <w:p w14:paraId="259AE66D" w14:textId="77777777" w:rsidR="00093BC6" w:rsidRPr="00A46011"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141.06</w:t>
            </w:r>
          </w:p>
        </w:tc>
      </w:tr>
      <w:tr w:rsidR="00093BC6" w:rsidRPr="00A46011" w14:paraId="7269C315"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45BF67A1" w14:textId="77777777" w:rsidR="00093BC6" w:rsidRPr="00AA3D0A" w:rsidRDefault="00093BC6" w:rsidP="006D5D57">
            <w:pPr>
              <w:spacing w:line="240" w:lineRule="exact"/>
              <w:ind w:leftChars="100" w:left="240"/>
              <w:jc w:val="distribute"/>
              <w:rPr>
                <w:rFonts w:ascii="標楷體" w:eastAsia="標楷體" w:hAnsi="Times New Roman" w:cs="Times New Roman"/>
                <w:sz w:val="22"/>
                <w:szCs w:val="20"/>
              </w:rPr>
            </w:pPr>
            <w:r w:rsidRPr="00AA3D0A">
              <w:rPr>
                <w:rFonts w:ascii="標楷體" w:eastAsia="標楷體" w:hAnsi="Times New Roman" w:cs="Times New Roman" w:hint="eastAsia"/>
                <w:noProof/>
                <w:sz w:val="22"/>
                <w:szCs w:val="20"/>
              </w:rPr>
              <w:t>其他負債淨增（淨減）</w:t>
            </w:r>
          </w:p>
        </w:tc>
        <w:tc>
          <w:tcPr>
            <w:tcW w:w="1758" w:type="dxa"/>
            <w:gridSpan w:val="2"/>
            <w:tcBorders>
              <w:top w:val="nil"/>
              <w:left w:val="nil"/>
              <w:bottom w:val="nil"/>
              <w:right w:val="single" w:sz="4" w:space="0" w:color="auto"/>
            </w:tcBorders>
            <w:vAlign w:val="center"/>
          </w:tcPr>
          <w:p w14:paraId="5AF7536B"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c>
          <w:tcPr>
            <w:tcW w:w="1758" w:type="dxa"/>
            <w:gridSpan w:val="3"/>
            <w:tcBorders>
              <w:top w:val="nil"/>
              <w:left w:val="single" w:sz="4" w:space="0" w:color="auto"/>
              <w:bottom w:val="nil"/>
              <w:right w:val="single" w:sz="4" w:space="0" w:color="auto"/>
            </w:tcBorders>
            <w:vAlign w:val="center"/>
          </w:tcPr>
          <w:p w14:paraId="5D481818"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129,893,004</w:t>
            </w:r>
          </w:p>
        </w:tc>
        <w:tc>
          <w:tcPr>
            <w:tcW w:w="1871" w:type="dxa"/>
            <w:gridSpan w:val="3"/>
            <w:tcBorders>
              <w:top w:val="nil"/>
              <w:left w:val="single" w:sz="4" w:space="0" w:color="auto"/>
              <w:bottom w:val="nil"/>
              <w:right w:val="single" w:sz="4" w:space="0" w:color="auto"/>
            </w:tcBorders>
            <w:vAlign w:val="center"/>
          </w:tcPr>
          <w:p w14:paraId="31D143F6"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129,893,004</w:t>
            </w:r>
          </w:p>
        </w:tc>
        <w:tc>
          <w:tcPr>
            <w:tcW w:w="760" w:type="dxa"/>
            <w:tcBorders>
              <w:top w:val="nil"/>
              <w:left w:val="single" w:sz="4" w:space="0" w:color="auto"/>
              <w:bottom w:val="nil"/>
              <w:right w:val="nil"/>
            </w:tcBorders>
            <w:vAlign w:val="center"/>
          </w:tcPr>
          <w:p w14:paraId="4428F5C8"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r>
      <w:tr w:rsidR="00093BC6" w:rsidRPr="00A46011" w14:paraId="24DB5531"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5E6DFD21" w14:textId="77777777" w:rsidR="00093BC6" w:rsidRPr="00AA3D0A" w:rsidRDefault="00093BC6" w:rsidP="006D5D57">
            <w:pPr>
              <w:spacing w:line="240" w:lineRule="exact"/>
              <w:ind w:leftChars="100" w:left="240"/>
              <w:jc w:val="distribute"/>
              <w:rPr>
                <w:rFonts w:ascii="標楷體" w:eastAsia="標楷體" w:hAnsi="Times New Roman" w:cs="Times New Roman"/>
                <w:sz w:val="22"/>
                <w:szCs w:val="20"/>
              </w:rPr>
            </w:pPr>
            <w:r>
              <w:rPr>
                <w:rFonts w:ascii="標楷體" w:eastAsia="標楷體" w:hAnsi="Times New Roman" w:cs="Times New Roman" w:hint="eastAsia"/>
                <w:noProof/>
                <w:sz w:val="22"/>
                <w:szCs w:val="20"/>
              </w:rPr>
              <w:t>增加資本、公積及填補虧損</w:t>
            </w:r>
          </w:p>
        </w:tc>
        <w:tc>
          <w:tcPr>
            <w:tcW w:w="1758" w:type="dxa"/>
            <w:gridSpan w:val="2"/>
            <w:tcBorders>
              <w:top w:val="nil"/>
              <w:left w:val="nil"/>
              <w:bottom w:val="nil"/>
              <w:right w:val="single" w:sz="4" w:space="0" w:color="auto"/>
            </w:tcBorders>
            <w:vAlign w:val="center"/>
          </w:tcPr>
          <w:p w14:paraId="3C94C89C"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900,000,000</w:t>
            </w:r>
          </w:p>
        </w:tc>
        <w:tc>
          <w:tcPr>
            <w:tcW w:w="1758" w:type="dxa"/>
            <w:gridSpan w:val="3"/>
            <w:tcBorders>
              <w:top w:val="nil"/>
              <w:left w:val="single" w:sz="4" w:space="0" w:color="auto"/>
              <w:bottom w:val="nil"/>
              <w:right w:val="single" w:sz="4" w:space="0" w:color="auto"/>
            </w:tcBorders>
            <w:vAlign w:val="center"/>
          </w:tcPr>
          <w:p w14:paraId="32E0D88C"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900,000,000</w:t>
            </w:r>
          </w:p>
        </w:tc>
        <w:tc>
          <w:tcPr>
            <w:tcW w:w="1871" w:type="dxa"/>
            <w:gridSpan w:val="3"/>
            <w:tcBorders>
              <w:top w:val="nil"/>
              <w:left w:val="single" w:sz="4" w:space="0" w:color="auto"/>
              <w:bottom w:val="nil"/>
              <w:right w:val="single" w:sz="4" w:space="0" w:color="auto"/>
            </w:tcBorders>
            <w:vAlign w:val="center"/>
          </w:tcPr>
          <w:p w14:paraId="76E03E76"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c>
          <w:tcPr>
            <w:tcW w:w="760" w:type="dxa"/>
            <w:tcBorders>
              <w:top w:val="nil"/>
              <w:left w:val="single" w:sz="4" w:space="0" w:color="auto"/>
              <w:bottom w:val="nil"/>
              <w:right w:val="nil"/>
            </w:tcBorders>
            <w:vAlign w:val="center"/>
          </w:tcPr>
          <w:p w14:paraId="13C91946" w14:textId="77777777" w:rsidR="00093BC6" w:rsidRPr="00A46011"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r>
      <w:tr w:rsidR="00093BC6" w:rsidRPr="00A46011" w14:paraId="341D5B48"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0D600C93" w14:textId="77777777" w:rsidR="00093BC6" w:rsidRPr="00A46011" w:rsidRDefault="00093BC6" w:rsidP="006D5D57">
            <w:pPr>
              <w:spacing w:line="240" w:lineRule="exact"/>
              <w:ind w:leftChars="200" w:left="480"/>
              <w:jc w:val="distribute"/>
              <w:rPr>
                <w:rFonts w:ascii="標楷體" w:eastAsia="標楷體" w:hAnsi="Times New Roman" w:cs="Times New Roman"/>
                <w:b/>
                <w:sz w:val="20"/>
                <w:szCs w:val="20"/>
              </w:rPr>
            </w:pPr>
            <w:r w:rsidRPr="00AA3D0A">
              <w:rPr>
                <w:rFonts w:ascii="標楷體" w:eastAsia="標楷體" w:hAnsi="Times New Roman" w:cs="Times New Roman" w:hint="eastAsia"/>
                <w:b/>
                <w:noProof/>
                <w:szCs w:val="20"/>
              </w:rPr>
              <w:t>籌資活動之淨現金流入（流出）</w:t>
            </w:r>
          </w:p>
        </w:tc>
        <w:tc>
          <w:tcPr>
            <w:tcW w:w="1758" w:type="dxa"/>
            <w:gridSpan w:val="2"/>
            <w:tcBorders>
              <w:top w:val="nil"/>
              <w:left w:val="nil"/>
              <w:bottom w:val="nil"/>
              <w:right w:val="single" w:sz="4" w:space="0" w:color="auto"/>
            </w:tcBorders>
            <w:vAlign w:val="center"/>
          </w:tcPr>
          <w:p w14:paraId="38CF19BA"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10,878,000,000</w:t>
            </w:r>
          </w:p>
        </w:tc>
        <w:tc>
          <w:tcPr>
            <w:tcW w:w="1758" w:type="dxa"/>
            <w:gridSpan w:val="3"/>
            <w:tcBorders>
              <w:top w:val="nil"/>
              <w:left w:val="single" w:sz="4" w:space="0" w:color="auto"/>
              <w:bottom w:val="nil"/>
              <w:right w:val="single" w:sz="4" w:space="0" w:color="auto"/>
            </w:tcBorders>
            <w:vAlign w:val="center"/>
          </w:tcPr>
          <w:p w14:paraId="7C1AC27E"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14,329,893,004</w:t>
            </w:r>
          </w:p>
        </w:tc>
        <w:tc>
          <w:tcPr>
            <w:tcW w:w="1871" w:type="dxa"/>
            <w:gridSpan w:val="3"/>
            <w:tcBorders>
              <w:top w:val="nil"/>
              <w:left w:val="single" w:sz="4" w:space="0" w:color="auto"/>
              <w:bottom w:val="nil"/>
              <w:right w:val="single" w:sz="4" w:space="0" w:color="auto"/>
            </w:tcBorders>
            <w:vAlign w:val="center"/>
          </w:tcPr>
          <w:p w14:paraId="29A45862"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3,451,893,004</w:t>
            </w:r>
          </w:p>
        </w:tc>
        <w:tc>
          <w:tcPr>
            <w:tcW w:w="760" w:type="dxa"/>
            <w:tcBorders>
              <w:top w:val="nil"/>
              <w:left w:val="single" w:sz="4" w:space="0" w:color="auto"/>
              <w:bottom w:val="nil"/>
              <w:right w:val="nil"/>
            </w:tcBorders>
            <w:vAlign w:val="center"/>
          </w:tcPr>
          <w:p w14:paraId="20DF5DC7"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31.73</w:t>
            </w:r>
          </w:p>
        </w:tc>
      </w:tr>
      <w:tr w:rsidR="00093BC6" w:rsidRPr="00A46011" w14:paraId="33D88D52"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6543B7A4" w14:textId="77777777" w:rsidR="00093BC6" w:rsidRPr="00AA3D0A" w:rsidRDefault="00093BC6" w:rsidP="006D5D57">
            <w:pPr>
              <w:spacing w:line="240" w:lineRule="exact"/>
              <w:jc w:val="distribute"/>
              <w:rPr>
                <w:rFonts w:ascii="標楷體" w:eastAsia="標楷體" w:hAnsi="Times New Roman" w:cs="Times New Roman"/>
                <w:b/>
                <w:szCs w:val="20"/>
              </w:rPr>
            </w:pPr>
            <w:r w:rsidRPr="00AA3D0A">
              <w:rPr>
                <w:rFonts w:ascii="標楷體" w:eastAsia="標楷體" w:hAnsi="Times New Roman" w:cs="Times New Roman" w:hint="eastAsia"/>
                <w:b/>
                <w:noProof/>
                <w:szCs w:val="20"/>
              </w:rPr>
              <w:t>現金及約當現金之淨增（淨減）</w:t>
            </w:r>
          </w:p>
        </w:tc>
        <w:tc>
          <w:tcPr>
            <w:tcW w:w="1758" w:type="dxa"/>
            <w:gridSpan w:val="2"/>
            <w:tcBorders>
              <w:top w:val="nil"/>
              <w:left w:val="nil"/>
              <w:bottom w:val="nil"/>
              <w:right w:val="single" w:sz="4" w:space="0" w:color="auto"/>
            </w:tcBorders>
            <w:vAlign w:val="center"/>
          </w:tcPr>
          <w:p w14:paraId="71E8EA4A"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- 2,411,479,000</w:t>
            </w:r>
          </w:p>
        </w:tc>
        <w:tc>
          <w:tcPr>
            <w:tcW w:w="1758" w:type="dxa"/>
            <w:gridSpan w:val="3"/>
            <w:tcBorders>
              <w:top w:val="nil"/>
              <w:left w:val="single" w:sz="4" w:space="0" w:color="auto"/>
              <w:bottom w:val="nil"/>
              <w:right w:val="single" w:sz="4" w:space="0" w:color="auto"/>
            </w:tcBorders>
            <w:vAlign w:val="center"/>
          </w:tcPr>
          <w:p w14:paraId="0F70FF50"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- 505,890,185</w:t>
            </w:r>
          </w:p>
        </w:tc>
        <w:tc>
          <w:tcPr>
            <w:tcW w:w="1871" w:type="dxa"/>
            <w:gridSpan w:val="3"/>
            <w:tcBorders>
              <w:top w:val="nil"/>
              <w:left w:val="single" w:sz="4" w:space="0" w:color="auto"/>
              <w:bottom w:val="nil"/>
              <w:right w:val="single" w:sz="4" w:space="0" w:color="auto"/>
            </w:tcBorders>
            <w:vAlign w:val="center"/>
          </w:tcPr>
          <w:p w14:paraId="7CFF5F39"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1,905,588,815</w:t>
            </w:r>
          </w:p>
        </w:tc>
        <w:tc>
          <w:tcPr>
            <w:tcW w:w="760" w:type="dxa"/>
            <w:tcBorders>
              <w:top w:val="nil"/>
              <w:left w:val="single" w:sz="4" w:space="0" w:color="auto"/>
              <w:bottom w:val="nil"/>
              <w:right w:val="nil"/>
            </w:tcBorders>
            <w:vAlign w:val="center"/>
          </w:tcPr>
          <w:p w14:paraId="6BF512A1"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- 79.02</w:t>
            </w:r>
          </w:p>
        </w:tc>
      </w:tr>
      <w:tr w:rsidR="00093BC6" w:rsidRPr="00A46011" w14:paraId="3F89D3A7"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15B24CBF" w14:textId="77777777" w:rsidR="00093BC6" w:rsidRPr="00AA3D0A" w:rsidRDefault="00093BC6" w:rsidP="006D5D57">
            <w:pPr>
              <w:spacing w:line="240" w:lineRule="exact"/>
              <w:jc w:val="distribute"/>
              <w:rPr>
                <w:rFonts w:ascii="標楷體" w:eastAsia="標楷體" w:hAnsi="Times New Roman" w:cs="Times New Roman"/>
                <w:b/>
                <w:szCs w:val="20"/>
              </w:rPr>
            </w:pPr>
            <w:r w:rsidRPr="00AA3D0A">
              <w:rPr>
                <w:rFonts w:ascii="標楷體" w:eastAsia="標楷體" w:hAnsi="Times New Roman" w:cs="Times New Roman" w:hint="eastAsia"/>
                <w:b/>
                <w:noProof/>
                <w:szCs w:val="20"/>
              </w:rPr>
              <w:t>期初現金及約當現金</w:t>
            </w:r>
          </w:p>
        </w:tc>
        <w:tc>
          <w:tcPr>
            <w:tcW w:w="1758" w:type="dxa"/>
            <w:gridSpan w:val="2"/>
            <w:tcBorders>
              <w:top w:val="nil"/>
              <w:left w:val="nil"/>
              <w:bottom w:val="nil"/>
              <w:right w:val="single" w:sz="4" w:space="0" w:color="auto"/>
            </w:tcBorders>
            <w:vAlign w:val="center"/>
          </w:tcPr>
          <w:p w14:paraId="7436F993"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11,895,776,000</w:t>
            </w:r>
          </w:p>
        </w:tc>
        <w:tc>
          <w:tcPr>
            <w:tcW w:w="1758" w:type="dxa"/>
            <w:gridSpan w:val="3"/>
            <w:tcBorders>
              <w:top w:val="nil"/>
              <w:left w:val="single" w:sz="4" w:space="0" w:color="auto"/>
              <w:bottom w:val="nil"/>
              <w:right w:val="single" w:sz="4" w:space="0" w:color="auto"/>
            </w:tcBorders>
            <w:vAlign w:val="center"/>
          </w:tcPr>
          <w:p w14:paraId="7C117376"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2,386,300,769</w:t>
            </w:r>
          </w:p>
        </w:tc>
        <w:tc>
          <w:tcPr>
            <w:tcW w:w="1871" w:type="dxa"/>
            <w:gridSpan w:val="3"/>
            <w:tcBorders>
              <w:top w:val="nil"/>
              <w:left w:val="single" w:sz="4" w:space="0" w:color="auto"/>
              <w:bottom w:val="nil"/>
              <w:right w:val="single" w:sz="4" w:space="0" w:color="auto"/>
            </w:tcBorders>
            <w:vAlign w:val="center"/>
          </w:tcPr>
          <w:p w14:paraId="448767D5"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- 9,509,475,231</w:t>
            </w:r>
          </w:p>
        </w:tc>
        <w:tc>
          <w:tcPr>
            <w:tcW w:w="760" w:type="dxa"/>
            <w:tcBorders>
              <w:top w:val="nil"/>
              <w:left w:val="single" w:sz="4" w:space="0" w:color="auto"/>
              <w:bottom w:val="nil"/>
              <w:right w:val="nil"/>
            </w:tcBorders>
            <w:vAlign w:val="center"/>
          </w:tcPr>
          <w:p w14:paraId="19A73ADC"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- 79.94</w:t>
            </w:r>
          </w:p>
        </w:tc>
      </w:tr>
      <w:tr w:rsidR="00093BC6" w:rsidRPr="00A46011" w14:paraId="433A5515" w14:textId="77777777" w:rsidTr="009E4211">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gridAfter w:val="1"/>
          <w:wBefore w:w="28" w:type="dxa"/>
          <w:wAfter w:w="121" w:type="dxa"/>
          <w:cantSplit/>
          <w:trHeight w:hRule="exact" w:val="459"/>
        </w:trPr>
        <w:tc>
          <w:tcPr>
            <w:tcW w:w="3776" w:type="dxa"/>
            <w:gridSpan w:val="2"/>
            <w:shd w:val="clear" w:color="auto" w:fill="auto"/>
            <w:vAlign w:val="center"/>
          </w:tcPr>
          <w:p w14:paraId="25897D52" w14:textId="77777777" w:rsidR="00093BC6" w:rsidRPr="00AA3D0A" w:rsidRDefault="00093BC6" w:rsidP="006D5D57">
            <w:pPr>
              <w:spacing w:line="240" w:lineRule="exact"/>
              <w:jc w:val="distribute"/>
              <w:rPr>
                <w:rFonts w:ascii="標楷體" w:eastAsia="標楷體" w:hAnsi="Times New Roman" w:cs="Times New Roman"/>
                <w:b/>
                <w:szCs w:val="20"/>
              </w:rPr>
            </w:pPr>
            <w:r w:rsidRPr="00AA3D0A">
              <w:rPr>
                <w:rFonts w:ascii="標楷體" w:eastAsia="標楷體" w:hAnsi="Times New Roman" w:cs="Times New Roman" w:hint="eastAsia"/>
                <w:b/>
                <w:noProof/>
                <w:szCs w:val="20"/>
              </w:rPr>
              <w:t>期末現金及約當現金</w:t>
            </w:r>
          </w:p>
        </w:tc>
        <w:tc>
          <w:tcPr>
            <w:tcW w:w="1758" w:type="dxa"/>
            <w:gridSpan w:val="2"/>
            <w:tcBorders>
              <w:top w:val="nil"/>
              <w:left w:val="nil"/>
              <w:bottom w:val="single" w:sz="8" w:space="0" w:color="auto"/>
              <w:right w:val="single" w:sz="4" w:space="0" w:color="auto"/>
            </w:tcBorders>
            <w:vAlign w:val="center"/>
          </w:tcPr>
          <w:p w14:paraId="2699697D"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9,484,297,000</w:t>
            </w:r>
          </w:p>
        </w:tc>
        <w:tc>
          <w:tcPr>
            <w:tcW w:w="1758" w:type="dxa"/>
            <w:gridSpan w:val="3"/>
            <w:tcBorders>
              <w:top w:val="nil"/>
              <w:left w:val="single" w:sz="4" w:space="0" w:color="auto"/>
              <w:bottom w:val="single" w:sz="8" w:space="0" w:color="auto"/>
              <w:right w:val="single" w:sz="4" w:space="0" w:color="auto"/>
            </w:tcBorders>
            <w:vAlign w:val="center"/>
          </w:tcPr>
          <w:p w14:paraId="6670AAD0"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1,880,410,584</w:t>
            </w:r>
          </w:p>
        </w:tc>
        <w:tc>
          <w:tcPr>
            <w:tcW w:w="1871" w:type="dxa"/>
            <w:gridSpan w:val="3"/>
            <w:tcBorders>
              <w:top w:val="nil"/>
              <w:left w:val="single" w:sz="4" w:space="0" w:color="auto"/>
              <w:bottom w:val="single" w:sz="8" w:space="0" w:color="auto"/>
              <w:right w:val="single" w:sz="4" w:space="0" w:color="auto"/>
            </w:tcBorders>
            <w:vAlign w:val="center"/>
          </w:tcPr>
          <w:p w14:paraId="0B55D591"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- 7,603,886,416</w:t>
            </w:r>
          </w:p>
        </w:tc>
        <w:tc>
          <w:tcPr>
            <w:tcW w:w="760" w:type="dxa"/>
            <w:tcBorders>
              <w:top w:val="nil"/>
              <w:left w:val="single" w:sz="4" w:space="0" w:color="auto"/>
              <w:bottom w:val="single" w:sz="8" w:space="0" w:color="auto"/>
              <w:right w:val="nil"/>
            </w:tcBorders>
            <w:vAlign w:val="center"/>
          </w:tcPr>
          <w:p w14:paraId="76EED3A5" w14:textId="77777777" w:rsidR="00093BC6" w:rsidRPr="00A46011"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- 80.17</w:t>
            </w:r>
          </w:p>
        </w:tc>
      </w:tr>
    </w:tbl>
    <w:p w14:paraId="2FDECF16" w14:textId="77777777" w:rsidR="00093BC6" w:rsidRPr="005466A3" w:rsidRDefault="00093BC6" w:rsidP="006D5D57">
      <w:pPr>
        <w:tabs>
          <w:tab w:val="left" w:pos="1056"/>
        </w:tabs>
        <w:spacing w:line="240" w:lineRule="exact"/>
        <w:jc w:val="both"/>
        <w:rPr>
          <w:rFonts w:ascii="標楷體" w:eastAsia="標楷體"/>
          <w:sz w:val="18"/>
          <w:szCs w:val="18"/>
        </w:rPr>
      </w:pPr>
      <w:proofErr w:type="gramStart"/>
      <w:r w:rsidRPr="005466A3">
        <w:rPr>
          <w:rFonts w:ascii="標楷體" w:eastAsia="標楷體" w:hint="eastAsia"/>
          <w:sz w:val="18"/>
          <w:szCs w:val="18"/>
        </w:rPr>
        <w:t>註</w:t>
      </w:r>
      <w:proofErr w:type="gramEnd"/>
      <w:r w:rsidRPr="005466A3">
        <w:rPr>
          <w:rFonts w:ascii="標楷體" w:eastAsia="標楷體" w:hint="eastAsia"/>
          <w:sz w:val="18"/>
          <w:szCs w:val="18"/>
        </w:rPr>
        <w:t>：1.本表係</w:t>
      </w:r>
      <w:proofErr w:type="gramStart"/>
      <w:r w:rsidRPr="005466A3">
        <w:rPr>
          <w:rFonts w:ascii="標楷體" w:eastAsia="標楷體" w:hint="eastAsia"/>
          <w:sz w:val="18"/>
          <w:szCs w:val="18"/>
        </w:rPr>
        <w:t>採</w:t>
      </w:r>
      <w:proofErr w:type="gramEnd"/>
      <w:r w:rsidRPr="005466A3">
        <w:rPr>
          <w:rFonts w:ascii="標楷體" w:eastAsia="標楷體" w:hint="eastAsia"/>
          <w:sz w:val="18"/>
          <w:szCs w:val="18"/>
        </w:rPr>
        <w:t>現金及約當現金基礎，包括現金及自投資日起3個月內到期或清償之債權證券。</w:t>
      </w:r>
    </w:p>
    <w:p w14:paraId="11BB4B46" w14:textId="77777777" w:rsidR="00093BC6" w:rsidRPr="00026048" w:rsidRDefault="00093BC6" w:rsidP="006D5D57">
      <w:pPr>
        <w:tabs>
          <w:tab w:val="left" w:pos="1056"/>
        </w:tabs>
        <w:spacing w:line="240" w:lineRule="exact"/>
        <w:ind w:left="540" w:hangingChars="300" w:hanging="540"/>
        <w:jc w:val="both"/>
        <w:rPr>
          <w:rFonts w:ascii="標楷體" w:eastAsia="標楷體"/>
          <w:sz w:val="18"/>
          <w:szCs w:val="18"/>
        </w:rPr>
      </w:pPr>
      <w:r>
        <w:rPr>
          <w:rFonts w:ascii="標楷體" w:eastAsia="標楷體" w:hint="eastAsia"/>
          <w:sz w:val="18"/>
          <w:szCs w:val="18"/>
        </w:rPr>
        <w:t xml:space="preserve">　　</w:t>
      </w:r>
      <w:r w:rsidRPr="005466A3">
        <w:rPr>
          <w:rFonts w:ascii="標楷體" w:eastAsia="標楷體" w:hint="eastAsia"/>
          <w:sz w:val="18"/>
          <w:szCs w:val="18"/>
        </w:rPr>
        <w:t>2.</w:t>
      </w:r>
      <w:r w:rsidRPr="003B018A">
        <w:rPr>
          <w:rFonts w:ascii="標楷體" w:eastAsia="標楷體" w:hint="eastAsia"/>
          <w:sz w:val="18"/>
          <w:szCs w:val="18"/>
        </w:rPr>
        <w:t>本表「調整項目」欄所列，包括提列預期信用損益及評價損益、提存各項準備、折舊及減損、攤銷、沖轉遞延負債、外幣兌換損失（利益）、處理資產損失（利益）、債務整理損失（利益）、其他、流動金融</w:t>
      </w:r>
      <w:proofErr w:type="gramStart"/>
      <w:r w:rsidRPr="003B018A">
        <w:rPr>
          <w:rFonts w:ascii="標楷體" w:eastAsia="標楷體" w:hint="eastAsia"/>
          <w:sz w:val="18"/>
          <w:szCs w:val="18"/>
        </w:rPr>
        <w:t>資產淨減</w:t>
      </w:r>
      <w:proofErr w:type="gramEnd"/>
      <w:r w:rsidRPr="003B018A">
        <w:rPr>
          <w:rFonts w:ascii="標楷體" w:eastAsia="標楷體" w:hint="eastAsia"/>
          <w:sz w:val="18"/>
          <w:szCs w:val="18"/>
        </w:rPr>
        <w:t>（淨增）、</w:t>
      </w:r>
      <w:proofErr w:type="gramStart"/>
      <w:r w:rsidRPr="003B018A">
        <w:rPr>
          <w:rFonts w:ascii="標楷體" w:eastAsia="標楷體" w:hint="eastAsia"/>
          <w:sz w:val="18"/>
          <w:szCs w:val="18"/>
        </w:rPr>
        <w:t>流動資產淨減</w:t>
      </w:r>
      <w:proofErr w:type="gramEnd"/>
      <w:r w:rsidRPr="003B018A">
        <w:rPr>
          <w:rFonts w:ascii="標楷體" w:eastAsia="標楷體" w:hint="eastAsia"/>
          <w:sz w:val="18"/>
          <w:szCs w:val="18"/>
        </w:rPr>
        <w:t>（淨增）、流動金融負債淨增（</w:t>
      </w:r>
      <w:proofErr w:type="gramStart"/>
      <w:r w:rsidRPr="003B018A">
        <w:rPr>
          <w:rFonts w:ascii="標楷體" w:eastAsia="標楷體" w:hint="eastAsia"/>
          <w:sz w:val="18"/>
          <w:szCs w:val="18"/>
        </w:rPr>
        <w:t>淨減</w:t>
      </w:r>
      <w:proofErr w:type="gramEnd"/>
      <w:r w:rsidRPr="003B018A">
        <w:rPr>
          <w:rFonts w:ascii="標楷體" w:eastAsia="標楷體" w:hint="eastAsia"/>
          <w:sz w:val="18"/>
          <w:szCs w:val="18"/>
        </w:rPr>
        <w:t>）及流動負債淨增（</w:t>
      </w:r>
      <w:proofErr w:type="gramStart"/>
      <w:r w:rsidRPr="003B018A">
        <w:rPr>
          <w:rFonts w:ascii="標楷體" w:eastAsia="標楷體" w:hint="eastAsia"/>
          <w:sz w:val="18"/>
          <w:szCs w:val="18"/>
        </w:rPr>
        <w:t>淨減</w:t>
      </w:r>
      <w:proofErr w:type="gramEnd"/>
      <w:r w:rsidRPr="003B018A">
        <w:rPr>
          <w:rFonts w:ascii="標楷體" w:eastAsia="標楷體" w:hint="eastAsia"/>
          <w:sz w:val="18"/>
          <w:szCs w:val="18"/>
        </w:rPr>
        <w:t>）</w:t>
      </w:r>
      <w:r w:rsidRPr="005466A3">
        <w:rPr>
          <w:rFonts w:ascii="標楷體" w:eastAsia="標楷體" w:hint="eastAsia"/>
          <w:sz w:val="18"/>
          <w:szCs w:val="18"/>
        </w:rPr>
        <w:t>。</w:t>
      </w:r>
      <w:r w:rsidRPr="005466A3">
        <w:rPr>
          <w:rFonts w:ascii="標楷體" w:eastAsia="標楷體"/>
          <w:sz w:val="18"/>
          <w:szCs w:val="18"/>
        </w:rPr>
        <w:tab/>
      </w:r>
      <w:r>
        <w:rPr>
          <w:rFonts w:ascii="標楷體" w:eastAsia="標楷體" w:hAnsi="標楷體" w:cs="Times New Roman"/>
          <w:sz w:val="32"/>
          <w:szCs w:val="32"/>
        </w:rPr>
        <w:br w:type="page"/>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54"/>
        <w:gridCol w:w="1768"/>
        <w:gridCol w:w="709"/>
        <w:gridCol w:w="1702"/>
        <w:gridCol w:w="707"/>
        <w:gridCol w:w="539"/>
        <w:gridCol w:w="1162"/>
        <w:gridCol w:w="738"/>
      </w:tblGrid>
      <w:tr w:rsidR="00093BC6" w:rsidRPr="00F37A07" w14:paraId="0AA4AEE8" w14:textId="77777777" w:rsidTr="005E0820">
        <w:trPr>
          <w:cantSplit/>
          <w:trHeight w:hRule="exact" w:val="567"/>
          <w:tblHeader/>
          <w:jc w:val="center"/>
        </w:trPr>
        <w:tc>
          <w:tcPr>
            <w:tcW w:w="5000" w:type="pct"/>
            <w:gridSpan w:val="8"/>
            <w:tcBorders>
              <w:top w:val="nil"/>
              <w:left w:val="nil"/>
              <w:bottom w:val="nil"/>
              <w:right w:val="nil"/>
            </w:tcBorders>
            <w:vAlign w:val="center"/>
          </w:tcPr>
          <w:p w14:paraId="59436C75" w14:textId="77777777" w:rsidR="00093BC6" w:rsidRPr="00AC01F3" w:rsidRDefault="00093BC6" w:rsidP="006D5D57">
            <w:pPr>
              <w:pStyle w:val="516P"/>
            </w:pPr>
            <w:r>
              <w:rPr>
                <w:rFonts w:hint="eastAsia"/>
              </w:rPr>
              <w:lastRenderedPageBreak/>
              <w:t xml:space="preserve"> </w:t>
            </w:r>
            <w:r w:rsidRPr="00AC01F3">
              <w:t>桃園國際機場股份有限公司</w:t>
            </w:r>
            <w:r w:rsidRPr="00AC01F3">
              <w:rPr>
                <w:rFonts w:hint="eastAsia"/>
              </w:rPr>
              <w:t>盈虧審定後資產負債表</w:t>
            </w:r>
            <w:r>
              <w:rPr>
                <w:rFonts w:hint="eastAsia"/>
              </w:rPr>
              <w:t xml:space="preserve"> </w:t>
            </w:r>
          </w:p>
        </w:tc>
      </w:tr>
      <w:tr w:rsidR="00093BC6" w:rsidRPr="00F37A07" w14:paraId="486D41CE" w14:textId="77777777" w:rsidTr="005E0820">
        <w:trPr>
          <w:cantSplit/>
          <w:trHeight w:val="340"/>
          <w:tblHeader/>
          <w:jc w:val="center"/>
        </w:trPr>
        <w:tc>
          <w:tcPr>
            <w:tcW w:w="5000" w:type="pct"/>
            <w:gridSpan w:val="8"/>
            <w:tcBorders>
              <w:top w:val="nil"/>
              <w:left w:val="nil"/>
              <w:bottom w:val="nil"/>
              <w:right w:val="nil"/>
            </w:tcBorders>
            <w:vAlign w:val="center"/>
          </w:tcPr>
          <w:p w14:paraId="6AD6AB0F" w14:textId="77777777" w:rsidR="00093BC6" w:rsidRPr="00F37A07" w:rsidRDefault="00093BC6" w:rsidP="005E0820">
            <w:pPr>
              <w:jc w:val="center"/>
              <w:rPr>
                <w:rFonts w:ascii="標楷體" w:eastAsia="標楷體" w:hAnsi="Times New Roman" w:cs="Times New Roman"/>
                <w:sz w:val="20"/>
                <w:szCs w:val="20"/>
              </w:rPr>
            </w:pPr>
            <w:r w:rsidRPr="00742743">
              <w:rPr>
                <w:rFonts w:ascii="標楷體" w:eastAsia="標楷體" w:hAnsi="Times New Roman" w:cs="Times New Roman" w:hint="eastAsia"/>
                <w:spacing w:val="40"/>
                <w:szCs w:val="20"/>
              </w:rPr>
              <w:t>中華民國11</w:t>
            </w:r>
            <w:r>
              <w:rPr>
                <w:rFonts w:ascii="標楷體" w:eastAsia="標楷體" w:hAnsi="Times New Roman" w:cs="Times New Roman" w:hint="eastAsia"/>
                <w:spacing w:val="40"/>
                <w:szCs w:val="20"/>
              </w:rPr>
              <w:t>1</w:t>
            </w:r>
            <w:r w:rsidRPr="00742743">
              <w:rPr>
                <w:rFonts w:ascii="標楷體" w:eastAsia="標楷體" w:hAnsi="Times New Roman" w:cs="Times New Roman" w:hint="eastAsia"/>
                <w:spacing w:val="40"/>
                <w:szCs w:val="20"/>
              </w:rPr>
              <w:t>年12月31日</w:t>
            </w:r>
          </w:p>
        </w:tc>
      </w:tr>
      <w:tr w:rsidR="00093BC6" w:rsidRPr="00F37A07" w14:paraId="21C88175" w14:textId="77777777" w:rsidTr="005E0820">
        <w:trPr>
          <w:cantSplit/>
          <w:trHeight w:val="340"/>
          <w:tblHeader/>
          <w:jc w:val="center"/>
        </w:trPr>
        <w:tc>
          <w:tcPr>
            <w:tcW w:w="1330" w:type="pct"/>
            <w:tcBorders>
              <w:top w:val="nil"/>
              <w:left w:val="nil"/>
              <w:bottom w:val="single" w:sz="8" w:space="0" w:color="auto"/>
              <w:right w:val="nil"/>
            </w:tcBorders>
            <w:vAlign w:val="center"/>
          </w:tcPr>
          <w:p w14:paraId="22825048" w14:textId="77777777" w:rsidR="00093BC6" w:rsidRPr="00F37A07" w:rsidRDefault="00093BC6" w:rsidP="005E0820">
            <w:pPr>
              <w:jc w:val="center"/>
              <w:rPr>
                <w:rFonts w:ascii="標楷體" w:eastAsia="標楷體" w:hAnsi="Times New Roman" w:cs="Times New Roman"/>
                <w:spacing w:val="100"/>
                <w:sz w:val="22"/>
                <w:szCs w:val="20"/>
              </w:rPr>
            </w:pPr>
          </w:p>
        </w:tc>
        <w:tc>
          <w:tcPr>
            <w:tcW w:w="2718" w:type="pct"/>
            <w:gridSpan w:val="5"/>
            <w:tcBorders>
              <w:top w:val="nil"/>
              <w:left w:val="nil"/>
              <w:bottom w:val="single" w:sz="8" w:space="0" w:color="auto"/>
              <w:right w:val="nil"/>
            </w:tcBorders>
            <w:vAlign w:val="center"/>
          </w:tcPr>
          <w:p w14:paraId="7C4EA8D4" w14:textId="77777777" w:rsidR="00093BC6" w:rsidRPr="00F37A07" w:rsidRDefault="00093BC6" w:rsidP="005E0820">
            <w:pPr>
              <w:jc w:val="center"/>
              <w:rPr>
                <w:rFonts w:ascii="標楷體" w:eastAsia="標楷體" w:hAnsi="Times New Roman" w:cs="Times New Roman"/>
                <w:spacing w:val="40"/>
                <w:sz w:val="22"/>
                <w:szCs w:val="20"/>
              </w:rPr>
            </w:pPr>
          </w:p>
        </w:tc>
        <w:tc>
          <w:tcPr>
            <w:tcW w:w="952" w:type="pct"/>
            <w:gridSpan w:val="2"/>
            <w:tcBorders>
              <w:top w:val="nil"/>
              <w:left w:val="nil"/>
              <w:bottom w:val="single" w:sz="8" w:space="0" w:color="auto"/>
              <w:right w:val="nil"/>
            </w:tcBorders>
            <w:vAlign w:val="bottom"/>
          </w:tcPr>
          <w:p w14:paraId="70AFC293" w14:textId="77777777" w:rsidR="00093BC6" w:rsidRPr="00F37A07" w:rsidRDefault="00093BC6" w:rsidP="006D5D57">
            <w:pPr>
              <w:pStyle w:val="611P"/>
              <w:rPr>
                <w:sz w:val="20"/>
              </w:rPr>
            </w:pPr>
            <w:r w:rsidRPr="002A763E">
              <w:rPr>
                <w:rFonts w:hint="eastAsia"/>
              </w:rPr>
              <w:t>單位：新臺幣元</w:t>
            </w:r>
          </w:p>
        </w:tc>
      </w:tr>
      <w:tr w:rsidR="00093BC6" w:rsidRPr="00F37A07" w14:paraId="4B58170E" w14:textId="77777777" w:rsidTr="005E0820">
        <w:trPr>
          <w:cantSplit/>
          <w:trHeight w:hRule="exact" w:val="360"/>
          <w:tblHeader/>
          <w:jc w:val="center"/>
        </w:trPr>
        <w:tc>
          <w:tcPr>
            <w:tcW w:w="1330" w:type="pct"/>
            <w:vMerge w:val="restart"/>
            <w:tcBorders>
              <w:top w:val="single" w:sz="8" w:space="0" w:color="auto"/>
              <w:left w:val="nil"/>
              <w:bottom w:val="single" w:sz="8" w:space="0" w:color="auto"/>
              <w:right w:val="nil"/>
            </w:tcBorders>
            <w:vAlign w:val="center"/>
          </w:tcPr>
          <w:p w14:paraId="241B2951" w14:textId="77777777" w:rsidR="00093BC6" w:rsidRPr="008D7908" w:rsidRDefault="00093BC6" w:rsidP="005E0820">
            <w:pPr>
              <w:spacing w:line="240" w:lineRule="exact"/>
              <w:jc w:val="distribute"/>
              <w:rPr>
                <w:rFonts w:ascii="標楷體" w:eastAsia="標楷體" w:hAnsi="Times New Roman" w:cs="Times New Roman"/>
              </w:rPr>
            </w:pPr>
            <w:r w:rsidRPr="008D7908">
              <w:rPr>
                <w:rFonts w:ascii="標楷體" w:eastAsia="標楷體" w:hAnsi="Times New Roman" w:cs="Times New Roman" w:hint="eastAsia"/>
              </w:rPr>
              <w:t>科目</w:t>
            </w:r>
          </w:p>
        </w:tc>
        <w:tc>
          <w:tcPr>
            <w:tcW w:w="1241" w:type="pct"/>
            <w:gridSpan w:val="2"/>
            <w:tcBorders>
              <w:top w:val="single" w:sz="8" w:space="0" w:color="auto"/>
              <w:left w:val="single" w:sz="4" w:space="0" w:color="auto"/>
              <w:bottom w:val="single" w:sz="4" w:space="0" w:color="auto"/>
              <w:right w:val="single" w:sz="4" w:space="0" w:color="auto"/>
            </w:tcBorders>
            <w:vAlign w:val="center"/>
          </w:tcPr>
          <w:p w14:paraId="410CCAAA" w14:textId="77777777" w:rsidR="00093BC6" w:rsidRPr="008D7908" w:rsidRDefault="00093BC6" w:rsidP="005E0820">
            <w:pPr>
              <w:spacing w:line="240" w:lineRule="exact"/>
              <w:jc w:val="distribute"/>
              <w:rPr>
                <w:rFonts w:ascii="標楷體" w:eastAsia="標楷體" w:hAnsi="標楷體" w:cs="Times New Roman"/>
              </w:rPr>
            </w:pPr>
            <w:r w:rsidRPr="008D7908">
              <w:rPr>
                <w:rFonts w:ascii="標楷體" w:eastAsia="標楷體" w:hAnsi="標楷體" w:cs="Times New Roman" w:hint="eastAsia"/>
              </w:rPr>
              <w:t>11</w:t>
            </w:r>
            <w:r>
              <w:rPr>
                <w:rFonts w:ascii="標楷體" w:eastAsia="標楷體" w:hAnsi="標楷體" w:cs="Times New Roman" w:hint="eastAsia"/>
              </w:rPr>
              <w:t>1</w:t>
            </w:r>
            <w:r w:rsidRPr="008D7908">
              <w:rPr>
                <w:rFonts w:ascii="標楷體" w:eastAsia="標楷體" w:hAnsi="標楷體" w:cs="Times New Roman" w:hint="eastAsia"/>
              </w:rPr>
              <w:t>年12月31日</w:t>
            </w:r>
          </w:p>
        </w:tc>
        <w:tc>
          <w:tcPr>
            <w:tcW w:w="1207" w:type="pct"/>
            <w:gridSpan w:val="2"/>
            <w:tcBorders>
              <w:top w:val="single" w:sz="8" w:space="0" w:color="auto"/>
              <w:left w:val="single" w:sz="4" w:space="0" w:color="auto"/>
              <w:bottom w:val="single" w:sz="4" w:space="0" w:color="auto"/>
              <w:right w:val="single" w:sz="4" w:space="0" w:color="auto"/>
            </w:tcBorders>
            <w:vAlign w:val="center"/>
          </w:tcPr>
          <w:p w14:paraId="22C7A51D" w14:textId="77777777" w:rsidR="00093BC6" w:rsidRPr="008D7908" w:rsidRDefault="00093BC6" w:rsidP="005E0820">
            <w:pPr>
              <w:spacing w:line="240" w:lineRule="exact"/>
              <w:jc w:val="distribute"/>
              <w:rPr>
                <w:rFonts w:ascii="標楷體" w:eastAsia="標楷體" w:hAnsi="標楷體" w:cs="Times New Roman"/>
              </w:rPr>
            </w:pPr>
            <w:r w:rsidRPr="008D7908">
              <w:rPr>
                <w:rFonts w:ascii="標楷體" w:eastAsia="標楷體" w:hAnsi="標楷體" w:cs="Times New Roman"/>
              </w:rPr>
              <w:t>1</w:t>
            </w:r>
            <w:r>
              <w:rPr>
                <w:rFonts w:ascii="標楷體" w:eastAsia="標楷體" w:hAnsi="標楷體" w:cs="Times New Roman" w:hint="eastAsia"/>
              </w:rPr>
              <w:t>10</w:t>
            </w:r>
            <w:r w:rsidRPr="008D7908">
              <w:rPr>
                <w:rFonts w:ascii="標楷體" w:eastAsia="標楷體" w:hAnsi="標楷體" w:cs="Times New Roman" w:hint="eastAsia"/>
              </w:rPr>
              <w:t>年12月31日</w:t>
            </w:r>
          </w:p>
        </w:tc>
        <w:tc>
          <w:tcPr>
            <w:tcW w:w="1222" w:type="pct"/>
            <w:gridSpan w:val="3"/>
            <w:tcBorders>
              <w:top w:val="single" w:sz="8" w:space="0" w:color="auto"/>
              <w:left w:val="nil"/>
              <w:bottom w:val="single" w:sz="4" w:space="0" w:color="auto"/>
              <w:right w:val="nil"/>
            </w:tcBorders>
            <w:vAlign w:val="center"/>
          </w:tcPr>
          <w:p w14:paraId="60161CB4" w14:textId="77777777" w:rsidR="00093BC6" w:rsidRPr="008D7908" w:rsidRDefault="00093BC6" w:rsidP="005E0820">
            <w:pPr>
              <w:spacing w:line="240" w:lineRule="exact"/>
              <w:jc w:val="distribute"/>
              <w:rPr>
                <w:rFonts w:ascii="標楷體" w:eastAsia="標楷體" w:hAnsi="標楷體" w:cs="Times New Roman"/>
              </w:rPr>
            </w:pPr>
            <w:r w:rsidRPr="00093BC6">
              <w:rPr>
                <w:rFonts w:ascii="標楷體" w:eastAsia="標楷體" w:hAnsi="標楷體" w:cs="Times New Roman" w:hint="eastAsia"/>
                <w:spacing w:val="240"/>
                <w:kern w:val="0"/>
                <w:fitText w:val="2420" w:id="-1222316541"/>
              </w:rPr>
              <w:t>比較增</w:t>
            </w:r>
            <w:r w:rsidRPr="00093BC6">
              <w:rPr>
                <w:rFonts w:ascii="標楷體" w:eastAsia="標楷體" w:hAnsi="標楷體" w:cs="Times New Roman" w:hint="eastAsia"/>
                <w:spacing w:val="7"/>
                <w:kern w:val="0"/>
                <w:fitText w:val="2420" w:id="-1222316541"/>
              </w:rPr>
              <w:t>減</w:t>
            </w:r>
          </w:p>
        </w:tc>
      </w:tr>
      <w:tr w:rsidR="00093BC6" w:rsidRPr="00F37A07" w14:paraId="33A4843E" w14:textId="77777777" w:rsidTr="005E0820">
        <w:trPr>
          <w:cantSplit/>
          <w:trHeight w:hRule="exact" w:val="360"/>
          <w:tblHeader/>
          <w:jc w:val="center"/>
        </w:trPr>
        <w:tc>
          <w:tcPr>
            <w:tcW w:w="1330" w:type="pct"/>
            <w:vMerge/>
            <w:tcBorders>
              <w:top w:val="single" w:sz="12" w:space="0" w:color="auto"/>
              <w:left w:val="nil"/>
              <w:bottom w:val="single" w:sz="8" w:space="0" w:color="auto"/>
              <w:right w:val="nil"/>
            </w:tcBorders>
            <w:vAlign w:val="center"/>
          </w:tcPr>
          <w:p w14:paraId="0D7962FC" w14:textId="77777777" w:rsidR="00093BC6" w:rsidRPr="008D7908" w:rsidRDefault="00093BC6" w:rsidP="005E0820">
            <w:pPr>
              <w:jc w:val="distribute"/>
              <w:rPr>
                <w:rFonts w:ascii="標楷體" w:eastAsia="標楷體" w:hAnsi="Times New Roman" w:cs="Times New Roman"/>
              </w:rPr>
            </w:pPr>
          </w:p>
        </w:tc>
        <w:tc>
          <w:tcPr>
            <w:tcW w:w="886" w:type="pct"/>
            <w:tcBorders>
              <w:left w:val="single" w:sz="4" w:space="0" w:color="auto"/>
              <w:bottom w:val="single" w:sz="8" w:space="0" w:color="auto"/>
              <w:right w:val="single" w:sz="4" w:space="0" w:color="auto"/>
            </w:tcBorders>
            <w:vAlign w:val="center"/>
          </w:tcPr>
          <w:p w14:paraId="04D70A6F" w14:textId="77777777" w:rsidR="00093BC6" w:rsidRPr="008D7908" w:rsidRDefault="00093BC6" w:rsidP="005E0820">
            <w:pPr>
              <w:spacing w:line="240" w:lineRule="exact"/>
              <w:ind w:rightChars="7" w:right="17"/>
              <w:jc w:val="distribute"/>
              <w:rPr>
                <w:rFonts w:ascii="標楷體" w:eastAsia="標楷體" w:hAnsi="Times New Roman" w:cs="Times New Roman"/>
              </w:rPr>
            </w:pPr>
            <w:r w:rsidRPr="00620881">
              <w:rPr>
                <w:rFonts w:ascii="標楷體" w:eastAsia="標楷體" w:hAnsi="Times New Roman" w:cs="Times New Roman" w:hint="eastAsia"/>
              </w:rPr>
              <w:t>金額</w:t>
            </w:r>
          </w:p>
        </w:tc>
        <w:tc>
          <w:tcPr>
            <w:tcW w:w="355" w:type="pct"/>
            <w:tcBorders>
              <w:left w:val="single" w:sz="4" w:space="0" w:color="auto"/>
              <w:bottom w:val="single" w:sz="8" w:space="0" w:color="auto"/>
              <w:right w:val="single" w:sz="4" w:space="0" w:color="auto"/>
            </w:tcBorders>
            <w:vAlign w:val="center"/>
          </w:tcPr>
          <w:p w14:paraId="48B7F03B" w14:textId="77777777" w:rsidR="00093BC6" w:rsidRPr="008D7908" w:rsidRDefault="00093BC6" w:rsidP="005E0820">
            <w:pPr>
              <w:spacing w:line="240" w:lineRule="exact"/>
              <w:jc w:val="distribute"/>
              <w:rPr>
                <w:rFonts w:ascii="標楷體" w:eastAsia="標楷體" w:hAnsi="Times New Roman" w:cs="Times New Roman"/>
              </w:rPr>
            </w:pPr>
            <w:r w:rsidRPr="008D7908">
              <w:rPr>
                <w:rFonts w:ascii="標楷體" w:eastAsia="標楷體" w:hAnsi="Times New Roman" w:cs="Times New Roman" w:hint="eastAsia"/>
              </w:rPr>
              <w:t>％</w:t>
            </w:r>
          </w:p>
        </w:tc>
        <w:tc>
          <w:tcPr>
            <w:tcW w:w="853" w:type="pct"/>
            <w:tcBorders>
              <w:left w:val="single" w:sz="4" w:space="0" w:color="auto"/>
              <w:bottom w:val="single" w:sz="8" w:space="0" w:color="auto"/>
              <w:right w:val="single" w:sz="4" w:space="0" w:color="auto"/>
            </w:tcBorders>
            <w:vAlign w:val="center"/>
          </w:tcPr>
          <w:p w14:paraId="5387F235" w14:textId="77777777" w:rsidR="00093BC6" w:rsidRPr="008D7908" w:rsidRDefault="00093BC6" w:rsidP="005E0820">
            <w:pPr>
              <w:spacing w:line="240" w:lineRule="exact"/>
              <w:ind w:rightChars="7" w:right="17"/>
              <w:jc w:val="distribute"/>
              <w:rPr>
                <w:rFonts w:ascii="標楷體" w:eastAsia="標楷體" w:hAnsi="Times New Roman" w:cs="Times New Roman"/>
              </w:rPr>
            </w:pPr>
            <w:r w:rsidRPr="00620881">
              <w:rPr>
                <w:rFonts w:ascii="標楷體" w:eastAsia="標楷體" w:hAnsi="Times New Roman" w:cs="Times New Roman" w:hint="eastAsia"/>
              </w:rPr>
              <w:t>金額</w:t>
            </w:r>
          </w:p>
        </w:tc>
        <w:tc>
          <w:tcPr>
            <w:tcW w:w="354" w:type="pct"/>
            <w:tcBorders>
              <w:left w:val="single" w:sz="4" w:space="0" w:color="auto"/>
              <w:bottom w:val="single" w:sz="8" w:space="0" w:color="auto"/>
              <w:right w:val="single" w:sz="4" w:space="0" w:color="auto"/>
            </w:tcBorders>
            <w:vAlign w:val="center"/>
          </w:tcPr>
          <w:p w14:paraId="2163AEE0" w14:textId="77777777" w:rsidR="00093BC6" w:rsidRPr="008D7908" w:rsidRDefault="00093BC6" w:rsidP="005E0820">
            <w:pPr>
              <w:spacing w:line="240" w:lineRule="exact"/>
              <w:jc w:val="distribute"/>
              <w:rPr>
                <w:rFonts w:ascii="標楷體" w:eastAsia="標楷體" w:hAnsi="Times New Roman" w:cs="Times New Roman"/>
              </w:rPr>
            </w:pPr>
            <w:r w:rsidRPr="008D7908">
              <w:rPr>
                <w:rFonts w:ascii="標楷體" w:eastAsia="標楷體" w:hAnsi="Times New Roman" w:cs="Times New Roman" w:hint="eastAsia"/>
              </w:rPr>
              <w:t>％</w:t>
            </w:r>
          </w:p>
        </w:tc>
        <w:tc>
          <w:tcPr>
            <w:tcW w:w="852" w:type="pct"/>
            <w:gridSpan w:val="2"/>
            <w:tcBorders>
              <w:left w:val="nil"/>
              <w:bottom w:val="single" w:sz="8" w:space="0" w:color="auto"/>
              <w:right w:val="single" w:sz="4" w:space="0" w:color="auto"/>
            </w:tcBorders>
            <w:vAlign w:val="center"/>
          </w:tcPr>
          <w:p w14:paraId="08389621" w14:textId="77777777" w:rsidR="00093BC6" w:rsidRPr="008D7908" w:rsidRDefault="00093BC6" w:rsidP="005E0820">
            <w:pPr>
              <w:spacing w:line="240" w:lineRule="exact"/>
              <w:ind w:rightChars="7" w:right="17"/>
              <w:jc w:val="distribute"/>
              <w:rPr>
                <w:rFonts w:ascii="標楷體" w:eastAsia="標楷體" w:hAnsi="Times New Roman" w:cs="Times New Roman"/>
              </w:rPr>
            </w:pPr>
            <w:r w:rsidRPr="00233C88">
              <w:rPr>
                <w:rFonts w:ascii="標楷體" w:eastAsia="標楷體" w:hAnsi="Times New Roman" w:cs="Times New Roman" w:hint="eastAsia"/>
              </w:rPr>
              <w:t>金額</w:t>
            </w:r>
          </w:p>
        </w:tc>
        <w:tc>
          <w:tcPr>
            <w:tcW w:w="370" w:type="pct"/>
            <w:tcBorders>
              <w:left w:val="nil"/>
              <w:bottom w:val="single" w:sz="8" w:space="0" w:color="auto"/>
              <w:right w:val="nil"/>
            </w:tcBorders>
            <w:vAlign w:val="center"/>
          </w:tcPr>
          <w:p w14:paraId="7DE41FCA" w14:textId="77777777" w:rsidR="00093BC6" w:rsidRPr="008D7908" w:rsidRDefault="00093BC6" w:rsidP="005E0820">
            <w:pPr>
              <w:spacing w:line="240" w:lineRule="exact"/>
              <w:jc w:val="distribute"/>
              <w:rPr>
                <w:rFonts w:ascii="標楷體" w:eastAsia="標楷體" w:hAnsi="Times New Roman" w:cs="Times New Roman"/>
              </w:rPr>
            </w:pPr>
            <w:r w:rsidRPr="008D7908">
              <w:rPr>
                <w:rFonts w:ascii="標楷體" w:eastAsia="標楷體" w:hAnsi="Times New Roman" w:cs="Times New Roman" w:hint="eastAsia"/>
              </w:rPr>
              <w:t>％</w:t>
            </w:r>
          </w:p>
        </w:tc>
      </w:tr>
      <w:tr w:rsidR="00093BC6" w:rsidRPr="00F37A07" w14:paraId="1633414E"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4971FBBD" w14:textId="77777777" w:rsidR="00093BC6" w:rsidRPr="00F37A07" w:rsidRDefault="00093BC6" w:rsidP="006D5D57">
            <w:pPr>
              <w:spacing w:line="240" w:lineRule="exact"/>
              <w:jc w:val="distribute"/>
              <w:rPr>
                <w:rFonts w:ascii="標楷體" w:eastAsia="標楷體" w:hAnsi="Times New Roman" w:cs="Times New Roman"/>
                <w:b/>
                <w:sz w:val="20"/>
                <w:szCs w:val="20"/>
              </w:rPr>
            </w:pPr>
            <w:r w:rsidRPr="00955F24">
              <w:rPr>
                <w:rFonts w:ascii="標楷體" w:eastAsia="標楷體" w:hAnsi="Times New Roman" w:cs="Times New Roman" w:hint="eastAsia"/>
                <w:b/>
                <w:noProof/>
                <w:szCs w:val="20"/>
              </w:rPr>
              <w:t>資產</w:t>
            </w:r>
          </w:p>
        </w:tc>
        <w:tc>
          <w:tcPr>
            <w:tcW w:w="886" w:type="pct"/>
            <w:tcBorders>
              <w:top w:val="single" w:sz="8" w:space="0" w:color="auto"/>
              <w:left w:val="nil"/>
              <w:bottom w:val="nil"/>
              <w:right w:val="single" w:sz="4" w:space="0" w:color="auto"/>
            </w:tcBorders>
            <w:vAlign w:val="center"/>
          </w:tcPr>
          <w:p w14:paraId="34D36ADC"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63,099,227,884</w:t>
            </w:r>
          </w:p>
        </w:tc>
        <w:tc>
          <w:tcPr>
            <w:tcW w:w="355" w:type="pct"/>
            <w:tcBorders>
              <w:top w:val="single" w:sz="8" w:space="0" w:color="auto"/>
              <w:left w:val="single" w:sz="4" w:space="0" w:color="auto"/>
              <w:bottom w:val="nil"/>
              <w:right w:val="single" w:sz="4" w:space="0" w:color="auto"/>
            </w:tcBorders>
            <w:vAlign w:val="center"/>
          </w:tcPr>
          <w:p w14:paraId="2DB754A9"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100.00</w:t>
            </w:r>
          </w:p>
        </w:tc>
        <w:tc>
          <w:tcPr>
            <w:tcW w:w="853" w:type="pct"/>
            <w:tcBorders>
              <w:top w:val="single" w:sz="8" w:space="0" w:color="auto"/>
              <w:left w:val="single" w:sz="4" w:space="0" w:color="auto"/>
              <w:bottom w:val="nil"/>
              <w:right w:val="single" w:sz="4" w:space="0" w:color="auto"/>
            </w:tcBorders>
            <w:vAlign w:val="center"/>
          </w:tcPr>
          <w:p w14:paraId="6D37AFF5"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49,542,455,898</w:t>
            </w:r>
          </w:p>
        </w:tc>
        <w:tc>
          <w:tcPr>
            <w:tcW w:w="354" w:type="pct"/>
            <w:tcBorders>
              <w:top w:val="single" w:sz="8" w:space="0" w:color="auto"/>
              <w:left w:val="single" w:sz="4" w:space="0" w:color="auto"/>
              <w:bottom w:val="nil"/>
              <w:right w:val="single" w:sz="4" w:space="0" w:color="auto"/>
            </w:tcBorders>
            <w:vAlign w:val="center"/>
          </w:tcPr>
          <w:p w14:paraId="0C663EAC"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100.00</w:t>
            </w:r>
          </w:p>
        </w:tc>
        <w:tc>
          <w:tcPr>
            <w:tcW w:w="852" w:type="pct"/>
            <w:gridSpan w:val="2"/>
            <w:tcBorders>
              <w:top w:val="single" w:sz="8" w:space="0" w:color="auto"/>
              <w:left w:val="single" w:sz="4" w:space="0" w:color="auto"/>
              <w:bottom w:val="nil"/>
              <w:right w:val="single" w:sz="4" w:space="0" w:color="auto"/>
            </w:tcBorders>
            <w:vAlign w:val="center"/>
          </w:tcPr>
          <w:p w14:paraId="497EF8EB"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13,556,771,986</w:t>
            </w:r>
          </w:p>
        </w:tc>
        <w:tc>
          <w:tcPr>
            <w:tcW w:w="370" w:type="pct"/>
            <w:tcBorders>
              <w:top w:val="single" w:sz="8" w:space="0" w:color="auto"/>
              <w:left w:val="single" w:sz="4" w:space="0" w:color="auto"/>
              <w:bottom w:val="nil"/>
              <w:right w:val="nil"/>
            </w:tcBorders>
            <w:vAlign w:val="center"/>
          </w:tcPr>
          <w:p w14:paraId="27201E33"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27.36</w:t>
            </w:r>
          </w:p>
        </w:tc>
      </w:tr>
      <w:tr w:rsidR="00093BC6" w:rsidRPr="00F37A07" w14:paraId="7DE61A27"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475CF858" w14:textId="77777777" w:rsidR="00093BC6" w:rsidRPr="00955F24" w:rsidRDefault="00093BC6" w:rsidP="006D5D57">
            <w:pPr>
              <w:spacing w:line="240" w:lineRule="exact"/>
              <w:ind w:leftChars="50" w:left="12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流動資產</w:t>
            </w:r>
          </w:p>
        </w:tc>
        <w:tc>
          <w:tcPr>
            <w:tcW w:w="886" w:type="pct"/>
            <w:tcBorders>
              <w:top w:val="nil"/>
              <w:left w:val="nil"/>
              <w:bottom w:val="nil"/>
              <w:right w:val="single" w:sz="4" w:space="0" w:color="auto"/>
            </w:tcBorders>
            <w:vAlign w:val="center"/>
          </w:tcPr>
          <w:p w14:paraId="54B02BD9"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11,475,597,597</w:t>
            </w:r>
          </w:p>
        </w:tc>
        <w:tc>
          <w:tcPr>
            <w:tcW w:w="355" w:type="pct"/>
            <w:tcBorders>
              <w:top w:val="nil"/>
              <w:left w:val="single" w:sz="4" w:space="0" w:color="auto"/>
              <w:bottom w:val="nil"/>
              <w:right w:val="single" w:sz="4" w:space="0" w:color="auto"/>
            </w:tcBorders>
            <w:vAlign w:val="center"/>
          </w:tcPr>
          <w:p w14:paraId="058F028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18.19</w:t>
            </w:r>
          </w:p>
        </w:tc>
        <w:tc>
          <w:tcPr>
            <w:tcW w:w="853" w:type="pct"/>
            <w:tcBorders>
              <w:top w:val="nil"/>
              <w:left w:val="single" w:sz="4" w:space="0" w:color="auto"/>
              <w:bottom w:val="nil"/>
              <w:right w:val="single" w:sz="4" w:space="0" w:color="auto"/>
            </w:tcBorders>
            <w:vAlign w:val="center"/>
          </w:tcPr>
          <w:p w14:paraId="5A6158C0"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6,952,633,763</w:t>
            </w:r>
          </w:p>
        </w:tc>
        <w:tc>
          <w:tcPr>
            <w:tcW w:w="354" w:type="pct"/>
            <w:tcBorders>
              <w:top w:val="nil"/>
              <w:left w:val="single" w:sz="4" w:space="0" w:color="auto"/>
              <w:bottom w:val="nil"/>
              <w:right w:val="single" w:sz="4" w:space="0" w:color="auto"/>
            </w:tcBorders>
            <w:vAlign w:val="center"/>
          </w:tcPr>
          <w:p w14:paraId="639697D0"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14.03</w:t>
            </w:r>
          </w:p>
        </w:tc>
        <w:tc>
          <w:tcPr>
            <w:tcW w:w="852" w:type="pct"/>
            <w:gridSpan w:val="2"/>
            <w:tcBorders>
              <w:top w:val="nil"/>
              <w:left w:val="single" w:sz="4" w:space="0" w:color="auto"/>
              <w:bottom w:val="nil"/>
              <w:right w:val="single" w:sz="4" w:space="0" w:color="auto"/>
            </w:tcBorders>
            <w:vAlign w:val="center"/>
          </w:tcPr>
          <w:p w14:paraId="234AED24"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4,522,963,834</w:t>
            </w:r>
          </w:p>
        </w:tc>
        <w:tc>
          <w:tcPr>
            <w:tcW w:w="370" w:type="pct"/>
            <w:tcBorders>
              <w:top w:val="nil"/>
              <w:left w:val="single" w:sz="4" w:space="0" w:color="auto"/>
              <w:bottom w:val="nil"/>
              <w:right w:val="nil"/>
            </w:tcBorders>
            <w:vAlign w:val="center"/>
          </w:tcPr>
          <w:p w14:paraId="0C784B1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65.05</w:t>
            </w:r>
          </w:p>
        </w:tc>
      </w:tr>
      <w:tr w:rsidR="00093BC6" w:rsidRPr="00F37A07" w14:paraId="0E2BF858"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7F865814"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現金</w:t>
            </w:r>
          </w:p>
        </w:tc>
        <w:tc>
          <w:tcPr>
            <w:tcW w:w="886" w:type="pct"/>
            <w:tcBorders>
              <w:top w:val="nil"/>
              <w:left w:val="nil"/>
              <w:bottom w:val="nil"/>
              <w:right w:val="single" w:sz="4" w:space="0" w:color="auto"/>
            </w:tcBorders>
            <w:vAlign w:val="center"/>
          </w:tcPr>
          <w:p w14:paraId="5FEDF8AA"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1,880,410,584</w:t>
            </w:r>
          </w:p>
        </w:tc>
        <w:tc>
          <w:tcPr>
            <w:tcW w:w="355" w:type="pct"/>
            <w:tcBorders>
              <w:top w:val="nil"/>
              <w:left w:val="single" w:sz="4" w:space="0" w:color="auto"/>
              <w:bottom w:val="nil"/>
              <w:right w:val="single" w:sz="4" w:space="0" w:color="auto"/>
            </w:tcBorders>
            <w:vAlign w:val="center"/>
          </w:tcPr>
          <w:p w14:paraId="4769864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2.98</w:t>
            </w:r>
          </w:p>
        </w:tc>
        <w:tc>
          <w:tcPr>
            <w:tcW w:w="853" w:type="pct"/>
            <w:tcBorders>
              <w:top w:val="nil"/>
              <w:left w:val="single" w:sz="4" w:space="0" w:color="auto"/>
              <w:bottom w:val="nil"/>
              <w:right w:val="single" w:sz="4" w:space="0" w:color="auto"/>
            </w:tcBorders>
            <w:vAlign w:val="center"/>
          </w:tcPr>
          <w:p w14:paraId="3650F037"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2,386,300,769</w:t>
            </w:r>
          </w:p>
        </w:tc>
        <w:tc>
          <w:tcPr>
            <w:tcW w:w="354" w:type="pct"/>
            <w:tcBorders>
              <w:top w:val="nil"/>
              <w:left w:val="single" w:sz="4" w:space="0" w:color="auto"/>
              <w:bottom w:val="nil"/>
              <w:right w:val="single" w:sz="4" w:space="0" w:color="auto"/>
            </w:tcBorders>
            <w:vAlign w:val="center"/>
          </w:tcPr>
          <w:p w14:paraId="5A1C3E14"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4.82</w:t>
            </w:r>
          </w:p>
        </w:tc>
        <w:tc>
          <w:tcPr>
            <w:tcW w:w="852" w:type="pct"/>
            <w:gridSpan w:val="2"/>
            <w:tcBorders>
              <w:top w:val="nil"/>
              <w:left w:val="single" w:sz="4" w:space="0" w:color="auto"/>
              <w:bottom w:val="nil"/>
              <w:right w:val="single" w:sz="4" w:space="0" w:color="auto"/>
            </w:tcBorders>
            <w:vAlign w:val="center"/>
          </w:tcPr>
          <w:p w14:paraId="088665C7"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- 505,890,185</w:t>
            </w:r>
          </w:p>
        </w:tc>
        <w:tc>
          <w:tcPr>
            <w:tcW w:w="370" w:type="pct"/>
            <w:tcBorders>
              <w:top w:val="nil"/>
              <w:left w:val="single" w:sz="4" w:space="0" w:color="auto"/>
              <w:bottom w:val="nil"/>
              <w:right w:val="nil"/>
            </w:tcBorders>
            <w:vAlign w:val="center"/>
          </w:tcPr>
          <w:p w14:paraId="26FB34F9"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- 21.20</w:t>
            </w:r>
          </w:p>
        </w:tc>
      </w:tr>
      <w:tr w:rsidR="00093BC6" w:rsidRPr="00F37A07" w14:paraId="548C96B2"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47E3112C"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應收款項</w:t>
            </w:r>
          </w:p>
        </w:tc>
        <w:tc>
          <w:tcPr>
            <w:tcW w:w="886" w:type="pct"/>
            <w:tcBorders>
              <w:top w:val="nil"/>
              <w:left w:val="nil"/>
              <w:bottom w:val="nil"/>
              <w:right w:val="single" w:sz="4" w:space="0" w:color="auto"/>
            </w:tcBorders>
            <w:vAlign w:val="center"/>
          </w:tcPr>
          <w:p w14:paraId="6D16B094"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7,937,641,659</w:t>
            </w:r>
          </w:p>
        </w:tc>
        <w:tc>
          <w:tcPr>
            <w:tcW w:w="355" w:type="pct"/>
            <w:tcBorders>
              <w:top w:val="nil"/>
              <w:left w:val="single" w:sz="4" w:space="0" w:color="auto"/>
              <w:bottom w:val="nil"/>
              <w:right w:val="single" w:sz="4" w:space="0" w:color="auto"/>
            </w:tcBorders>
            <w:vAlign w:val="center"/>
          </w:tcPr>
          <w:p w14:paraId="1A8117AD"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12.58</w:t>
            </w:r>
          </w:p>
        </w:tc>
        <w:tc>
          <w:tcPr>
            <w:tcW w:w="853" w:type="pct"/>
            <w:tcBorders>
              <w:top w:val="nil"/>
              <w:left w:val="single" w:sz="4" w:space="0" w:color="auto"/>
              <w:bottom w:val="nil"/>
              <w:right w:val="single" w:sz="4" w:space="0" w:color="auto"/>
            </w:tcBorders>
            <w:vAlign w:val="center"/>
          </w:tcPr>
          <w:p w14:paraId="65760FB4"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2,542,831,302</w:t>
            </w:r>
          </w:p>
        </w:tc>
        <w:tc>
          <w:tcPr>
            <w:tcW w:w="354" w:type="pct"/>
            <w:tcBorders>
              <w:top w:val="nil"/>
              <w:left w:val="single" w:sz="4" w:space="0" w:color="auto"/>
              <w:bottom w:val="nil"/>
              <w:right w:val="single" w:sz="4" w:space="0" w:color="auto"/>
            </w:tcBorders>
            <w:vAlign w:val="center"/>
          </w:tcPr>
          <w:p w14:paraId="7D454DA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5.13</w:t>
            </w:r>
          </w:p>
        </w:tc>
        <w:tc>
          <w:tcPr>
            <w:tcW w:w="852" w:type="pct"/>
            <w:gridSpan w:val="2"/>
            <w:tcBorders>
              <w:top w:val="nil"/>
              <w:left w:val="single" w:sz="4" w:space="0" w:color="auto"/>
              <w:bottom w:val="nil"/>
              <w:right w:val="single" w:sz="4" w:space="0" w:color="auto"/>
            </w:tcBorders>
            <w:vAlign w:val="center"/>
          </w:tcPr>
          <w:p w14:paraId="66C0AA4D"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5,394,810,357</w:t>
            </w:r>
          </w:p>
        </w:tc>
        <w:tc>
          <w:tcPr>
            <w:tcW w:w="370" w:type="pct"/>
            <w:tcBorders>
              <w:top w:val="nil"/>
              <w:left w:val="single" w:sz="4" w:space="0" w:color="auto"/>
              <w:bottom w:val="nil"/>
              <w:right w:val="nil"/>
            </w:tcBorders>
            <w:vAlign w:val="center"/>
          </w:tcPr>
          <w:p w14:paraId="08523374"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212.16</w:t>
            </w:r>
          </w:p>
        </w:tc>
      </w:tr>
      <w:tr w:rsidR="00093BC6" w:rsidRPr="00F37A07" w14:paraId="55828122"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307E154A"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存貨</w:t>
            </w:r>
          </w:p>
        </w:tc>
        <w:tc>
          <w:tcPr>
            <w:tcW w:w="886" w:type="pct"/>
            <w:tcBorders>
              <w:top w:val="nil"/>
              <w:left w:val="nil"/>
              <w:bottom w:val="nil"/>
              <w:right w:val="single" w:sz="4" w:space="0" w:color="auto"/>
            </w:tcBorders>
            <w:vAlign w:val="center"/>
          </w:tcPr>
          <w:p w14:paraId="70037D90"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46,743,880</w:t>
            </w:r>
          </w:p>
        </w:tc>
        <w:tc>
          <w:tcPr>
            <w:tcW w:w="355" w:type="pct"/>
            <w:tcBorders>
              <w:top w:val="nil"/>
              <w:left w:val="single" w:sz="4" w:space="0" w:color="auto"/>
              <w:bottom w:val="nil"/>
              <w:right w:val="single" w:sz="4" w:space="0" w:color="auto"/>
            </w:tcBorders>
            <w:vAlign w:val="center"/>
          </w:tcPr>
          <w:p w14:paraId="50F4FAAB"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0.07</w:t>
            </w:r>
          </w:p>
        </w:tc>
        <w:tc>
          <w:tcPr>
            <w:tcW w:w="853" w:type="pct"/>
            <w:tcBorders>
              <w:top w:val="nil"/>
              <w:left w:val="single" w:sz="4" w:space="0" w:color="auto"/>
              <w:bottom w:val="nil"/>
              <w:right w:val="single" w:sz="4" w:space="0" w:color="auto"/>
            </w:tcBorders>
            <w:vAlign w:val="center"/>
          </w:tcPr>
          <w:p w14:paraId="6141479D"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47,680,318</w:t>
            </w:r>
          </w:p>
        </w:tc>
        <w:tc>
          <w:tcPr>
            <w:tcW w:w="354" w:type="pct"/>
            <w:tcBorders>
              <w:top w:val="nil"/>
              <w:left w:val="single" w:sz="4" w:space="0" w:color="auto"/>
              <w:bottom w:val="nil"/>
              <w:right w:val="single" w:sz="4" w:space="0" w:color="auto"/>
            </w:tcBorders>
            <w:vAlign w:val="center"/>
          </w:tcPr>
          <w:p w14:paraId="2065358B"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0.10</w:t>
            </w:r>
          </w:p>
        </w:tc>
        <w:tc>
          <w:tcPr>
            <w:tcW w:w="852" w:type="pct"/>
            <w:gridSpan w:val="2"/>
            <w:tcBorders>
              <w:top w:val="nil"/>
              <w:left w:val="single" w:sz="4" w:space="0" w:color="auto"/>
              <w:bottom w:val="nil"/>
              <w:right w:val="single" w:sz="4" w:space="0" w:color="auto"/>
            </w:tcBorders>
            <w:vAlign w:val="center"/>
          </w:tcPr>
          <w:p w14:paraId="65C3D15D"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- 936,438</w:t>
            </w:r>
          </w:p>
        </w:tc>
        <w:tc>
          <w:tcPr>
            <w:tcW w:w="370" w:type="pct"/>
            <w:tcBorders>
              <w:top w:val="nil"/>
              <w:left w:val="single" w:sz="4" w:space="0" w:color="auto"/>
              <w:bottom w:val="nil"/>
              <w:right w:val="nil"/>
            </w:tcBorders>
            <w:vAlign w:val="center"/>
          </w:tcPr>
          <w:p w14:paraId="2443BBA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- 1.96</w:t>
            </w:r>
          </w:p>
        </w:tc>
      </w:tr>
      <w:tr w:rsidR="00093BC6" w:rsidRPr="00F37A07" w14:paraId="6B0404A7"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0AA0C72D"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預付款項</w:t>
            </w:r>
          </w:p>
        </w:tc>
        <w:tc>
          <w:tcPr>
            <w:tcW w:w="886" w:type="pct"/>
            <w:tcBorders>
              <w:top w:val="nil"/>
              <w:left w:val="nil"/>
              <w:bottom w:val="nil"/>
              <w:right w:val="single" w:sz="4" w:space="0" w:color="auto"/>
            </w:tcBorders>
            <w:vAlign w:val="center"/>
          </w:tcPr>
          <w:p w14:paraId="5505CA4F"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1,004,304,415</w:t>
            </w:r>
          </w:p>
        </w:tc>
        <w:tc>
          <w:tcPr>
            <w:tcW w:w="355" w:type="pct"/>
            <w:tcBorders>
              <w:top w:val="nil"/>
              <w:left w:val="single" w:sz="4" w:space="0" w:color="auto"/>
              <w:bottom w:val="nil"/>
              <w:right w:val="single" w:sz="4" w:space="0" w:color="auto"/>
            </w:tcBorders>
            <w:vAlign w:val="center"/>
          </w:tcPr>
          <w:p w14:paraId="5A2F250B"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1.59</w:t>
            </w:r>
          </w:p>
        </w:tc>
        <w:tc>
          <w:tcPr>
            <w:tcW w:w="853" w:type="pct"/>
            <w:tcBorders>
              <w:top w:val="nil"/>
              <w:left w:val="single" w:sz="4" w:space="0" w:color="auto"/>
              <w:bottom w:val="nil"/>
              <w:right w:val="single" w:sz="4" w:space="0" w:color="auto"/>
            </w:tcBorders>
            <w:vAlign w:val="center"/>
          </w:tcPr>
          <w:p w14:paraId="5DAD09D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1,691,546,010</w:t>
            </w:r>
          </w:p>
        </w:tc>
        <w:tc>
          <w:tcPr>
            <w:tcW w:w="354" w:type="pct"/>
            <w:tcBorders>
              <w:top w:val="nil"/>
              <w:left w:val="single" w:sz="4" w:space="0" w:color="auto"/>
              <w:bottom w:val="nil"/>
              <w:right w:val="single" w:sz="4" w:space="0" w:color="auto"/>
            </w:tcBorders>
            <w:vAlign w:val="center"/>
          </w:tcPr>
          <w:p w14:paraId="52602838"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3.41</w:t>
            </w:r>
          </w:p>
        </w:tc>
        <w:tc>
          <w:tcPr>
            <w:tcW w:w="852" w:type="pct"/>
            <w:gridSpan w:val="2"/>
            <w:tcBorders>
              <w:top w:val="nil"/>
              <w:left w:val="single" w:sz="4" w:space="0" w:color="auto"/>
              <w:bottom w:val="nil"/>
              <w:right w:val="single" w:sz="4" w:space="0" w:color="auto"/>
            </w:tcBorders>
            <w:vAlign w:val="center"/>
          </w:tcPr>
          <w:p w14:paraId="4DF3CA61"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- 687,241,595</w:t>
            </w:r>
          </w:p>
        </w:tc>
        <w:tc>
          <w:tcPr>
            <w:tcW w:w="370" w:type="pct"/>
            <w:tcBorders>
              <w:top w:val="nil"/>
              <w:left w:val="single" w:sz="4" w:space="0" w:color="auto"/>
              <w:bottom w:val="nil"/>
              <w:right w:val="nil"/>
            </w:tcBorders>
            <w:vAlign w:val="center"/>
          </w:tcPr>
          <w:p w14:paraId="1CA7C382"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- 40.63</w:t>
            </w:r>
          </w:p>
        </w:tc>
      </w:tr>
      <w:tr w:rsidR="00093BC6" w:rsidRPr="00F37A07" w14:paraId="12E1C077"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14335DE0"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短期墊款</w:t>
            </w:r>
          </w:p>
        </w:tc>
        <w:tc>
          <w:tcPr>
            <w:tcW w:w="886" w:type="pct"/>
            <w:tcBorders>
              <w:top w:val="nil"/>
              <w:left w:val="nil"/>
              <w:bottom w:val="nil"/>
              <w:right w:val="single" w:sz="4" w:space="0" w:color="auto"/>
            </w:tcBorders>
            <w:vAlign w:val="center"/>
          </w:tcPr>
          <w:p w14:paraId="11A520B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606,497,059</w:t>
            </w:r>
          </w:p>
        </w:tc>
        <w:tc>
          <w:tcPr>
            <w:tcW w:w="355" w:type="pct"/>
            <w:tcBorders>
              <w:top w:val="nil"/>
              <w:left w:val="single" w:sz="4" w:space="0" w:color="auto"/>
              <w:bottom w:val="nil"/>
              <w:right w:val="single" w:sz="4" w:space="0" w:color="auto"/>
            </w:tcBorders>
            <w:vAlign w:val="center"/>
          </w:tcPr>
          <w:p w14:paraId="06E59548"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0.96</w:t>
            </w:r>
          </w:p>
        </w:tc>
        <w:tc>
          <w:tcPr>
            <w:tcW w:w="853" w:type="pct"/>
            <w:tcBorders>
              <w:top w:val="nil"/>
              <w:left w:val="single" w:sz="4" w:space="0" w:color="auto"/>
              <w:bottom w:val="nil"/>
              <w:right w:val="single" w:sz="4" w:space="0" w:color="auto"/>
            </w:tcBorders>
            <w:vAlign w:val="center"/>
          </w:tcPr>
          <w:p w14:paraId="309C9B7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284,275,364</w:t>
            </w:r>
          </w:p>
        </w:tc>
        <w:tc>
          <w:tcPr>
            <w:tcW w:w="354" w:type="pct"/>
            <w:tcBorders>
              <w:top w:val="nil"/>
              <w:left w:val="single" w:sz="4" w:space="0" w:color="auto"/>
              <w:bottom w:val="nil"/>
              <w:right w:val="single" w:sz="4" w:space="0" w:color="auto"/>
            </w:tcBorders>
            <w:vAlign w:val="center"/>
          </w:tcPr>
          <w:p w14:paraId="0305C3F6"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0.57</w:t>
            </w:r>
          </w:p>
        </w:tc>
        <w:tc>
          <w:tcPr>
            <w:tcW w:w="852" w:type="pct"/>
            <w:gridSpan w:val="2"/>
            <w:tcBorders>
              <w:top w:val="nil"/>
              <w:left w:val="single" w:sz="4" w:space="0" w:color="auto"/>
              <w:bottom w:val="nil"/>
              <w:right w:val="single" w:sz="4" w:space="0" w:color="auto"/>
            </w:tcBorders>
            <w:vAlign w:val="center"/>
          </w:tcPr>
          <w:p w14:paraId="0F3B54AA"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322,221,695</w:t>
            </w:r>
          </w:p>
        </w:tc>
        <w:tc>
          <w:tcPr>
            <w:tcW w:w="370" w:type="pct"/>
            <w:tcBorders>
              <w:top w:val="nil"/>
              <w:left w:val="single" w:sz="4" w:space="0" w:color="auto"/>
              <w:bottom w:val="nil"/>
              <w:right w:val="nil"/>
            </w:tcBorders>
            <w:vAlign w:val="center"/>
          </w:tcPr>
          <w:p w14:paraId="722BBC3F"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113.35</w:t>
            </w:r>
          </w:p>
        </w:tc>
      </w:tr>
      <w:tr w:rsidR="00093BC6" w:rsidRPr="00F37A07" w14:paraId="24AE029B"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79A14734" w14:textId="77777777" w:rsidR="00093BC6" w:rsidRPr="006F49FC" w:rsidRDefault="00093BC6" w:rsidP="006D5D57">
            <w:pPr>
              <w:spacing w:line="240" w:lineRule="exact"/>
              <w:ind w:leftChars="50" w:left="120"/>
              <w:jc w:val="distribute"/>
              <w:rPr>
                <w:rFonts w:ascii="標楷體" w:eastAsia="標楷體" w:hAnsi="Times New Roman" w:cs="Times New Roman"/>
                <w:sz w:val="20"/>
                <w:szCs w:val="20"/>
              </w:rPr>
            </w:pPr>
            <w:r w:rsidRPr="006F49FC">
              <w:rPr>
                <w:rFonts w:ascii="標楷體" w:eastAsia="標楷體" w:hAnsi="Times New Roman" w:cs="Times New Roman" w:hint="eastAsia"/>
                <w:noProof/>
                <w:sz w:val="22"/>
                <w:szCs w:val="20"/>
              </w:rPr>
              <w:t>基金、投資及長期應收款</w:t>
            </w:r>
          </w:p>
        </w:tc>
        <w:tc>
          <w:tcPr>
            <w:tcW w:w="886" w:type="pct"/>
            <w:tcBorders>
              <w:top w:val="nil"/>
              <w:left w:val="nil"/>
              <w:bottom w:val="nil"/>
              <w:right w:val="single" w:sz="4" w:space="0" w:color="auto"/>
            </w:tcBorders>
            <w:vAlign w:val="center"/>
          </w:tcPr>
          <w:p w14:paraId="3B359C03"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c>
          <w:tcPr>
            <w:tcW w:w="355" w:type="pct"/>
            <w:tcBorders>
              <w:top w:val="nil"/>
              <w:left w:val="single" w:sz="4" w:space="0" w:color="auto"/>
              <w:bottom w:val="nil"/>
              <w:right w:val="single" w:sz="4" w:space="0" w:color="auto"/>
            </w:tcBorders>
            <w:vAlign w:val="center"/>
          </w:tcPr>
          <w:p w14:paraId="12AEFE54"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c>
          <w:tcPr>
            <w:tcW w:w="853" w:type="pct"/>
            <w:tcBorders>
              <w:top w:val="nil"/>
              <w:left w:val="single" w:sz="4" w:space="0" w:color="auto"/>
              <w:bottom w:val="nil"/>
              <w:right w:val="single" w:sz="4" w:space="0" w:color="auto"/>
            </w:tcBorders>
            <w:vAlign w:val="center"/>
          </w:tcPr>
          <w:p w14:paraId="5E5F8AD2"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11,000,000</w:t>
            </w:r>
          </w:p>
        </w:tc>
        <w:tc>
          <w:tcPr>
            <w:tcW w:w="354" w:type="pct"/>
            <w:tcBorders>
              <w:top w:val="nil"/>
              <w:left w:val="single" w:sz="4" w:space="0" w:color="auto"/>
              <w:bottom w:val="nil"/>
              <w:right w:val="single" w:sz="4" w:space="0" w:color="auto"/>
            </w:tcBorders>
            <w:vAlign w:val="center"/>
          </w:tcPr>
          <w:p w14:paraId="125D7DDF"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0.02</w:t>
            </w:r>
          </w:p>
        </w:tc>
        <w:tc>
          <w:tcPr>
            <w:tcW w:w="852" w:type="pct"/>
            <w:gridSpan w:val="2"/>
            <w:tcBorders>
              <w:top w:val="nil"/>
              <w:left w:val="single" w:sz="4" w:space="0" w:color="auto"/>
              <w:bottom w:val="nil"/>
              <w:right w:val="single" w:sz="4" w:space="0" w:color="auto"/>
            </w:tcBorders>
            <w:vAlign w:val="center"/>
          </w:tcPr>
          <w:p w14:paraId="27B296D9"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- 11,000,000</w:t>
            </w:r>
          </w:p>
        </w:tc>
        <w:tc>
          <w:tcPr>
            <w:tcW w:w="370" w:type="pct"/>
            <w:tcBorders>
              <w:top w:val="nil"/>
              <w:left w:val="single" w:sz="4" w:space="0" w:color="auto"/>
              <w:bottom w:val="nil"/>
              <w:right w:val="nil"/>
            </w:tcBorders>
            <w:vAlign w:val="center"/>
          </w:tcPr>
          <w:p w14:paraId="0951DD93"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- 100.00</w:t>
            </w:r>
          </w:p>
        </w:tc>
      </w:tr>
      <w:tr w:rsidR="00093BC6" w:rsidRPr="00F37A07" w14:paraId="4CCECA5D"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42A6C29C"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長期應收款項</w:t>
            </w:r>
          </w:p>
        </w:tc>
        <w:tc>
          <w:tcPr>
            <w:tcW w:w="886" w:type="pct"/>
            <w:tcBorders>
              <w:top w:val="nil"/>
              <w:left w:val="nil"/>
              <w:bottom w:val="nil"/>
              <w:right w:val="single" w:sz="4" w:space="0" w:color="auto"/>
            </w:tcBorders>
            <w:vAlign w:val="center"/>
          </w:tcPr>
          <w:p w14:paraId="1284AD6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c>
          <w:tcPr>
            <w:tcW w:w="355" w:type="pct"/>
            <w:tcBorders>
              <w:top w:val="nil"/>
              <w:left w:val="single" w:sz="4" w:space="0" w:color="auto"/>
              <w:bottom w:val="nil"/>
              <w:right w:val="single" w:sz="4" w:space="0" w:color="auto"/>
            </w:tcBorders>
            <w:vAlign w:val="center"/>
          </w:tcPr>
          <w:p w14:paraId="06FCC38D"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c>
          <w:tcPr>
            <w:tcW w:w="853" w:type="pct"/>
            <w:tcBorders>
              <w:top w:val="nil"/>
              <w:left w:val="single" w:sz="4" w:space="0" w:color="auto"/>
              <w:bottom w:val="nil"/>
              <w:right w:val="single" w:sz="4" w:space="0" w:color="auto"/>
            </w:tcBorders>
            <w:vAlign w:val="center"/>
          </w:tcPr>
          <w:p w14:paraId="29E6B31E"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11,000,000</w:t>
            </w:r>
          </w:p>
        </w:tc>
        <w:tc>
          <w:tcPr>
            <w:tcW w:w="354" w:type="pct"/>
            <w:tcBorders>
              <w:top w:val="nil"/>
              <w:left w:val="single" w:sz="4" w:space="0" w:color="auto"/>
              <w:bottom w:val="nil"/>
              <w:right w:val="single" w:sz="4" w:space="0" w:color="auto"/>
            </w:tcBorders>
            <w:vAlign w:val="center"/>
          </w:tcPr>
          <w:p w14:paraId="127256E6"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0.02</w:t>
            </w:r>
          </w:p>
        </w:tc>
        <w:tc>
          <w:tcPr>
            <w:tcW w:w="852" w:type="pct"/>
            <w:gridSpan w:val="2"/>
            <w:tcBorders>
              <w:top w:val="nil"/>
              <w:left w:val="single" w:sz="4" w:space="0" w:color="auto"/>
              <w:bottom w:val="nil"/>
              <w:right w:val="single" w:sz="4" w:space="0" w:color="auto"/>
            </w:tcBorders>
            <w:vAlign w:val="center"/>
          </w:tcPr>
          <w:p w14:paraId="477C7698"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- 11,000,000</w:t>
            </w:r>
          </w:p>
        </w:tc>
        <w:tc>
          <w:tcPr>
            <w:tcW w:w="370" w:type="pct"/>
            <w:tcBorders>
              <w:top w:val="nil"/>
              <w:left w:val="single" w:sz="4" w:space="0" w:color="auto"/>
              <w:bottom w:val="nil"/>
              <w:right w:val="nil"/>
            </w:tcBorders>
            <w:vAlign w:val="center"/>
          </w:tcPr>
          <w:p w14:paraId="0CDE722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- 100.00</w:t>
            </w:r>
          </w:p>
        </w:tc>
      </w:tr>
      <w:tr w:rsidR="00093BC6" w:rsidRPr="00F37A07" w14:paraId="126AE53C"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34363D75" w14:textId="77777777" w:rsidR="00093BC6" w:rsidRPr="00955F24" w:rsidRDefault="00093BC6" w:rsidP="006D5D57">
            <w:pPr>
              <w:spacing w:line="240" w:lineRule="exact"/>
              <w:ind w:leftChars="50" w:left="12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不動產、廠房及設備</w:t>
            </w:r>
          </w:p>
        </w:tc>
        <w:tc>
          <w:tcPr>
            <w:tcW w:w="886" w:type="pct"/>
            <w:tcBorders>
              <w:top w:val="nil"/>
              <w:left w:val="nil"/>
              <w:bottom w:val="nil"/>
              <w:right w:val="single" w:sz="4" w:space="0" w:color="auto"/>
            </w:tcBorders>
            <w:vAlign w:val="center"/>
          </w:tcPr>
          <w:p w14:paraId="1FE08C0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51,221,373,561</w:t>
            </w:r>
          </w:p>
        </w:tc>
        <w:tc>
          <w:tcPr>
            <w:tcW w:w="355" w:type="pct"/>
            <w:tcBorders>
              <w:top w:val="nil"/>
              <w:left w:val="single" w:sz="4" w:space="0" w:color="auto"/>
              <w:bottom w:val="nil"/>
              <w:right w:val="single" w:sz="4" w:space="0" w:color="auto"/>
            </w:tcBorders>
            <w:vAlign w:val="center"/>
          </w:tcPr>
          <w:p w14:paraId="04685F7B"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81.18</w:t>
            </w:r>
          </w:p>
        </w:tc>
        <w:tc>
          <w:tcPr>
            <w:tcW w:w="853" w:type="pct"/>
            <w:tcBorders>
              <w:top w:val="nil"/>
              <w:left w:val="single" w:sz="4" w:space="0" w:color="auto"/>
              <w:bottom w:val="nil"/>
              <w:right w:val="single" w:sz="4" w:space="0" w:color="auto"/>
            </w:tcBorders>
            <w:vAlign w:val="center"/>
          </w:tcPr>
          <w:p w14:paraId="3323A5F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42,275,843,047</w:t>
            </w:r>
          </w:p>
        </w:tc>
        <w:tc>
          <w:tcPr>
            <w:tcW w:w="354" w:type="pct"/>
            <w:tcBorders>
              <w:top w:val="nil"/>
              <w:left w:val="single" w:sz="4" w:space="0" w:color="auto"/>
              <w:bottom w:val="nil"/>
              <w:right w:val="single" w:sz="4" w:space="0" w:color="auto"/>
            </w:tcBorders>
            <w:vAlign w:val="center"/>
          </w:tcPr>
          <w:p w14:paraId="79A38624"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85.33</w:t>
            </w:r>
          </w:p>
        </w:tc>
        <w:tc>
          <w:tcPr>
            <w:tcW w:w="852" w:type="pct"/>
            <w:gridSpan w:val="2"/>
            <w:tcBorders>
              <w:top w:val="nil"/>
              <w:left w:val="single" w:sz="4" w:space="0" w:color="auto"/>
              <w:bottom w:val="nil"/>
              <w:right w:val="single" w:sz="4" w:space="0" w:color="auto"/>
            </w:tcBorders>
            <w:vAlign w:val="center"/>
          </w:tcPr>
          <w:p w14:paraId="115E0BDE"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8,945,530,514</w:t>
            </w:r>
          </w:p>
        </w:tc>
        <w:tc>
          <w:tcPr>
            <w:tcW w:w="370" w:type="pct"/>
            <w:tcBorders>
              <w:top w:val="nil"/>
              <w:left w:val="single" w:sz="4" w:space="0" w:color="auto"/>
              <w:bottom w:val="nil"/>
              <w:right w:val="nil"/>
            </w:tcBorders>
            <w:vAlign w:val="center"/>
          </w:tcPr>
          <w:p w14:paraId="5FF9EFA1"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21.16</w:t>
            </w:r>
          </w:p>
        </w:tc>
      </w:tr>
      <w:tr w:rsidR="00093BC6" w:rsidRPr="00F37A07" w14:paraId="11097FE9"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29E8D7EF"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土地改良物</w:t>
            </w:r>
          </w:p>
        </w:tc>
        <w:tc>
          <w:tcPr>
            <w:tcW w:w="886" w:type="pct"/>
            <w:tcBorders>
              <w:top w:val="nil"/>
              <w:left w:val="nil"/>
              <w:bottom w:val="nil"/>
              <w:right w:val="single" w:sz="4" w:space="0" w:color="auto"/>
            </w:tcBorders>
            <w:vAlign w:val="center"/>
          </w:tcPr>
          <w:p w14:paraId="64B0BAF2"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7,750,506,569</w:t>
            </w:r>
          </w:p>
        </w:tc>
        <w:tc>
          <w:tcPr>
            <w:tcW w:w="355" w:type="pct"/>
            <w:tcBorders>
              <w:top w:val="nil"/>
              <w:left w:val="single" w:sz="4" w:space="0" w:color="auto"/>
              <w:bottom w:val="nil"/>
              <w:right w:val="single" w:sz="4" w:space="0" w:color="auto"/>
            </w:tcBorders>
            <w:vAlign w:val="center"/>
          </w:tcPr>
          <w:p w14:paraId="6B00CEE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12.28</w:t>
            </w:r>
          </w:p>
        </w:tc>
        <w:tc>
          <w:tcPr>
            <w:tcW w:w="853" w:type="pct"/>
            <w:tcBorders>
              <w:top w:val="nil"/>
              <w:left w:val="single" w:sz="4" w:space="0" w:color="auto"/>
              <w:bottom w:val="nil"/>
              <w:right w:val="single" w:sz="4" w:space="0" w:color="auto"/>
            </w:tcBorders>
            <w:vAlign w:val="center"/>
          </w:tcPr>
          <w:p w14:paraId="190F1AFD"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8,982,655,852</w:t>
            </w:r>
          </w:p>
        </w:tc>
        <w:tc>
          <w:tcPr>
            <w:tcW w:w="354" w:type="pct"/>
            <w:tcBorders>
              <w:top w:val="nil"/>
              <w:left w:val="single" w:sz="4" w:space="0" w:color="auto"/>
              <w:bottom w:val="nil"/>
              <w:right w:val="single" w:sz="4" w:space="0" w:color="auto"/>
            </w:tcBorders>
            <w:vAlign w:val="center"/>
          </w:tcPr>
          <w:p w14:paraId="738B1B12"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18.13</w:t>
            </w:r>
          </w:p>
        </w:tc>
        <w:tc>
          <w:tcPr>
            <w:tcW w:w="852" w:type="pct"/>
            <w:gridSpan w:val="2"/>
            <w:tcBorders>
              <w:top w:val="nil"/>
              <w:left w:val="single" w:sz="4" w:space="0" w:color="auto"/>
              <w:bottom w:val="nil"/>
              <w:right w:val="single" w:sz="4" w:space="0" w:color="auto"/>
            </w:tcBorders>
            <w:vAlign w:val="center"/>
          </w:tcPr>
          <w:p w14:paraId="3A9A8676"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- 1,232,149,283</w:t>
            </w:r>
          </w:p>
        </w:tc>
        <w:tc>
          <w:tcPr>
            <w:tcW w:w="370" w:type="pct"/>
            <w:tcBorders>
              <w:top w:val="nil"/>
              <w:left w:val="single" w:sz="4" w:space="0" w:color="auto"/>
              <w:bottom w:val="nil"/>
              <w:right w:val="nil"/>
            </w:tcBorders>
            <w:vAlign w:val="center"/>
          </w:tcPr>
          <w:p w14:paraId="55253FB2"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- 13.72</w:t>
            </w:r>
          </w:p>
        </w:tc>
      </w:tr>
      <w:tr w:rsidR="00093BC6" w:rsidRPr="00F37A07" w14:paraId="57545C1A"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347CC4DE"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房屋及建築</w:t>
            </w:r>
          </w:p>
        </w:tc>
        <w:tc>
          <w:tcPr>
            <w:tcW w:w="886" w:type="pct"/>
            <w:tcBorders>
              <w:top w:val="nil"/>
              <w:left w:val="nil"/>
              <w:bottom w:val="nil"/>
              <w:right w:val="single" w:sz="4" w:space="0" w:color="auto"/>
            </w:tcBorders>
            <w:vAlign w:val="center"/>
          </w:tcPr>
          <w:p w14:paraId="31994D78"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16,317,030,479</w:t>
            </w:r>
          </w:p>
        </w:tc>
        <w:tc>
          <w:tcPr>
            <w:tcW w:w="355" w:type="pct"/>
            <w:tcBorders>
              <w:top w:val="nil"/>
              <w:left w:val="single" w:sz="4" w:space="0" w:color="auto"/>
              <w:bottom w:val="nil"/>
              <w:right w:val="single" w:sz="4" w:space="0" w:color="auto"/>
            </w:tcBorders>
            <w:vAlign w:val="center"/>
          </w:tcPr>
          <w:p w14:paraId="613DBFBF"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25.86</w:t>
            </w:r>
          </w:p>
        </w:tc>
        <w:tc>
          <w:tcPr>
            <w:tcW w:w="853" w:type="pct"/>
            <w:tcBorders>
              <w:top w:val="nil"/>
              <w:left w:val="single" w:sz="4" w:space="0" w:color="auto"/>
              <w:bottom w:val="nil"/>
              <w:right w:val="single" w:sz="4" w:space="0" w:color="auto"/>
            </w:tcBorders>
            <w:vAlign w:val="center"/>
          </w:tcPr>
          <w:p w14:paraId="18F1E359"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13,464,816,439</w:t>
            </w:r>
          </w:p>
        </w:tc>
        <w:tc>
          <w:tcPr>
            <w:tcW w:w="354" w:type="pct"/>
            <w:tcBorders>
              <w:top w:val="nil"/>
              <w:left w:val="single" w:sz="4" w:space="0" w:color="auto"/>
              <w:bottom w:val="nil"/>
              <w:right w:val="single" w:sz="4" w:space="0" w:color="auto"/>
            </w:tcBorders>
            <w:vAlign w:val="center"/>
          </w:tcPr>
          <w:p w14:paraId="12AB8276"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27.18</w:t>
            </w:r>
          </w:p>
        </w:tc>
        <w:tc>
          <w:tcPr>
            <w:tcW w:w="852" w:type="pct"/>
            <w:gridSpan w:val="2"/>
            <w:tcBorders>
              <w:top w:val="nil"/>
              <w:left w:val="single" w:sz="4" w:space="0" w:color="auto"/>
              <w:bottom w:val="nil"/>
              <w:right w:val="single" w:sz="4" w:space="0" w:color="auto"/>
            </w:tcBorders>
            <w:vAlign w:val="center"/>
          </w:tcPr>
          <w:p w14:paraId="58B89406"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2,852,214,040</w:t>
            </w:r>
          </w:p>
        </w:tc>
        <w:tc>
          <w:tcPr>
            <w:tcW w:w="370" w:type="pct"/>
            <w:tcBorders>
              <w:top w:val="nil"/>
              <w:left w:val="single" w:sz="4" w:space="0" w:color="auto"/>
              <w:bottom w:val="nil"/>
              <w:right w:val="nil"/>
            </w:tcBorders>
            <w:vAlign w:val="center"/>
          </w:tcPr>
          <w:p w14:paraId="3C139BFF"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21.18</w:t>
            </w:r>
          </w:p>
        </w:tc>
      </w:tr>
      <w:tr w:rsidR="00093BC6" w:rsidRPr="00F37A07" w14:paraId="4060329E"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5A5E42CF"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機械及設備</w:t>
            </w:r>
          </w:p>
        </w:tc>
        <w:tc>
          <w:tcPr>
            <w:tcW w:w="886" w:type="pct"/>
            <w:tcBorders>
              <w:top w:val="nil"/>
              <w:left w:val="nil"/>
              <w:bottom w:val="nil"/>
              <w:right w:val="single" w:sz="4" w:space="0" w:color="auto"/>
            </w:tcBorders>
            <w:vAlign w:val="center"/>
          </w:tcPr>
          <w:p w14:paraId="6D35F89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3,103,167,830</w:t>
            </w:r>
          </w:p>
        </w:tc>
        <w:tc>
          <w:tcPr>
            <w:tcW w:w="355" w:type="pct"/>
            <w:tcBorders>
              <w:top w:val="nil"/>
              <w:left w:val="single" w:sz="4" w:space="0" w:color="auto"/>
              <w:bottom w:val="nil"/>
              <w:right w:val="single" w:sz="4" w:space="0" w:color="auto"/>
            </w:tcBorders>
            <w:vAlign w:val="center"/>
          </w:tcPr>
          <w:p w14:paraId="4A8E4FD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4.92</w:t>
            </w:r>
          </w:p>
        </w:tc>
        <w:tc>
          <w:tcPr>
            <w:tcW w:w="853" w:type="pct"/>
            <w:tcBorders>
              <w:top w:val="nil"/>
              <w:left w:val="single" w:sz="4" w:space="0" w:color="auto"/>
              <w:bottom w:val="nil"/>
              <w:right w:val="single" w:sz="4" w:space="0" w:color="auto"/>
            </w:tcBorders>
            <w:vAlign w:val="center"/>
          </w:tcPr>
          <w:p w14:paraId="509A7BC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3,312,734,178</w:t>
            </w:r>
          </w:p>
        </w:tc>
        <w:tc>
          <w:tcPr>
            <w:tcW w:w="354" w:type="pct"/>
            <w:tcBorders>
              <w:top w:val="nil"/>
              <w:left w:val="single" w:sz="4" w:space="0" w:color="auto"/>
              <w:bottom w:val="nil"/>
              <w:right w:val="single" w:sz="4" w:space="0" w:color="auto"/>
            </w:tcBorders>
            <w:vAlign w:val="center"/>
          </w:tcPr>
          <w:p w14:paraId="518B0E08"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6.69</w:t>
            </w:r>
          </w:p>
        </w:tc>
        <w:tc>
          <w:tcPr>
            <w:tcW w:w="852" w:type="pct"/>
            <w:gridSpan w:val="2"/>
            <w:tcBorders>
              <w:top w:val="nil"/>
              <w:left w:val="single" w:sz="4" w:space="0" w:color="auto"/>
              <w:bottom w:val="nil"/>
              <w:right w:val="single" w:sz="4" w:space="0" w:color="auto"/>
            </w:tcBorders>
            <w:vAlign w:val="center"/>
          </w:tcPr>
          <w:p w14:paraId="5EA61E19"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- 209,566,348</w:t>
            </w:r>
          </w:p>
        </w:tc>
        <w:tc>
          <w:tcPr>
            <w:tcW w:w="370" w:type="pct"/>
            <w:tcBorders>
              <w:top w:val="nil"/>
              <w:left w:val="single" w:sz="4" w:space="0" w:color="auto"/>
              <w:bottom w:val="nil"/>
              <w:right w:val="nil"/>
            </w:tcBorders>
            <w:vAlign w:val="center"/>
          </w:tcPr>
          <w:p w14:paraId="25DD9314"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- 6.33</w:t>
            </w:r>
          </w:p>
        </w:tc>
      </w:tr>
      <w:tr w:rsidR="00093BC6" w:rsidRPr="00F37A07" w14:paraId="0DBB49CD"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4582B4C2"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交通及運輸設備</w:t>
            </w:r>
          </w:p>
        </w:tc>
        <w:tc>
          <w:tcPr>
            <w:tcW w:w="886" w:type="pct"/>
            <w:tcBorders>
              <w:top w:val="nil"/>
              <w:left w:val="nil"/>
              <w:bottom w:val="nil"/>
              <w:right w:val="single" w:sz="4" w:space="0" w:color="auto"/>
            </w:tcBorders>
            <w:vAlign w:val="center"/>
          </w:tcPr>
          <w:p w14:paraId="425D5CC1"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1,449,254,335</w:t>
            </w:r>
          </w:p>
        </w:tc>
        <w:tc>
          <w:tcPr>
            <w:tcW w:w="355" w:type="pct"/>
            <w:tcBorders>
              <w:top w:val="nil"/>
              <w:left w:val="single" w:sz="4" w:space="0" w:color="auto"/>
              <w:bottom w:val="nil"/>
              <w:right w:val="single" w:sz="4" w:space="0" w:color="auto"/>
            </w:tcBorders>
            <w:vAlign w:val="center"/>
          </w:tcPr>
          <w:p w14:paraId="12BC2FA2"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2.30</w:t>
            </w:r>
          </w:p>
        </w:tc>
        <w:tc>
          <w:tcPr>
            <w:tcW w:w="853" w:type="pct"/>
            <w:tcBorders>
              <w:top w:val="nil"/>
              <w:left w:val="single" w:sz="4" w:space="0" w:color="auto"/>
              <w:bottom w:val="nil"/>
              <w:right w:val="single" w:sz="4" w:space="0" w:color="auto"/>
            </w:tcBorders>
            <w:vAlign w:val="center"/>
          </w:tcPr>
          <w:p w14:paraId="587C1352"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1,048,016,770</w:t>
            </w:r>
          </w:p>
        </w:tc>
        <w:tc>
          <w:tcPr>
            <w:tcW w:w="354" w:type="pct"/>
            <w:tcBorders>
              <w:top w:val="nil"/>
              <w:left w:val="single" w:sz="4" w:space="0" w:color="auto"/>
              <w:bottom w:val="nil"/>
              <w:right w:val="single" w:sz="4" w:space="0" w:color="auto"/>
            </w:tcBorders>
            <w:vAlign w:val="center"/>
          </w:tcPr>
          <w:p w14:paraId="2AFE16D8"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2.12</w:t>
            </w:r>
          </w:p>
        </w:tc>
        <w:tc>
          <w:tcPr>
            <w:tcW w:w="852" w:type="pct"/>
            <w:gridSpan w:val="2"/>
            <w:tcBorders>
              <w:top w:val="nil"/>
              <w:left w:val="single" w:sz="4" w:space="0" w:color="auto"/>
              <w:bottom w:val="nil"/>
              <w:right w:val="single" w:sz="4" w:space="0" w:color="auto"/>
            </w:tcBorders>
            <w:vAlign w:val="center"/>
          </w:tcPr>
          <w:p w14:paraId="70BF1F14"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401,237,565</w:t>
            </w:r>
          </w:p>
        </w:tc>
        <w:tc>
          <w:tcPr>
            <w:tcW w:w="370" w:type="pct"/>
            <w:tcBorders>
              <w:top w:val="nil"/>
              <w:left w:val="single" w:sz="4" w:space="0" w:color="auto"/>
              <w:bottom w:val="nil"/>
              <w:right w:val="nil"/>
            </w:tcBorders>
            <w:vAlign w:val="center"/>
          </w:tcPr>
          <w:p w14:paraId="6F182E76"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38.29</w:t>
            </w:r>
          </w:p>
        </w:tc>
      </w:tr>
      <w:tr w:rsidR="00093BC6" w:rsidRPr="00F37A07" w14:paraId="2D084AA1"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650AE45C"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什項設備</w:t>
            </w:r>
          </w:p>
        </w:tc>
        <w:tc>
          <w:tcPr>
            <w:tcW w:w="886" w:type="pct"/>
            <w:tcBorders>
              <w:top w:val="nil"/>
              <w:left w:val="nil"/>
              <w:bottom w:val="nil"/>
              <w:right w:val="single" w:sz="4" w:space="0" w:color="auto"/>
            </w:tcBorders>
            <w:vAlign w:val="center"/>
          </w:tcPr>
          <w:p w14:paraId="6DE781A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453,800,396</w:t>
            </w:r>
          </w:p>
        </w:tc>
        <w:tc>
          <w:tcPr>
            <w:tcW w:w="355" w:type="pct"/>
            <w:tcBorders>
              <w:top w:val="nil"/>
              <w:left w:val="single" w:sz="4" w:space="0" w:color="auto"/>
              <w:bottom w:val="nil"/>
              <w:right w:val="single" w:sz="4" w:space="0" w:color="auto"/>
            </w:tcBorders>
            <w:vAlign w:val="center"/>
          </w:tcPr>
          <w:p w14:paraId="6566A509"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0.72</w:t>
            </w:r>
          </w:p>
        </w:tc>
        <w:tc>
          <w:tcPr>
            <w:tcW w:w="853" w:type="pct"/>
            <w:tcBorders>
              <w:top w:val="nil"/>
              <w:left w:val="single" w:sz="4" w:space="0" w:color="auto"/>
              <w:bottom w:val="nil"/>
              <w:right w:val="single" w:sz="4" w:space="0" w:color="auto"/>
            </w:tcBorders>
            <w:vAlign w:val="center"/>
          </w:tcPr>
          <w:p w14:paraId="2DD6265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531,275,693</w:t>
            </w:r>
          </w:p>
        </w:tc>
        <w:tc>
          <w:tcPr>
            <w:tcW w:w="354" w:type="pct"/>
            <w:tcBorders>
              <w:top w:val="nil"/>
              <w:left w:val="single" w:sz="4" w:space="0" w:color="auto"/>
              <w:bottom w:val="nil"/>
              <w:right w:val="single" w:sz="4" w:space="0" w:color="auto"/>
            </w:tcBorders>
            <w:vAlign w:val="center"/>
          </w:tcPr>
          <w:p w14:paraId="0B8A53F8"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1.07</w:t>
            </w:r>
          </w:p>
        </w:tc>
        <w:tc>
          <w:tcPr>
            <w:tcW w:w="852" w:type="pct"/>
            <w:gridSpan w:val="2"/>
            <w:tcBorders>
              <w:top w:val="nil"/>
              <w:left w:val="single" w:sz="4" w:space="0" w:color="auto"/>
              <w:bottom w:val="nil"/>
              <w:right w:val="single" w:sz="4" w:space="0" w:color="auto"/>
            </w:tcBorders>
            <w:vAlign w:val="center"/>
          </w:tcPr>
          <w:p w14:paraId="54C3FB94"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- 77,475,297</w:t>
            </w:r>
          </w:p>
        </w:tc>
        <w:tc>
          <w:tcPr>
            <w:tcW w:w="370" w:type="pct"/>
            <w:tcBorders>
              <w:top w:val="nil"/>
              <w:left w:val="single" w:sz="4" w:space="0" w:color="auto"/>
              <w:bottom w:val="nil"/>
              <w:right w:val="nil"/>
            </w:tcBorders>
            <w:vAlign w:val="center"/>
          </w:tcPr>
          <w:p w14:paraId="7D97363A"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- 14.58</w:t>
            </w:r>
          </w:p>
        </w:tc>
      </w:tr>
      <w:tr w:rsidR="00093BC6" w:rsidRPr="00F37A07" w14:paraId="37A65550"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3223CA32"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購建中固定資產</w:t>
            </w:r>
          </w:p>
        </w:tc>
        <w:tc>
          <w:tcPr>
            <w:tcW w:w="886" w:type="pct"/>
            <w:tcBorders>
              <w:top w:val="nil"/>
              <w:left w:val="nil"/>
              <w:bottom w:val="nil"/>
              <w:right w:val="single" w:sz="4" w:space="0" w:color="auto"/>
            </w:tcBorders>
            <w:vAlign w:val="center"/>
          </w:tcPr>
          <w:p w14:paraId="2210B37D"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22,147,613,952</w:t>
            </w:r>
          </w:p>
        </w:tc>
        <w:tc>
          <w:tcPr>
            <w:tcW w:w="355" w:type="pct"/>
            <w:tcBorders>
              <w:top w:val="nil"/>
              <w:left w:val="single" w:sz="4" w:space="0" w:color="auto"/>
              <w:bottom w:val="nil"/>
              <w:right w:val="single" w:sz="4" w:space="0" w:color="auto"/>
            </w:tcBorders>
            <w:vAlign w:val="center"/>
          </w:tcPr>
          <w:p w14:paraId="75C27549"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35.10</w:t>
            </w:r>
          </w:p>
        </w:tc>
        <w:tc>
          <w:tcPr>
            <w:tcW w:w="853" w:type="pct"/>
            <w:tcBorders>
              <w:top w:val="nil"/>
              <w:left w:val="single" w:sz="4" w:space="0" w:color="auto"/>
              <w:bottom w:val="nil"/>
              <w:right w:val="single" w:sz="4" w:space="0" w:color="auto"/>
            </w:tcBorders>
            <w:vAlign w:val="center"/>
          </w:tcPr>
          <w:p w14:paraId="401A582C"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14,936,344,115</w:t>
            </w:r>
          </w:p>
        </w:tc>
        <w:tc>
          <w:tcPr>
            <w:tcW w:w="354" w:type="pct"/>
            <w:tcBorders>
              <w:top w:val="nil"/>
              <w:left w:val="single" w:sz="4" w:space="0" w:color="auto"/>
              <w:bottom w:val="nil"/>
              <w:right w:val="single" w:sz="4" w:space="0" w:color="auto"/>
            </w:tcBorders>
            <w:vAlign w:val="center"/>
          </w:tcPr>
          <w:p w14:paraId="4DB56421"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30.15</w:t>
            </w:r>
          </w:p>
        </w:tc>
        <w:tc>
          <w:tcPr>
            <w:tcW w:w="852" w:type="pct"/>
            <w:gridSpan w:val="2"/>
            <w:tcBorders>
              <w:top w:val="nil"/>
              <w:left w:val="single" w:sz="4" w:space="0" w:color="auto"/>
              <w:bottom w:val="nil"/>
              <w:right w:val="single" w:sz="4" w:space="0" w:color="auto"/>
            </w:tcBorders>
            <w:vAlign w:val="center"/>
          </w:tcPr>
          <w:p w14:paraId="42CF1F27"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7,211,269,837</w:t>
            </w:r>
          </w:p>
        </w:tc>
        <w:tc>
          <w:tcPr>
            <w:tcW w:w="370" w:type="pct"/>
            <w:tcBorders>
              <w:top w:val="nil"/>
              <w:left w:val="single" w:sz="4" w:space="0" w:color="auto"/>
              <w:bottom w:val="nil"/>
              <w:right w:val="nil"/>
            </w:tcBorders>
            <w:vAlign w:val="center"/>
          </w:tcPr>
          <w:p w14:paraId="1EEAFADB"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48.28</w:t>
            </w:r>
          </w:p>
        </w:tc>
      </w:tr>
      <w:tr w:rsidR="00093BC6" w:rsidRPr="00F37A07" w14:paraId="10B3E0E5"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0323A8EB" w14:textId="77777777" w:rsidR="00093BC6" w:rsidRPr="00955F24" w:rsidRDefault="00093BC6" w:rsidP="006D5D57">
            <w:pPr>
              <w:spacing w:line="240" w:lineRule="exact"/>
              <w:ind w:leftChars="50" w:left="12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無形資產</w:t>
            </w:r>
          </w:p>
        </w:tc>
        <w:tc>
          <w:tcPr>
            <w:tcW w:w="886" w:type="pct"/>
            <w:tcBorders>
              <w:top w:val="nil"/>
              <w:left w:val="nil"/>
              <w:bottom w:val="nil"/>
              <w:right w:val="single" w:sz="4" w:space="0" w:color="auto"/>
            </w:tcBorders>
            <w:vAlign w:val="center"/>
          </w:tcPr>
          <w:p w14:paraId="0A14047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167,995,315</w:t>
            </w:r>
          </w:p>
        </w:tc>
        <w:tc>
          <w:tcPr>
            <w:tcW w:w="355" w:type="pct"/>
            <w:tcBorders>
              <w:top w:val="nil"/>
              <w:left w:val="single" w:sz="4" w:space="0" w:color="auto"/>
              <w:bottom w:val="nil"/>
              <w:right w:val="single" w:sz="4" w:space="0" w:color="auto"/>
            </w:tcBorders>
            <w:vAlign w:val="center"/>
          </w:tcPr>
          <w:p w14:paraId="3CFBC21D"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0.27</w:t>
            </w:r>
          </w:p>
        </w:tc>
        <w:tc>
          <w:tcPr>
            <w:tcW w:w="853" w:type="pct"/>
            <w:tcBorders>
              <w:top w:val="nil"/>
              <w:left w:val="single" w:sz="4" w:space="0" w:color="auto"/>
              <w:bottom w:val="nil"/>
              <w:right w:val="single" w:sz="4" w:space="0" w:color="auto"/>
            </w:tcBorders>
            <w:vAlign w:val="center"/>
          </w:tcPr>
          <w:p w14:paraId="2152B98E"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124,396,863</w:t>
            </w:r>
          </w:p>
        </w:tc>
        <w:tc>
          <w:tcPr>
            <w:tcW w:w="354" w:type="pct"/>
            <w:tcBorders>
              <w:top w:val="nil"/>
              <w:left w:val="single" w:sz="4" w:space="0" w:color="auto"/>
              <w:bottom w:val="nil"/>
              <w:right w:val="single" w:sz="4" w:space="0" w:color="auto"/>
            </w:tcBorders>
            <w:vAlign w:val="center"/>
          </w:tcPr>
          <w:p w14:paraId="7DA53DC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0.25</w:t>
            </w:r>
          </w:p>
        </w:tc>
        <w:tc>
          <w:tcPr>
            <w:tcW w:w="852" w:type="pct"/>
            <w:gridSpan w:val="2"/>
            <w:tcBorders>
              <w:top w:val="nil"/>
              <w:left w:val="single" w:sz="4" w:space="0" w:color="auto"/>
              <w:bottom w:val="nil"/>
              <w:right w:val="single" w:sz="4" w:space="0" w:color="auto"/>
            </w:tcBorders>
            <w:vAlign w:val="center"/>
          </w:tcPr>
          <w:p w14:paraId="473FAFD1"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43,598,452</w:t>
            </w:r>
          </w:p>
        </w:tc>
        <w:tc>
          <w:tcPr>
            <w:tcW w:w="370" w:type="pct"/>
            <w:tcBorders>
              <w:top w:val="nil"/>
              <w:left w:val="single" w:sz="4" w:space="0" w:color="auto"/>
              <w:bottom w:val="nil"/>
              <w:right w:val="nil"/>
            </w:tcBorders>
            <w:vAlign w:val="center"/>
          </w:tcPr>
          <w:p w14:paraId="7148CB80"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35.05</w:t>
            </w:r>
          </w:p>
        </w:tc>
      </w:tr>
      <w:tr w:rsidR="00093BC6" w:rsidRPr="00F37A07" w14:paraId="6FEA7A91"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5FC75A2D" w14:textId="77777777" w:rsidR="00093BC6" w:rsidRPr="00955F24" w:rsidRDefault="00093BC6" w:rsidP="006D5D57">
            <w:pPr>
              <w:spacing w:line="240" w:lineRule="exact"/>
              <w:ind w:leftChars="100" w:left="240"/>
              <w:jc w:val="distribute"/>
              <w:rPr>
                <w:rFonts w:ascii="標楷體" w:eastAsia="標楷體" w:hAnsi="Times New Roman" w:cs="Times New Roman"/>
                <w:spacing w:val="-20"/>
                <w:sz w:val="22"/>
                <w:szCs w:val="20"/>
              </w:rPr>
            </w:pPr>
            <w:r w:rsidRPr="00AC2C59">
              <w:rPr>
                <w:rFonts w:ascii="標楷體" w:eastAsia="標楷體" w:hAnsi="Times New Roman" w:cs="Times New Roman" w:hint="eastAsia"/>
                <w:noProof/>
                <w:sz w:val="22"/>
                <w:szCs w:val="20"/>
              </w:rPr>
              <w:t>無形資產</w:t>
            </w:r>
          </w:p>
        </w:tc>
        <w:tc>
          <w:tcPr>
            <w:tcW w:w="886" w:type="pct"/>
            <w:tcBorders>
              <w:top w:val="nil"/>
              <w:left w:val="nil"/>
              <w:bottom w:val="nil"/>
              <w:right w:val="single" w:sz="4" w:space="0" w:color="auto"/>
            </w:tcBorders>
            <w:vAlign w:val="center"/>
          </w:tcPr>
          <w:p w14:paraId="7DDB57E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167,995,315</w:t>
            </w:r>
          </w:p>
        </w:tc>
        <w:tc>
          <w:tcPr>
            <w:tcW w:w="355" w:type="pct"/>
            <w:tcBorders>
              <w:top w:val="nil"/>
              <w:left w:val="single" w:sz="4" w:space="0" w:color="auto"/>
              <w:bottom w:val="nil"/>
              <w:right w:val="single" w:sz="4" w:space="0" w:color="auto"/>
            </w:tcBorders>
            <w:vAlign w:val="center"/>
          </w:tcPr>
          <w:p w14:paraId="62C7ED71"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0.27</w:t>
            </w:r>
          </w:p>
        </w:tc>
        <w:tc>
          <w:tcPr>
            <w:tcW w:w="853" w:type="pct"/>
            <w:tcBorders>
              <w:top w:val="nil"/>
              <w:left w:val="single" w:sz="4" w:space="0" w:color="auto"/>
              <w:bottom w:val="nil"/>
              <w:right w:val="single" w:sz="4" w:space="0" w:color="auto"/>
            </w:tcBorders>
            <w:vAlign w:val="center"/>
          </w:tcPr>
          <w:p w14:paraId="2AECEEA1"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124,396,863</w:t>
            </w:r>
          </w:p>
        </w:tc>
        <w:tc>
          <w:tcPr>
            <w:tcW w:w="354" w:type="pct"/>
            <w:tcBorders>
              <w:top w:val="nil"/>
              <w:left w:val="single" w:sz="4" w:space="0" w:color="auto"/>
              <w:bottom w:val="nil"/>
              <w:right w:val="single" w:sz="4" w:space="0" w:color="auto"/>
            </w:tcBorders>
            <w:vAlign w:val="center"/>
          </w:tcPr>
          <w:p w14:paraId="5E8B6383"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0.25</w:t>
            </w:r>
          </w:p>
        </w:tc>
        <w:tc>
          <w:tcPr>
            <w:tcW w:w="852" w:type="pct"/>
            <w:gridSpan w:val="2"/>
            <w:tcBorders>
              <w:top w:val="nil"/>
              <w:left w:val="single" w:sz="4" w:space="0" w:color="auto"/>
              <w:bottom w:val="nil"/>
              <w:right w:val="single" w:sz="4" w:space="0" w:color="auto"/>
            </w:tcBorders>
            <w:vAlign w:val="center"/>
          </w:tcPr>
          <w:p w14:paraId="24758E4E"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43,598,452</w:t>
            </w:r>
          </w:p>
        </w:tc>
        <w:tc>
          <w:tcPr>
            <w:tcW w:w="370" w:type="pct"/>
            <w:tcBorders>
              <w:top w:val="nil"/>
              <w:left w:val="single" w:sz="4" w:space="0" w:color="auto"/>
              <w:bottom w:val="nil"/>
              <w:right w:val="nil"/>
            </w:tcBorders>
            <w:vAlign w:val="center"/>
          </w:tcPr>
          <w:p w14:paraId="4CE10786"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35.05</w:t>
            </w:r>
          </w:p>
        </w:tc>
      </w:tr>
      <w:tr w:rsidR="00093BC6" w:rsidRPr="00F37A07" w14:paraId="565DDA2F"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116CF32E" w14:textId="77777777" w:rsidR="00093BC6" w:rsidRPr="00955F24" w:rsidRDefault="00093BC6" w:rsidP="006D5D57">
            <w:pPr>
              <w:spacing w:line="240" w:lineRule="exact"/>
              <w:ind w:leftChars="50" w:left="12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其他資產</w:t>
            </w:r>
          </w:p>
        </w:tc>
        <w:tc>
          <w:tcPr>
            <w:tcW w:w="886" w:type="pct"/>
            <w:tcBorders>
              <w:top w:val="nil"/>
              <w:left w:val="nil"/>
              <w:bottom w:val="nil"/>
              <w:right w:val="single" w:sz="4" w:space="0" w:color="auto"/>
            </w:tcBorders>
            <w:vAlign w:val="center"/>
          </w:tcPr>
          <w:p w14:paraId="1BB9F1C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234,261,411</w:t>
            </w:r>
          </w:p>
        </w:tc>
        <w:tc>
          <w:tcPr>
            <w:tcW w:w="355" w:type="pct"/>
            <w:tcBorders>
              <w:top w:val="nil"/>
              <w:left w:val="single" w:sz="4" w:space="0" w:color="auto"/>
              <w:bottom w:val="nil"/>
              <w:right w:val="single" w:sz="4" w:space="0" w:color="auto"/>
            </w:tcBorders>
            <w:vAlign w:val="center"/>
          </w:tcPr>
          <w:p w14:paraId="477CE609"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0.37</w:t>
            </w:r>
          </w:p>
        </w:tc>
        <w:tc>
          <w:tcPr>
            <w:tcW w:w="853" w:type="pct"/>
            <w:tcBorders>
              <w:top w:val="nil"/>
              <w:left w:val="single" w:sz="4" w:space="0" w:color="auto"/>
              <w:bottom w:val="nil"/>
              <w:right w:val="single" w:sz="4" w:space="0" w:color="auto"/>
            </w:tcBorders>
            <w:vAlign w:val="center"/>
          </w:tcPr>
          <w:p w14:paraId="1D91CE73"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178,582,225</w:t>
            </w:r>
          </w:p>
        </w:tc>
        <w:tc>
          <w:tcPr>
            <w:tcW w:w="354" w:type="pct"/>
            <w:tcBorders>
              <w:top w:val="nil"/>
              <w:left w:val="single" w:sz="4" w:space="0" w:color="auto"/>
              <w:bottom w:val="nil"/>
              <w:right w:val="single" w:sz="4" w:space="0" w:color="auto"/>
            </w:tcBorders>
            <w:vAlign w:val="center"/>
          </w:tcPr>
          <w:p w14:paraId="7DA9C9D2"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0.36</w:t>
            </w:r>
          </w:p>
        </w:tc>
        <w:tc>
          <w:tcPr>
            <w:tcW w:w="852" w:type="pct"/>
            <w:gridSpan w:val="2"/>
            <w:tcBorders>
              <w:top w:val="nil"/>
              <w:left w:val="single" w:sz="4" w:space="0" w:color="auto"/>
              <w:bottom w:val="nil"/>
              <w:right w:val="single" w:sz="4" w:space="0" w:color="auto"/>
            </w:tcBorders>
            <w:vAlign w:val="center"/>
          </w:tcPr>
          <w:p w14:paraId="75B07865"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55,679,186</w:t>
            </w:r>
          </w:p>
        </w:tc>
        <w:tc>
          <w:tcPr>
            <w:tcW w:w="370" w:type="pct"/>
            <w:tcBorders>
              <w:top w:val="nil"/>
              <w:left w:val="single" w:sz="4" w:space="0" w:color="auto"/>
              <w:bottom w:val="nil"/>
              <w:right w:val="nil"/>
            </w:tcBorders>
            <w:vAlign w:val="center"/>
          </w:tcPr>
          <w:p w14:paraId="0E07A551"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31.18</w:t>
            </w:r>
          </w:p>
        </w:tc>
      </w:tr>
      <w:tr w:rsidR="00093BC6" w:rsidRPr="00F37A07" w14:paraId="108A6B60"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69881B08"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遞延所得稅資產</w:t>
            </w:r>
          </w:p>
        </w:tc>
        <w:tc>
          <w:tcPr>
            <w:tcW w:w="886" w:type="pct"/>
            <w:tcBorders>
              <w:top w:val="nil"/>
              <w:left w:val="nil"/>
              <w:bottom w:val="nil"/>
              <w:right w:val="single" w:sz="4" w:space="0" w:color="auto"/>
            </w:tcBorders>
            <w:vAlign w:val="center"/>
          </w:tcPr>
          <w:p w14:paraId="2581F992"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105,426,313</w:t>
            </w:r>
          </w:p>
        </w:tc>
        <w:tc>
          <w:tcPr>
            <w:tcW w:w="355" w:type="pct"/>
            <w:tcBorders>
              <w:top w:val="nil"/>
              <w:left w:val="single" w:sz="4" w:space="0" w:color="auto"/>
              <w:bottom w:val="nil"/>
              <w:right w:val="single" w:sz="4" w:space="0" w:color="auto"/>
            </w:tcBorders>
            <w:vAlign w:val="center"/>
          </w:tcPr>
          <w:p w14:paraId="06500C97"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0.17</w:t>
            </w:r>
          </w:p>
        </w:tc>
        <w:tc>
          <w:tcPr>
            <w:tcW w:w="853" w:type="pct"/>
            <w:tcBorders>
              <w:top w:val="nil"/>
              <w:left w:val="single" w:sz="4" w:space="0" w:color="auto"/>
              <w:bottom w:val="nil"/>
              <w:right w:val="single" w:sz="4" w:space="0" w:color="auto"/>
            </w:tcBorders>
            <w:vAlign w:val="center"/>
          </w:tcPr>
          <w:p w14:paraId="47FFB953"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121,076,188</w:t>
            </w:r>
          </w:p>
        </w:tc>
        <w:tc>
          <w:tcPr>
            <w:tcW w:w="354" w:type="pct"/>
            <w:tcBorders>
              <w:top w:val="nil"/>
              <w:left w:val="single" w:sz="4" w:space="0" w:color="auto"/>
              <w:bottom w:val="nil"/>
              <w:right w:val="single" w:sz="4" w:space="0" w:color="auto"/>
            </w:tcBorders>
            <w:vAlign w:val="center"/>
          </w:tcPr>
          <w:p w14:paraId="38756F08"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0.24</w:t>
            </w:r>
          </w:p>
        </w:tc>
        <w:tc>
          <w:tcPr>
            <w:tcW w:w="852" w:type="pct"/>
            <w:gridSpan w:val="2"/>
            <w:tcBorders>
              <w:top w:val="nil"/>
              <w:left w:val="single" w:sz="4" w:space="0" w:color="auto"/>
              <w:bottom w:val="nil"/>
              <w:right w:val="single" w:sz="4" w:space="0" w:color="auto"/>
            </w:tcBorders>
            <w:vAlign w:val="center"/>
          </w:tcPr>
          <w:p w14:paraId="0C31637F"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- 15,649,875</w:t>
            </w:r>
          </w:p>
        </w:tc>
        <w:tc>
          <w:tcPr>
            <w:tcW w:w="370" w:type="pct"/>
            <w:tcBorders>
              <w:top w:val="nil"/>
              <w:left w:val="single" w:sz="4" w:space="0" w:color="auto"/>
              <w:bottom w:val="nil"/>
              <w:right w:val="nil"/>
            </w:tcBorders>
            <w:vAlign w:val="center"/>
          </w:tcPr>
          <w:p w14:paraId="5DC2AD97"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- 12.93</w:t>
            </w:r>
          </w:p>
        </w:tc>
      </w:tr>
      <w:tr w:rsidR="00093BC6" w:rsidRPr="00F37A07" w14:paraId="21C2136B"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2945FC78" w14:textId="77777777" w:rsidR="00093BC6" w:rsidRPr="00955F24" w:rsidRDefault="00093BC6" w:rsidP="006D5D57">
            <w:pPr>
              <w:spacing w:line="240" w:lineRule="exact"/>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什項資產</w:t>
            </w:r>
          </w:p>
        </w:tc>
        <w:tc>
          <w:tcPr>
            <w:tcW w:w="886" w:type="pct"/>
            <w:tcBorders>
              <w:top w:val="nil"/>
              <w:left w:val="nil"/>
              <w:bottom w:val="nil"/>
              <w:right w:val="single" w:sz="4" w:space="0" w:color="auto"/>
            </w:tcBorders>
            <w:vAlign w:val="center"/>
          </w:tcPr>
          <w:p w14:paraId="7CF36314"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128,835,098</w:t>
            </w:r>
          </w:p>
        </w:tc>
        <w:tc>
          <w:tcPr>
            <w:tcW w:w="355" w:type="pct"/>
            <w:tcBorders>
              <w:top w:val="nil"/>
              <w:left w:val="single" w:sz="4" w:space="0" w:color="auto"/>
              <w:bottom w:val="nil"/>
              <w:right w:val="single" w:sz="4" w:space="0" w:color="auto"/>
            </w:tcBorders>
            <w:vAlign w:val="center"/>
          </w:tcPr>
          <w:p w14:paraId="202CEE27"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0.20</w:t>
            </w:r>
          </w:p>
        </w:tc>
        <w:tc>
          <w:tcPr>
            <w:tcW w:w="853" w:type="pct"/>
            <w:tcBorders>
              <w:top w:val="nil"/>
              <w:left w:val="single" w:sz="4" w:space="0" w:color="auto"/>
              <w:bottom w:val="nil"/>
              <w:right w:val="single" w:sz="4" w:space="0" w:color="auto"/>
            </w:tcBorders>
            <w:vAlign w:val="center"/>
          </w:tcPr>
          <w:p w14:paraId="76B9199E"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57,506,037</w:t>
            </w:r>
          </w:p>
        </w:tc>
        <w:tc>
          <w:tcPr>
            <w:tcW w:w="354" w:type="pct"/>
            <w:tcBorders>
              <w:top w:val="nil"/>
              <w:left w:val="single" w:sz="4" w:space="0" w:color="auto"/>
              <w:bottom w:val="nil"/>
              <w:right w:val="single" w:sz="4" w:space="0" w:color="auto"/>
            </w:tcBorders>
            <w:vAlign w:val="center"/>
          </w:tcPr>
          <w:p w14:paraId="3618BF3B"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0.12</w:t>
            </w:r>
          </w:p>
        </w:tc>
        <w:tc>
          <w:tcPr>
            <w:tcW w:w="852" w:type="pct"/>
            <w:gridSpan w:val="2"/>
            <w:tcBorders>
              <w:top w:val="nil"/>
              <w:left w:val="single" w:sz="4" w:space="0" w:color="auto"/>
              <w:bottom w:val="nil"/>
              <w:right w:val="single" w:sz="4" w:space="0" w:color="auto"/>
            </w:tcBorders>
            <w:vAlign w:val="center"/>
          </w:tcPr>
          <w:p w14:paraId="6E6D0596"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71,329,061</w:t>
            </w:r>
          </w:p>
        </w:tc>
        <w:tc>
          <w:tcPr>
            <w:tcW w:w="370" w:type="pct"/>
            <w:tcBorders>
              <w:top w:val="nil"/>
              <w:left w:val="single" w:sz="4" w:space="0" w:color="auto"/>
              <w:bottom w:val="nil"/>
              <w:right w:val="nil"/>
            </w:tcBorders>
            <w:vAlign w:val="center"/>
          </w:tcPr>
          <w:p w14:paraId="677C2C73" w14:textId="77777777" w:rsidR="00093BC6" w:rsidRPr="001E048E"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124.04</w:t>
            </w:r>
          </w:p>
        </w:tc>
      </w:tr>
      <w:tr w:rsidR="00093BC6" w:rsidRPr="00F37A07" w14:paraId="7298B3F0" w14:textId="77777777" w:rsidTr="005E0820">
        <w:tblPrEx>
          <w:tblBorders>
            <w:top w:val="single" w:sz="8" w:space="0" w:color="auto"/>
            <w:left w:val="none" w:sz="0" w:space="0" w:color="auto"/>
            <w:bottom w:val="single" w:sz="8" w:space="0" w:color="auto"/>
            <w:right w:val="none" w:sz="0" w:space="0" w:color="auto"/>
            <w:insideH w:val="none" w:sz="0" w:space="0" w:color="auto"/>
          </w:tblBorders>
        </w:tblPrEx>
        <w:trPr>
          <w:cantSplit/>
          <w:trHeight w:val="499"/>
          <w:jc w:val="center"/>
        </w:trPr>
        <w:tc>
          <w:tcPr>
            <w:tcW w:w="1330" w:type="pct"/>
            <w:shd w:val="clear" w:color="auto" w:fill="auto"/>
            <w:vAlign w:val="center"/>
          </w:tcPr>
          <w:p w14:paraId="2D6FA8F8" w14:textId="77777777" w:rsidR="00093BC6" w:rsidRPr="00F37A07" w:rsidRDefault="00093BC6" w:rsidP="006D5D57">
            <w:pPr>
              <w:spacing w:line="240" w:lineRule="exact"/>
              <w:jc w:val="distribute"/>
              <w:rPr>
                <w:rFonts w:ascii="標楷體" w:eastAsia="標楷體" w:hAnsi="Times New Roman" w:cs="Times New Roman"/>
                <w:b/>
                <w:sz w:val="20"/>
                <w:szCs w:val="20"/>
              </w:rPr>
            </w:pPr>
            <w:r w:rsidRPr="00955F24">
              <w:rPr>
                <w:rFonts w:ascii="標楷體" w:eastAsia="標楷體" w:hAnsi="Times New Roman" w:cs="Times New Roman" w:hint="eastAsia"/>
                <w:b/>
                <w:noProof/>
                <w:szCs w:val="20"/>
              </w:rPr>
              <w:t>資產總額</w:t>
            </w:r>
          </w:p>
        </w:tc>
        <w:tc>
          <w:tcPr>
            <w:tcW w:w="886" w:type="pct"/>
            <w:tcBorders>
              <w:top w:val="nil"/>
              <w:left w:val="nil"/>
              <w:bottom w:val="single" w:sz="8" w:space="0" w:color="auto"/>
              <w:right w:val="single" w:sz="4" w:space="0" w:color="auto"/>
            </w:tcBorders>
            <w:vAlign w:val="center"/>
          </w:tcPr>
          <w:p w14:paraId="2FB1F54E"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63,099,227,884</w:t>
            </w:r>
          </w:p>
        </w:tc>
        <w:tc>
          <w:tcPr>
            <w:tcW w:w="355" w:type="pct"/>
            <w:tcBorders>
              <w:top w:val="nil"/>
              <w:left w:val="single" w:sz="4" w:space="0" w:color="auto"/>
              <w:bottom w:val="single" w:sz="8" w:space="0" w:color="auto"/>
              <w:right w:val="single" w:sz="4" w:space="0" w:color="auto"/>
            </w:tcBorders>
            <w:vAlign w:val="center"/>
          </w:tcPr>
          <w:p w14:paraId="591C888D"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100.00</w:t>
            </w:r>
          </w:p>
        </w:tc>
        <w:tc>
          <w:tcPr>
            <w:tcW w:w="853" w:type="pct"/>
            <w:tcBorders>
              <w:top w:val="nil"/>
              <w:left w:val="single" w:sz="4" w:space="0" w:color="auto"/>
              <w:bottom w:val="single" w:sz="8" w:space="0" w:color="auto"/>
              <w:right w:val="single" w:sz="4" w:space="0" w:color="auto"/>
            </w:tcBorders>
            <w:vAlign w:val="center"/>
          </w:tcPr>
          <w:p w14:paraId="36AF738C"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49,542,455,898</w:t>
            </w:r>
          </w:p>
        </w:tc>
        <w:tc>
          <w:tcPr>
            <w:tcW w:w="354" w:type="pct"/>
            <w:tcBorders>
              <w:top w:val="nil"/>
              <w:left w:val="single" w:sz="4" w:space="0" w:color="auto"/>
              <w:bottom w:val="single" w:sz="8" w:space="0" w:color="auto"/>
              <w:right w:val="single" w:sz="4" w:space="0" w:color="auto"/>
            </w:tcBorders>
            <w:vAlign w:val="center"/>
          </w:tcPr>
          <w:p w14:paraId="03F09209"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100.00</w:t>
            </w:r>
          </w:p>
        </w:tc>
        <w:tc>
          <w:tcPr>
            <w:tcW w:w="852" w:type="pct"/>
            <w:gridSpan w:val="2"/>
            <w:tcBorders>
              <w:top w:val="nil"/>
              <w:left w:val="single" w:sz="4" w:space="0" w:color="auto"/>
              <w:bottom w:val="single" w:sz="8" w:space="0" w:color="auto"/>
              <w:right w:val="single" w:sz="4" w:space="0" w:color="auto"/>
            </w:tcBorders>
            <w:vAlign w:val="center"/>
          </w:tcPr>
          <w:p w14:paraId="3F1F2462"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13,556,771,986</w:t>
            </w:r>
          </w:p>
        </w:tc>
        <w:tc>
          <w:tcPr>
            <w:tcW w:w="370" w:type="pct"/>
            <w:tcBorders>
              <w:top w:val="nil"/>
              <w:left w:val="single" w:sz="4" w:space="0" w:color="auto"/>
              <w:bottom w:val="single" w:sz="8" w:space="0" w:color="auto"/>
              <w:right w:val="nil"/>
            </w:tcBorders>
            <w:vAlign w:val="center"/>
          </w:tcPr>
          <w:p w14:paraId="28C39786" w14:textId="77777777" w:rsidR="00093BC6" w:rsidRPr="001E048E"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27.36</w:t>
            </w:r>
          </w:p>
        </w:tc>
      </w:tr>
    </w:tbl>
    <w:p w14:paraId="673BEA3B" w14:textId="77777777" w:rsidR="00093BC6" w:rsidRPr="001D64B1" w:rsidRDefault="00093BC6" w:rsidP="00093BC6">
      <w:pPr>
        <w:spacing w:line="240" w:lineRule="exact"/>
        <w:ind w:left="360" w:hangingChars="200" w:hanging="360"/>
        <w:rPr>
          <w:rFonts w:ascii="標楷體" w:eastAsia="標楷體"/>
          <w:sz w:val="18"/>
          <w:szCs w:val="18"/>
        </w:rPr>
      </w:pPr>
      <w:proofErr w:type="gramStart"/>
      <w:r w:rsidRPr="001D64B1">
        <w:rPr>
          <w:rFonts w:ascii="標楷體" w:eastAsia="標楷體" w:hint="eastAsia"/>
          <w:sz w:val="18"/>
          <w:szCs w:val="18"/>
        </w:rPr>
        <w:t>註</w:t>
      </w:r>
      <w:proofErr w:type="gramEnd"/>
      <w:r w:rsidRPr="001D64B1">
        <w:rPr>
          <w:rFonts w:ascii="標楷體" w:eastAsia="標楷體" w:hint="eastAsia"/>
          <w:sz w:val="18"/>
          <w:szCs w:val="18"/>
        </w:rPr>
        <w:t>：1.信託代理與保證之或有資產</w:t>
      </w:r>
      <w:r>
        <w:rPr>
          <w:rFonts w:ascii="標楷體" w:eastAsia="標楷體" w:hint="eastAsia"/>
          <w:sz w:val="18"/>
          <w:szCs w:val="18"/>
        </w:rPr>
        <w:t>與</w:t>
      </w:r>
      <w:r w:rsidRPr="001D64B1">
        <w:rPr>
          <w:rFonts w:ascii="標楷體" w:eastAsia="標楷體" w:hint="eastAsia"/>
          <w:sz w:val="18"/>
          <w:szCs w:val="18"/>
        </w:rPr>
        <w:t>或有負債，</w:t>
      </w:r>
      <w:r>
        <w:rPr>
          <w:rFonts w:ascii="標楷體" w:eastAsia="標楷體" w:hint="eastAsia"/>
          <w:sz w:val="18"/>
          <w:szCs w:val="18"/>
        </w:rPr>
        <w:t>111</w:t>
      </w:r>
      <w:r w:rsidRPr="001D64B1">
        <w:rPr>
          <w:rFonts w:ascii="標楷體" w:eastAsia="標楷體" w:hint="eastAsia"/>
          <w:sz w:val="18"/>
          <w:szCs w:val="18"/>
        </w:rPr>
        <w:t>年</w:t>
      </w:r>
      <w:r>
        <w:rPr>
          <w:rFonts w:ascii="標楷體" w:eastAsia="標楷體" w:hint="eastAsia"/>
          <w:sz w:val="18"/>
          <w:szCs w:val="18"/>
        </w:rPr>
        <w:t>底</w:t>
      </w:r>
      <w:r w:rsidRPr="001D64B1">
        <w:rPr>
          <w:rFonts w:ascii="標楷體" w:eastAsia="標楷體" w:hint="eastAsia"/>
          <w:sz w:val="18"/>
          <w:szCs w:val="18"/>
        </w:rPr>
        <w:t>及</w:t>
      </w:r>
      <w:r>
        <w:rPr>
          <w:rFonts w:ascii="標楷體" w:eastAsia="標楷體" w:hint="eastAsia"/>
          <w:sz w:val="18"/>
          <w:szCs w:val="18"/>
        </w:rPr>
        <w:t>110</w:t>
      </w:r>
      <w:r w:rsidRPr="001D64B1">
        <w:rPr>
          <w:rFonts w:ascii="標楷體" w:eastAsia="標楷體" w:hint="eastAsia"/>
          <w:sz w:val="18"/>
          <w:szCs w:val="18"/>
        </w:rPr>
        <w:t>年</w:t>
      </w:r>
      <w:r>
        <w:rPr>
          <w:rFonts w:ascii="標楷體" w:eastAsia="標楷體" w:hint="eastAsia"/>
          <w:sz w:val="18"/>
          <w:szCs w:val="18"/>
        </w:rPr>
        <w:t>底</w:t>
      </w:r>
      <w:r w:rsidRPr="001D64B1">
        <w:rPr>
          <w:rFonts w:ascii="標楷體" w:eastAsia="標楷體" w:hint="eastAsia"/>
          <w:sz w:val="18"/>
          <w:szCs w:val="18"/>
        </w:rPr>
        <w:t>各有1,640,605,796元及1,429,047,580元。</w:t>
      </w:r>
    </w:p>
    <w:p w14:paraId="0095D6F1" w14:textId="77777777" w:rsidR="00093BC6" w:rsidRPr="001D64B1" w:rsidRDefault="00093BC6" w:rsidP="00093BC6">
      <w:pPr>
        <w:spacing w:line="240" w:lineRule="exact"/>
        <w:ind w:left="360" w:hangingChars="200" w:hanging="360"/>
        <w:rPr>
          <w:rFonts w:ascii="標楷體" w:eastAsia="標楷體"/>
          <w:sz w:val="18"/>
          <w:szCs w:val="18"/>
        </w:rPr>
      </w:pPr>
      <w:r>
        <w:rPr>
          <w:rFonts w:ascii="標楷體" w:eastAsia="標楷體" w:hint="eastAsia"/>
          <w:sz w:val="18"/>
          <w:szCs w:val="18"/>
        </w:rPr>
        <w:t xml:space="preserve">　　</w:t>
      </w:r>
      <w:r w:rsidRPr="001D64B1">
        <w:rPr>
          <w:rFonts w:ascii="標楷體" w:eastAsia="標楷體" w:hint="eastAsia"/>
          <w:sz w:val="18"/>
          <w:szCs w:val="18"/>
        </w:rPr>
        <w:t>2.存貨成本係</w:t>
      </w:r>
      <w:proofErr w:type="gramStart"/>
      <w:r w:rsidRPr="001D64B1">
        <w:rPr>
          <w:rFonts w:ascii="標楷體" w:eastAsia="標楷體" w:hint="eastAsia"/>
          <w:sz w:val="18"/>
          <w:szCs w:val="18"/>
        </w:rPr>
        <w:t>採</w:t>
      </w:r>
      <w:proofErr w:type="gramEnd"/>
      <w:r w:rsidRPr="001D64B1">
        <w:rPr>
          <w:rFonts w:ascii="標楷體" w:eastAsia="標楷體" w:hint="eastAsia"/>
          <w:sz w:val="18"/>
          <w:szCs w:val="18"/>
        </w:rPr>
        <w:t>加權平均法計算，期末以成本</w:t>
      </w:r>
      <w:proofErr w:type="gramStart"/>
      <w:r w:rsidRPr="001D64B1">
        <w:rPr>
          <w:rFonts w:ascii="標楷體" w:eastAsia="標楷體" w:hint="eastAsia"/>
          <w:sz w:val="18"/>
          <w:szCs w:val="18"/>
        </w:rPr>
        <w:t>與淨變現</w:t>
      </w:r>
      <w:proofErr w:type="gramEnd"/>
      <w:r w:rsidRPr="001D64B1">
        <w:rPr>
          <w:rFonts w:ascii="標楷體" w:eastAsia="標楷體" w:hint="eastAsia"/>
          <w:sz w:val="18"/>
          <w:szCs w:val="18"/>
        </w:rPr>
        <w:t>價值孰低衡量。</w:t>
      </w:r>
    </w:p>
    <w:p w14:paraId="0F63988C" w14:textId="77777777" w:rsidR="00093BC6" w:rsidRPr="001D64B1" w:rsidRDefault="00093BC6" w:rsidP="00093BC6">
      <w:pPr>
        <w:spacing w:line="240" w:lineRule="exact"/>
        <w:ind w:left="360" w:hangingChars="200" w:hanging="360"/>
        <w:rPr>
          <w:rFonts w:ascii="標楷體" w:eastAsia="標楷體"/>
          <w:sz w:val="18"/>
          <w:szCs w:val="18"/>
        </w:rPr>
      </w:pPr>
      <w:r>
        <w:rPr>
          <w:rFonts w:ascii="標楷體" w:eastAsia="標楷體" w:hint="eastAsia"/>
          <w:sz w:val="18"/>
          <w:szCs w:val="18"/>
        </w:rPr>
        <w:t xml:space="preserve">　　</w:t>
      </w:r>
      <w:r w:rsidRPr="001D64B1">
        <w:rPr>
          <w:rFonts w:ascii="標楷體" w:eastAsia="標楷體" w:hint="eastAsia"/>
          <w:sz w:val="18"/>
          <w:szCs w:val="18"/>
        </w:rPr>
        <w:t>3.不動產、廠房及設備之折舊係</w:t>
      </w:r>
      <w:proofErr w:type="gramStart"/>
      <w:r w:rsidRPr="001D64B1">
        <w:rPr>
          <w:rFonts w:ascii="標楷體" w:eastAsia="標楷體" w:hint="eastAsia"/>
          <w:sz w:val="18"/>
          <w:szCs w:val="18"/>
        </w:rPr>
        <w:t>採</w:t>
      </w:r>
      <w:proofErr w:type="gramEnd"/>
      <w:r w:rsidRPr="001D64B1">
        <w:rPr>
          <w:rFonts w:ascii="標楷體" w:eastAsia="標楷體" w:hint="eastAsia"/>
          <w:sz w:val="18"/>
          <w:szCs w:val="18"/>
        </w:rPr>
        <w:t>平均法計算。</w:t>
      </w:r>
    </w:p>
    <w:p w14:paraId="7ADFE0CA" w14:textId="77777777" w:rsidR="00093BC6" w:rsidRPr="009C4A75" w:rsidRDefault="00093BC6" w:rsidP="00093BC6">
      <w:pPr>
        <w:spacing w:line="240" w:lineRule="exact"/>
        <w:ind w:left="360" w:hangingChars="200" w:hanging="360"/>
        <w:rPr>
          <w:rFonts w:ascii="標楷體" w:eastAsia="標楷體"/>
          <w:sz w:val="18"/>
          <w:szCs w:val="18"/>
        </w:rPr>
      </w:pPr>
      <w:r>
        <w:rPr>
          <w:rFonts w:ascii="標楷體" w:eastAsia="標楷體" w:hint="eastAsia"/>
          <w:sz w:val="18"/>
          <w:szCs w:val="18"/>
        </w:rPr>
        <w:t xml:space="preserve">　　</w:t>
      </w:r>
      <w:r w:rsidRPr="001D64B1">
        <w:rPr>
          <w:rFonts w:ascii="標楷體" w:eastAsia="標楷體" w:hint="eastAsia"/>
          <w:sz w:val="18"/>
          <w:szCs w:val="18"/>
        </w:rPr>
        <w:t>4.期末已</w:t>
      </w:r>
      <w:proofErr w:type="gramStart"/>
      <w:r w:rsidRPr="001D64B1">
        <w:rPr>
          <w:rFonts w:ascii="標楷體" w:eastAsia="標楷體" w:hint="eastAsia"/>
          <w:sz w:val="18"/>
          <w:szCs w:val="18"/>
        </w:rPr>
        <w:t>提撥</w:t>
      </w:r>
      <w:proofErr w:type="gramEnd"/>
      <w:r w:rsidRPr="001D64B1">
        <w:rPr>
          <w:rFonts w:ascii="標楷體" w:eastAsia="標楷體" w:hint="eastAsia"/>
          <w:sz w:val="18"/>
          <w:szCs w:val="18"/>
        </w:rPr>
        <w:t>退休金資產2億2,986萬餘元，及提列員工福利負債準備（屬退休金部分）2億3,099萬餘元。</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28"/>
        <w:gridCol w:w="1826"/>
        <w:gridCol w:w="605"/>
        <w:gridCol w:w="1848"/>
        <w:gridCol w:w="541"/>
        <w:gridCol w:w="850"/>
        <w:gridCol w:w="1032"/>
        <w:gridCol w:w="649"/>
      </w:tblGrid>
      <w:tr w:rsidR="00093BC6" w:rsidRPr="00C62179" w14:paraId="463684AD" w14:textId="77777777" w:rsidTr="005E0820">
        <w:trPr>
          <w:cantSplit/>
          <w:trHeight w:hRule="exact" w:val="567"/>
          <w:tblHeader/>
          <w:jc w:val="center"/>
        </w:trPr>
        <w:tc>
          <w:tcPr>
            <w:tcW w:w="5000" w:type="pct"/>
            <w:gridSpan w:val="8"/>
            <w:tcBorders>
              <w:top w:val="nil"/>
              <w:left w:val="nil"/>
              <w:bottom w:val="nil"/>
              <w:right w:val="nil"/>
            </w:tcBorders>
            <w:vAlign w:val="center"/>
          </w:tcPr>
          <w:p w14:paraId="79BF97FC" w14:textId="77777777" w:rsidR="00093BC6" w:rsidRPr="00C62179" w:rsidRDefault="00093BC6" w:rsidP="006D5D57">
            <w:pPr>
              <w:pStyle w:val="516P"/>
            </w:pPr>
            <w:r>
              <w:rPr>
                <w:rFonts w:hint="eastAsia"/>
              </w:rPr>
              <w:lastRenderedPageBreak/>
              <w:t xml:space="preserve"> </w:t>
            </w:r>
            <w:r w:rsidRPr="00AC01F3">
              <w:t>桃園國際機場股份有限公司</w:t>
            </w:r>
            <w:r w:rsidRPr="00AC01F3">
              <w:rPr>
                <w:rFonts w:hint="eastAsia"/>
              </w:rPr>
              <w:t>盈虧審定後資產負債表</w:t>
            </w:r>
            <w:r>
              <w:rPr>
                <w:rFonts w:hint="eastAsia"/>
              </w:rPr>
              <w:t xml:space="preserve"> </w:t>
            </w:r>
            <w:r w:rsidRPr="006D5D57">
              <w:rPr>
                <w:rFonts w:hint="eastAsia"/>
                <w:sz w:val="26"/>
                <w:szCs w:val="26"/>
                <w:u w:val="none"/>
              </w:rPr>
              <w:t>（</w:t>
            </w:r>
            <w:r w:rsidRPr="006D5D57">
              <w:rPr>
                <w:sz w:val="26"/>
                <w:szCs w:val="26"/>
                <w:u w:val="none"/>
              </w:rPr>
              <w:t>續</w:t>
            </w:r>
            <w:r w:rsidRPr="006D5D57">
              <w:rPr>
                <w:rFonts w:hint="eastAsia"/>
                <w:sz w:val="26"/>
                <w:szCs w:val="26"/>
                <w:u w:val="none"/>
              </w:rPr>
              <w:t>）</w:t>
            </w:r>
          </w:p>
        </w:tc>
      </w:tr>
      <w:tr w:rsidR="00093BC6" w:rsidRPr="00C62179" w14:paraId="1375DF8C" w14:textId="77777777" w:rsidTr="005E0820">
        <w:trPr>
          <w:cantSplit/>
          <w:tblHeader/>
          <w:jc w:val="center"/>
        </w:trPr>
        <w:tc>
          <w:tcPr>
            <w:tcW w:w="5000" w:type="pct"/>
            <w:gridSpan w:val="8"/>
            <w:tcBorders>
              <w:top w:val="nil"/>
              <w:left w:val="nil"/>
              <w:bottom w:val="nil"/>
              <w:right w:val="nil"/>
            </w:tcBorders>
            <w:vAlign w:val="center"/>
          </w:tcPr>
          <w:p w14:paraId="348CAA81" w14:textId="77777777" w:rsidR="00093BC6" w:rsidRPr="00C62179" w:rsidRDefault="00093BC6" w:rsidP="005E0820">
            <w:pPr>
              <w:jc w:val="center"/>
              <w:rPr>
                <w:rFonts w:ascii="標楷體" w:eastAsia="標楷體" w:hAnsi="Times New Roman" w:cs="Times New Roman"/>
                <w:sz w:val="20"/>
                <w:szCs w:val="20"/>
              </w:rPr>
            </w:pPr>
            <w:r w:rsidRPr="00B80168">
              <w:rPr>
                <w:rFonts w:ascii="標楷體" w:eastAsia="標楷體" w:hAnsi="Times New Roman" w:cs="Times New Roman" w:hint="eastAsia"/>
                <w:spacing w:val="40"/>
                <w:szCs w:val="20"/>
              </w:rPr>
              <w:t>中華民國11</w:t>
            </w:r>
            <w:r>
              <w:rPr>
                <w:rFonts w:ascii="標楷體" w:eastAsia="標楷體" w:hAnsi="Times New Roman" w:cs="Times New Roman" w:hint="eastAsia"/>
                <w:spacing w:val="40"/>
                <w:szCs w:val="20"/>
              </w:rPr>
              <w:t>1</w:t>
            </w:r>
            <w:r w:rsidRPr="00B80168">
              <w:rPr>
                <w:rFonts w:ascii="標楷體" w:eastAsia="標楷體" w:hAnsi="Times New Roman" w:cs="Times New Roman" w:hint="eastAsia"/>
                <w:spacing w:val="40"/>
                <w:szCs w:val="20"/>
              </w:rPr>
              <w:t>年12月31日</w:t>
            </w:r>
          </w:p>
        </w:tc>
      </w:tr>
      <w:tr w:rsidR="00093BC6" w:rsidRPr="00C62179" w14:paraId="5A159626" w14:textId="77777777" w:rsidTr="005E0820">
        <w:trPr>
          <w:cantSplit/>
          <w:tblHeader/>
          <w:jc w:val="center"/>
        </w:trPr>
        <w:tc>
          <w:tcPr>
            <w:tcW w:w="1317" w:type="pct"/>
            <w:tcBorders>
              <w:top w:val="nil"/>
              <w:left w:val="nil"/>
              <w:bottom w:val="single" w:sz="8" w:space="0" w:color="auto"/>
              <w:right w:val="nil"/>
            </w:tcBorders>
            <w:vAlign w:val="center"/>
          </w:tcPr>
          <w:p w14:paraId="2C0DB8AE" w14:textId="77777777" w:rsidR="00093BC6" w:rsidRPr="00C62179" w:rsidRDefault="00093BC6" w:rsidP="005E0820">
            <w:pPr>
              <w:jc w:val="center"/>
              <w:rPr>
                <w:rFonts w:ascii="標楷體" w:eastAsia="標楷體" w:hAnsi="Times New Roman" w:cs="Times New Roman"/>
                <w:spacing w:val="100"/>
                <w:sz w:val="22"/>
                <w:szCs w:val="20"/>
              </w:rPr>
            </w:pPr>
          </w:p>
        </w:tc>
        <w:tc>
          <w:tcPr>
            <w:tcW w:w="2841" w:type="pct"/>
            <w:gridSpan w:val="5"/>
            <w:tcBorders>
              <w:top w:val="nil"/>
              <w:left w:val="nil"/>
              <w:bottom w:val="single" w:sz="8" w:space="0" w:color="auto"/>
              <w:right w:val="nil"/>
            </w:tcBorders>
            <w:vAlign w:val="center"/>
          </w:tcPr>
          <w:p w14:paraId="2572B53E" w14:textId="77777777" w:rsidR="00093BC6" w:rsidRPr="00C62179" w:rsidRDefault="00093BC6" w:rsidP="005E0820">
            <w:pPr>
              <w:jc w:val="center"/>
              <w:rPr>
                <w:rFonts w:ascii="標楷體" w:eastAsia="標楷體" w:hAnsi="Times New Roman" w:cs="Times New Roman"/>
                <w:spacing w:val="40"/>
                <w:sz w:val="22"/>
                <w:szCs w:val="20"/>
              </w:rPr>
            </w:pPr>
          </w:p>
        </w:tc>
        <w:tc>
          <w:tcPr>
            <w:tcW w:w="842" w:type="pct"/>
            <w:gridSpan w:val="2"/>
            <w:tcBorders>
              <w:top w:val="nil"/>
              <w:left w:val="nil"/>
              <w:bottom w:val="single" w:sz="8" w:space="0" w:color="auto"/>
              <w:right w:val="nil"/>
            </w:tcBorders>
            <w:vAlign w:val="center"/>
          </w:tcPr>
          <w:p w14:paraId="3C9FD0AF" w14:textId="77777777" w:rsidR="00093BC6" w:rsidRPr="00C62179" w:rsidRDefault="00093BC6" w:rsidP="006D5D57">
            <w:pPr>
              <w:pStyle w:val="611P"/>
              <w:rPr>
                <w:sz w:val="20"/>
              </w:rPr>
            </w:pPr>
            <w:r w:rsidRPr="00AE1790">
              <w:rPr>
                <w:rFonts w:hint="eastAsia"/>
              </w:rPr>
              <w:t>單位：新臺幣元</w:t>
            </w:r>
          </w:p>
        </w:tc>
      </w:tr>
      <w:tr w:rsidR="00093BC6" w:rsidRPr="00C62179" w14:paraId="14BDD3B3" w14:textId="77777777" w:rsidTr="005E0820">
        <w:trPr>
          <w:cantSplit/>
          <w:trHeight w:hRule="exact" w:val="360"/>
          <w:tblHeader/>
          <w:jc w:val="center"/>
        </w:trPr>
        <w:tc>
          <w:tcPr>
            <w:tcW w:w="1317" w:type="pct"/>
            <w:vMerge w:val="restart"/>
            <w:tcBorders>
              <w:top w:val="single" w:sz="8" w:space="0" w:color="auto"/>
              <w:left w:val="nil"/>
              <w:bottom w:val="single" w:sz="8" w:space="0" w:color="auto"/>
              <w:right w:val="nil"/>
            </w:tcBorders>
            <w:vAlign w:val="center"/>
          </w:tcPr>
          <w:p w14:paraId="092E2213" w14:textId="77777777" w:rsidR="00093BC6" w:rsidRPr="009B481B" w:rsidRDefault="00093BC6" w:rsidP="005E0820">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科目</w:t>
            </w:r>
          </w:p>
        </w:tc>
        <w:tc>
          <w:tcPr>
            <w:tcW w:w="1218" w:type="pct"/>
            <w:gridSpan w:val="2"/>
            <w:tcBorders>
              <w:top w:val="single" w:sz="8" w:space="0" w:color="auto"/>
              <w:left w:val="single" w:sz="4" w:space="0" w:color="auto"/>
              <w:bottom w:val="single" w:sz="4" w:space="0" w:color="auto"/>
              <w:right w:val="single" w:sz="4" w:space="0" w:color="auto"/>
            </w:tcBorders>
            <w:vAlign w:val="center"/>
          </w:tcPr>
          <w:p w14:paraId="49DDE674" w14:textId="77777777" w:rsidR="00093BC6" w:rsidRPr="009B481B" w:rsidRDefault="00093BC6" w:rsidP="005E0820">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11</w:t>
            </w:r>
            <w:r>
              <w:rPr>
                <w:rFonts w:ascii="標楷體" w:eastAsia="標楷體" w:hAnsi="Times New Roman" w:cs="Times New Roman" w:hint="eastAsia"/>
              </w:rPr>
              <w:t>1</w:t>
            </w:r>
            <w:r w:rsidRPr="009B481B">
              <w:rPr>
                <w:rFonts w:ascii="標楷體" w:eastAsia="標楷體" w:hAnsi="Times New Roman" w:cs="Times New Roman" w:hint="eastAsia"/>
              </w:rPr>
              <w:t>年12月31日</w:t>
            </w:r>
          </w:p>
        </w:tc>
        <w:tc>
          <w:tcPr>
            <w:tcW w:w="1197" w:type="pct"/>
            <w:gridSpan w:val="2"/>
            <w:tcBorders>
              <w:top w:val="single" w:sz="8" w:space="0" w:color="auto"/>
              <w:left w:val="single" w:sz="4" w:space="0" w:color="auto"/>
              <w:bottom w:val="single" w:sz="4" w:space="0" w:color="auto"/>
              <w:right w:val="single" w:sz="4" w:space="0" w:color="auto"/>
            </w:tcBorders>
            <w:vAlign w:val="center"/>
          </w:tcPr>
          <w:p w14:paraId="60DEC8C7" w14:textId="77777777" w:rsidR="00093BC6" w:rsidRPr="009B481B" w:rsidRDefault="00093BC6" w:rsidP="005E0820">
            <w:pPr>
              <w:spacing w:line="240" w:lineRule="exact"/>
              <w:jc w:val="distribute"/>
              <w:rPr>
                <w:rFonts w:ascii="標楷體" w:eastAsia="標楷體" w:hAnsi="Times New Roman" w:cs="Times New Roman"/>
              </w:rPr>
            </w:pPr>
            <w:r w:rsidRPr="009B481B">
              <w:rPr>
                <w:rFonts w:ascii="標楷體" w:eastAsia="標楷體" w:hAnsi="Times New Roman" w:cs="Times New Roman"/>
              </w:rPr>
              <w:t>1</w:t>
            </w:r>
            <w:r>
              <w:rPr>
                <w:rFonts w:ascii="標楷體" w:eastAsia="標楷體" w:hAnsi="Times New Roman" w:cs="Times New Roman" w:hint="eastAsia"/>
              </w:rPr>
              <w:t>10</w:t>
            </w:r>
            <w:r w:rsidRPr="009B481B">
              <w:rPr>
                <w:rFonts w:ascii="標楷體" w:eastAsia="標楷體" w:hAnsi="Times New Roman" w:cs="Times New Roman" w:hint="eastAsia"/>
              </w:rPr>
              <w:t>年12月31日</w:t>
            </w:r>
          </w:p>
        </w:tc>
        <w:tc>
          <w:tcPr>
            <w:tcW w:w="1268" w:type="pct"/>
            <w:gridSpan w:val="3"/>
            <w:tcBorders>
              <w:top w:val="single" w:sz="8" w:space="0" w:color="auto"/>
              <w:left w:val="nil"/>
              <w:bottom w:val="single" w:sz="4" w:space="0" w:color="auto"/>
              <w:right w:val="nil"/>
            </w:tcBorders>
            <w:vAlign w:val="center"/>
          </w:tcPr>
          <w:p w14:paraId="5DC975EC" w14:textId="77777777" w:rsidR="00093BC6" w:rsidRPr="009B481B" w:rsidRDefault="00093BC6" w:rsidP="005E0820">
            <w:pPr>
              <w:spacing w:line="240" w:lineRule="exact"/>
              <w:jc w:val="center"/>
              <w:rPr>
                <w:rFonts w:ascii="標楷體" w:eastAsia="標楷體" w:hAnsi="Times New Roman" w:cs="Times New Roman"/>
              </w:rPr>
            </w:pPr>
            <w:r w:rsidRPr="00093BC6">
              <w:rPr>
                <w:rFonts w:ascii="標楷體" w:eastAsia="標楷體" w:hAnsi="Times New Roman" w:cs="Times New Roman" w:hint="eastAsia"/>
                <w:spacing w:val="240"/>
                <w:kern w:val="0"/>
                <w:fitText w:val="2420" w:id="-1222316540"/>
              </w:rPr>
              <w:t>比較增</w:t>
            </w:r>
            <w:r w:rsidRPr="00093BC6">
              <w:rPr>
                <w:rFonts w:ascii="標楷體" w:eastAsia="標楷體" w:hAnsi="Times New Roman" w:cs="Times New Roman" w:hint="eastAsia"/>
                <w:spacing w:val="7"/>
                <w:kern w:val="0"/>
                <w:fitText w:val="2420" w:id="-1222316540"/>
              </w:rPr>
              <w:t>減</w:t>
            </w:r>
          </w:p>
        </w:tc>
      </w:tr>
      <w:tr w:rsidR="00093BC6" w:rsidRPr="00C62179" w14:paraId="788FD3D6" w14:textId="77777777" w:rsidTr="005E0820">
        <w:trPr>
          <w:cantSplit/>
          <w:trHeight w:hRule="exact" w:val="360"/>
          <w:tblHeader/>
          <w:jc w:val="center"/>
        </w:trPr>
        <w:tc>
          <w:tcPr>
            <w:tcW w:w="1317" w:type="pct"/>
            <w:vMerge/>
            <w:tcBorders>
              <w:top w:val="single" w:sz="12" w:space="0" w:color="auto"/>
              <w:left w:val="nil"/>
              <w:bottom w:val="single" w:sz="8" w:space="0" w:color="auto"/>
              <w:right w:val="nil"/>
            </w:tcBorders>
            <w:vAlign w:val="center"/>
          </w:tcPr>
          <w:p w14:paraId="516F4242" w14:textId="77777777" w:rsidR="00093BC6" w:rsidRPr="009B481B" w:rsidRDefault="00093BC6" w:rsidP="005E0820">
            <w:pPr>
              <w:spacing w:line="240" w:lineRule="exact"/>
              <w:jc w:val="distribute"/>
              <w:rPr>
                <w:rFonts w:ascii="標楷體" w:eastAsia="標楷體" w:hAnsi="Times New Roman" w:cs="Times New Roman"/>
              </w:rPr>
            </w:pPr>
          </w:p>
        </w:tc>
        <w:tc>
          <w:tcPr>
            <w:tcW w:w="915" w:type="pct"/>
            <w:tcBorders>
              <w:left w:val="single" w:sz="4" w:space="0" w:color="auto"/>
              <w:bottom w:val="single" w:sz="8" w:space="0" w:color="auto"/>
              <w:right w:val="single" w:sz="4" w:space="0" w:color="auto"/>
            </w:tcBorders>
            <w:vAlign w:val="center"/>
          </w:tcPr>
          <w:p w14:paraId="344DBBB7" w14:textId="77777777" w:rsidR="00093BC6" w:rsidRPr="009B481B" w:rsidRDefault="00093BC6" w:rsidP="005E0820">
            <w:pPr>
              <w:spacing w:line="240" w:lineRule="exact"/>
              <w:ind w:rightChars="7" w:right="17"/>
              <w:jc w:val="distribute"/>
              <w:rPr>
                <w:rFonts w:ascii="標楷體" w:eastAsia="標楷體" w:hAnsi="Times New Roman" w:cs="Times New Roman"/>
              </w:rPr>
            </w:pPr>
            <w:r w:rsidRPr="009B481B">
              <w:rPr>
                <w:rFonts w:ascii="標楷體" w:eastAsia="標楷體" w:hAnsi="Times New Roman" w:cs="Times New Roman" w:hint="eastAsia"/>
              </w:rPr>
              <w:t>金額</w:t>
            </w:r>
          </w:p>
        </w:tc>
        <w:tc>
          <w:tcPr>
            <w:tcW w:w="303" w:type="pct"/>
            <w:tcBorders>
              <w:left w:val="single" w:sz="4" w:space="0" w:color="auto"/>
              <w:bottom w:val="single" w:sz="8" w:space="0" w:color="auto"/>
              <w:right w:val="single" w:sz="4" w:space="0" w:color="auto"/>
            </w:tcBorders>
            <w:vAlign w:val="center"/>
          </w:tcPr>
          <w:p w14:paraId="252717E0" w14:textId="77777777" w:rsidR="00093BC6" w:rsidRPr="009B481B" w:rsidRDefault="00093BC6" w:rsidP="005E0820">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w:t>
            </w:r>
          </w:p>
        </w:tc>
        <w:tc>
          <w:tcPr>
            <w:tcW w:w="926" w:type="pct"/>
            <w:tcBorders>
              <w:left w:val="single" w:sz="4" w:space="0" w:color="auto"/>
              <w:bottom w:val="single" w:sz="8" w:space="0" w:color="auto"/>
              <w:right w:val="single" w:sz="4" w:space="0" w:color="auto"/>
            </w:tcBorders>
            <w:vAlign w:val="center"/>
          </w:tcPr>
          <w:p w14:paraId="67CBAF49" w14:textId="77777777" w:rsidR="00093BC6" w:rsidRPr="009B481B" w:rsidRDefault="00093BC6" w:rsidP="005E0820">
            <w:pPr>
              <w:spacing w:line="240" w:lineRule="exact"/>
              <w:ind w:rightChars="7" w:right="17"/>
              <w:jc w:val="distribute"/>
              <w:rPr>
                <w:rFonts w:ascii="標楷體" w:eastAsia="標楷體" w:hAnsi="Times New Roman" w:cs="Times New Roman"/>
              </w:rPr>
            </w:pPr>
            <w:r w:rsidRPr="009B481B">
              <w:rPr>
                <w:rFonts w:ascii="標楷體" w:eastAsia="標楷體" w:hAnsi="Times New Roman" w:cs="Times New Roman" w:hint="eastAsia"/>
              </w:rPr>
              <w:t>金額</w:t>
            </w:r>
          </w:p>
        </w:tc>
        <w:tc>
          <w:tcPr>
            <w:tcW w:w="271" w:type="pct"/>
            <w:tcBorders>
              <w:left w:val="single" w:sz="4" w:space="0" w:color="auto"/>
              <w:bottom w:val="single" w:sz="8" w:space="0" w:color="auto"/>
              <w:right w:val="single" w:sz="4" w:space="0" w:color="auto"/>
            </w:tcBorders>
            <w:vAlign w:val="center"/>
          </w:tcPr>
          <w:p w14:paraId="0C10653B" w14:textId="77777777" w:rsidR="00093BC6" w:rsidRPr="009B481B" w:rsidRDefault="00093BC6" w:rsidP="005E0820">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w:t>
            </w:r>
          </w:p>
        </w:tc>
        <w:tc>
          <w:tcPr>
            <w:tcW w:w="943" w:type="pct"/>
            <w:gridSpan w:val="2"/>
            <w:tcBorders>
              <w:left w:val="nil"/>
              <w:bottom w:val="single" w:sz="8" w:space="0" w:color="auto"/>
              <w:right w:val="single" w:sz="4" w:space="0" w:color="auto"/>
            </w:tcBorders>
            <w:vAlign w:val="center"/>
          </w:tcPr>
          <w:p w14:paraId="6C083683" w14:textId="77777777" w:rsidR="00093BC6" w:rsidRPr="009B481B" w:rsidRDefault="00093BC6" w:rsidP="005E0820">
            <w:pPr>
              <w:spacing w:line="240" w:lineRule="exact"/>
              <w:ind w:rightChars="7" w:right="17"/>
              <w:jc w:val="distribute"/>
              <w:rPr>
                <w:rFonts w:ascii="標楷體" w:eastAsia="標楷體" w:hAnsi="Times New Roman" w:cs="Times New Roman"/>
              </w:rPr>
            </w:pPr>
            <w:r w:rsidRPr="009B481B">
              <w:rPr>
                <w:rFonts w:ascii="標楷體" w:eastAsia="標楷體" w:hAnsi="Times New Roman" w:cs="Times New Roman" w:hint="eastAsia"/>
              </w:rPr>
              <w:t>金額</w:t>
            </w:r>
          </w:p>
        </w:tc>
        <w:tc>
          <w:tcPr>
            <w:tcW w:w="325" w:type="pct"/>
            <w:tcBorders>
              <w:left w:val="nil"/>
              <w:bottom w:val="single" w:sz="8" w:space="0" w:color="auto"/>
              <w:right w:val="nil"/>
            </w:tcBorders>
            <w:vAlign w:val="center"/>
          </w:tcPr>
          <w:p w14:paraId="122034A2" w14:textId="77777777" w:rsidR="00093BC6" w:rsidRPr="009B481B" w:rsidRDefault="00093BC6" w:rsidP="005E0820">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w:t>
            </w:r>
          </w:p>
        </w:tc>
      </w:tr>
      <w:tr w:rsidR="00093BC6" w:rsidRPr="00C62179" w14:paraId="50F36FFD"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40BEA04B" w14:textId="77777777" w:rsidR="00093BC6" w:rsidRPr="00C62179" w:rsidRDefault="00093BC6" w:rsidP="006D5D57">
            <w:pPr>
              <w:spacing w:line="240" w:lineRule="exact"/>
              <w:jc w:val="distribute"/>
              <w:rPr>
                <w:rFonts w:ascii="標楷體" w:eastAsia="標楷體" w:hAnsi="Times New Roman" w:cs="Times New Roman"/>
                <w:b/>
                <w:sz w:val="22"/>
                <w:szCs w:val="20"/>
              </w:rPr>
            </w:pPr>
            <w:r w:rsidRPr="00F92A62">
              <w:rPr>
                <w:rFonts w:ascii="標楷體" w:eastAsia="標楷體" w:hAnsi="Times New Roman" w:cs="Times New Roman" w:hint="eastAsia"/>
                <w:b/>
                <w:noProof/>
                <w:szCs w:val="20"/>
              </w:rPr>
              <w:t>負債</w:t>
            </w:r>
          </w:p>
        </w:tc>
        <w:tc>
          <w:tcPr>
            <w:tcW w:w="915" w:type="pct"/>
            <w:tcBorders>
              <w:top w:val="single" w:sz="8" w:space="0" w:color="auto"/>
              <w:left w:val="nil"/>
              <w:bottom w:val="nil"/>
              <w:right w:val="single" w:sz="4" w:space="0" w:color="auto"/>
            </w:tcBorders>
            <w:vAlign w:val="center"/>
          </w:tcPr>
          <w:p w14:paraId="6C183848"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27,419,248,870</w:t>
            </w:r>
          </w:p>
        </w:tc>
        <w:tc>
          <w:tcPr>
            <w:tcW w:w="303" w:type="pct"/>
            <w:tcBorders>
              <w:top w:val="single" w:sz="8" w:space="0" w:color="auto"/>
              <w:left w:val="single" w:sz="4" w:space="0" w:color="auto"/>
              <w:bottom w:val="nil"/>
              <w:right w:val="single" w:sz="4" w:space="0" w:color="auto"/>
            </w:tcBorders>
            <w:vAlign w:val="center"/>
          </w:tcPr>
          <w:p w14:paraId="78341697"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43.45</w:t>
            </w:r>
          </w:p>
        </w:tc>
        <w:tc>
          <w:tcPr>
            <w:tcW w:w="926" w:type="pct"/>
            <w:tcBorders>
              <w:top w:val="single" w:sz="8" w:space="0" w:color="auto"/>
              <w:left w:val="single" w:sz="4" w:space="0" w:color="auto"/>
              <w:bottom w:val="nil"/>
              <w:right w:val="single" w:sz="4" w:space="0" w:color="auto"/>
            </w:tcBorders>
            <w:vAlign w:val="center"/>
          </w:tcPr>
          <w:p w14:paraId="0153A98D"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12,513,794,894</w:t>
            </w:r>
          </w:p>
        </w:tc>
        <w:tc>
          <w:tcPr>
            <w:tcW w:w="271" w:type="pct"/>
            <w:tcBorders>
              <w:top w:val="single" w:sz="8" w:space="0" w:color="auto"/>
              <w:left w:val="single" w:sz="4" w:space="0" w:color="auto"/>
              <w:bottom w:val="nil"/>
              <w:right w:val="single" w:sz="4" w:space="0" w:color="auto"/>
            </w:tcBorders>
            <w:vAlign w:val="center"/>
          </w:tcPr>
          <w:p w14:paraId="019C4218"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25.26</w:t>
            </w:r>
          </w:p>
        </w:tc>
        <w:tc>
          <w:tcPr>
            <w:tcW w:w="943" w:type="pct"/>
            <w:gridSpan w:val="2"/>
            <w:tcBorders>
              <w:top w:val="single" w:sz="8" w:space="0" w:color="auto"/>
              <w:left w:val="single" w:sz="4" w:space="0" w:color="auto"/>
              <w:bottom w:val="nil"/>
              <w:right w:val="single" w:sz="4" w:space="0" w:color="auto"/>
            </w:tcBorders>
            <w:vAlign w:val="center"/>
          </w:tcPr>
          <w:p w14:paraId="62A04B37"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14,905,453,976</w:t>
            </w:r>
          </w:p>
        </w:tc>
        <w:tc>
          <w:tcPr>
            <w:tcW w:w="325" w:type="pct"/>
            <w:tcBorders>
              <w:top w:val="single" w:sz="8" w:space="0" w:color="auto"/>
              <w:left w:val="single" w:sz="4" w:space="0" w:color="auto"/>
              <w:bottom w:val="nil"/>
              <w:right w:val="nil"/>
            </w:tcBorders>
            <w:vAlign w:val="center"/>
          </w:tcPr>
          <w:p w14:paraId="3A7260AC"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119.11</w:t>
            </w:r>
          </w:p>
        </w:tc>
      </w:tr>
      <w:tr w:rsidR="00093BC6" w:rsidRPr="00C62179" w14:paraId="4E88CE41"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261C1E05" w14:textId="77777777" w:rsidR="00093BC6" w:rsidRPr="00C62179" w:rsidRDefault="00093BC6" w:rsidP="006D5D57">
            <w:pPr>
              <w:spacing w:line="240" w:lineRule="exact"/>
              <w:ind w:leftChars="50" w:left="12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流動負債</w:t>
            </w:r>
          </w:p>
        </w:tc>
        <w:tc>
          <w:tcPr>
            <w:tcW w:w="915" w:type="pct"/>
            <w:tcBorders>
              <w:top w:val="nil"/>
              <w:left w:val="nil"/>
              <w:bottom w:val="nil"/>
              <w:right w:val="single" w:sz="4" w:space="0" w:color="auto"/>
            </w:tcBorders>
            <w:vAlign w:val="center"/>
          </w:tcPr>
          <w:p w14:paraId="1FB868E1"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14,230,711,716</w:t>
            </w:r>
          </w:p>
        </w:tc>
        <w:tc>
          <w:tcPr>
            <w:tcW w:w="303" w:type="pct"/>
            <w:tcBorders>
              <w:top w:val="nil"/>
              <w:left w:val="single" w:sz="4" w:space="0" w:color="auto"/>
              <w:bottom w:val="nil"/>
              <w:right w:val="single" w:sz="4" w:space="0" w:color="auto"/>
            </w:tcBorders>
            <w:vAlign w:val="center"/>
          </w:tcPr>
          <w:p w14:paraId="009C4906"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22.55</w:t>
            </w:r>
          </w:p>
        </w:tc>
        <w:tc>
          <w:tcPr>
            <w:tcW w:w="926" w:type="pct"/>
            <w:tcBorders>
              <w:top w:val="nil"/>
              <w:left w:val="single" w:sz="4" w:space="0" w:color="auto"/>
              <w:bottom w:val="nil"/>
              <w:right w:val="single" w:sz="4" w:space="0" w:color="auto"/>
            </w:tcBorders>
            <w:vAlign w:val="center"/>
          </w:tcPr>
          <w:p w14:paraId="06AA1106"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11,360,583,333</w:t>
            </w:r>
          </w:p>
        </w:tc>
        <w:tc>
          <w:tcPr>
            <w:tcW w:w="271" w:type="pct"/>
            <w:tcBorders>
              <w:top w:val="nil"/>
              <w:left w:val="single" w:sz="4" w:space="0" w:color="auto"/>
              <w:bottom w:val="nil"/>
              <w:right w:val="single" w:sz="4" w:space="0" w:color="auto"/>
            </w:tcBorders>
            <w:vAlign w:val="center"/>
          </w:tcPr>
          <w:p w14:paraId="455BBC3E"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22.93</w:t>
            </w:r>
          </w:p>
        </w:tc>
        <w:tc>
          <w:tcPr>
            <w:tcW w:w="943" w:type="pct"/>
            <w:gridSpan w:val="2"/>
            <w:tcBorders>
              <w:top w:val="nil"/>
              <w:left w:val="single" w:sz="4" w:space="0" w:color="auto"/>
              <w:bottom w:val="nil"/>
              <w:right w:val="single" w:sz="4" w:space="0" w:color="auto"/>
            </w:tcBorders>
            <w:vAlign w:val="center"/>
          </w:tcPr>
          <w:p w14:paraId="6B516A2D"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2,870,128,383</w:t>
            </w:r>
          </w:p>
        </w:tc>
        <w:tc>
          <w:tcPr>
            <w:tcW w:w="325" w:type="pct"/>
            <w:tcBorders>
              <w:top w:val="nil"/>
              <w:left w:val="single" w:sz="4" w:space="0" w:color="auto"/>
              <w:bottom w:val="nil"/>
              <w:right w:val="nil"/>
            </w:tcBorders>
            <w:vAlign w:val="center"/>
          </w:tcPr>
          <w:p w14:paraId="2D631E29"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25.26</w:t>
            </w:r>
          </w:p>
        </w:tc>
      </w:tr>
      <w:tr w:rsidR="00093BC6" w:rsidRPr="00C62179" w14:paraId="5806364A"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715D78C4" w14:textId="77777777" w:rsidR="00093BC6" w:rsidRPr="00C62179" w:rsidRDefault="00093BC6" w:rsidP="006D5D57">
            <w:pPr>
              <w:spacing w:line="240" w:lineRule="exact"/>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短期債務</w:t>
            </w:r>
          </w:p>
        </w:tc>
        <w:tc>
          <w:tcPr>
            <w:tcW w:w="915" w:type="pct"/>
            <w:tcBorders>
              <w:top w:val="nil"/>
              <w:left w:val="nil"/>
              <w:bottom w:val="nil"/>
              <w:right w:val="single" w:sz="4" w:space="0" w:color="auto"/>
            </w:tcBorders>
            <w:vAlign w:val="center"/>
          </w:tcPr>
          <w:p w14:paraId="29EED949"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8,200,000,000</w:t>
            </w:r>
          </w:p>
        </w:tc>
        <w:tc>
          <w:tcPr>
            <w:tcW w:w="303" w:type="pct"/>
            <w:tcBorders>
              <w:top w:val="nil"/>
              <w:left w:val="single" w:sz="4" w:space="0" w:color="auto"/>
              <w:bottom w:val="nil"/>
              <w:right w:val="single" w:sz="4" w:space="0" w:color="auto"/>
            </w:tcBorders>
            <w:vAlign w:val="center"/>
          </w:tcPr>
          <w:p w14:paraId="4B129684"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13.00</w:t>
            </w:r>
          </w:p>
        </w:tc>
        <w:tc>
          <w:tcPr>
            <w:tcW w:w="926" w:type="pct"/>
            <w:tcBorders>
              <w:top w:val="nil"/>
              <w:left w:val="single" w:sz="4" w:space="0" w:color="auto"/>
              <w:bottom w:val="nil"/>
              <w:right w:val="single" w:sz="4" w:space="0" w:color="auto"/>
            </w:tcBorders>
            <w:vAlign w:val="center"/>
          </w:tcPr>
          <w:p w14:paraId="23252D5B"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6,900,000,000</w:t>
            </w:r>
          </w:p>
        </w:tc>
        <w:tc>
          <w:tcPr>
            <w:tcW w:w="271" w:type="pct"/>
            <w:tcBorders>
              <w:top w:val="nil"/>
              <w:left w:val="single" w:sz="4" w:space="0" w:color="auto"/>
              <w:bottom w:val="nil"/>
              <w:right w:val="single" w:sz="4" w:space="0" w:color="auto"/>
            </w:tcBorders>
            <w:vAlign w:val="center"/>
          </w:tcPr>
          <w:p w14:paraId="6449C902"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13.93</w:t>
            </w:r>
          </w:p>
        </w:tc>
        <w:tc>
          <w:tcPr>
            <w:tcW w:w="943" w:type="pct"/>
            <w:gridSpan w:val="2"/>
            <w:tcBorders>
              <w:top w:val="nil"/>
              <w:left w:val="single" w:sz="4" w:space="0" w:color="auto"/>
              <w:bottom w:val="nil"/>
              <w:right w:val="single" w:sz="4" w:space="0" w:color="auto"/>
            </w:tcBorders>
            <w:vAlign w:val="center"/>
          </w:tcPr>
          <w:p w14:paraId="7DB14078"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1,300,000,000</w:t>
            </w:r>
          </w:p>
        </w:tc>
        <w:tc>
          <w:tcPr>
            <w:tcW w:w="325" w:type="pct"/>
            <w:tcBorders>
              <w:top w:val="nil"/>
              <w:left w:val="single" w:sz="4" w:space="0" w:color="auto"/>
              <w:bottom w:val="nil"/>
              <w:right w:val="nil"/>
            </w:tcBorders>
            <w:vAlign w:val="center"/>
          </w:tcPr>
          <w:p w14:paraId="14032745"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18.84</w:t>
            </w:r>
          </w:p>
        </w:tc>
      </w:tr>
      <w:tr w:rsidR="00093BC6" w:rsidRPr="00C62179" w14:paraId="29299C67"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015DA5E1" w14:textId="77777777" w:rsidR="00093BC6" w:rsidRPr="00C62179" w:rsidRDefault="00093BC6" w:rsidP="006D5D57">
            <w:pPr>
              <w:spacing w:line="240" w:lineRule="exact"/>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應付款項</w:t>
            </w:r>
          </w:p>
        </w:tc>
        <w:tc>
          <w:tcPr>
            <w:tcW w:w="915" w:type="pct"/>
            <w:tcBorders>
              <w:top w:val="nil"/>
              <w:left w:val="nil"/>
              <w:bottom w:val="nil"/>
              <w:right w:val="single" w:sz="4" w:space="0" w:color="auto"/>
            </w:tcBorders>
            <w:vAlign w:val="center"/>
          </w:tcPr>
          <w:p w14:paraId="00B158EC"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5,814,586,603</w:t>
            </w:r>
          </w:p>
        </w:tc>
        <w:tc>
          <w:tcPr>
            <w:tcW w:w="303" w:type="pct"/>
            <w:tcBorders>
              <w:top w:val="nil"/>
              <w:left w:val="single" w:sz="4" w:space="0" w:color="auto"/>
              <w:bottom w:val="nil"/>
              <w:right w:val="single" w:sz="4" w:space="0" w:color="auto"/>
            </w:tcBorders>
            <w:vAlign w:val="center"/>
          </w:tcPr>
          <w:p w14:paraId="2EAD0158"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9.21</w:t>
            </w:r>
          </w:p>
        </w:tc>
        <w:tc>
          <w:tcPr>
            <w:tcW w:w="926" w:type="pct"/>
            <w:tcBorders>
              <w:top w:val="nil"/>
              <w:left w:val="single" w:sz="4" w:space="0" w:color="auto"/>
              <w:bottom w:val="nil"/>
              <w:right w:val="single" w:sz="4" w:space="0" w:color="auto"/>
            </w:tcBorders>
            <w:vAlign w:val="center"/>
          </w:tcPr>
          <w:p w14:paraId="3E19675E"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3,881,711,946</w:t>
            </w:r>
          </w:p>
        </w:tc>
        <w:tc>
          <w:tcPr>
            <w:tcW w:w="271" w:type="pct"/>
            <w:tcBorders>
              <w:top w:val="nil"/>
              <w:left w:val="single" w:sz="4" w:space="0" w:color="auto"/>
              <w:bottom w:val="nil"/>
              <w:right w:val="single" w:sz="4" w:space="0" w:color="auto"/>
            </w:tcBorders>
            <w:vAlign w:val="center"/>
          </w:tcPr>
          <w:p w14:paraId="6F9F5CE5"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7.84</w:t>
            </w:r>
          </w:p>
        </w:tc>
        <w:tc>
          <w:tcPr>
            <w:tcW w:w="943" w:type="pct"/>
            <w:gridSpan w:val="2"/>
            <w:tcBorders>
              <w:top w:val="nil"/>
              <w:left w:val="single" w:sz="4" w:space="0" w:color="auto"/>
              <w:bottom w:val="nil"/>
              <w:right w:val="single" w:sz="4" w:space="0" w:color="auto"/>
            </w:tcBorders>
            <w:vAlign w:val="center"/>
          </w:tcPr>
          <w:p w14:paraId="4FBBBA52"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1,932,874,657</w:t>
            </w:r>
          </w:p>
        </w:tc>
        <w:tc>
          <w:tcPr>
            <w:tcW w:w="325" w:type="pct"/>
            <w:tcBorders>
              <w:top w:val="nil"/>
              <w:left w:val="single" w:sz="4" w:space="0" w:color="auto"/>
              <w:bottom w:val="nil"/>
              <w:right w:val="nil"/>
            </w:tcBorders>
            <w:vAlign w:val="center"/>
          </w:tcPr>
          <w:p w14:paraId="6FE7C2D0"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49.79</w:t>
            </w:r>
          </w:p>
        </w:tc>
      </w:tr>
      <w:tr w:rsidR="00093BC6" w:rsidRPr="00C62179" w14:paraId="030089D0"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3C61D231" w14:textId="77777777" w:rsidR="00093BC6" w:rsidRPr="00C62179" w:rsidRDefault="00093BC6" w:rsidP="006D5D57">
            <w:pPr>
              <w:spacing w:line="240" w:lineRule="exact"/>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本期所得稅負債</w:t>
            </w:r>
          </w:p>
        </w:tc>
        <w:tc>
          <w:tcPr>
            <w:tcW w:w="915" w:type="pct"/>
            <w:tcBorders>
              <w:top w:val="nil"/>
              <w:left w:val="nil"/>
              <w:bottom w:val="nil"/>
              <w:right w:val="single" w:sz="4" w:space="0" w:color="auto"/>
            </w:tcBorders>
            <w:vAlign w:val="center"/>
          </w:tcPr>
          <w:p w14:paraId="0FC9732D"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186,340,542</w:t>
            </w:r>
          </w:p>
        </w:tc>
        <w:tc>
          <w:tcPr>
            <w:tcW w:w="303" w:type="pct"/>
            <w:tcBorders>
              <w:top w:val="nil"/>
              <w:left w:val="single" w:sz="4" w:space="0" w:color="auto"/>
              <w:bottom w:val="nil"/>
              <w:right w:val="single" w:sz="4" w:space="0" w:color="auto"/>
            </w:tcBorders>
            <w:vAlign w:val="center"/>
          </w:tcPr>
          <w:p w14:paraId="3E5442DD"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0.30</w:t>
            </w:r>
          </w:p>
        </w:tc>
        <w:tc>
          <w:tcPr>
            <w:tcW w:w="926" w:type="pct"/>
            <w:tcBorders>
              <w:top w:val="nil"/>
              <w:left w:val="single" w:sz="4" w:space="0" w:color="auto"/>
              <w:bottom w:val="nil"/>
              <w:right w:val="single" w:sz="4" w:space="0" w:color="auto"/>
            </w:tcBorders>
            <w:vAlign w:val="center"/>
          </w:tcPr>
          <w:p w14:paraId="4195F6FF"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559,021,626</w:t>
            </w:r>
          </w:p>
        </w:tc>
        <w:tc>
          <w:tcPr>
            <w:tcW w:w="271" w:type="pct"/>
            <w:tcBorders>
              <w:top w:val="nil"/>
              <w:left w:val="single" w:sz="4" w:space="0" w:color="auto"/>
              <w:bottom w:val="nil"/>
              <w:right w:val="single" w:sz="4" w:space="0" w:color="auto"/>
            </w:tcBorders>
            <w:vAlign w:val="center"/>
          </w:tcPr>
          <w:p w14:paraId="31315EE4"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1.13</w:t>
            </w:r>
          </w:p>
        </w:tc>
        <w:tc>
          <w:tcPr>
            <w:tcW w:w="943" w:type="pct"/>
            <w:gridSpan w:val="2"/>
            <w:tcBorders>
              <w:top w:val="nil"/>
              <w:left w:val="single" w:sz="4" w:space="0" w:color="auto"/>
              <w:bottom w:val="nil"/>
              <w:right w:val="single" w:sz="4" w:space="0" w:color="auto"/>
            </w:tcBorders>
            <w:vAlign w:val="center"/>
          </w:tcPr>
          <w:p w14:paraId="4E122AE4"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- 372,681,084</w:t>
            </w:r>
          </w:p>
        </w:tc>
        <w:tc>
          <w:tcPr>
            <w:tcW w:w="325" w:type="pct"/>
            <w:tcBorders>
              <w:top w:val="nil"/>
              <w:left w:val="single" w:sz="4" w:space="0" w:color="auto"/>
              <w:bottom w:val="nil"/>
              <w:right w:val="nil"/>
            </w:tcBorders>
            <w:vAlign w:val="center"/>
          </w:tcPr>
          <w:p w14:paraId="2A045368"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- 66.67</w:t>
            </w:r>
          </w:p>
        </w:tc>
      </w:tr>
      <w:tr w:rsidR="00093BC6" w:rsidRPr="00C62179" w14:paraId="57E8370D"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46B3998C" w14:textId="77777777" w:rsidR="00093BC6" w:rsidRPr="00C62179" w:rsidRDefault="00093BC6" w:rsidP="006D5D57">
            <w:pPr>
              <w:spacing w:line="240" w:lineRule="exact"/>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預收款項</w:t>
            </w:r>
          </w:p>
        </w:tc>
        <w:tc>
          <w:tcPr>
            <w:tcW w:w="915" w:type="pct"/>
            <w:tcBorders>
              <w:top w:val="nil"/>
              <w:left w:val="nil"/>
              <w:bottom w:val="nil"/>
              <w:right w:val="single" w:sz="4" w:space="0" w:color="auto"/>
            </w:tcBorders>
            <w:vAlign w:val="center"/>
          </w:tcPr>
          <w:p w14:paraId="73167769"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29,784,571</w:t>
            </w:r>
          </w:p>
        </w:tc>
        <w:tc>
          <w:tcPr>
            <w:tcW w:w="303" w:type="pct"/>
            <w:tcBorders>
              <w:top w:val="nil"/>
              <w:left w:val="single" w:sz="4" w:space="0" w:color="auto"/>
              <w:bottom w:val="nil"/>
              <w:right w:val="single" w:sz="4" w:space="0" w:color="auto"/>
            </w:tcBorders>
            <w:vAlign w:val="center"/>
          </w:tcPr>
          <w:p w14:paraId="3FEFE909"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0.05</w:t>
            </w:r>
          </w:p>
        </w:tc>
        <w:tc>
          <w:tcPr>
            <w:tcW w:w="926" w:type="pct"/>
            <w:tcBorders>
              <w:top w:val="nil"/>
              <w:left w:val="single" w:sz="4" w:space="0" w:color="auto"/>
              <w:bottom w:val="nil"/>
              <w:right w:val="single" w:sz="4" w:space="0" w:color="auto"/>
            </w:tcBorders>
            <w:vAlign w:val="center"/>
          </w:tcPr>
          <w:p w14:paraId="71CBDBB4"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19,849,761</w:t>
            </w:r>
          </w:p>
        </w:tc>
        <w:tc>
          <w:tcPr>
            <w:tcW w:w="271" w:type="pct"/>
            <w:tcBorders>
              <w:top w:val="nil"/>
              <w:left w:val="single" w:sz="4" w:space="0" w:color="auto"/>
              <w:bottom w:val="nil"/>
              <w:right w:val="single" w:sz="4" w:space="0" w:color="auto"/>
            </w:tcBorders>
            <w:vAlign w:val="center"/>
          </w:tcPr>
          <w:p w14:paraId="34B875A3"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0.04</w:t>
            </w:r>
          </w:p>
        </w:tc>
        <w:tc>
          <w:tcPr>
            <w:tcW w:w="943" w:type="pct"/>
            <w:gridSpan w:val="2"/>
            <w:tcBorders>
              <w:top w:val="nil"/>
              <w:left w:val="single" w:sz="4" w:space="0" w:color="auto"/>
              <w:bottom w:val="nil"/>
              <w:right w:val="single" w:sz="4" w:space="0" w:color="auto"/>
            </w:tcBorders>
            <w:vAlign w:val="center"/>
          </w:tcPr>
          <w:p w14:paraId="2385C1C3"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9,934,810</w:t>
            </w:r>
          </w:p>
        </w:tc>
        <w:tc>
          <w:tcPr>
            <w:tcW w:w="325" w:type="pct"/>
            <w:tcBorders>
              <w:top w:val="nil"/>
              <w:left w:val="single" w:sz="4" w:space="0" w:color="auto"/>
              <w:bottom w:val="nil"/>
              <w:right w:val="nil"/>
            </w:tcBorders>
            <w:vAlign w:val="center"/>
          </w:tcPr>
          <w:p w14:paraId="5D671D9F"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50.05</w:t>
            </w:r>
          </w:p>
        </w:tc>
      </w:tr>
      <w:tr w:rsidR="00093BC6" w:rsidRPr="00C62179" w14:paraId="4BC0B458"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0294C2D8" w14:textId="77777777" w:rsidR="00093BC6" w:rsidRPr="00C62179" w:rsidRDefault="00093BC6" w:rsidP="006D5D57">
            <w:pPr>
              <w:spacing w:line="240" w:lineRule="exact"/>
              <w:ind w:leftChars="50" w:left="120"/>
              <w:jc w:val="distribute"/>
              <w:rPr>
                <w:rFonts w:ascii="標楷體" w:eastAsia="標楷體" w:hAnsi="Times New Roman" w:cs="Times New Roman"/>
                <w:noProof/>
                <w:sz w:val="22"/>
                <w:szCs w:val="20"/>
              </w:rPr>
            </w:pPr>
            <w:r>
              <w:rPr>
                <w:rFonts w:ascii="標楷體" w:eastAsia="標楷體" w:hAnsi="Times New Roman" w:cs="Times New Roman" w:hint="eastAsia"/>
                <w:noProof/>
                <w:sz w:val="22"/>
                <w:szCs w:val="20"/>
              </w:rPr>
              <w:t>長期負債</w:t>
            </w:r>
          </w:p>
        </w:tc>
        <w:tc>
          <w:tcPr>
            <w:tcW w:w="915" w:type="pct"/>
            <w:tcBorders>
              <w:top w:val="nil"/>
              <w:left w:val="nil"/>
              <w:bottom w:val="nil"/>
              <w:right w:val="single" w:sz="4" w:space="0" w:color="auto"/>
            </w:tcBorders>
            <w:vAlign w:val="center"/>
          </w:tcPr>
          <w:p w14:paraId="20039922"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12,000,000,000</w:t>
            </w:r>
          </w:p>
        </w:tc>
        <w:tc>
          <w:tcPr>
            <w:tcW w:w="303" w:type="pct"/>
            <w:tcBorders>
              <w:top w:val="nil"/>
              <w:left w:val="single" w:sz="4" w:space="0" w:color="auto"/>
              <w:bottom w:val="nil"/>
              <w:right w:val="single" w:sz="4" w:space="0" w:color="auto"/>
            </w:tcBorders>
            <w:vAlign w:val="center"/>
          </w:tcPr>
          <w:p w14:paraId="45167DD4"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19.02</w:t>
            </w:r>
          </w:p>
        </w:tc>
        <w:tc>
          <w:tcPr>
            <w:tcW w:w="926" w:type="pct"/>
            <w:tcBorders>
              <w:top w:val="nil"/>
              <w:left w:val="single" w:sz="4" w:space="0" w:color="auto"/>
              <w:bottom w:val="nil"/>
              <w:right w:val="single" w:sz="4" w:space="0" w:color="auto"/>
            </w:tcBorders>
            <w:vAlign w:val="center"/>
          </w:tcPr>
          <w:p w14:paraId="0AE5FBA5"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w:t>
            </w:r>
          </w:p>
        </w:tc>
        <w:tc>
          <w:tcPr>
            <w:tcW w:w="271" w:type="pct"/>
            <w:tcBorders>
              <w:top w:val="nil"/>
              <w:left w:val="single" w:sz="4" w:space="0" w:color="auto"/>
              <w:bottom w:val="nil"/>
              <w:right w:val="single" w:sz="4" w:space="0" w:color="auto"/>
            </w:tcBorders>
            <w:vAlign w:val="center"/>
          </w:tcPr>
          <w:p w14:paraId="33F3A350"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w:t>
            </w:r>
          </w:p>
        </w:tc>
        <w:tc>
          <w:tcPr>
            <w:tcW w:w="943" w:type="pct"/>
            <w:gridSpan w:val="2"/>
            <w:tcBorders>
              <w:top w:val="nil"/>
              <w:left w:val="single" w:sz="4" w:space="0" w:color="auto"/>
              <w:bottom w:val="nil"/>
              <w:right w:val="single" w:sz="4" w:space="0" w:color="auto"/>
            </w:tcBorders>
            <w:vAlign w:val="center"/>
          </w:tcPr>
          <w:p w14:paraId="24CCFAA6"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12,000,000,000</w:t>
            </w:r>
          </w:p>
        </w:tc>
        <w:tc>
          <w:tcPr>
            <w:tcW w:w="325" w:type="pct"/>
            <w:tcBorders>
              <w:top w:val="nil"/>
              <w:left w:val="single" w:sz="4" w:space="0" w:color="auto"/>
              <w:bottom w:val="nil"/>
              <w:right w:val="nil"/>
            </w:tcBorders>
            <w:vAlign w:val="center"/>
          </w:tcPr>
          <w:p w14:paraId="66B869D3"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w:t>
            </w:r>
          </w:p>
        </w:tc>
      </w:tr>
      <w:tr w:rsidR="00093BC6" w:rsidRPr="00C62179" w14:paraId="208BE915"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3AD37500" w14:textId="77777777" w:rsidR="00093BC6" w:rsidRDefault="00093BC6" w:rsidP="006D5D57">
            <w:pPr>
              <w:spacing w:line="240" w:lineRule="exact"/>
              <w:ind w:leftChars="100" w:left="240"/>
              <w:jc w:val="distribute"/>
              <w:rPr>
                <w:rFonts w:ascii="標楷體" w:eastAsia="標楷體" w:hAnsi="Times New Roman" w:cs="Times New Roman"/>
                <w:noProof/>
                <w:sz w:val="22"/>
                <w:szCs w:val="20"/>
              </w:rPr>
            </w:pPr>
            <w:r>
              <w:rPr>
                <w:rFonts w:ascii="標楷體" w:eastAsia="標楷體" w:hAnsi="Times New Roman" w:cs="Times New Roman" w:hint="eastAsia"/>
                <w:noProof/>
                <w:sz w:val="22"/>
                <w:szCs w:val="20"/>
              </w:rPr>
              <w:t>長期債務</w:t>
            </w:r>
          </w:p>
        </w:tc>
        <w:tc>
          <w:tcPr>
            <w:tcW w:w="915" w:type="pct"/>
            <w:tcBorders>
              <w:top w:val="nil"/>
              <w:left w:val="nil"/>
              <w:bottom w:val="nil"/>
              <w:right w:val="single" w:sz="4" w:space="0" w:color="auto"/>
            </w:tcBorders>
            <w:vAlign w:val="center"/>
          </w:tcPr>
          <w:p w14:paraId="5D3C6374"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12,000,000,000</w:t>
            </w:r>
          </w:p>
        </w:tc>
        <w:tc>
          <w:tcPr>
            <w:tcW w:w="303" w:type="pct"/>
            <w:tcBorders>
              <w:top w:val="nil"/>
              <w:left w:val="single" w:sz="4" w:space="0" w:color="auto"/>
              <w:bottom w:val="nil"/>
              <w:right w:val="single" w:sz="4" w:space="0" w:color="auto"/>
            </w:tcBorders>
            <w:vAlign w:val="center"/>
          </w:tcPr>
          <w:p w14:paraId="70C04CE7"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19.02</w:t>
            </w:r>
          </w:p>
        </w:tc>
        <w:tc>
          <w:tcPr>
            <w:tcW w:w="926" w:type="pct"/>
            <w:tcBorders>
              <w:top w:val="nil"/>
              <w:left w:val="single" w:sz="4" w:space="0" w:color="auto"/>
              <w:bottom w:val="nil"/>
              <w:right w:val="single" w:sz="4" w:space="0" w:color="auto"/>
            </w:tcBorders>
            <w:vAlign w:val="center"/>
          </w:tcPr>
          <w:p w14:paraId="1C532C1C"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w:t>
            </w:r>
          </w:p>
        </w:tc>
        <w:tc>
          <w:tcPr>
            <w:tcW w:w="271" w:type="pct"/>
            <w:tcBorders>
              <w:top w:val="nil"/>
              <w:left w:val="single" w:sz="4" w:space="0" w:color="auto"/>
              <w:bottom w:val="nil"/>
              <w:right w:val="single" w:sz="4" w:space="0" w:color="auto"/>
            </w:tcBorders>
            <w:vAlign w:val="center"/>
          </w:tcPr>
          <w:p w14:paraId="3DD0011E"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w:t>
            </w:r>
          </w:p>
        </w:tc>
        <w:tc>
          <w:tcPr>
            <w:tcW w:w="943" w:type="pct"/>
            <w:gridSpan w:val="2"/>
            <w:tcBorders>
              <w:top w:val="nil"/>
              <w:left w:val="single" w:sz="4" w:space="0" w:color="auto"/>
              <w:bottom w:val="nil"/>
              <w:right w:val="single" w:sz="4" w:space="0" w:color="auto"/>
            </w:tcBorders>
            <w:vAlign w:val="center"/>
          </w:tcPr>
          <w:p w14:paraId="6FC7B8A8"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12,000,000,000</w:t>
            </w:r>
          </w:p>
        </w:tc>
        <w:tc>
          <w:tcPr>
            <w:tcW w:w="325" w:type="pct"/>
            <w:tcBorders>
              <w:top w:val="nil"/>
              <w:left w:val="single" w:sz="4" w:space="0" w:color="auto"/>
              <w:bottom w:val="nil"/>
              <w:right w:val="nil"/>
            </w:tcBorders>
            <w:vAlign w:val="center"/>
          </w:tcPr>
          <w:p w14:paraId="5C040049" w14:textId="77777777" w:rsidR="00093BC6" w:rsidRPr="00B80168" w:rsidRDefault="00093BC6" w:rsidP="006D5D57">
            <w:pPr>
              <w:spacing w:line="240" w:lineRule="exact"/>
              <w:jc w:val="right"/>
              <w:rPr>
                <w:rFonts w:ascii="新細明體" w:eastAsia="新細明體" w:hAnsi="新細明體" w:cs="Times New Roman"/>
                <w:noProof/>
                <w:sz w:val="18"/>
                <w:szCs w:val="18"/>
              </w:rPr>
            </w:pPr>
            <w:r>
              <w:rPr>
                <w:rFonts w:ascii="新細明體" w:hAnsi="新細明體" w:hint="eastAsia"/>
                <w:noProof/>
                <w:sz w:val="18"/>
                <w:szCs w:val="18"/>
              </w:rPr>
              <w:t>--</w:t>
            </w:r>
          </w:p>
        </w:tc>
      </w:tr>
      <w:tr w:rsidR="00093BC6" w:rsidRPr="00C62179" w14:paraId="68B87722"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32798812" w14:textId="77777777" w:rsidR="00093BC6" w:rsidRPr="00C62179" w:rsidRDefault="00093BC6" w:rsidP="006D5D57">
            <w:pPr>
              <w:spacing w:line="240" w:lineRule="exact"/>
              <w:ind w:leftChars="50" w:left="12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其他負債</w:t>
            </w:r>
          </w:p>
        </w:tc>
        <w:tc>
          <w:tcPr>
            <w:tcW w:w="915" w:type="pct"/>
            <w:tcBorders>
              <w:top w:val="nil"/>
              <w:left w:val="nil"/>
              <w:bottom w:val="nil"/>
              <w:right w:val="single" w:sz="4" w:space="0" w:color="auto"/>
            </w:tcBorders>
            <w:vAlign w:val="center"/>
          </w:tcPr>
          <w:p w14:paraId="7B65F247"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1,188,537,154</w:t>
            </w:r>
          </w:p>
        </w:tc>
        <w:tc>
          <w:tcPr>
            <w:tcW w:w="303" w:type="pct"/>
            <w:tcBorders>
              <w:top w:val="nil"/>
              <w:left w:val="single" w:sz="4" w:space="0" w:color="auto"/>
              <w:bottom w:val="nil"/>
              <w:right w:val="single" w:sz="4" w:space="0" w:color="auto"/>
            </w:tcBorders>
            <w:vAlign w:val="center"/>
          </w:tcPr>
          <w:p w14:paraId="110C8289"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1.88</w:t>
            </w:r>
          </w:p>
        </w:tc>
        <w:tc>
          <w:tcPr>
            <w:tcW w:w="926" w:type="pct"/>
            <w:tcBorders>
              <w:top w:val="nil"/>
              <w:left w:val="single" w:sz="4" w:space="0" w:color="auto"/>
              <w:bottom w:val="nil"/>
              <w:right w:val="single" w:sz="4" w:space="0" w:color="auto"/>
            </w:tcBorders>
            <w:vAlign w:val="center"/>
          </w:tcPr>
          <w:p w14:paraId="27F8753F"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1,153,211,561</w:t>
            </w:r>
          </w:p>
        </w:tc>
        <w:tc>
          <w:tcPr>
            <w:tcW w:w="271" w:type="pct"/>
            <w:tcBorders>
              <w:top w:val="nil"/>
              <w:left w:val="single" w:sz="4" w:space="0" w:color="auto"/>
              <w:bottom w:val="nil"/>
              <w:right w:val="single" w:sz="4" w:space="0" w:color="auto"/>
            </w:tcBorders>
            <w:vAlign w:val="center"/>
          </w:tcPr>
          <w:p w14:paraId="01B6C390"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2.33</w:t>
            </w:r>
          </w:p>
        </w:tc>
        <w:tc>
          <w:tcPr>
            <w:tcW w:w="943" w:type="pct"/>
            <w:gridSpan w:val="2"/>
            <w:tcBorders>
              <w:top w:val="nil"/>
              <w:left w:val="single" w:sz="4" w:space="0" w:color="auto"/>
              <w:bottom w:val="nil"/>
              <w:right w:val="single" w:sz="4" w:space="0" w:color="auto"/>
            </w:tcBorders>
            <w:vAlign w:val="center"/>
          </w:tcPr>
          <w:p w14:paraId="5B791E56"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35,325,593</w:t>
            </w:r>
          </w:p>
        </w:tc>
        <w:tc>
          <w:tcPr>
            <w:tcW w:w="325" w:type="pct"/>
            <w:tcBorders>
              <w:top w:val="nil"/>
              <w:left w:val="single" w:sz="4" w:space="0" w:color="auto"/>
              <w:bottom w:val="nil"/>
              <w:right w:val="nil"/>
            </w:tcBorders>
            <w:vAlign w:val="center"/>
          </w:tcPr>
          <w:p w14:paraId="508DBDD5"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3.06</w:t>
            </w:r>
          </w:p>
        </w:tc>
      </w:tr>
      <w:tr w:rsidR="00093BC6" w:rsidRPr="00C62179" w14:paraId="5A46C7FD"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07BF3CA1" w14:textId="77777777" w:rsidR="00093BC6" w:rsidRPr="00C62179" w:rsidRDefault="00093BC6" w:rsidP="006D5D57">
            <w:pPr>
              <w:spacing w:line="240" w:lineRule="exact"/>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負債準備</w:t>
            </w:r>
          </w:p>
        </w:tc>
        <w:tc>
          <w:tcPr>
            <w:tcW w:w="915" w:type="pct"/>
            <w:tcBorders>
              <w:top w:val="nil"/>
              <w:left w:val="nil"/>
              <w:bottom w:val="nil"/>
              <w:right w:val="single" w:sz="4" w:space="0" w:color="auto"/>
            </w:tcBorders>
            <w:vAlign w:val="center"/>
          </w:tcPr>
          <w:p w14:paraId="4E85A7D5"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354,553,087</w:t>
            </w:r>
          </w:p>
        </w:tc>
        <w:tc>
          <w:tcPr>
            <w:tcW w:w="303" w:type="pct"/>
            <w:tcBorders>
              <w:top w:val="nil"/>
              <w:left w:val="single" w:sz="4" w:space="0" w:color="auto"/>
              <w:bottom w:val="nil"/>
              <w:right w:val="single" w:sz="4" w:space="0" w:color="auto"/>
            </w:tcBorders>
            <w:vAlign w:val="center"/>
          </w:tcPr>
          <w:p w14:paraId="78846AD2"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0.56</w:t>
            </w:r>
          </w:p>
        </w:tc>
        <w:tc>
          <w:tcPr>
            <w:tcW w:w="926" w:type="pct"/>
            <w:tcBorders>
              <w:top w:val="nil"/>
              <w:left w:val="single" w:sz="4" w:space="0" w:color="auto"/>
              <w:bottom w:val="nil"/>
              <w:right w:val="single" w:sz="4" w:space="0" w:color="auto"/>
            </w:tcBorders>
            <w:vAlign w:val="center"/>
          </w:tcPr>
          <w:p w14:paraId="0B02EF55"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449,120,498</w:t>
            </w:r>
          </w:p>
        </w:tc>
        <w:tc>
          <w:tcPr>
            <w:tcW w:w="271" w:type="pct"/>
            <w:tcBorders>
              <w:top w:val="nil"/>
              <w:left w:val="single" w:sz="4" w:space="0" w:color="auto"/>
              <w:bottom w:val="nil"/>
              <w:right w:val="single" w:sz="4" w:space="0" w:color="auto"/>
            </w:tcBorders>
            <w:vAlign w:val="center"/>
          </w:tcPr>
          <w:p w14:paraId="0AA438DE"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0.91</w:t>
            </w:r>
          </w:p>
        </w:tc>
        <w:tc>
          <w:tcPr>
            <w:tcW w:w="943" w:type="pct"/>
            <w:gridSpan w:val="2"/>
            <w:tcBorders>
              <w:top w:val="nil"/>
              <w:left w:val="single" w:sz="4" w:space="0" w:color="auto"/>
              <w:bottom w:val="nil"/>
              <w:right w:val="single" w:sz="4" w:space="0" w:color="auto"/>
            </w:tcBorders>
            <w:vAlign w:val="center"/>
          </w:tcPr>
          <w:p w14:paraId="59265DD6"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- 94,567,411</w:t>
            </w:r>
          </w:p>
        </w:tc>
        <w:tc>
          <w:tcPr>
            <w:tcW w:w="325" w:type="pct"/>
            <w:tcBorders>
              <w:top w:val="nil"/>
              <w:left w:val="single" w:sz="4" w:space="0" w:color="auto"/>
              <w:bottom w:val="nil"/>
              <w:right w:val="nil"/>
            </w:tcBorders>
            <w:vAlign w:val="center"/>
          </w:tcPr>
          <w:p w14:paraId="2FEAB5A2"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- 21.06</w:t>
            </w:r>
          </w:p>
        </w:tc>
      </w:tr>
      <w:tr w:rsidR="00093BC6" w:rsidRPr="00C62179" w14:paraId="441D2829"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68732154" w14:textId="77777777" w:rsidR="00093BC6" w:rsidRPr="00C62179" w:rsidRDefault="00093BC6" w:rsidP="006D5D57">
            <w:pPr>
              <w:spacing w:line="240" w:lineRule="exact"/>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什項負債</w:t>
            </w:r>
          </w:p>
        </w:tc>
        <w:tc>
          <w:tcPr>
            <w:tcW w:w="915" w:type="pct"/>
            <w:tcBorders>
              <w:top w:val="nil"/>
              <w:left w:val="nil"/>
              <w:bottom w:val="nil"/>
              <w:right w:val="single" w:sz="4" w:space="0" w:color="auto"/>
            </w:tcBorders>
            <w:vAlign w:val="center"/>
          </w:tcPr>
          <w:p w14:paraId="23D28D5A"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833,984,067</w:t>
            </w:r>
          </w:p>
        </w:tc>
        <w:tc>
          <w:tcPr>
            <w:tcW w:w="303" w:type="pct"/>
            <w:tcBorders>
              <w:top w:val="nil"/>
              <w:left w:val="single" w:sz="4" w:space="0" w:color="auto"/>
              <w:bottom w:val="nil"/>
              <w:right w:val="single" w:sz="4" w:space="0" w:color="auto"/>
            </w:tcBorders>
            <w:vAlign w:val="center"/>
          </w:tcPr>
          <w:p w14:paraId="5F857682"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1.32</w:t>
            </w:r>
          </w:p>
        </w:tc>
        <w:tc>
          <w:tcPr>
            <w:tcW w:w="926" w:type="pct"/>
            <w:tcBorders>
              <w:top w:val="nil"/>
              <w:left w:val="single" w:sz="4" w:space="0" w:color="auto"/>
              <w:bottom w:val="nil"/>
              <w:right w:val="single" w:sz="4" w:space="0" w:color="auto"/>
            </w:tcBorders>
            <w:vAlign w:val="center"/>
          </w:tcPr>
          <w:p w14:paraId="1E2037A3"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704,091,063</w:t>
            </w:r>
          </w:p>
        </w:tc>
        <w:tc>
          <w:tcPr>
            <w:tcW w:w="271" w:type="pct"/>
            <w:tcBorders>
              <w:top w:val="nil"/>
              <w:left w:val="single" w:sz="4" w:space="0" w:color="auto"/>
              <w:bottom w:val="nil"/>
              <w:right w:val="single" w:sz="4" w:space="0" w:color="auto"/>
            </w:tcBorders>
            <w:vAlign w:val="center"/>
          </w:tcPr>
          <w:p w14:paraId="55033CF5"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1.42</w:t>
            </w:r>
          </w:p>
        </w:tc>
        <w:tc>
          <w:tcPr>
            <w:tcW w:w="943" w:type="pct"/>
            <w:gridSpan w:val="2"/>
            <w:tcBorders>
              <w:top w:val="nil"/>
              <w:left w:val="single" w:sz="4" w:space="0" w:color="auto"/>
              <w:bottom w:val="nil"/>
              <w:right w:val="single" w:sz="4" w:space="0" w:color="auto"/>
            </w:tcBorders>
            <w:vAlign w:val="center"/>
          </w:tcPr>
          <w:p w14:paraId="78466D8C"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129,893,004</w:t>
            </w:r>
          </w:p>
        </w:tc>
        <w:tc>
          <w:tcPr>
            <w:tcW w:w="325" w:type="pct"/>
            <w:tcBorders>
              <w:top w:val="nil"/>
              <w:left w:val="single" w:sz="4" w:space="0" w:color="auto"/>
              <w:bottom w:val="nil"/>
              <w:right w:val="nil"/>
            </w:tcBorders>
            <w:vAlign w:val="center"/>
          </w:tcPr>
          <w:p w14:paraId="40E59F4D"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18.45</w:t>
            </w:r>
          </w:p>
        </w:tc>
      </w:tr>
      <w:tr w:rsidR="00093BC6" w:rsidRPr="00C62179" w14:paraId="41F7D599"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2D9A88E8" w14:textId="77777777" w:rsidR="00093BC6" w:rsidRPr="00C62179" w:rsidRDefault="00093BC6" w:rsidP="006D5D57">
            <w:pPr>
              <w:spacing w:line="240" w:lineRule="exact"/>
              <w:jc w:val="distribute"/>
              <w:rPr>
                <w:rFonts w:ascii="標楷體" w:eastAsia="標楷體" w:hAnsi="Times New Roman" w:cs="Times New Roman"/>
                <w:b/>
                <w:sz w:val="22"/>
                <w:szCs w:val="20"/>
              </w:rPr>
            </w:pPr>
            <w:r w:rsidRPr="00386208">
              <w:rPr>
                <w:rFonts w:ascii="標楷體" w:eastAsia="標楷體" w:hAnsi="Times New Roman" w:cs="Times New Roman" w:hint="eastAsia"/>
                <w:b/>
                <w:noProof/>
                <w:szCs w:val="20"/>
              </w:rPr>
              <w:t>權益</w:t>
            </w:r>
          </w:p>
        </w:tc>
        <w:tc>
          <w:tcPr>
            <w:tcW w:w="915" w:type="pct"/>
            <w:tcBorders>
              <w:top w:val="nil"/>
              <w:left w:val="nil"/>
              <w:bottom w:val="nil"/>
              <w:right w:val="single" w:sz="4" w:space="0" w:color="auto"/>
            </w:tcBorders>
            <w:vAlign w:val="center"/>
          </w:tcPr>
          <w:p w14:paraId="1C830839"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35,679,979,014</w:t>
            </w:r>
          </w:p>
        </w:tc>
        <w:tc>
          <w:tcPr>
            <w:tcW w:w="303" w:type="pct"/>
            <w:tcBorders>
              <w:top w:val="nil"/>
              <w:left w:val="single" w:sz="4" w:space="0" w:color="auto"/>
              <w:bottom w:val="nil"/>
              <w:right w:val="single" w:sz="4" w:space="0" w:color="auto"/>
            </w:tcBorders>
            <w:vAlign w:val="center"/>
          </w:tcPr>
          <w:p w14:paraId="69DF214F"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56.55</w:t>
            </w:r>
          </w:p>
        </w:tc>
        <w:tc>
          <w:tcPr>
            <w:tcW w:w="926" w:type="pct"/>
            <w:tcBorders>
              <w:top w:val="nil"/>
              <w:left w:val="single" w:sz="4" w:space="0" w:color="auto"/>
              <w:bottom w:val="nil"/>
              <w:right w:val="single" w:sz="4" w:space="0" w:color="auto"/>
            </w:tcBorders>
            <w:vAlign w:val="center"/>
          </w:tcPr>
          <w:p w14:paraId="300DD327"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37,028,661,004</w:t>
            </w:r>
          </w:p>
        </w:tc>
        <w:tc>
          <w:tcPr>
            <w:tcW w:w="271" w:type="pct"/>
            <w:tcBorders>
              <w:top w:val="nil"/>
              <w:left w:val="single" w:sz="4" w:space="0" w:color="auto"/>
              <w:bottom w:val="nil"/>
              <w:right w:val="single" w:sz="4" w:space="0" w:color="auto"/>
            </w:tcBorders>
            <w:vAlign w:val="center"/>
          </w:tcPr>
          <w:p w14:paraId="1D6A57E3"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74.74</w:t>
            </w:r>
          </w:p>
        </w:tc>
        <w:tc>
          <w:tcPr>
            <w:tcW w:w="943" w:type="pct"/>
            <w:gridSpan w:val="2"/>
            <w:tcBorders>
              <w:top w:val="nil"/>
              <w:left w:val="single" w:sz="4" w:space="0" w:color="auto"/>
              <w:bottom w:val="nil"/>
              <w:right w:val="single" w:sz="4" w:space="0" w:color="auto"/>
            </w:tcBorders>
            <w:vAlign w:val="center"/>
          </w:tcPr>
          <w:p w14:paraId="13BA5557"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- 1,348,681,990</w:t>
            </w:r>
          </w:p>
        </w:tc>
        <w:tc>
          <w:tcPr>
            <w:tcW w:w="325" w:type="pct"/>
            <w:tcBorders>
              <w:top w:val="nil"/>
              <w:left w:val="single" w:sz="4" w:space="0" w:color="auto"/>
              <w:bottom w:val="nil"/>
              <w:right w:val="nil"/>
            </w:tcBorders>
            <w:vAlign w:val="center"/>
          </w:tcPr>
          <w:p w14:paraId="6E68B515"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- 3.64</w:t>
            </w:r>
          </w:p>
        </w:tc>
      </w:tr>
      <w:tr w:rsidR="00093BC6" w:rsidRPr="00C62179" w14:paraId="2755949B"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5BCA28DF" w14:textId="77777777" w:rsidR="00093BC6" w:rsidRPr="00C62179" w:rsidRDefault="00093BC6" w:rsidP="006D5D57">
            <w:pPr>
              <w:spacing w:line="240" w:lineRule="exact"/>
              <w:ind w:leftChars="50" w:left="12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資本</w:t>
            </w:r>
          </w:p>
        </w:tc>
        <w:tc>
          <w:tcPr>
            <w:tcW w:w="915" w:type="pct"/>
            <w:tcBorders>
              <w:top w:val="nil"/>
              <w:left w:val="nil"/>
              <w:bottom w:val="nil"/>
              <w:right w:val="single" w:sz="4" w:space="0" w:color="auto"/>
            </w:tcBorders>
            <w:vAlign w:val="center"/>
          </w:tcPr>
          <w:p w14:paraId="758EC821"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25,732,463,440</w:t>
            </w:r>
          </w:p>
        </w:tc>
        <w:tc>
          <w:tcPr>
            <w:tcW w:w="303" w:type="pct"/>
            <w:tcBorders>
              <w:top w:val="nil"/>
              <w:left w:val="single" w:sz="4" w:space="0" w:color="auto"/>
              <w:bottom w:val="nil"/>
              <w:right w:val="single" w:sz="4" w:space="0" w:color="auto"/>
            </w:tcBorders>
            <w:vAlign w:val="center"/>
          </w:tcPr>
          <w:p w14:paraId="01A08105"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40.78</w:t>
            </w:r>
          </w:p>
        </w:tc>
        <w:tc>
          <w:tcPr>
            <w:tcW w:w="926" w:type="pct"/>
            <w:tcBorders>
              <w:top w:val="nil"/>
              <w:left w:val="single" w:sz="4" w:space="0" w:color="auto"/>
              <w:bottom w:val="nil"/>
              <w:right w:val="single" w:sz="4" w:space="0" w:color="auto"/>
            </w:tcBorders>
            <w:vAlign w:val="center"/>
          </w:tcPr>
          <w:p w14:paraId="05824701"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24,832,463,440</w:t>
            </w:r>
          </w:p>
        </w:tc>
        <w:tc>
          <w:tcPr>
            <w:tcW w:w="271" w:type="pct"/>
            <w:tcBorders>
              <w:top w:val="nil"/>
              <w:left w:val="single" w:sz="4" w:space="0" w:color="auto"/>
              <w:bottom w:val="nil"/>
              <w:right w:val="single" w:sz="4" w:space="0" w:color="auto"/>
            </w:tcBorders>
            <w:vAlign w:val="center"/>
          </w:tcPr>
          <w:p w14:paraId="71EAAEF4"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50.12</w:t>
            </w:r>
          </w:p>
        </w:tc>
        <w:tc>
          <w:tcPr>
            <w:tcW w:w="943" w:type="pct"/>
            <w:gridSpan w:val="2"/>
            <w:tcBorders>
              <w:top w:val="nil"/>
              <w:left w:val="single" w:sz="4" w:space="0" w:color="auto"/>
              <w:bottom w:val="nil"/>
              <w:right w:val="single" w:sz="4" w:space="0" w:color="auto"/>
            </w:tcBorders>
            <w:vAlign w:val="center"/>
          </w:tcPr>
          <w:p w14:paraId="5346B7D0"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900,000,000</w:t>
            </w:r>
          </w:p>
        </w:tc>
        <w:tc>
          <w:tcPr>
            <w:tcW w:w="325" w:type="pct"/>
            <w:tcBorders>
              <w:top w:val="nil"/>
              <w:left w:val="single" w:sz="4" w:space="0" w:color="auto"/>
              <w:bottom w:val="nil"/>
              <w:right w:val="nil"/>
            </w:tcBorders>
            <w:vAlign w:val="center"/>
          </w:tcPr>
          <w:p w14:paraId="5B069A2D"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3.62</w:t>
            </w:r>
          </w:p>
        </w:tc>
      </w:tr>
      <w:tr w:rsidR="00093BC6" w:rsidRPr="00C62179" w14:paraId="6C8FF282"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1932B323" w14:textId="77777777" w:rsidR="00093BC6" w:rsidRPr="00C62179" w:rsidRDefault="00093BC6" w:rsidP="006D5D57">
            <w:pPr>
              <w:spacing w:line="240" w:lineRule="exact"/>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資本</w:t>
            </w:r>
          </w:p>
        </w:tc>
        <w:tc>
          <w:tcPr>
            <w:tcW w:w="915" w:type="pct"/>
            <w:tcBorders>
              <w:top w:val="nil"/>
              <w:left w:val="nil"/>
              <w:bottom w:val="nil"/>
              <w:right w:val="single" w:sz="4" w:space="0" w:color="auto"/>
            </w:tcBorders>
            <w:vAlign w:val="center"/>
          </w:tcPr>
          <w:p w14:paraId="490EFB5D"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25,732,463,440</w:t>
            </w:r>
          </w:p>
        </w:tc>
        <w:tc>
          <w:tcPr>
            <w:tcW w:w="303" w:type="pct"/>
            <w:tcBorders>
              <w:top w:val="nil"/>
              <w:left w:val="single" w:sz="4" w:space="0" w:color="auto"/>
              <w:bottom w:val="nil"/>
              <w:right w:val="single" w:sz="4" w:space="0" w:color="auto"/>
            </w:tcBorders>
            <w:vAlign w:val="center"/>
          </w:tcPr>
          <w:p w14:paraId="5ECDFAB8"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40.78</w:t>
            </w:r>
          </w:p>
        </w:tc>
        <w:tc>
          <w:tcPr>
            <w:tcW w:w="926" w:type="pct"/>
            <w:tcBorders>
              <w:top w:val="nil"/>
              <w:left w:val="single" w:sz="4" w:space="0" w:color="auto"/>
              <w:bottom w:val="nil"/>
              <w:right w:val="single" w:sz="4" w:space="0" w:color="auto"/>
            </w:tcBorders>
            <w:vAlign w:val="center"/>
          </w:tcPr>
          <w:p w14:paraId="1F18602E"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24,832,463,440</w:t>
            </w:r>
          </w:p>
        </w:tc>
        <w:tc>
          <w:tcPr>
            <w:tcW w:w="271" w:type="pct"/>
            <w:tcBorders>
              <w:top w:val="nil"/>
              <w:left w:val="single" w:sz="4" w:space="0" w:color="auto"/>
              <w:bottom w:val="nil"/>
              <w:right w:val="single" w:sz="4" w:space="0" w:color="auto"/>
            </w:tcBorders>
            <w:vAlign w:val="center"/>
          </w:tcPr>
          <w:p w14:paraId="052E7771"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50.12</w:t>
            </w:r>
          </w:p>
        </w:tc>
        <w:tc>
          <w:tcPr>
            <w:tcW w:w="943" w:type="pct"/>
            <w:gridSpan w:val="2"/>
            <w:tcBorders>
              <w:top w:val="nil"/>
              <w:left w:val="single" w:sz="4" w:space="0" w:color="auto"/>
              <w:bottom w:val="nil"/>
              <w:right w:val="single" w:sz="4" w:space="0" w:color="auto"/>
            </w:tcBorders>
            <w:vAlign w:val="center"/>
          </w:tcPr>
          <w:p w14:paraId="62A8DC67"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900,000,000</w:t>
            </w:r>
          </w:p>
        </w:tc>
        <w:tc>
          <w:tcPr>
            <w:tcW w:w="325" w:type="pct"/>
            <w:tcBorders>
              <w:top w:val="nil"/>
              <w:left w:val="single" w:sz="4" w:space="0" w:color="auto"/>
              <w:bottom w:val="nil"/>
              <w:right w:val="nil"/>
            </w:tcBorders>
            <w:vAlign w:val="center"/>
          </w:tcPr>
          <w:p w14:paraId="031C37A9"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3.62</w:t>
            </w:r>
          </w:p>
        </w:tc>
      </w:tr>
      <w:tr w:rsidR="00093BC6" w:rsidRPr="00C62179" w14:paraId="75386467"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69575432" w14:textId="77777777" w:rsidR="00093BC6" w:rsidRPr="00C62179" w:rsidRDefault="00093BC6" w:rsidP="006D5D57">
            <w:pPr>
              <w:spacing w:line="240" w:lineRule="exact"/>
              <w:ind w:leftChars="50" w:left="120"/>
              <w:jc w:val="both"/>
              <w:rPr>
                <w:rFonts w:ascii="標楷體" w:eastAsia="標楷體" w:hAnsi="Times New Roman" w:cs="Times New Roman"/>
                <w:sz w:val="22"/>
                <w:szCs w:val="20"/>
              </w:rPr>
            </w:pPr>
            <w:r w:rsidRPr="00093BC6">
              <w:rPr>
                <w:rFonts w:ascii="標楷體" w:eastAsia="標楷體" w:hAnsi="Times New Roman" w:cs="Times New Roman" w:hint="eastAsia"/>
                <w:noProof/>
                <w:kern w:val="0"/>
                <w:sz w:val="22"/>
                <w:szCs w:val="20"/>
                <w:fitText w:val="2420" w:id="-1222316539"/>
              </w:rPr>
              <w:t>保留盈餘（或累積虧損）</w:t>
            </w:r>
          </w:p>
        </w:tc>
        <w:tc>
          <w:tcPr>
            <w:tcW w:w="915" w:type="pct"/>
            <w:tcBorders>
              <w:top w:val="nil"/>
              <w:left w:val="nil"/>
              <w:bottom w:val="nil"/>
              <w:right w:val="single" w:sz="4" w:space="0" w:color="auto"/>
            </w:tcBorders>
            <w:vAlign w:val="center"/>
          </w:tcPr>
          <w:p w14:paraId="5645F361"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9,947,515,574</w:t>
            </w:r>
          </w:p>
        </w:tc>
        <w:tc>
          <w:tcPr>
            <w:tcW w:w="303" w:type="pct"/>
            <w:tcBorders>
              <w:top w:val="nil"/>
              <w:left w:val="single" w:sz="4" w:space="0" w:color="auto"/>
              <w:bottom w:val="nil"/>
              <w:right w:val="single" w:sz="4" w:space="0" w:color="auto"/>
            </w:tcBorders>
            <w:vAlign w:val="center"/>
          </w:tcPr>
          <w:p w14:paraId="5496BBAF"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15.76</w:t>
            </w:r>
          </w:p>
        </w:tc>
        <w:tc>
          <w:tcPr>
            <w:tcW w:w="926" w:type="pct"/>
            <w:tcBorders>
              <w:top w:val="nil"/>
              <w:left w:val="single" w:sz="4" w:space="0" w:color="auto"/>
              <w:bottom w:val="nil"/>
              <w:right w:val="single" w:sz="4" w:space="0" w:color="auto"/>
            </w:tcBorders>
            <w:vAlign w:val="center"/>
          </w:tcPr>
          <w:p w14:paraId="35AB148C"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12,196,197,564</w:t>
            </w:r>
          </w:p>
        </w:tc>
        <w:tc>
          <w:tcPr>
            <w:tcW w:w="271" w:type="pct"/>
            <w:tcBorders>
              <w:top w:val="nil"/>
              <w:left w:val="single" w:sz="4" w:space="0" w:color="auto"/>
              <w:bottom w:val="nil"/>
              <w:right w:val="single" w:sz="4" w:space="0" w:color="auto"/>
            </w:tcBorders>
            <w:vAlign w:val="center"/>
          </w:tcPr>
          <w:p w14:paraId="7F400EE1"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24.62</w:t>
            </w:r>
          </w:p>
        </w:tc>
        <w:tc>
          <w:tcPr>
            <w:tcW w:w="943" w:type="pct"/>
            <w:gridSpan w:val="2"/>
            <w:tcBorders>
              <w:top w:val="nil"/>
              <w:left w:val="single" w:sz="4" w:space="0" w:color="auto"/>
              <w:bottom w:val="nil"/>
              <w:right w:val="single" w:sz="4" w:space="0" w:color="auto"/>
            </w:tcBorders>
            <w:vAlign w:val="center"/>
          </w:tcPr>
          <w:p w14:paraId="5787CDA4"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- 2,248,681,990</w:t>
            </w:r>
          </w:p>
        </w:tc>
        <w:tc>
          <w:tcPr>
            <w:tcW w:w="325" w:type="pct"/>
            <w:tcBorders>
              <w:top w:val="nil"/>
              <w:left w:val="single" w:sz="4" w:space="0" w:color="auto"/>
              <w:bottom w:val="nil"/>
              <w:right w:val="nil"/>
            </w:tcBorders>
            <w:vAlign w:val="center"/>
          </w:tcPr>
          <w:p w14:paraId="0FE8E8D1"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- 18.44</w:t>
            </w:r>
          </w:p>
        </w:tc>
      </w:tr>
      <w:tr w:rsidR="00093BC6" w:rsidRPr="00C62179" w14:paraId="3C0DAE4A"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0F70B264" w14:textId="77777777" w:rsidR="00093BC6" w:rsidRPr="00C62179" w:rsidRDefault="00093BC6" w:rsidP="006D5D57">
            <w:pPr>
              <w:spacing w:line="240" w:lineRule="exact"/>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已指撥保留盈餘</w:t>
            </w:r>
          </w:p>
        </w:tc>
        <w:tc>
          <w:tcPr>
            <w:tcW w:w="915" w:type="pct"/>
            <w:tcBorders>
              <w:top w:val="nil"/>
              <w:left w:val="nil"/>
              <w:bottom w:val="nil"/>
              <w:right w:val="single" w:sz="4" w:space="0" w:color="auto"/>
            </w:tcBorders>
            <w:vAlign w:val="center"/>
          </w:tcPr>
          <w:p w14:paraId="71785A40"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17,256,742,230</w:t>
            </w:r>
          </w:p>
        </w:tc>
        <w:tc>
          <w:tcPr>
            <w:tcW w:w="303" w:type="pct"/>
            <w:tcBorders>
              <w:top w:val="nil"/>
              <w:left w:val="single" w:sz="4" w:space="0" w:color="auto"/>
              <w:bottom w:val="nil"/>
              <w:right w:val="single" w:sz="4" w:space="0" w:color="auto"/>
            </w:tcBorders>
            <w:vAlign w:val="center"/>
          </w:tcPr>
          <w:p w14:paraId="312B44BC"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27.35</w:t>
            </w:r>
          </w:p>
        </w:tc>
        <w:tc>
          <w:tcPr>
            <w:tcW w:w="926" w:type="pct"/>
            <w:tcBorders>
              <w:top w:val="nil"/>
              <w:left w:val="single" w:sz="4" w:space="0" w:color="auto"/>
              <w:bottom w:val="nil"/>
              <w:right w:val="single" w:sz="4" w:space="0" w:color="auto"/>
            </w:tcBorders>
            <w:vAlign w:val="center"/>
          </w:tcPr>
          <w:p w14:paraId="63F8A0F5"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17,256,742,230</w:t>
            </w:r>
          </w:p>
        </w:tc>
        <w:tc>
          <w:tcPr>
            <w:tcW w:w="271" w:type="pct"/>
            <w:tcBorders>
              <w:top w:val="nil"/>
              <w:left w:val="single" w:sz="4" w:space="0" w:color="auto"/>
              <w:bottom w:val="nil"/>
              <w:right w:val="single" w:sz="4" w:space="0" w:color="auto"/>
            </w:tcBorders>
            <w:vAlign w:val="center"/>
          </w:tcPr>
          <w:p w14:paraId="5443CDD7"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34.83</w:t>
            </w:r>
          </w:p>
        </w:tc>
        <w:tc>
          <w:tcPr>
            <w:tcW w:w="943" w:type="pct"/>
            <w:gridSpan w:val="2"/>
            <w:tcBorders>
              <w:top w:val="nil"/>
              <w:left w:val="single" w:sz="4" w:space="0" w:color="auto"/>
              <w:bottom w:val="nil"/>
              <w:right w:val="single" w:sz="4" w:space="0" w:color="auto"/>
            </w:tcBorders>
            <w:vAlign w:val="center"/>
          </w:tcPr>
          <w:p w14:paraId="483C8E17"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c>
          <w:tcPr>
            <w:tcW w:w="325" w:type="pct"/>
            <w:tcBorders>
              <w:top w:val="nil"/>
              <w:left w:val="single" w:sz="4" w:space="0" w:color="auto"/>
              <w:bottom w:val="nil"/>
              <w:right w:val="nil"/>
            </w:tcBorders>
            <w:vAlign w:val="center"/>
          </w:tcPr>
          <w:p w14:paraId="5623F227"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w:t>
            </w:r>
          </w:p>
        </w:tc>
      </w:tr>
      <w:tr w:rsidR="00093BC6" w:rsidRPr="00C62179" w14:paraId="29E49B00"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73E42AD7" w14:textId="77777777" w:rsidR="00093BC6" w:rsidRPr="00C62179" w:rsidRDefault="00093BC6" w:rsidP="006D5D57">
            <w:pPr>
              <w:spacing w:line="240" w:lineRule="exact"/>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累積虧損</w:t>
            </w:r>
          </w:p>
        </w:tc>
        <w:tc>
          <w:tcPr>
            <w:tcW w:w="915" w:type="pct"/>
            <w:tcBorders>
              <w:top w:val="nil"/>
              <w:left w:val="nil"/>
              <w:bottom w:val="nil"/>
              <w:right w:val="single" w:sz="4" w:space="0" w:color="auto"/>
            </w:tcBorders>
            <w:vAlign w:val="center"/>
          </w:tcPr>
          <w:p w14:paraId="134C71C5"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- 7,309,226,656</w:t>
            </w:r>
          </w:p>
        </w:tc>
        <w:tc>
          <w:tcPr>
            <w:tcW w:w="303" w:type="pct"/>
            <w:tcBorders>
              <w:top w:val="nil"/>
              <w:left w:val="single" w:sz="4" w:space="0" w:color="auto"/>
              <w:bottom w:val="nil"/>
              <w:right w:val="single" w:sz="4" w:space="0" w:color="auto"/>
            </w:tcBorders>
            <w:vAlign w:val="center"/>
          </w:tcPr>
          <w:p w14:paraId="76B54930"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- 11.58</w:t>
            </w:r>
          </w:p>
        </w:tc>
        <w:tc>
          <w:tcPr>
            <w:tcW w:w="926" w:type="pct"/>
            <w:tcBorders>
              <w:top w:val="nil"/>
              <w:left w:val="single" w:sz="4" w:space="0" w:color="auto"/>
              <w:bottom w:val="nil"/>
              <w:right w:val="single" w:sz="4" w:space="0" w:color="auto"/>
            </w:tcBorders>
            <w:vAlign w:val="center"/>
          </w:tcPr>
          <w:p w14:paraId="23C5A03D"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- 5,060,544,666</w:t>
            </w:r>
          </w:p>
        </w:tc>
        <w:tc>
          <w:tcPr>
            <w:tcW w:w="271" w:type="pct"/>
            <w:tcBorders>
              <w:top w:val="nil"/>
              <w:left w:val="single" w:sz="4" w:space="0" w:color="auto"/>
              <w:bottom w:val="nil"/>
              <w:right w:val="single" w:sz="4" w:space="0" w:color="auto"/>
            </w:tcBorders>
            <w:vAlign w:val="center"/>
          </w:tcPr>
          <w:p w14:paraId="6FA109EA"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- 10.21</w:t>
            </w:r>
          </w:p>
        </w:tc>
        <w:tc>
          <w:tcPr>
            <w:tcW w:w="943" w:type="pct"/>
            <w:gridSpan w:val="2"/>
            <w:tcBorders>
              <w:top w:val="nil"/>
              <w:left w:val="single" w:sz="4" w:space="0" w:color="auto"/>
              <w:bottom w:val="nil"/>
              <w:right w:val="single" w:sz="4" w:space="0" w:color="auto"/>
            </w:tcBorders>
            <w:vAlign w:val="center"/>
          </w:tcPr>
          <w:p w14:paraId="10065A56"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- 2,248,681,990</w:t>
            </w:r>
          </w:p>
        </w:tc>
        <w:tc>
          <w:tcPr>
            <w:tcW w:w="325" w:type="pct"/>
            <w:tcBorders>
              <w:top w:val="nil"/>
              <w:left w:val="single" w:sz="4" w:space="0" w:color="auto"/>
              <w:bottom w:val="nil"/>
              <w:right w:val="nil"/>
            </w:tcBorders>
            <w:vAlign w:val="center"/>
          </w:tcPr>
          <w:p w14:paraId="5EC44053" w14:textId="77777777" w:rsidR="00093BC6" w:rsidRPr="00B80168" w:rsidRDefault="00093BC6" w:rsidP="006D5D57">
            <w:pPr>
              <w:spacing w:line="240" w:lineRule="exact"/>
              <w:jc w:val="right"/>
              <w:rPr>
                <w:rFonts w:ascii="新細明體" w:eastAsia="新細明體" w:hAnsi="新細明體" w:cs="Times New Roman"/>
                <w:sz w:val="18"/>
                <w:szCs w:val="18"/>
              </w:rPr>
            </w:pPr>
            <w:r>
              <w:rPr>
                <w:rFonts w:ascii="新細明體" w:hAnsi="新細明體" w:hint="eastAsia"/>
                <w:noProof/>
                <w:sz w:val="18"/>
                <w:szCs w:val="18"/>
              </w:rPr>
              <w:t>44.44</w:t>
            </w:r>
          </w:p>
        </w:tc>
      </w:tr>
      <w:tr w:rsidR="00093BC6" w:rsidRPr="00C62179" w14:paraId="70E1A145" w14:textId="77777777" w:rsidTr="000A3A2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663"/>
          <w:jc w:val="center"/>
        </w:trPr>
        <w:tc>
          <w:tcPr>
            <w:tcW w:w="1317" w:type="pct"/>
            <w:shd w:val="clear" w:color="auto" w:fill="auto"/>
            <w:vAlign w:val="center"/>
          </w:tcPr>
          <w:p w14:paraId="421B2997" w14:textId="77777777" w:rsidR="00093BC6" w:rsidRPr="00C62179" w:rsidRDefault="00093BC6" w:rsidP="006D5D57">
            <w:pPr>
              <w:spacing w:line="240" w:lineRule="exact"/>
              <w:jc w:val="distribute"/>
              <w:rPr>
                <w:rFonts w:ascii="標楷體" w:eastAsia="標楷體" w:hAnsi="Times New Roman" w:cs="Times New Roman"/>
                <w:b/>
                <w:sz w:val="22"/>
                <w:szCs w:val="20"/>
              </w:rPr>
            </w:pPr>
            <w:r w:rsidRPr="00386208">
              <w:rPr>
                <w:rFonts w:ascii="標楷體" w:eastAsia="標楷體" w:hAnsi="Times New Roman" w:cs="Times New Roman" w:hint="eastAsia"/>
                <w:b/>
                <w:noProof/>
                <w:szCs w:val="20"/>
              </w:rPr>
              <w:t>負債及權益總額</w:t>
            </w:r>
          </w:p>
        </w:tc>
        <w:tc>
          <w:tcPr>
            <w:tcW w:w="915" w:type="pct"/>
            <w:tcBorders>
              <w:top w:val="nil"/>
              <w:left w:val="nil"/>
              <w:bottom w:val="single" w:sz="8" w:space="0" w:color="auto"/>
              <w:right w:val="single" w:sz="4" w:space="0" w:color="auto"/>
            </w:tcBorders>
            <w:vAlign w:val="center"/>
          </w:tcPr>
          <w:p w14:paraId="2717507C"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63,099,227,884</w:t>
            </w:r>
          </w:p>
        </w:tc>
        <w:tc>
          <w:tcPr>
            <w:tcW w:w="303" w:type="pct"/>
            <w:tcBorders>
              <w:top w:val="nil"/>
              <w:left w:val="single" w:sz="4" w:space="0" w:color="auto"/>
              <w:bottom w:val="single" w:sz="8" w:space="0" w:color="auto"/>
              <w:right w:val="single" w:sz="4" w:space="0" w:color="auto"/>
            </w:tcBorders>
            <w:vAlign w:val="center"/>
          </w:tcPr>
          <w:p w14:paraId="44777B97"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100.00</w:t>
            </w:r>
          </w:p>
        </w:tc>
        <w:tc>
          <w:tcPr>
            <w:tcW w:w="926" w:type="pct"/>
            <w:tcBorders>
              <w:top w:val="nil"/>
              <w:left w:val="single" w:sz="4" w:space="0" w:color="auto"/>
              <w:bottom w:val="single" w:sz="8" w:space="0" w:color="auto"/>
              <w:right w:val="single" w:sz="4" w:space="0" w:color="auto"/>
            </w:tcBorders>
            <w:vAlign w:val="center"/>
          </w:tcPr>
          <w:p w14:paraId="36CD21D4"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49,542,455,898</w:t>
            </w:r>
          </w:p>
        </w:tc>
        <w:tc>
          <w:tcPr>
            <w:tcW w:w="271" w:type="pct"/>
            <w:tcBorders>
              <w:top w:val="nil"/>
              <w:left w:val="single" w:sz="4" w:space="0" w:color="auto"/>
              <w:bottom w:val="single" w:sz="8" w:space="0" w:color="auto"/>
              <w:right w:val="single" w:sz="4" w:space="0" w:color="auto"/>
            </w:tcBorders>
            <w:vAlign w:val="center"/>
          </w:tcPr>
          <w:p w14:paraId="769790EA"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100.00</w:t>
            </w:r>
          </w:p>
        </w:tc>
        <w:tc>
          <w:tcPr>
            <w:tcW w:w="943" w:type="pct"/>
            <w:gridSpan w:val="2"/>
            <w:tcBorders>
              <w:top w:val="nil"/>
              <w:left w:val="single" w:sz="4" w:space="0" w:color="auto"/>
              <w:bottom w:val="single" w:sz="8" w:space="0" w:color="auto"/>
              <w:right w:val="single" w:sz="4" w:space="0" w:color="auto"/>
            </w:tcBorders>
            <w:vAlign w:val="center"/>
          </w:tcPr>
          <w:p w14:paraId="2F9F451D"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13,556,771,986</w:t>
            </w:r>
          </w:p>
        </w:tc>
        <w:tc>
          <w:tcPr>
            <w:tcW w:w="325" w:type="pct"/>
            <w:tcBorders>
              <w:top w:val="nil"/>
              <w:left w:val="single" w:sz="4" w:space="0" w:color="auto"/>
              <w:bottom w:val="single" w:sz="8" w:space="0" w:color="auto"/>
              <w:right w:val="nil"/>
            </w:tcBorders>
            <w:vAlign w:val="center"/>
          </w:tcPr>
          <w:p w14:paraId="0C2B36CA" w14:textId="77777777" w:rsidR="00093BC6" w:rsidRPr="00B80168" w:rsidRDefault="00093BC6" w:rsidP="006D5D57">
            <w:pPr>
              <w:spacing w:line="240" w:lineRule="exact"/>
              <w:jc w:val="right"/>
              <w:rPr>
                <w:rFonts w:ascii="新細明體" w:eastAsia="新細明體" w:hAnsi="新細明體" w:cs="Times New Roman"/>
                <w:b/>
                <w:sz w:val="18"/>
                <w:szCs w:val="18"/>
              </w:rPr>
            </w:pPr>
            <w:r>
              <w:rPr>
                <w:rFonts w:ascii="新細明體" w:hAnsi="新細明體" w:hint="eastAsia"/>
                <w:b/>
                <w:noProof/>
                <w:sz w:val="18"/>
                <w:szCs w:val="18"/>
              </w:rPr>
              <w:t>27.36</w:t>
            </w:r>
          </w:p>
        </w:tc>
      </w:tr>
    </w:tbl>
    <w:p w14:paraId="4CA3EB82" w14:textId="359AAFCC" w:rsidR="00626174" w:rsidRPr="00435350" w:rsidRDefault="00626174" w:rsidP="000A3A21">
      <w:pPr>
        <w:pStyle w:val="02AA55"/>
        <w:spacing w:line="20" w:lineRule="exact"/>
        <w:ind w:firstLineChars="0" w:firstLine="0"/>
      </w:pPr>
    </w:p>
    <w:sectPr w:rsidR="00626174" w:rsidRPr="00435350" w:rsidSect="002F29ED">
      <w:footerReference w:type="even" r:id="rId10"/>
      <w:footerReference w:type="default" r:id="rId11"/>
      <w:pgSz w:w="11906" w:h="16838" w:code="9"/>
      <w:pgMar w:top="1418" w:right="851" w:bottom="1418" w:left="851" w:header="1021" w:footer="737" w:gutter="284"/>
      <w:pgNumType w:start="28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9EE3F" w14:textId="77777777" w:rsidR="00012483" w:rsidRDefault="00012483" w:rsidP="00391EA2">
      <w:r>
        <w:separator/>
      </w:r>
    </w:p>
  </w:endnote>
  <w:endnote w:type="continuationSeparator" w:id="0">
    <w:p w14:paraId="1C67078C" w14:textId="77777777" w:rsidR="00012483" w:rsidRDefault="00012483"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DFKaiShu-SB-Estd-BF">
    <w:altName w:val="細明體"/>
    <w:panose1 w:val="00000000000000000000"/>
    <w:charset w:val="88"/>
    <w:family w:val="auto"/>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27810" w14:textId="549BBF02" w:rsidR="00DC2F62" w:rsidRPr="006C5982" w:rsidRDefault="00DC2F62" w:rsidP="006C5982">
    <w:pPr>
      <w:pStyle w:val="a6"/>
      <w:jc w:val="center"/>
      <w:rPr>
        <w:rFonts w:ascii="標楷體" w:eastAsia="標楷體" w:hAnsi="標楷體"/>
      </w:rPr>
    </w:pPr>
    <w:r w:rsidRPr="00DC2F62">
      <w:rPr>
        <w:rFonts w:ascii="標楷體" w:eastAsia="標楷體" w:hAnsi="標楷體" w:hint="eastAsia"/>
      </w:rPr>
      <w:t>乙－</w:t>
    </w:r>
    <w:sdt>
      <w:sdtPr>
        <w:rPr>
          <w:rFonts w:ascii="標楷體" w:eastAsia="標楷體" w:hAnsi="標楷體"/>
        </w:rPr>
        <w:id w:val="-777335527"/>
        <w:docPartObj>
          <w:docPartGallery w:val="Page Numbers (Bottom of Page)"/>
          <w:docPartUnique/>
        </w:docPartObj>
      </w:sdtPr>
      <w:sdtEndPr/>
      <w:sdtContent>
        <w:r w:rsidRPr="00DC2F62">
          <w:rPr>
            <w:rFonts w:ascii="標楷體" w:eastAsia="標楷體" w:hAnsi="標楷體"/>
          </w:rPr>
          <w:fldChar w:fldCharType="begin"/>
        </w:r>
        <w:r w:rsidRPr="00DC2F62">
          <w:rPr>
            <w:rFonts w:ascii="標楷體" w:eastAsia="標楷體" w:hAnsi="標楷體"/>
          </w:rPr>
          <w:instrText>PAGE   \* MERGEFORMAT</w:instrText>
        </w:r>
        <w:r w:rsidRPr="00DC2F62">
          <w:rPr>
            <w:rFonts w:ascii="標楷體" w:eastAsia="標楷體" w:hAnsi="標楷體"/>
          </w:rPr>
          <w:fldChar w:fldCharType="separate"/>
        </w:r>
        <w:r w:rsidRPr="00DC2F62">
          <w:rPr>
            <w:rFonts w:ascii="標楷體" w:eastAsia="標楷體" w:hAnsi="標楷體"/>
            <w:lang w:val="zh-TW"/>
          </w:rPr>
          <w:t>2</w:t>
        </w:r>
        <w:r w:rsidRPr="00DC2F62">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6"/>
      <w:jc w:val="center"/>
      <w:rPr>
        <w:rFonts w:ascii="標楷體" w:eastAsia="標楷體" w:hAnsi="標楷體"/>
      </w:rPr>
    </w:pPr>
  </w:p>
  <w:p w14:paraId="743C150B" w14:textId="026F176B" w:rsidR="008B1F04" w:rsidRPr="008B1F04" w:rsidRDefault="00774897" w:rsidP="008B1F04">
    <w:pPr>
      <w:pStyle w:val="a6"/>
      <w:jc w:val="center"/>
    </w:pPr>
    <w:r>
      <w:rPr>
        <w:rFonts w:ascii="標楷體" w:eastAsia="標楷體" w:hAnsi="標楷體" w:hint="eastAsia"/>
      </w:rPr>
      <w:t>乙</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A4341" w14:textId="77777777" w:rsidR="00012483" w:rsidRDefault="00012483" w:rsidP="00391EA2">
      <w:r>
        <w:separator/>
      </w:r>
    </w:p>
  </w:footnote>
  <w:footnote w:type="continuationSeparator" w:id="0">
    <w:p w14:paraId="7B91D042" w14:textId="77777777" w:rsidR="00012483" w:rsidRDefault="00012483"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04AA"/>
    <w:multiLevelType w:val="hybridMultilevel"/>
    <w:tmpl w:val="FE34B9D4"/>
    <w:lvl w:ilvl="0" w:tplc="C0DAE9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8F0C8C"/>
    <w:multiLevelType w:val="hybridMultilevel"/>
    <w:tmpl w:val="A2C87EB8"/>
    <w:lvl w:ilvl="0" w:tplc="726E4B0C">
      <w:start w:val="1"/>
      <w:numFmt w:val="decimal"/>
      <w:lvlText w:val="%1."/>
      <w:lvlJc w:val="left"/>
      <w:pPr>
        <w:ind w:left="1440" w:hanging="720"/>
      </w:pPr>
      <w:rPr>
        <w:rFonts w:hint="default"/>
        <w:b/>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20F22891"/>
    <w:multiLevelType w:val="hybridMultilevel"/>
    <w:tmpl w:val="CFA45048"/>
    <w:lvl w:ilvl="0" w:tplc="DECCD2A6">
      <w:start w:val="1"/>
      <w:numFmt w:val="decimal"/>
      <w:lvlText w:val="%1."/>
      <w:lvlJc w:val="left"/>
      <w:pPr>
        <w:ind w:left="1440" w:hanging="720"/>
      </w:pPr>
      <w:rPr>
        <w:rFonts w:hint="default"/>
        <w:b/>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 w15:restartNumberingAfterBreak="0">
    <w:nsid w:val="23D72817"/>
    <w:multiLevelType w:val="hybridMultilevel"/>
    <w:tmpl w:val="EBFA85D2"/>
    <w:lvl w:ilvl="0" w:tplc="576E88B4">
      <w:start w:val="1"/>
      <w:numFmt w:val="decimal"/>
      <w:lvlText w:val="（%1）"/>
      <w:lvlJc w:val="left"/>
      <w:pPr>
        <w:ind w:left="1540" w:hanging="10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28C67BF2"/>
    <w:multiLevelType w:val="hybridMultilevel"/>
    <w:tmpl w:val="92A68888"/>
    <w:lvl w:ilvl="0" w:tplc="C966DA2E">
      <w:start w:val="1"/>
      <w:numFmt w:val="taiwaneseCountingThousand"/>
      <w:lvlText w:val="(%1)"/>
      <w:lvlJc w:val="left"/>
      <w:pPr>
        <w:ind w:left="1281" w:hanging="72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5" w15:restartNumberingAfterBreak="0">
    <w:nsid w:val="2EAA5D20"/>
    <w:multiLevelType w:val="hybridMultilevel"/>
    <w:tmpl w:val="05A860DE"/>
    <w:lvl w:ilvl="0" w:tplc="7C8C9614">
      <w:start w:val="1"/>
      <w:numFmt w:val="upperLetter"/>
      <w:lvlText w:val="%1."/>
      <w:lvlJc w:val="left"/>
      <w:pPr>
        <w:ind w:left="1320" w:hanging="84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43986646"/>
    <w:multiLevelType w:val="hybridMultilevel"/>
    <w:tmpl w:val="F850D3BA"/>
    <w:lvl w:ilvl="0" w:tplc="DFD695EC">
      <w:start w:val="1"/>
      <w:numFmt w:val="decimal"/>
      <w:lvlText w:val="%1."/>
      <w:lvlJc w:val="left"/>
      <w:pPr>
        <w:ind w:left="1440" w:hanging="720"/>
      </w:pPr>
      <w:rPr>
        <w:rFonts w:hint="default"/>
        <w:b/>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15:restartNumberingAfterBreak="0">
    <w:nsid w:val="55B132D8"/>
    <w:multiLevelType w:val="hybridMultilevel"/>
    <w:tmpl w:val="0DDC1876"/>
    <w:lvl w:ilvl="0" w:tplc="BFF46466">
      <w:start w:val="1"/>
      <w:numFmt w:val="decimal"/>
      <w:lvlText w:val="(%1)"/>
      <w:lvlJc w:val="left"/>
      <w:pPr>
        <w:ind w:left="1921" w:hanging="1120"/>
      </w:pPr>
      <w:rPr>
        <w:rFonts w:hint="default"/>
        <w:b/>
      </w:rPr>
    </w:lvl>
    <w:lvl w:ilvl="1" w:tplc="04090019" w:tentative="1">
      <w:start w:val="1"/>
      <w:numFmt w:val="ideographTraditional"/>
      <w:lvlText w:val="%2、"/>
      <w:lvlJc w:val="left"/>
      <w:pPr>
        <w:ind w:left="1761" w:hanging="480"/>
      </w:pPr>
    </w:lvl>
    <w:lvl w:ilvl="2" w:tplc="0409001B" w:tentative="1">
      <w:start w:val="1"/>
      <w:numFmt w:val="lowerRoman"/>
      <w:lvlText w:val="%3."/>
      <w:lvlJc w:val="right"/>
      <w:pPr>
        <w:ind w:left="2241" w:hanging="480"/>
      </w:pPr>
    </w:lvl>
    <w:lvl w:ilvl="3" w:tplc="0409000F" w:tentative="1">
      <w:start w:val="1"/>
      <w:numFmt w:val="decimal"/>
      <w:lvlText w:val="%4."/>
      <w:lvlJc w:val="left"/>
      <w:pPr>
        <w:ind w:left="2721" w:hanging="480"/>
      </w:pPr>
    </w:lvl>
    <w:lvl w:ilvl="4" w:tplc="04090019" w:tentative="1">
      <w:start w:val="1"/>
      <w:numFmt w:val="ideographTraditional"/>
      <w:lvlText w:val="%5、"/>
      <w:lvlJc w:val="left"/>
      <w:pPr>
        <w:ind w:left="3201" w:hanging="480"/>
      </w:pPr>
    </w:lvl>
    <w:lvl w:ilvl="5" w:tplc="0409001B" w:tentative="1">
      <w:start w:val="1"/>
      <w:numFmt w:val="lowerRoman"/>
      <w:lvlText w:val="%6."/>
      <w:lvlJc w:val="right"/>
      <w:pPr>
        <w:ind w:left="3681" w:hanging="480"/>
      </w:pPr>
    </w:lvl>
    <w:lvl w:ilvl="6" w:tplc="0409000F" w:tentative="1">
      <w:start w:val="1"/>
      <w:numFmt w:val="decimal"/>
      <w:lvlText w:val="%7."/>
      <w:lvlJc w:val="left"/>
      <w:pPr>
        <w:ind w:left="4161" w:hanging="480"/>
      </w:pPr>
    </w:lvl>
    <w:lvl w:ilvl="7" w:tplc="04090019" w:tentative="1">
      <w:start w:val="1"/>
      <w:numFmt w:val="ideographTraditional"/>
      <w:lvlText w:val="%8、"/>
      <w:lvlJc w:val="left"/>
      <w:pPr>
        <w:ind w:left="4641" w:hanging="480"/>
      </w:pPr>
    </w:lvl>
    <w:lvl w:ilvl="8" w:tplc="0409001B" w:tentative="1">
      <w:start w:val="1"/>
      <w:numFmt w:val="lowerRoman"/>
      <w:lvlText w:val="%9."/>
      <w:lvlJc w:val="right"/>
      <w:pPr>
        <w:ind w:left="5121" w:hanging="480"/>
      </w:pPr>
    </w:lvl>
  </w:abstractNum>
  <w:num w:numId="1" w16cid:durableId="1876381857">
    <w:abstractNumId w:val="4"/>
  </w:num>
  <w:num w:numId="2" w16cid:durableId="1679847374">
    <w:abstractNumId w:val="1"/>
  </w:num>
  <w:num w:numId="3" w16cid:durableId="2131625439">
    <w:abstractNumId w:val="6"/>
  </w:num>
  <w:num w:numId="4" w16cid:durableId="1977175491">
    <w:abstractNumId w:val="0"/>
  </w:num>
  <w:num w:numId="5" w16cid:durableId="2110196042">
    <w:abstractNumId w:val="2"/>
  </w:num>
  <w:num w:numId="6" w16cid:durableId="162823777">
    <w:abstractNumId w:val="5"/>
  </w:num>
  <w:num w:numId="7" w16cid:durableId="307250588">
    <w:abstractNumId w:val="7"/>
  </w:num>
  <w:num w:numId="8" w16cid:durableId="6755763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12483"/>
    <w:rsid w:val="00057768"/>
    <w:rsid w:val="000917FC"/>
    <w:rsid w:val="00093BC6"/>
    <w:rsid w:val="000A3A21"/>
    <w:rsid w:val="000A6F9F"/>
    <w:rsid w:val="000B17B3"/>
    <w:rsid w:val="001F36B1"/>
    <w:rsid w:val="00202F15"/>
    <w:rsid w:val="00207FBC"/>
    <w:rsid w:val="00267C4C"/>
    <w:rsid w:val="002920AA"/>
    <w:rsid w:val="002B2F63"/>
    <w:rsid w:val="002F0B88"/>
    <w:rsid w:val="002F29ED"/>
    <w:rsid w:val="00313D77"/>
    <w:rsid w:val="003467FB"/>
    <w:rsid w:val="00391EA2"/>
    <w:rsid w:val="003A7CC9"/>
    <w:rsid w:val="003D0CB0"/>
    <w:rsid w:val="003F497D"/>
    <w:rsid w:val="00433A3D"/>
    <w:rsid w:val="00435350"/>
    <w:rsid w:val="00464E25"/>
    <w:rsid w:val="004806A3"/>
    <w:rsid w:val="00513ED6"/>
    <w:rsid w:val="005337F4"/>
    <w:rsid w:val="005734ED"/>
    <w:rsid w:val="005A2FA5"/>
    <w:rsid w:val="005B3903"/>
    <w:rsid w:val="00601128"/>
    <w:rsid w:val="006060AB"/>
    <w:rsid w:val="0061659F"/>
    <w:rsid w:val="00626174"/>
    <w:rsid w:val="00664D0C"/>
    <w:rsid w:val="006772A2"/>
    <w:rsid w:val="006B0B0A"/>
    <w:rsid w:val="006C5982"/>
    <w:rsid w:val="006D281B"/>
    <w:rsid w:val="006D5D57"/>
    <w:rsid w:val="006E6C66"/>
    <w:rsid w:val="00720EF6"/>
    <w:rsid w:val="00721BB8"/>
    <w:rsid w:val="00727D09"/>
    <w:rsid w:val="007429AF"/>
    <w:rsid w:val="00774897"/>
    <w:rsid w:val="007B028D"/>
    <w:rsid w:val="007E0A30"/>
    <w:rsid w:val="007F3EDB"/>
    <w:rsid w:val="0080100B"/>
    <w:rsid w:val="008B1F04"/>
    <w:rsid w:val="008C5210"/>
    <w:rsid w:val="009711B1"/>
    <w:rsid w:val="009E4211"/>
    <w:rsid w:val="00B2166A"/>
    <w:rsid w:val="00B62758"/>
    <w:rsid w:val="00B72ECE"/>
    <w:rsid w:val="00B9314B"/>
    <w:rsid w:val="00C62264"/>
    <w:rsid w:val="00C677E8"/>
    <w:rsid w:val="00C841AC"/>
    <w:rsid w:val="00CF1AA7"/>
    <w:rsid w:val="00D53671"/>
    <w:rsid w:val="00D83A7C"/>
    <w:rsid w:val="00DC2F62"/>
    <w:rsid w:val="00DF01A8"/>
    <w:rsid w:val="00E10E14"/>
    <w:rsid w:val="00EB6AC2"/>
    <w:rsid w:val="00EF4ADA"/>
    <w:rsid w:val="00F42FA7"/>
    <w:rsid w:val="00F83931"/>
    <w:rsid w:val="00FB77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paragraph" w:styleId="1">
    <w:name w:val="heading 1"/>
    <w:basedOn w:val="a"/>
    <w:next w:val="a"/>
    <w:link w:val="10"/>
    <w:uiPriority w:val="9"/>
    <w:qFormat/>
    <w:rsid w:val="00093BC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qFormat/>
    <w:rsid w:val="00093BC6"/>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qFormat/>
    <w:rsid w:val="00093BC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character" w:customStyle="1" w:styleId="10">
    <w:name w:val="標題 1 字元"/>
    <w:basedOn w:val="a0"/>
    <w:link w:val="1"/>
    <w:uiPriority w:val="9"/>
    <w:rsid w:val="00093BC6"/>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semiHidden/>
    <w:rsid w:val="00093BC6"/>
    <w:rPr>
      <w:rFonts w:asciiTheme="majorHAnsi" w:eastAsiaTheme="majorEastAsia" w:hAnsiTheme="majorHAnsi" w:cstheme="majorBidi"/>
      <w:b/>
      <w:bCs/>
      <w:sz w:val="48"/>
      <w:szCs w:val="48"/>
    </w:rPr>
  </w:style>
  <w:style w:type="character" w:customStyle="1" w:styleId="30">
    <w:name w:val="標題 3 字元"/>
    <w:basedOn w:val="a0"/>
    <w:link w:val="3"/>
    <w:uiPriority w:val="9"/>
    <w:semiHidden/>
    <w:rsid w:val="00093BC6"/>
    <w:rPr>
      <w:rFonts w:asciiTheme="majorHAnsi" w:eastAsiaTheme="majorEastAsia" w:hAnsiTheme="majorHAnsi" w:cstheme="majorBidi"/>
      <w:b/>
      <w:bCs/>
      <w:sz w:val="36"/>
      <w:szCs w:val="36"/>
    </w:rPr>
  </w:style>
  <w:style w:type="paragraph" w:styleId="a8">
    <w:name w:val="List Paragraph"/>
    <w:basedOn w:val="a"/>
    <w:uiPriority w:val="34"/>
    <w:qFormat/>
    <w:rsid w:val="00093BC6"/>
    <w:pPr>
      <w:ind w:leftChars="200" w:left="480"/>
    </w:pPr>
  </w:style>
  <w:style w:type="table" w:styleId="a9">
    <w:name w:val="Table Grid"/>
    <w:basedOn w:val="a1"/>
    <w:uiPriority w:val="59"/>
    <w:unhideWhenUsed/>
    <w:qFormat/>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1"/>
    <w:next w:val="a9"/>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093BC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93BC6"/>
    <w:rPr>
      <w:rFonts w:asciiTheme="majorHAnsi" w:eastAsiaTheme="majorEastAsia" w:hAnsiTheme="majorHAnsi" w:cstheme="majorBidi"/>
      <w:sz w:val="18"/>
      <w:szCs w:val="18"/>
    </w:rPr>
  </w:style>
  <w:style w:type="table" w:customStyle="1" w:styleId="13">
    <w:name w:val="表格格線1"/>
    <w:basedOn w:val="a1"/>
    <w:next w:val="a9"/>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9"/>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9"/>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9"/>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rsid w:val="00093BC6"/>
    <w:rPr>
      <w:sz w:val="18"/>
      <w:szCs w:val="18"/>
    </w:rPr>
  </w:style>
  <w:style w:type="paragraph" w:styleId="ad">
    <w:name w:val="annotation text"/>
    <w:basedOn w:val="a"/>
    <w:link w:val="ae"/>
    <w:uiPriority w:val="99"/>
    <w:semiHidden/>
    <w:rsid w:val="00093BC6"/>
  </w:style>
  <w:style w:type="character" w:customStyle="1" w:styleId="ae">
    <w:name w:val="註解文字 字元"/>
    <w:basedOn w:val="a0"/>
    <w:link w:val="ad"/>
    <w:uiPriority w:val="99"/>
    <w:semiHidden/>
    <w:rsid w:val="00093BC6"/>
  </w:style>
  <w:style w:type="paragraph" w:styleId="af">
    <w:name w:val="annotation subject"/>
    <w:basedOn w:val="ad"/>
    <w:next w:val="ad"/>
    <w:link w:val="af0"/>
    <w:uiPriority w:val="99"/>
    <w:semiHidden/>
    <w:rsid w:val="00093BC6"/>
    <w:rPr>
      <w:b/>
      <w:bCs/>
    </w:rPr>
  </w:style>
  <w:style w:type="character" w:customStyle="1" w:styleId="af0">
    <w:name w:val="註解主旨 字元"/>
    <w:basedOn w:val="ae"/>
    <w:link w:val="af"/>
    <w:uiPriority w:val="99"/>
    <w:semiHidden/>
    <w:rsid w:val="00093BC6"/>
    <w:rPr>
      <w:b/>
      <w:bCs/>
    </w:rPr>
  </w:style>
  <w:style w:type="paragraph" w:styleId="af1">
    <w:name w:val="footnote text"/>
    <w:basedOn w:val="a"/>
    <w:link w:val="af2"/>
    <w:uiPriority w:val="99"/>
    <w:semiHidden/>
    <w:rsid w:val="00093BC6"/>
    <w:pPr>
      <w:snapToGrid w:val="0"/>
    </w:pPr>
    <w:rPr>
      <w:sz w:val="20"/>
      <w:szCs w:val="20"/>
    </w:rPr>
  </w:style>
  <w:style w:type="character" w:customStyle="1" w:styleId="af2">
    <w:name w:val="註腳文字 字元"/>
    <w:basedOn w:val="a0"/>
    <w:link w:val="af1"/>
    <w:uiPriority w:val="99"/>
    <w:semiHidden/>
    <w:rsid w:val="00093BC6"/>
    <w:rPr>
      <w:sz w:val="20"/>
      <w:szCs w:val="20"/>
    </w:rPr>
  </w:style>
  <w:style w:type="character" w:styleId="af3">
    <w:name w:val="footnote reference"/>
    <w:aliases w:val="FR,Ref,de nota al pie,註腳內容,Error-Fusnotsnotsnotsnotsnotsnotßnotenzeichen5,Error-Fußnotenzeichen,Error-Fußnotenzeichen5,Error-Fußnotenzeichen6,Error-Fußnotenzeichen3"/>
    <w:basedOn w:val="a0"/>
    <w:uiPriority w:val="99"/>
    <w:semiHidden/>
    <w:rsid w:val="00093BC6"/>
    <w:rPr>
      <w:vertAlign w:val="superscript"/>
    </w:rPr>
  </w:style>
  <w:style w:type="table" w:customStyle="1" w:styleId="5">
    <w:name w:val="表格格線5"/>
    <w:basedOn w:val="a1"/>
    <w:next w:val="a9"/>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0.jpe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sz="1200"/>
            </a:pPr>
            <a:r>
              <a:rPr lang="zh-TW" sz="1200"/>
              <a:t>圖</a:t>
            </a:r>
            <a:r>
              <a:rPr lang="en-US" sz="1200"/>
              <a:t>1</a:t>
            </a:r>
            <a:r>
              <a:rPr lang="zh-TW" sz="1200"/>
              <a:t>　桃園國際機場公司營運概況</a:t>
            </a:r>
          </a:p>
        </c:rich>
      </c:tx>
      <c:layout>
        <c:manualLayout>
          <c:xMode val="edge"/>
          <c:yMode val="edge"/>
          <c:x val="0.34697117778310504"/>
          <c:y val="5.4657186807654121E-2"/>
        </c:manualLayout>
      </c:layout>
      <c:overlay val="0"/>
    </c:title>
    <c:autoTitleDeleted val="0"/>
    <c:plotArea>
      <c:layout>
        <c:manualLayout>
          <c:layoutTarget val="inner"/>
          <c:xMode val="edge"/>
          <c:yMode val="edge"/>
          <c:x val="0.21077283372365341"/>
          <c:y val="0.17918114246187469"/>
          <c:w val="0.69209881479658797"/>
          <c:h val="0.48940929285367341"/>
        </c:manualLayout>
      </c:layout>
      <c:barChart>
        <c:barDir val="col"/>
        <c:grouping val="clustered"/>
        <c:varyColors val="0"/>
        <c:ser>
          <c:idx val="1"/>
          <c:order val="0"/>
          <c:tx>
            <c:strRef>
              <c:f>工作表1!$A$6</c:f>
              <c:strCache>
                <c:ptCount val="1"/>
                <c:pt idx="0">
                  <c:v>總收入</c:v>
                </c:pt>
              </c:strCache>
            </c:strRef>
          </c:tx>
          <c:spPr>
            <a:pattFill prst="pct20">
              <a:fgClr>
                <a:schemeClr val="tx1"/>
              </a:fgClr>
              <a:bgClr>
                <a:schemeClr val="bg1"/>
              </a:bgClr>
            </a:pattFill>
            <a:ln w="15896">
              <a:solidFill>
                <a:schemeClr val="tx1"/>
              </a:solidFill>
            </a:ln>
          </c:spPr>
          <c:invertIfNegative val="0"/>
          <c:cat>
            <c:strRef>
              <c:f>工作表1!$B$3:$H$4</c:f>
              <c:strCache>
                <c:ptCount val="7"/>
                <c:pt idx="0">
                  <c:v>105年度</c:v>
                </c:pt>
                <c:pt idx="1">
                  <c:v>106年度</c:v>
                </c:pt>
                <c:pt idx="2">
                  <c:v>107年度</c:v>
                </c:pt>
                <c:pt idx="3">
                  <c:v>108年度</c:v>
                </c:pt>
                <c:pt idx="4">
                  <c:v>109年度</c:v>
                </c:pt>
                <c:pt idx="5">
                  <c:v>110年度</c:v>
                </c:pt>
                <c:pt idx="6">
                  <c:v>111年度</c:v>
                </c:pt>
              </c:strCache>
            </c:strRef>
          </c:cat>
          <c:val>
            <c:numRef>
              <c:f>工作表1!$B$6:$H$6</c:f>
              <c:numCache>
                <c:formatCode>#,##0</c:formatCode>
                <c:ptCount val="7"/>
                <c:pt idx="0">
                  <c:v>19609</c:v>
                </c:pt>
                <c:pt idx="1">
                  <c:v>20307</c:v>
                </c:pt>
                <c:pt idx="2">
                  <c:v>21813</c:v>
                </c:pt>
                <c:pt idx="3">
                  <c:v>23516</c:v>
                </c:pt>
                <c:pt idx="4">
                  <c:v>11686</c:v>
                </c:pt>
                <c:pt idx="5">
                  <c:v>10483</c:v>
                </c:pt>
                <c:pt idx="6">
                  <c:v>11136</c:v>
                </c:pt>
              </c:numCache>
            </c:numRef>
          </c:val>
          <c:extLst>
            <c:ext xmlns:c16="http://schemas.microsoft.com/office/drawing/2014/chart" uri="{C3380CC4-5D6E-409C-BE32-E72D297353CC}">
              <c16:uniqueId val="{00000000-3431-411A-ACD7-105569A016F5}"/>
            </c:ext>
          </c:extLst>
        </c:ser>
        <c:ser>
          <c:idx val="2"/>
          <c:order val="1"/>
          <c:tx>
            <c:strRef>
              <c:f>工作表1!$A$7</c:f>
              <c:strCache>
                <c:ptCount val="1"/>
                <c:pt idx="0">
                  <c:v>淨利（淨損）</c:v>
                </c:pt>
              </c:strCache>
            </c:strRef>
          </c:tx>
          <c:spPr>
            <a:pattFill prst="wdUpDiag">
              <a:fgClr>
                <a:schemeClr val="tx1"/>
              </a:fgClr>
              <a:bgClr>
                <a:schemeClr val="bg1"/>
              </a:bgClr>
            </a:pattFill>
            <a:ln w="15896">
              <a:solidFill>
                <a:schemeClr val="tx1"/>
              </a:solidFill>
            </a:ln>
          </c:spPr>
          <c:invertIfNegative val="0"/>
          <c:cat>
            <c:strRef>
              <c:f>工作表1!$B$3:$H$4</c:f>
              <c:strCache>
                <c:ptCount val="7"/>
                <c:pt idx="0">
                  <c:v>105年度</c:v>
                </c:pt>
                <c:pt idx="1">
                  <c:v>106年度</c:v>
                </c:pt>
                <c:pt idx="2">
                  <c:v>107年度</c:v>
                </c:pt>
                <c:pt idx="3">
                  <c:v>108年度</c:v>
                </c:pt>
                <c:pt idx="4">
                  <c:v>109年度</c:v>
                </c:pt>
                <c:pt idx="5">
                  <c:v>110年度</c:v>
                </c:pt>
                <c:pt idx="6">
                  <c:v>111年度</c:v>
                </c:pt>
              </c:strCache>
            </c:strRef>
          </c:cat>
          <c:val>
            <c:numRef>
              <c:f>工作表1!$B$7:$H$7</c:f>
              <c:numCache>
                <c:formatCode>#,##0</c:formatCode>
                <c:ptCount val="7"/>
                <c:pt idx="0">
                  <c:v>6411</c:v>
                </c:pt>
                <c:pt idx="1">
                  <c:v>6811</c:v>
                </c:pt>
                <c:pt idx="2">
                  <c:v>7266</c:v>
                </c:pt>
                <c:pt idx="3">
                  <c:v>8078</c:v>
                </c:pt>
                <c:pt idx="4">
                  <c:v>-1908</c:v>
                </c:pt>
                <c:pt idx="5">
                  <c:v>-3162</c:v>
                </c:pt>
                <c:pt idx="6">
                  <c:v>-2311</c:v>
                </c:pt>
              </c:numCache>
            </c:numRef>
          </c:val>
          <c:extLst>
            <c:ext xmlns:c16="http://schemas.microsoft.com/office/drawing/2014/chart" uri="{C3380CC4-5D6E-409C-BE32-E72D297353CC}">
              <c16:uniqueId val="{00000001-3431-411A-ACD7-105569A016F5}"/>
            </c:ext>
          </c:extLst>
        </c:ser>
        <c:dLbls>
          <c:showLegendKey val="0"/>
          <c:showVal val="0"/>
          <c:showCatName val="0"/>
          <c:showSerName val="0"/>
          <c:showPercent val="0"/>
          <c:showBubbleSize val="0"/>
        </c:dLbls>
        <c:gapWidth val="150"/>
        <c:axId val="-323710576"/>
        <c:axId val="-323708944"/>
      </c:barChart>
      <c:lineChart>
        <c:grouping val="standard"/>
        <c:varyColors val="0"/>
        <c:ser>
          <c:idx val="0"/>
          <c:order val="2"/>
          <c:tx>
            <c:strRef>
              <c:f>工作表1!$A$5</c:f>
              <c:strCache>
                <c:ptCount val="1"/>
                <c:pt idx="0">
                  <c:v>入出境旅客</c:v>
                </c:pt>
              </c:strCache>
            </c:strRef>
          </c:tx>
          <c:spPr>
            <a:ln w="25433">
              <a:solidFill>
                <a:schemeClr val="tx1"/>
              </a:solidFill>
            </a:ln>
          </c:spPr>
          <c:cat>
            <c:strRef>
              <c:f>工作表1!$B$3:$H$4</c:f>
              <c:strCache>
                <c:ptCount val="7"/>
                <c:pt idx="0">
                  <c:v>105年度</c:v>
                </c:pt>
                <c:pt idx="1">
                  <c:v>106年度</c:v>
                </c:pt>
                <c:pt idx="2">
                  <c:v>107年度</c:v>
                </c:pt>
                <c:pt idx="3">
                  <c:v>108年度</c:v>
                </c:pt>
                <c:pt idx="4">
                  <c:v>109年度</c:v>
                </c:pt>
                <c:pt idx="5">
                  <c:v>110年度</c:v>
                </c:pt>
                <c:pt idx="6">
                  <c:v>111年度</c:v>
                </c:pt>
              </c:strCache>
            </c:strRef>
          </c:cat>
          <c:val>
            <c:numRef>
              <c:f>工作表1!$B$5:$H$5</c:f>
              <c:numCache>
                <c:formatCode>#,##0</c:formatCode>
                <c:ptCount val="7"/>
                <c:pt idx="0">
                  <c:v>42296</c:v>
                </c:pt>
                <c:pt idx="1">
                  <c:v>44878</c:v>
                </c:pt>
                <c:pt idx="2">
                  <c:v>46535</c:v>
                </c:pt>
                <c:pt idx="3">
                  <c:v>48689</c:v>
                </c:pt>
                <c:pt idx="4">
                  <c:v>7438</c:v>
                </c:pt>
                <c:pt idx="5">
                  <c:v>909</c:v>
                </c:pt>
                <c:pt idx="6">
                  <c:v>5342</c:v>
                </c:pt>
              </c:numCache>
            </c:numRef>
          </c:val>
          <c:smooth val="0"/>
          <c:extLst>
            <c:ext xmlns:c16="http://schemas.microsoft.com/office/drawing/2014/chart" uri="{C3380CC4-5D6E-409C-BE32-E72D297353CC}">
              <c16:uniqueId val="{00000002-3431-411A-ACD7-105569A016F5}"/>
            </c:ext>
          </c:extLst>
        </c:ser>
        <c:dLbls>
          <c:showLegendKey val="0"/>
          <c:showVal val="0"/>
          <c:showCatName val="0"/>
          <c:showSerName val="0"/>
          <c:showPercent val="0"/>
          <c:showBubbleSize val="0"/>
        </c:dLbls>
        <c:marker val="1"/>
        <c:smooth val="0"/>
        <c:axId val="-323714928"/>
        <c:axId val="-323714384"/>
      </c:lineChart>
      <c:catAx>
        <c:axId val="-323710576"/>
        <c:scaling>
          <c:orientation val="minMax"/>
        </c:scaling>
        <c:delete val="0"/>
        <c:axPos val="b"/>
        <c:numFmt formatCode="General" sourceLinked="1"/>
        <c:majorTickMark val="none"/>
        <c:minorTickMark val="none"/>
        <c:tickLblPos val="nextTo"/>
        <c:crossAx val="-323708944"/>
        <c:crosses val="autoZero"/>
        <c:auto val="1"/>
        <c:lblAlgn val="ctr"/>
        <c:lblOffset val="100"/>
        <c:noMultiLvlLbl val="0"/>
      </c:catAx>
      <c:valAx>
        <c:axId val="-323708944"/>
        <c:scaling>
          <c:orientation val="minMax"/>
        </c:scaling>
        <c:delete val="0"/>
        <c:axPos val="l"/>
        <c:majorGridlines/>
        <c:numFmt formatCode="#,##0" sourceLinked="1"/>
        <c:majorTickMark val="none"/>
        <c:minorTickMark val="none"/>
        <c:tickLblPos val="nextTo"/>
        <c:crossAx val="-323710576"/>
        <c:crosses val="autoZero"/>
        <c:crossBetween val="between"/>
      </c:valAx>
      <c:catAx>
        <c:axId val="-323714928"/>
        <c:scaling>
          <c:orientation val="minMax"/>
        </c:scaling>
        <c:delete val="1"/>
        <c:axPos val="b"/>
        <c:numFmt formatCode="General" sourceLinked="1"/>
        <c:majorTickMark val="out"/>
        <c:minorTickMark val="none"/>
        <c:tickLblPos val="nextTo"/>
        <c:crossAx val="-323714384"/>
        <c:crossesAt val="0"/>
        <c:auto val="1"/>
        <c:lblAlgn val="ctr"/>
        <c:lblOffset val="100"/>
        <c:noMultiLvlLbl val="0"/>
      </c:catAx>
      <c:valAx>
        <c:axId val="-323714384"/>
        <c:scaling>
          <c:orientation val="minMax"/>
          <c:max val="50000"/>
          <c:min val="-10000"/>
        </c:scaling>
        <c:delete val="0"/>
        <c:axPos val="r"/>
        <c:numFmt formatCode="#,##0_ " sourceLinked="0"/>
        <c:majorTickMark val="out"/>
        <c:minorTickMark val="none"/>
        <c:tickLblPos val="nextTo"/>
        <c:crossAx val="-323714928"/>
        <c:crosses val="max"/>
        <c:crossBetween val="between"/>
        <c:majorUnit val="10000"/>
      </c:valAx>
      <c:dTable>
        <c:showHorzBorder val="1"/>
        <c:showVertBorder val="1"/>
        <c:showOutline val="1"/>
        <c:showKeys val="1"/>
        <c:txPr>
          <a:bodyPr/>
          <a:lstStyle/>
          <a:p>
            <a:pPr rtl="0">
              <a:defRPr baseline="0">
                <a:latin typeface="標楷體" panose="03000509000000000000" pitchFamily="65" charset="-120"/>
              </a:defRPr>
            </a:pPr>
            <a:endParaRPr lang="zh-TW"/>
          </a:p>
        </c:txPr>
      </c:dTable>
    </c:plotArea>
    <c:plotVisOnly val="1"/>
    <c:dispBlanksAs val="gap"/>
    <c:showDLblsOverMax val="0"/>
  </c:chart>
  <c:spPr>
    <a:ln>
      <a:noFill/>
    </a:ln>
  </c:spPr>
  <c:txPr>
    <a:bodyPr/>
    <a:lstStyle/>
    <a:p>
      <a:pPr hangingPunct="0">
        <a:defRPr baseline="0">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0.11596</cdr:x>
      <cdr:y>0.06959</cdr:y>
    </cdr:from>
    <cdr:to>
      <cdr:x>0.20771</cdr:x>
      <cdr:y>0.14299</cdr:y>
    </cdr:to>
    <cdr:sp macro="" textlink="">
      <cdr:nvSpPr>
        <cdr:cNvPr id="2" name="文字方塊 1"/>
        <cdr:cNvSpPr txBox="1"/>
      </cdr:nvSpPr>
      <cdr:spPr>
        <a:xfrm xmlns:a="http://schemas.openxmlformats.org/drawingml/2006/main">
          <a:off x="658319" y="237336"/>
          <a:ext cx="520856" cy="25034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百萬元</a:t>
          </a:r>
        </a:p>
      </cdr:txBody>
    </cdr:sp>
  </cdr:relSizeAnchor>
  <cdr:relSizeAnchor xmlns:cdr="http://schemas.openxmlformats.org/drawingml/2006/chartDrawing">
    <cdr:from>
      <cdr:x>0.88963</cdr:x>
      <cdr:y>0.07365</cdr:y>
    </cdr:from>
    <cdr:to>
      <cdr:x>0.97663</cdr:x>
      <cdr:y>0.14299</cdr:y>
    </cdr:to>
    <cdr:sp macro="" textlink="">
      <cdr:nvSpPr>
        <cdr:cNvPr id="3" name="文字方塊 1"/>
        <cdr:cNvSpPr txBox="1"/>
      </cdr:nvSpPr>
      <cdr:spPr>
        <a:xfrm xmlns:a="http://schemas.openxmlformats.org/drawingml/2006/main">
          <a:off x="5050320" y="251178"/>
          <a:ext cx="493890" cy="23650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千人次</a:t>
          </a:r>
        </a:p>
      </cdr:txBody>
    </cdr:sp>
  </cdr:relSizeAnchor>
  <cdr:relSizeAnchor xmlns:cdr="http://schemas.openxmlformats.org/drawingml/2006/chartDrawing">
    <cdr:from>
      <cdr:x>0.01034</cdr:x>
      <cdr:y>0.94149</cdr:y>
    </cdr:from>
    <cdr:to>
      <cdr:x>0.47468</cdr:x>
      <cdr:y>1</cdr:y>
    </cdr:to>
    <cdr:sp macro="" textlink="">
      <cdr:nvSpPr>
        <cdr:cNvPr id="4" name="文字方塊 3"/>
        <cdr:cNvSpPr txBox="1"/>
      </cdr:nvSpPr>
      <cdr:spPr>
        <a:xfrm xmlns:a="http://schemas.openxmlformats.org/drawingml/2006/main">
          <a:off x="58699" y="2998796"/>
          <a:ext cx="2636012" cy="18636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資料來源：整理自桃園國際機場公司各年度決算書。</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7302</Words>
  <Characters>9202</Characters>
  <Application>Microsoft Office Word</Application>
  <DocSecurity>0</DocSecurity>
  <Lines>418</Lines>
  <Paragraphs>434</Paragraphs>
  <ScaleCrop>false</ScaleCrop>
  <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惠敏 陳</cp:lastModifiedBy>
  <cp:revision>3</cp:revision>
  <dcterms:created xsi:type="dcterms:W3CDTF">2023-07-10T09:02:00Z</dcterms:created>
  <dcterms:modified xsi:type="dcterms:W3CDTF">2023-07-11T10:29:00Z</dcterms:modified>
</cp:coreProperties>
</file>