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EB2D17" w14:textId="77777777" w:rsidR="00224DB7" w:rsidRPr="00694A1E" w:rsidRDefault="00224DB7" w:rsidP="00403D67">
      <w:pPr>
        <w:pStyle w:val="218P"/>
      </w:pPr>
      <w:r>
        <w:rPr>
          <w:rFonts w:hint="eastAsia"/>
        </w:rPr>
        <w:t>肆</w:t>
      </w:r>
      <w:r>
        <w:rPr>
          <w:rFonts w:ascii="新細明體" w:eastAsia="新細明體" w:hAnsi="新細明體" w:hint="eastAsia"/>
        </w:rPr>
        <w:t>、</w:t>
      </w:r>
      <w:r w:rsidRPr="00694A1E">
        <w:rPr>
          <w:rFonts w:hint="eastAsia"/>
        </w:rPr>
        <w:t>交通部主管</w:t>
      </w:r>
    </w:p>
    <w:p w14:paraId="2C2DAB91" w14:textId="77777777" w:rsidR="00224DB7" w:rsidRPr="00736E1E" w:rsidRDefault="00224DB7" w:rsidP="00525A8D">
      <w:pPr>
        <w:pStyle w:val="316P"/>
        <w:spacing w:before="72" w:after="72" w:line="440" w:lineRule="exact"/>
        <w:ind w:firstLine="320"/>
      </w:pPr>
      <w:r w:rsidRPr="00736E1E">
        <w:rPr>
          <w:rFonts w:hint="eastAsia"/>
        </w:rPr>
        <w:t>一、中華郵政股份有限公司</w:t>
      </w:r>
    </w:p>
    <w:p w14:paraId="6F1B95D7" w14:textId="7F871BE7" w:rsidR="00224DB7" w:rsidRPr="00622120" w:rsidRDefault="00224DB7" w:rsidP="00622120">
      <w:pPr>
        <w:pStyle w:val="012"/>
        <w:spacing w:line="520" w:lineRule="exact"/>
        <w:ind w:firstLine="480"/>
      </w:pPr>
      <w:r w:rsidRPr="00622120">
        <w:rPr>
          <w:rFonts w:hint="eastAsia"/>
        </w:rPr>
        <w:t>中華郵政公司成立於92年1月1日，資本額</w:t>
      </w:r>
      <w:r w:rsidRPr="00622120">
        <w:t>799</w:t>
      </w:r>
      <w:r w:rsidRPr="00622120">
        <w:rPr>
          <w:rFonts w:hint="eastAsia"/>
        </w:rPr>
        <w:t>億餘元，政府（交通部）持股1</w:t>
      </w:r>
      <w:r w:rsidRPr="00622120">
        <w:t>00</w:t>
      </w:r>
      <w:r w:rsidRPr="00622120">
        <w:rPr>
          <w:rFonts w:hint="eastAsia"/>
        </w:rPr>
        <w:t>％，員工人數2萬5千餘人，主要經營業務包括各類郵件之遞送、儲金、匯兌、簡易人壽保險、集郵及屬於郵</w:t>
      </w:r>
      <w:proofErr w:type="gramStart"/>
      <w:r w:rsidRPr="00622120">
        <w:rPr>
          <w:rFonts w:hint="eastAsia"/>
        </w:rPr>
        <w:t>務</w:t>
      </w:r>
      <w:proofErr w:type="gramEnd"/>
      <w:r w:rsidRPr="00622120">
        <w:rPr>
          <w:rFonts w:hint="eastAsia"/>
        </w:rPr>
        <w:t>、儲</w:t>
      </w:r>
      <w:proofErr w:type="gramStart"/>
      <w:r w:rsidRPr="00622120">
        <w:rPr>
          <w:rFonts w:hint="eastAsia"/>
        </w:rPr>
        <w:t>匯</w:t>
      </w:r>
      <w:proofErr w:type="gramEnd"/>
      <w:r w:rsidRPr="00622120">
        <w:rPr>
          <w:rFonts w:hint="eastAsia"/>
        </w:rPr>
        <w:t>性質之代理業務等。</w:t>
      </w:r>
    </w:p>
    <w:p w14:paraId="105053D7" w14:textId="77777777" w:rsidR="00224DB7" w:rsidRPr="0053450E" w:rsidRDefault="00224DB7" w:rsidP="00622120">
      <w:pPr>
        <w:pStyle w:val="012"/>
        <w:spacing w:line="520" w:lineRule="exact"/>
        <w:ind w:firstLine="480"/>
      </w:pPr>
      <w:r w:rsidRPr="00622120">
        <w:rPr>
          <w:rFonts w:hint="eastAsia"/>
        </w:rPr>
        <w:t>中華郵政公司</w:t>
      </w:r>
      <w:proofErr w:type="gramStart"/>
      <w:r w:rsidRPr="00622120">
        <w:rPr>
          <w:rFonts w:hint="eastAsia"/>
        </w:rPr>
        <w:t>111</w:t>
      </w:r>
      <w:proofErr w:type="gramEnd"/>
      <w:r w:rsidRPr="00622120">
        <w:rPr>
          <w:rFonts w:hint="eastAsia"/>
        </w:rPr>
        <w:t>年度決算，經</w:t>
      </w:r>
      <w:proofErr w:type="gramStart"/>
      <w:r w:rsidRPr="00622120">
        <w:rPr>
          <w:rFonts w:hint="eastAsia"/>
        </w:rPr>
        <w:t>本部參據會計師</w:t>
      </w:r>
      <w:proofErr w:type="gramEnd"/>
      <w:r w:rsidRPr="00622120">
        <w:rPr>
          <w:rFonts w:hint="eastAsia"/>
        </w:rPr>
        <w:t>查核簽證財務報告，予以書面審核，並派員抽查。茲將查核結果說明如次</w:t>
      </w:r>
      <w:r w:rsidRPr="0053450E">
        <w:rPr>
          <w:rFonts w:hint="eastAsia"/>
        </w:rPr>
        <w:t>：</w:t>
      </w:r>
    </w:p>
    <w:p w14:paraId="74AD26F5" w14:textId="77777777" w:rsidR="00224DB7" w:rsidRPr="0053450E" w:rsidRDefault="00224DB7" w:rsidP="00525A8D">
      <w:pPr>
        <w:pStyle w:val="414P"/>
        <w:spacing w:before="72" w:after="72" w:line="440" w:lineRule="exact"/>
        <w:ind w:firstLine="561"/>
      </w:pPr>
      <w:r>
        <w:rPr>
          <w:rFonts w:hint="eastAsia"/>
        </w:rPr>
        <w:t>（一）</w:t>
      </w:r>
      <w:r w:rsidRPr="00F07B54">
        <w:rPr>
          <w:rFonts w:hint="eastAsia"/>
          <w:bCs/>
        </w:rPr>
        <w:t xml:space="preserve">　</w:t>
      </w:r>
      <w:r w:rsidRPr="0053450E">
        <w:rPr>
          <w:rFonts w:hint="eastAsia"/>
        </w:rPr>
        <w:t>業務計畫實施情形之查核</w:t>
      </w:r>
    </w:p>
    <w:p w14:paraId="31BC8CA0" w14:textId="77777777" w:rsidR="00224DB7" w:rsidRPr="00557B7B" w:rsidRDefault="00224DB7" w:rsidP="00622120">
      <w:pPr>
        <w:pStyle w:val="024512"/>
        <w:spacing w:line="520" w:lineRule="exact"/>
        <w:ind w:firstLine="1081"/>
      </w:pPr>
      <w:r>
        <w:rPr>
          <w:rFonts w:hint="eastAsia"/>
          <w:b/>
        </w:rPr>
        <w:t>1.</w:t>
      </w:r>
      <w:r w:rsidRPr="00DC62D3">
        <w:rPr>
          <w:rFonts w:hint="eastAsia"/>
          <w:b/>
          <w:bCs/>
          <w:kern w:val="0"/>
        </w:rPr>
        <w:t xml:space="preserve">　</w:t>
      </w:r>
      <w:r w:rsidRPr="00557B7B">
        <w:rPr>
          <w:rFonts w:hint="eastAsia"/>
          <w:b/>
        </w:rPr>
        <w:t>營運計畫</w:t>
      </w:r>
      <w:r w:rsidRPr="00557B7B">
        <w:rPr>
          <w:rFonts w:hint="eastAsia"/>
        </w:rPr>
        <w:t xml:space="preserve">　</w:t>
      </w:r>
      <w:proofErr w:type="gramStart"/>
      <w:r w:rsidRPr="00557B7B">
        <w:rPr>
          <w:rFonts w:hint="eastAsia"/>
        </w:rPr>
        <w:t>11</w:t>
      </w:r>
      <w:r>
        <w:rPr>
          <w:rFonts w:hint="eastAsia"/>
        </w:rPr>
        <w:t>1</w:t>
      </w:r>
      <w:proofErr w:type="gramEnd"/>
      <w:r w:rsidRPr="00557B7B">
        <w:rPr>
          <w:rFonts w:hint="eastAsia"/>
        </w:rPr>
        <w:t>年度營運計畫</w:t>
      </w:r>
      <w:r w:rsidRPr="00D10902">
        <w:rPr>
          <w:rFonts w:hint="eastAsia"/>
        </w:rPr>
        <w:t>，</w:t>
      </w:r>
      <w:r w:rsidRPr="00557B7B">
        <w:rPr>
          <w:rFonts w:hint="eastAsia"/>
        </w:rPr>
        <w:t>主要有郵件等</w:t>
      </w:r>
      <w:r w:rsidRPr="00557B7B">
        <w:t>6</w:t>
      </w:r>
      <w:r w:rsidRPr="00557B7B">
        <w:rPr>
          <w:rFonts w:hint="eastAsia"/>
        </w:rPr>
        <w:t>項，</w:t>
      </w:r>
      <w:proofErr w:type="gramStart"/>
      <w:r>
        <w:rPr>
          <w:rFonts w:hint="eastAsia"/>
        </w:rPr>
        <w:t>均達</w:t>
      </w:r>
      <w:r w:rsidRPr="00557B7B">
        <w:rPr>
          <w:rFonts w:hint="eastAsia"/>
        </w:rPr>
        <w:t>預計</w:t>
      </w:r>
      <w:proofErr w:type="gramEnd"/>
      <w:r w:rsidRPr="00557B7B">
        <w:rPr>
          <w:rFonts w:hint="eastAsia"/>
        </w:rPr>
        <w:t>目標，其原因列表分析如次：</w:t>
      </w:r>
    </w:p>
    <w:tbl>
      <w:tblPr>
        <w:tblW w:w="5055"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82"/>
        <w:gridCol w:w="904"/>
        <w:gridCol w:w="1185"/>
        <w:gridCol w:w="1183"/>
        <w:gridCol w:w="937"/>
        <w:gridCol w:w="749"/>
        <w:gridCol w:w="3589"/>
      </w:tblGrid>
      <w:tr w:rsidR="00224DB7" w:rsidRPr="000D3419" w14:paraId="31F3A1AA" w14:textId="77777777" w:rsidTr="00525A8D">
        <w:trPr>
          <w:trHeight w:val="253"/>
          <w:jc w:val="center"/>
        </w:trPr>
        <w:tc>
          <w:tcPr>
            <w:tcW w:w="743" w:type="pct"/>
            <w:vMerge w:val="restart"/>
            <w:tcBorders>
              <w:top w:val="single" w:sz="8" w:space="0" w:color="auto"/>
              <w:left w:val="nil"/>
            </w:tcBorders>
            <w:vAlign w:val="center"/>
          </w:tcPr>
          <w:p w14:paraId="296BA746" w14:textId="77777777" w:rsidR="00224DB7" w:rsidRPr="00E24D27" w:rsidRDefault="00224DB7" w:rsidP="00CE12D4">
            <w:pPr>
              <w:widowControl/>
              <w:adjustRightInd w:val="0"/>
              <w:snapToGrid w:val="0"/>
              <w:ind w:leftChars="10" w:left="624" w:rightChars="10" w:right="24" w:hanging="600"/>
              <w:jc w:val="distribute"/>
              <w:rPr>
                <w:rFonts w:ascii="標楷體" w:eastAsia="標楷體" w:hAnsi="標楷體"/>
                <w:sz w:val="20"/>
                <w:szCs w:val="20"/>
              </w:rPr>
            </w:pPr>
            <w:r w:rsidRPr="00E24D27">
              <w:rPr>
                <w:rFonts w:ascii="標楷體" w:eastAsia="標楷體" w:hAnsi="標楷體" w:hint="eastAsia"/>
                <w:sz w:val="20"/>
                <w:szCs w:val="20"/>
              </w:rPr>
              <w:t>營運項目</w:t>
            </w:r>
          </w:p>
        </w:tc>
        <w:tc>
          <w:tcPr>
            <w:tcW w:w="427" w:type="pct"/>
            <w:vMerge w:val="restart"/>
            <w:tcBorders>
              <w:top w:val="single" w:sz="8" w:space="0" w:color="auto"/>
            </w:tcBorders>
            <w:vAlign w:val="center"/>
          </w:tcPr>
          <w:p w14:paraId="21FCF768" w14:textId="77777777" w:rsidR="00224DB7" w:rsidRPr="00E24D27" w:rsidRDefault="00224DB7" w:rsidP="00CE12D4">
            <w:pPr>
              <w:widowControl/>
              <w:adjustRightInd w:val="0"/>
              <w:snapToGrid w:val="0"/>
              <w:ind w:leftChars="10" w:left="624" w:rightChars="10" w:right="24" w:hanging="600"/>
              <w:jc w:val="distribute"/>
              <w:rPr>
                <w:rFonts w:ascii="標楷體" w:eastAsia="標楷體" w:hAnsi="標楷體"/>
                <w:sz w:val="20"/>
                <w:szCs w:val="20"/>
              </w:rPr>
            </w:pPr>
            <w:r w:rsidRPr="00E24D27">
              <w:rPr>
                <w:rFonts w:ascii="標楷體" w:eastAsia="標楷體" w:hAnsi="標楷體" w:hint="eastAsia"/>
                <w:sz w:val="20"/>
                <w:szCs w:val="20"/>
              </w:rPr>
              <w:t>單位</w:t>
            </w:r>
          </w:p>
        </w:tc>
        <w:tc>
          <w:tcPr>
            <w:tcW w:w="595" w:type="pct"/>
            <w:vMerge w:val="restart"/>
            <w:tcBorders>
              <w:top w:val="single" w:sz="8" w:space="0" w:color="auto"/>
            </w:tcBorders>
            <w:vAlign w:val="center"/>
          </w:tcPr>
          <w:p w14:paraId="00AC157F" w14:textId="77777777" w:rsidR="00224DB7" w:rsidRPr="00E24D27" w:rsidRDefault="00224DB7" w:rsidP="00CE12D4">
            <w:pPr>
              <w:widowControl/>
              <w:adjustRightInd w:val="0"/>
              <w:snapToGrid w:val="0"/>
              <w:ind w:leftChars="10" w:left="624" w:rightChars="10" w:right="24" w:hanging="600"/>
              <w:jc w:val="distribute"/>
              <w:rPr>
                <w:rFonts w:ascii="標楷體" w:eastAsia="標楷體" w:hAnsi="標楷體"/>
                <w:sz w:val="20"/>
                <w:szCs w:val="20"/>
              </w:rPr>
            </w:pPr>
            <w:r w:rsidRPr="00E24D27">
              <w:rPr>
                <w:rFonts w:ascii="標楷體" w:eastAsia="標楷體" w:hAnsi="標楷體" w:hint="eastAsia"/>
                <w:sz w:val="20"/>
                <w:szCs w:val="20"/>
              </w:rPr>
              <w:t>預計數</w:t>
            </w:r>
          </w:p>
        </w:tc>
        <w:tc>
          <w:tcPr>
            <w:tcW w:w="594" w:type="pct"/>
            <w:vMerge w:val="restart"/>
            <w:tcBorders>
              <w:top w:val="single" w:sz="8" w:space="0" w:color="auto"/>
            </w:tcBorders>
            <w:vAlign w:val="center"/>
          </w:tcPr>
          <w:p w14:paraId="64C14BE7" w14:textId="77777777" w:rsidR="00224DB7" w:rsidRPr="00E24D27" w:rsidRDefault="00224DB7" w:rsidP="00CE12D4">
            <w:pPr>
              <w:widowControl/>
              <w:adjustRightInd w:val="0"/>
              <w:snapToGrid w:val="0"/>
              <w:ind w:leftChars="10" w:left="624" w:rightChars="10" w:right="24" w:hanging="600"/>
              <w:jc w:val="distribute"/>
              <w:rPr>
                <w:rFonts w:ascii="標楷體" w:eastAsia="標楷體" w:hAnsi="標楷體"/>
                <w:sz w:val="20"/>
                <w:szCs w:val="20"/>
              </w:rPr>
            </w:pPr>
            <w:r w:rsidRPr="00E24D27">
              <w:rPr>
                <w:rFonts w:ascii="標楷體" w:eastAsia="標楷體" w:hAnsi="標楷體" w:hint="eastAsia"/>
                <w:sz w:val="20"/>
                <w:szCs w:val="20"/>
              </w:rPr>
              <w:t>實際數</w:t>
            </w:r>
          </w:p>
        </w:tc>
        <w:tc>
          <w:tcPr>
            <w:tcW w:w="848" w:type="pct"/>
            <w:gridSpan w:val="2"/>
            <w:tcBorders>
              <w:top w:val="single" w:sz="8" w:space="0" w:color="auto"/>
              <w:bottom w:val="single" w:sz="4" w:space="0" w:color="auto"/>
            </w:tcBorders>
            <w:vAlign w:val="center"/>
          </w:tcPr>
          <w:p w14:paraId="6689C18C" w14:textId="77777777" w:rsidR="00224DB7" w:rsidRPr="00E24D27" w:rsidRDefault="00224DB7" w:rsidP="00CE12D4">
            <w:pPr>
              <w:widowControl/>
              <w:adjustRightInd w:val="0"/>
              <w:snapToGrid w:val="0"/>
              <w:ind w:leftChars="10" w:left="624" w:rightChars="10" w:right="24" w:hanging="600"/>
              <w:jc w:val="distribute"/>
              <w:rPr>
                <w:rFonts w:ascii="標楷體" w:eastAsia="標楷體" w:hAnsi="標楷體"/>
                <w:sz w:val="20"/>
                <w:szCs w:val="20"/>
              </w:rPr>
            </w:pPr>
            <w:r w:rsidRPr="00E24D27">
              <w:rPr>
                <w:rFonts w:ascii="標楷體" w:eastAsia="標楷體" w:hAnsi="標楷體" w:hint="eastAsia"/>
                <w:sz w:val="20"/>
                <w:szCs w:val="20"/>
              </w:rPr>
              <w:t>比較增減</w:t>
            </w:r>
          </w:p>
        </w:tc>
        <w:tc>
          <w:tcPr>
            <w:tcW w:w="1793" w:type="pct"/>
            <w:vMerge w:val="restart"/>
            <w:tcBorders>
              <w:top w:val="single" w:sz="8" w:space="0" w:color="auto"/>
              <w:right w:val="nil"/>
            </w:tcBorders>
            <w:vAlign w:val="center"/>
          </w:tcPr>
          <w:p w14:paraId="4DD2FAFD" w14:textId="77777777" w:rsidR="00224DB7" w:rsidRPr="00E24D27" w:rsidRDefault="00224DB7" w:rsidP="00CE12D4">
            <w:pPr>
              <w:overflowPunct w:val="0"/>
              <w:adjustRightInd w:val="0"/>
              <w:snapToGrid w:val="0"/>
              <w:ind w:left="57" w:right="77"/>
              <w:jc w:val="distribute"/>
              <w:rPr>
                <w:rFonts w:ascii="標楷體" w:eastAsia="標楷體" w:hAnsi="標楷體"/>
                <w:sz w:val="20"/>
                <w:szCs w:val="20"/>
              </w:rPr>
            </w:pPr>
            <w:r w:rsidRPr="00E24D27">
              <w:rPr>
                <w:rFonts w:ascii="標楷體" w:eastAsia="標楷體" w:hAnsi="標楷體" w:hint="eastAsia"/>
                <w:sz w:val="20"/>
                <w:szCs w:val="20"/>
              </w:rPr>
              <w:t>增減原因說明</w:t>
            </w:r>
          </w:p>
        </w:tc>
      </w:tr>
      <w:tr w:rsidR="00224DB7" w:rsidRPr="000D3419" w14:paraId="5008AC07" w14:textId="77777777" w:rsidTr="00525A8D">
        <w:trPr>
          <w:trHeight w:val="277"/>
          <w:jc w:val="center"/>
        </w:trPr>
        <w:tc>
          <w:tcPr>
            <w:tcW w:w="743" w:type="pct"/>
            <w:vMerge/>
            <w:tcBorders>
              <w:left w:val="nil"/>
              <w:bottom w:val="nil"/>
            </w:tcBorders>
            <w:vAlign w:val="center"/>
          </w:tcPr>
          <w:p w14:paraId="6A8DC3DB" w14:textId="77777777" w:rsidR="00224DB7" w:rsidRPr="00E24D27" w:rsidRDefault="00224DB7" w:rsidP="00CE12D4">
            <w:pPr>
              <w:adjustRightInd w:val="0"/>
              <w:snapToGrid w:val="0"/>
              <w:spacing w:beforeLines="30" w:before="108" w:afterLines="30" w:after="108"/>
              <w:ind w:left="28" w:right="28"/>
              <w:jc w:val="center"/>
              <w:rPr>
                <w:rFonts w:ascii="標楷體" w:eastAsia="標楷體" w:hAnsi="標楷體"/>
                <w:snapToGrid w:val="0"/>
                <w:kern w:val="0"/>
                <w:sz w:val="20"/>
                <w:szCs w:val="20"/>
              </w:rPr>
            </w:pPr>
          </w:p>
        </w:tc>
        <w:tc>
          <w:tcPr>
            <w:tcW w:w="427" w:type="pct"/>
            <w:vMerge/>
            <w:tcBorders>
              <w:bottom w:val="nil"/>
            </w:tcBorders>
            <w:vAlign w:val="center"/>
          </w:tcPr>
          <w:p w14:paraId="5B9FA53D" w14:textId="77777777" w:rsidR="00224DB7" w:rsidRPr="00E24D27" w:rsidRDefault="00224DB7" w:rsidP="00CE12D4">
            <w:pPr>
              <w:tabs>
                <w:tab w:val="left" w:pos="360"/>
                <w:tab w:val="left" w:pos="720"/>
                <w:tab w:val="left" w:pos="1080"/>
                <w:tab w:val="left" w:pos="1440"/>
                <w:tab w:val="left" w:pos="1800"/>
                <w:tab w:val="left" w:pos="2160"/>
                <w:tab w:val="left" w:pos="2520"/>
              </w:tabs>
              <w:overflowPunct w:val="0"/>
              <w:adjustRightInd w:val="0"/>
              <w:snapToGrid w:val="0"/>
              <w:spacing w:beforeLines="30" w:before="108" w:afterLines="30" w:after="108"/>
              <w:ind w:right="28"/>
              <w:jc w:val="center"/>
              <w:rPr>
                <w:rFonts w:ascii="標楷體" w:eastAsia="標楷體" w:hAnsi="標楷體"/>
                <w:snapToGrid w:val="0"/>
                <w:kern w:val="0"/>
                <w:sz w:val="20"/>
                <w:szCs w:val="20"/>
              </w:rPr>
            </w:pPr>
          </w:p>
        </w:tc>
        <w:tc>
          <w:tcPr>
            <w:tcW w:w="595" w:type="pct"/>
            <w:vMerge/>
            <w:tcBorders>
              <w:bottom w:val="nil"/>
            </w:tcBorders>
            <w:vAlign w:val="center"/>
          </w:tcPr>
          <w:p w14:paraId="1692F898" w14:textId="77777777" w:rsidR="00224DB7" w:rsidRPr="00E24D27" w:rsidRDefault="00224DB7" w:rsidP="00CE12D4">
            <w:pPr>
              <w:tabs>
                <w:tab w:val="left" w:pos="32"/>
                <w:tab w:val="left" w:pos="192"/>
                <w:tab w:val="right" w:pos="1280"/>
              </w:tabs>
              <w:overflowPunct w:val="0"/>
              <w:adjustRightInd w:val="0"/>
              <w:snapToGrid w:val="0"/>
              <w:spacing w:beforeLines="30" w:before="108" w:afterLines="30" w:after="108"/>
              <w:ind w:left="17"/>
              <w:jc w:val="center"/>
              <w:rPr>
                <w:rFonts w:ascii="標楷體" w:eastAsia="標楷體" w:hAnsi="標楷體"/>
                <w:spacing w:val="-4"/>
                <w:sz w:val="20"/>
                <w:szCs w:val="20"/>
              </w:rPr>
            </w:pPr>
          </w:p>
        </w:tc>
        <w:tc>
          <w:tcPr>
            <w:tcW w:w="594" w:type="pct"/>
            <w:vMerge/>
            <w:tcBorders>
              <w:bottom w:val="nil"/>
            </w:tcBorders>
            <w:vAlign w:val="center"/>
          </w:tcPr>
          <w:p w14:paraId="1F57941F" w14:textId="77777777" w:rsidR="00224DB7" w:rsidRPr="00E24D27" w:rsidRDefault="00224DB7" w:rsidP="00CE12D4">
            <w:pPr>
              <w:tabs>
                <w:tab w:val="left" w:pos="32"/>
                <w:tab w:val="left" w:pos="192"/>
                <w:tab w:val="right" w:pos="1280"/>
              </w:tabs>
              <w:overflowPunct w:val="0"/>
              <w:adjustRightInd w:val="0"/>
              <w:snapToGrid w:val="0"/>
              <w:spacing w:beforeLines="30" w:before="108" w:afterLines="30" w:after="108"/>
              <w:ind w:left="17"/>
              <w:jc w:val="center"/>
              <w:rPr>
                <w:rFonts w:ascii="標楷體" w:eastAsia="標楷體" w:hAnsi="標楷體"/>
                <w:spacing w:val="-4"/>
                <w:sz w:val="20"/>
                <w:szCs w:val="20"/>
              </w:rPr>
            </w:pPr>
          </w:p>
        </w:tc>
        <w:tc>
          <w:tcPr>
            <w:tcW w:w="471" w:type="pct"/>
            <w:tcBorders>
              <w:top w:val="single" w:sz="4" w:space="0" w:color="auto"/>
              <w:bottom w:val="nil"/>
            </w:tcBorders>
            <w:vAlign w:val="center"/>
          </w:tcPr>
          <w:p w14:paraId="7DDA25E0" w14:textId="77777777" w:rsidR="00224DB7" w:rsidRPr="00E24D27" w:rsidRDefault="00224DB7" w:rsidP="00CE12D4">
            <w:pPr>
              <w:widowControl/>
              <w:adjustRightInd w:val="0"/>
              <w:snapToGrid w:val="0"/>
              <w:ind w:leftChars="10" w:left="625" w:rightChars="10" w:right="24" w:hanging="601"/>
              <w:jc w:val="distribute"/>
              <w:rPr>
                <w:rFonts w:ascii="標楷體" w:eastAsia="標楷體" w:hAnsi="標楷體"/>
                <w:sz w:val="20"/>
                <w:szCs w:val="20"/>
              </w:rPr>
            </w:pPr>
            <w:r w:rsidRPr="00E24D27">
              <w:rPr>
                <w:rFonts w:ascii="標楷體" w:eastAsia="標楷體" w:hAnsi="標楷體" w:hint="eastAsia"/>
                <w:sz w:val="20"/>
                <w:szCs w:val="20"/>
              </w:rPr>
              <w:t>增減數</w:t>
            </w:r>
          </w:p>
        </w:tc>
        <w:tc>
          <w:tcPr>
            <w:tcW w:w="377" w:type="pct"/>
            <w:tcBorders>
              <w:top w:val="single" w:sz="4" w:space="0" w:color="auto"/>
              <w:bottom w:val="nil"/>
            </w:tcBorders>
            <w:vAlign w:val="center"/>
          </w:tcPr>
          <w:p w14:paraId="34EC008E" w14:textId="77777777" w:rsidR="00224DB7" w:rsidRPr="00E24D27" w:rsidRDefault="00224DB7" w:rsidP="00CE12D4">
            <w:pPr>
              <w:widowControl/>
              <w:adjustRightInd w:val="0"/>
              <w:snapToGrid w:val="0"/>
              <w:ind w:leftChars="10" w:left="625" w:rightChars="10" w:right="24" w:hanging="601"/>
              <w:jc w:val="center"/>
              <w:rPr>
                <w:rFonts w:ascii="標楷體" w:eastAsia="標楷體" w:hAnsi="標楷體"/>
                <w:sz w:val="20"/>
                <w:szCs w:val="20"/>
              </w:rPr>
            </w:pPr>
            <w:r w:rsidRPr="00E24D27">
              <w:rPr>
                <w:rFonts w:ascii="標楷體" w:eastAsia="標楷體" w:hAnsi="標楷體" w:hint="eastAsia"/>
                <w:sz w:val="20"/>
                <w:szCs w:val="20"/>
              </w:rPr>
              <w:t>％</w:t>
            </w:r>
          </w:p>
        </w:tc>
        <w:tc>
          <w:tcPr>
            <w:tcW w:w="1793" w:type="pct"/>
            <w:vMerge/>
            <w:tcBorders>
              <w:bottom w:val="nil"/>
              <w:right w:val="nil"/>
            </w:tcBorders>
            <w:vAlign w:val="center"/>
          </w:tcPr>
          <w:p w14:paraId="5CDE1CEE" w14:textId="77777777" w:rsidR="00224DB7" w:rsidRPr="000D3419" w:rsidRDefault="00224DB7" w:rsidP="00CE12D4">
            <w:pPr>
              <w:overflowPunct w:val="0"/>
              <w:adjustRightInd w:val="0"/>
              <w:snapToGrid w:val="0"/>
              <w:spacing w:beforeLines="30" w:before="108" w:afterLines="30" w:after="108"/>
              <w:ind w:left="57" w:right="77"/>
              <w:jc w:val="center"/>
              <w:rPr>
                <w:rFonts w:ascii="標楷體" w:eastAsia="標楷體" w:hAnsi="標楷體"/>
                <w:sz w:val="20"/>
                <w:szCs w:val="20"/>
              </w:rPr>
            </w:pPr>
          </w:p>
        </w:tc>
      </w:tr>
      <w:tr w:rsidR="00224DB7" w:rsidRPr="000D3419" w14:paraId="49587260" w14:textId="77777777" w:rsidTr="00622120">
        <w:trPr>
          <w:trHeight w:val="680"/>
          <w:jc w:val="center"/>
        </w:trPr>
        <w:tc>
          <w:tcPr>
            <w:tcW w:w="743" w:type="pct"/>
            <w:tcBorders>
              <w:top w:val="single" w:sz="8" w:space="0" w:color="auto"/>
              <w:left w:val="nil"/>
              <w:bottom w:val="nil"/>
            </w:tcBorders>
            <w:vAlign w:val="center"/>
          </w:tcPr>
          <w:p w14:paraId="77BC7303" w14:textId="77777777" w:rsidR="00224DB7" w:rsidRPr="000D3419" w:rsidRDefault="00224DB7" w:rsidP="00622120">
            <w:pPr>
              <w:adjustRightInd w:val="0"/>
              <w:snapToGrid w:val="0"/>
              <w:spacing w:line="240" w:lineRule="exact"/>
              <w:jc w:val="both"/>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（1）郵件</w:t>
            </w:r>
          </w:p>
        </w:tc>
        <w:tc>
          <w:tcPr>
            <w:tcW w:w="427" w:type="pct"/>
            <w:tcBorders>
              <w:top w:val="single" w:sz="8" w:space="0" w:color="auto"/>
              <w:bottom w:val="nil"/>
            </w:tcBorders>
            <w:vAlign w:val="center"/>
          </w:tcPr>
          <w:p w14:paraId="13953E91" w14:textId="77777777" w:rsidR="00224DB7" w:rsidRPr="000D3419"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千件</w:t>
            </w:r>
          </w:p>
        </w:tc>
        <w:tc>
          <w:tcPr>
            <w:tcW w:w="595" w:type="pct"/>
            <w:tcBorders>
              <w:top w:val="single" w:sz="8" w:space="0" w:color="auto"/>
              <w:bottom w:val="nil"/>
            </w:tcBorders>
            <w:vAlign w:val="center"/>
          </w:tcPr>
          <w:p w14:paraId="5F8DF98B"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1,797,739</w:t>
            </w:r>
          </w:p>
        </w:tc>
        <w:tc>
          <w:tcPr>
            <w:tcW w:w="594" w:type="pct"/>
            <w:tcBorders>
              <w:top w:val="single" w:sz="8" w:space="0" w:color="auto"/>
              <w:bottom w:val="nil"/>
            </w:tcBorders>
            <w:vAlign w:val="center"/>
          </w:tcPr>
          <w:p w14:paraId="64AB4487"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1,897,035</w:t>
            </w:r>
          </w:p>
        </w:tc>
        <w:tc>
          <w:tcPr>
            <w:tcW w:w="471" w:type="pct"/>
            <w:tcBorders>
              <w:top w:val="single" w:sz="8" w:space="0" w:color="auto"/>
              <w:bottom w:val="nil"/>
            </w:tcBorders>
            <w:vAlign w:val="center"/>
          </w:tcPr>
          <w:p w14:paraId="1970D2A0"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99,296</w:t>
            </w:r>
          </w:p>
        </w:tc>
        <w:tc>
          <w:tcPr>
            <w:tcW w:w="377" w:type="pct"/>
            <w:tcBorders>
              <w:top w:val="single" w:sz="8" w:space="0" w:color="auto"/>
              <w:bottom w:val="nil"/>
            </w:tcBorders>
            <w:vAlign w:val="center"/>
          </w:tcPr>
          <w:p w14:paraId="184D06F7"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5.52</w:t>
            </w:r>
          </w:p>
        </w:tc>
        <w:tc>
          <w:tcPr>
            <w:tcW w:w="1793" w:type="pct"/>
            <w:tcBorders>
              <w:top w:val="single" w:sz="8" w:space="0" w:color="auto"/>
              <w:bottom w:val="nil"/>
              <w:right w:val="nil"/>
            </w:tcBorders>
            <w:vAlign w:val="center"/>
          </w:tcPr>
          <w:p w14:paraId="5E10E61B" w14:textId="77777777" w:rsidR="00224DB7" w:rsidRPr="007B6891"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rPr>
                <w:rFonts w:ascii="標楷體" w:eastAsia="標楷體" w:hAnsi="標楷體"/>
                <w:sz w:val="20"/>
                <w:szCs w:val="20"/>
              </w:rPr>
            </w:pPr>
            <w:r>
              <w:rPr>
                <w:rFonts w:ascii="標楷體" w:eastAsia="標楷體" w:hAnsi="標楷體" w:hint="eastAsia"/>
                <w:sz w:val="20"/>
                <w:szCs w:val="20"/>
              </w:rPr>
              <w:t>國內函件較預計增加</w:t>
            </w:r>
            <w:r w:rsidRPr="007B6891">
              <w:rPr>
                <w:rFonts w:ascii="標楷體" w:eastAsia="標楷體" w:hAnsi="標楷體" w:hint="eastAsia"/>
                <w:sz w:val="20"/>
                <w:szCs w:val="20"/>
              </w:rPr>
              <w:t>。</w:t>
            </w:r>
          </w:p>
        </w:tc>
      </w:tr>
      <w:tr w:rsidR="00224DB7" w:rsidRPr="000D3419" w14:paraId="43F7F869" w14:textId="77777777" w:rsidTr="00622120">
        <w:trPr>
          <w:trHeight w:val="680"/>
          <w:jc w:val="center"/>
        </w:trPr>
        <w:tc>
          <w:tcPr>
            <w:tcW w:w="743" w:type="pct"/>
            <w:tcBorders>
              <w:top w:val="nil"/>
              <w:left w:val="nil"/>
              <w:bottom w:val="nil"/>
            </w:tcBorders>
            <w:vAlign w:val="center"/>
          </w:tcPr>
          <w:p w14:paraId="61289B2C" w14:textId="77777777" w:rsidR="00224DB7" w:rsidRPr="000D3419" w:rsidRDefault="00224DB7" w:rsidP="00622120">
            <w:pPr>
              <w:adjustRightInd w:val="0"/>
              <w:snapToGrid w:val="0"/>
              <w:spacing w:line="240" w:lineRule="exact"/>
              <w:jc w:val="both"/>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（2）集郵</w:t>
            </w:r>
          </w:p>
        </w:tc>
        <w:tc>
          <w:tcPr>
            <w:tcW w:w="427" w:type="pct"/>
            <w:tcBorders>
              <w:top w:val="nil"/>
              <w:bottom w:val="nil"/>
            </w:tcBorders>
            <w:vAlign w:val="center"/>
          </w:tcPr>
          <w:p w14:paraId="6DD5E011" w14:textId="77777777" w:rsidR="00224DB7" w:rsidRPr="000D3419"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百萬元</w:t>
            </w:r>
          </w:p>
        </w:tc>
        <w:tc>
          <w:tcPr>
            <w:tcW w:w="595" w:type="pct"/>
            <w:tcBorders>
              <w:top w:val="nil"/>
              <w:bottom w:val="nil"/>
            </w:tcBorders>
            <w:vAlign w:val="center"/>
          </w:tcPr>
          <w:p w14:paraId="4101DA65"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558</w:t>
            </w:r>
          </w:p>
        </w:tc>
        <w:tc>
          <w:tcPr>
            <w:tcW w:w="594" w:type="pct"/>
            <w:tcBorders>
              <w:top w:val="nil"/>
              <w:bottom w:val="nil"/>
            </w:tcBorders>
            <w:vAlign w:val="center"/>
          </w:tcPr>
          <w:p w14:paraId="7F243605"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626</w:t>
            </w:r>
          </w:p>
        </w:tc>
        <w:tc>
          <w:tcPr>
            <w:tcW w:w="471" w:type="pct"/>
            <w:tcBorders>
              <w:top w:val="nil"/>
              <w:bottom w:val="nil"/>
            </w:tcBorders>
            <w:vAlign w:val="center"/>
          </w:tcPr>
          <w:p w14:paraId="2B395C26"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6</w:t>
            </w:r>
            <w:r w:rsidRPr="003456A7">
              <w:rPr>
                <w:rFonts w:ascii="標楷體" w:eastAsia="標楷體" w:hAnsi="標楷體" w:hint="eastAsia"/>
                <w:snapToGrid w:val="0"/>
                <w:kern w:val="0"/>
                <w:sz w:val="20"/>
                <w:szCs w:val="20"/>
              </w:rPr>
              <w:t>7</w:t>
            </w:r>
          </w:p>
        </w:tc>
        <w:tc>
          <w:tcPr>
            <w:tcW w:w="377" w:type="pct"/>
            <w:tcBorders>
              <w:top w:val="nil"/>
              <w:bottom w:val="nil"/>
              <w:right w:val="single" w:sz="4" w:space="0" w:color="auto"/>
            </w:tcBorders>
            <w:vAlign w:val="center"/>
          </w:tcPr>
          <w:p w14:paraId="5290DADF"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12.1</w:t>
            </w:r>
            <w:r w:rsidRPr="003456A7">
              <w:rPr>
                <w:rFonts w:ascii="標楷體" w:eastAsia="標楷體" w:hAnsi="標楷體" w:hint="eastAsia"/>
                <w:snapToGrid w:val="0"/>
                <w:kern w:val="0"/>
                <w:sz w:val="20"/>
                <w:szCs w:val="20"/>
              </w:rPr>
              <w:t>4</w:t>
            </w:r>
          </w:p>
        </w:tc>
        <w:tc>
          <w:tcPr>
            <w:tcW w:w="1793" w:type="pct"/>
            <w:tcBorders>
              <w:top w:val="nil"/>
              <w:left w:val="single" w:sz="4" w:space="0" w:color="auto"/>
              <w:bottom w:val="nil"/>
              <w:right w:val="nil"/>
            </w:tcBorders>
            <w:vAlign w:val="center"/>
          </w:tcPr>
          <w:p w14:paraId="1A297847" w14:textId="77777777" w:rsidR="00224DB7" w:rsidRPr="007B6891"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rPr>
                <w:rFonts w:ascii="標楷體" w:eastAsia="標楷體" w:hAnsi="標楷體"/>
                <w:sz w:val="20"/>
                <w:szCs w:val="20"/>
              </w:rPr>
            </w:pPr>
            <w:r w:rsidRPr="007B6891">
              <w:rPr>
                <w:rFonts w:ascii="標楷體" w:eastAsia="標楷體" w:hAnsi="標楷體" w:hint="eastAsia"/>
                <w:sz w:val="20"/>
                <w:szCs w:val="20"/>
              </w:rPr>
              <w:t>創新集郵商品及</w:t>
            </w:r>
            <w:r>
              <w:rPr>
                <w:rFonts w:ascii="標楷體" w:eastAsia="標楷體" w:hAnsi="標楷體" w:hint="eastAsia"/>
                <w:sz w:val="20"/>
                <w:szCs w:val="20"/>
              </w:rPr>
              <w:t>加強</w:t>
            </w:r>
            <w:r w:rsidRPr="007B6891">
              <w:rPr>
                <w:rFonts w:ascii="標楷體" w:eastAsia="標楷體" w:hAnsi="標楷體" w:hint="eastAsia"/>
                <w:sz w:val="20"/>
                <w:szCs w:val="20"/>
              </w:rPr>
              <w:t>行銷。</w:t>
            </w:r>
          </w:p>
        </w:tc>
      </w:tr>
      <w:tr w:rsidR="00224DB7" w:rsidRPr="000D3419" w14:paraId="051CFA28" w14:textId="77777777" w:rsidTr="00622120">
        <w:trPr>
          <w:trHeight w:val="680"/>
          <w:jc w:val="center"/>
        </w:trPr>
        <w:tc>
          <w:tcPr>
            <w:tcW w:w="743" w:type="pct"/>
            <w:tcBorders>
              <w:top w:val="nil"/>
              <w:left w:val="nil"/>
              <w:bottom w:val="nil"/>
            </w:tcBorders>
            <w:vAlign w:val="center"/>
          </w:tcPr>
          <w:p w14:paraId="1B01ABF7" w14:textId="77777777" w:rsidR="00224DB7" w:rsidRPr="000D3419" w:rsidRDefault="00224DB7" w:rsidP="00622120">
            <w:pPr>
              <w:adjustRightInd w:val="0"/>
              <w:snapToGrid w:val="0"/>
              <w:spacing w:line="240" w:lineRule="exact"/>
              <w:jc w:val="both"/>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（3）儲蓄存款</w:t>
            </w:r>
          </w:p>
        </w:tc>
        <w:tc>
          <w:tcPr>
            <w:tcW w:w="427" w:type="pct"/>
            <w:tcBorders>
              <w:top w:val="nil"/>
              <w:bottom w:val="nil"/>
            </w:tcBorders>
            <w:vAlign w:val="center"/>
          </w:tcPr>
          <w:p w14:paraId="2A2ED1B6" w14:textId="77777777" w:rsidR="00224DB7" w:rsidRPr="000D3419"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百萬元</w:t>
            </w:r>
          </w:p>
        </w:tc>
        <w:tc>
          <w:tcPr>
            <w:tcW w:w="595" w:type="pct"/>
            <w:tcBorders>
              <w:top w:val="nil"/>
              <w:bottom w:val="nil"/>
            </w:tcBorders>
            <w:vAlign w:val="center"/>
          </w:tcPr>
          <w:p w14:paraId="613008AF"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6,742,763</w:t>
            </w:r>
          </w:p>
        </w:tc>
        <w:tc>
          <w:tcPr>
            <w:tcW w:w="594" w:type="pct"/>
            <w:tcBorders>
              <w:top w:val="nil"/>
              <w:bottom w:val="nil"/>
            </w:tcBorders>
            <w:vAlign w:val="center"/>
          </w:tcPr>
          <w:p w14:paraId="0ACA0C0D"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6,798,215</w:t>
            </w:r>
          </w:p>
        </w:tc>
        <w:tc>
          <w:tcPr>
            <w:tcW w:w="471" w:type="pct"/>
            <w:tcBorders>
              <w:top w:val="nil"/>
              <w:bottom w:val="nil"/>
            </w:tcBorders>
            <w:vAlign w:val="center"/>
          </w:tcPr>
          <w:p w14:paraId="043D0679"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55,452</w:t>
            </w:r>
          </w:p>
        </w:tc>
        <w:tc>
          <w:tcPr>
            <w:tcW w:w="377" w:type="pct"/>
            <w:tcBorders>
              <w:top w:val="nil"/>
              <w:bottom w:val="nil"/>
              <w:right w:val="single" w:sz="4" w:space="0" w:color="auto"/>
            </w:tcBorders>
            <w:vAlign w:val="center"/>
          </w:tcPr>
          <w:p w14:paraId="342E08D4"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0.82</w:t>
            </w:r>
          </w:p>
        </w:tc>
        <w:tc>
          <w:tcPr>
            <w:tcW w:w="1793" w:type="pct"/>
            <w:tcBorders>
              <w:top w:val="nil"/>
              <w:left w:val="single" w:sz="4" w:space="0" w:color="auto"/>
              <w:bottom w:val="nil"/>
              <w:right w:val="nil"/>
            </w:tcBorders>
            <w:vAlign w:val="center"/>
          </w:tcPr>
          <w:p w14:paraId="651581AF" w14:textId="77777777" w:rsidR="00224DB7" w:rsidRPr="007B6891"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rPr>
                <w:rFonts w:ascii="標楷體" w:eastAsia="標楷體" w:hAnsi="標楷體"/>
                <w:sz w:val="20"/>
                <w:szCs w:val="20"/>
              </w:rPr>
            </w:pPr>
            <w:r w:rsidRPr="007B6891">
              <w:rPr>
                <w:rFonts w:ascii="標楷體" w:eastAsia="標楷體" w:hAnsi="標楷體" w:hint="eastAsia"/>
                <w:sz w:val="20"/>
                <w:szCs w:val="20"/>
              </w:rPr>
              <w:t>活期閒置資金持續存入。</w:t>
            </w:r>
          </w:p>
        </w:tc>
      </w:tr>
      <w:tr w:rsidR="00224DB7" w:rsidRPr="000D3419" w14:paraId="5BDBA4C2" w14:textId="77777777" w:rsidTr="00622120">
        <w:trPr>
          <w:trHeight w:val="680"/>
          <w:jc w:val="center"/>
        </w:trPr>
        <w:tc>
          <w:tcPr>
            <w:tcW w:w="743" w:type="pct"/>
            <w:tcBorders>
              <w:top w:val="nil"/>
              <w:left w:val="nil"/>
              <w:bottom w:val="nil"/>
            </w:tcBorders>
            <w:vAlign w:val="center"/>
          </w:tcPr>
          <w:p w14:paraId="43B5935E" w14:textId="77777777" w:rsidR="00224DB7" w:rsidRPr="000D3419" w:rsidRDefault="00224DB7" w:rsidP="00622120">
            <w:pPr>
              <w:adjustRightInd w:val="0"/>
              <w:snapToGrid w:val="0"/>
              <w:spacing w:line="240" w:lineRule="exact"/>
              <w:jc w:val="both"/>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（4）匯兌</w:t>
            </w:r>
          </w:p>
        </w:tc>
        <w:tc>
          <w:tcPr>
            <w:tcW w:w="427" w:type="pct"/>
            <w:tcBorders>
              <w:top w:val="nil"/>
              <w:bottom w:val="nil"/>
            </w:tcBorders>
            <w:vAlign w:val="center"/>
          </w:tcPr>
          <w:p w14:paraId="27E357E3" w14:textId="77777777" w:rsidR="00224DB7" w:rsidRPr="000D3419"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百萬元</w:t>
            </w:r>
          </w:p>
        </w:tc>
        <w:tc>
          <w:tcPr>
            <w:tcW w:w="595" w:type="pct"/>
            <w:tcBorders>
              <w:top w:val="nil"/>
              <w:bottom w:val="nil"/>
            </w:tcBorders>
            <w:vAlign w:val="center"/>
          </w:tcPr>
          <w:p w14:paraId="57AF7807"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1,454,500</w:t>
            </w:r>
          </w:p>
        </w:tc>
        <w:tc>
          <w:tcPr>
            <w:tcW w:w="594" w:type="pct"/>
            <w:tcBorders>
              <w:top w:val="nil"/>
              <w:bottom w:val="nil"/>
            </w:tcBorders>
            <w:vAlign w:val="center"/>
          </w:tcPr>
          <w:p w14:paraId="019C9936"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1,594,094</w:t>
            </w:r>
          </w:p>
        </w:tc>
        <w:tc>
          <w:tcPr>
            <w:tcW w:w="471" w:type="pct"/>
            <w:tcBorders>
              <w:top w:val="nil"/>
              <w:bottom w:val="nil"/>
            </w:tcBorders>
            <w:vAlign w:val="center"/>
          </w:tcPr>
          <w:p w14:paraId="6FAE58F9"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139,594</w:t>
            </w:r>
          </w:p>
        </w:tc>
        <w:tc>
          <w:tcPr>
            <w:tcW w:w="377" w:type="pct"/>
            <w:tcBorders>
              <w:top w:val="nil"/>
              <w:bottom w:val="nil"/>
              <w:right w:val="single" w:sz="4" w:space="0" w:color="auto"/>
            </w:tcBorders>
            <w:vAlign w:val="center"/>
          </w:tcPr>
          <w:p w14:paraId="0E9836AE"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9.60</w:t>
            </w:r>
          </w:p>
        </w:tc>
        <w:tc>
          <w:tcPr>
            <w:tcW w:w="1793" w:type="pct"/>
            <w:tcBorders>
              <w:top w:val="nil"/>
              <w:left w:val="single" w:sz="4" w:space="0" w:color="auto"/>
              <w:bottom w:val="nil"/>
              <w:right w:val="nil"/>
            </w:tcBorders>
            <w:vAlign w:val="bottom"/>
          </w:tcPr>
          <w:p w14:paraId="007677B9" w14:textId="77777777" w:rsidR="00224DB7" w:rsidRPr="007B6891" w:rsidRDefault="00224DB7" w:rsidP="00622120">
            <w:pPr>
              <w:widowControl/>
              <w:overflowPunct w:val="0"/>
              <w:spacing w:line="240" w:lineRule="exact"/>
              <w:jc w:val="both"/>
              <w:rPr>
                <w:rFonts w:ascii="標楷體" w:eastAsia="標楷體" w:hAnsi="標楷體"/>
                <w:sz w:val="20"/>
                <w:szCs w:val="20"/>
              </w:rPr>
            </w:pPr>
            <w:r w:rsidRPr="008F5677">
              <w:rPr>
                <w:rFonts w:ascii="標楷體" w:eastAsia="標楷體" w:hAnsi="標楷體" w:cs="標楷體" w:hint="eastAsia"/>
                <w:color w:val="000000"/>
                <w:sz w:val="20"/>
                <w:szCs w:val="20"/>
              </w:rPr>
              <w:t>郵政</w:t>
            </w:r>
            <w:r w:rsidRPr="008D54AA">
              <w:rPr>
                <w:rFonts w:ascii="標楷體" w:eastAsia="標楷體" w:hAnsi="標楷體" w:hint="eastAsia"/>
                <w:sz w:val="20"/>
                <w:szCs w:val="20"/>
              </w:rPr>
              <w:t>禮券</w:t>
            </w:r>
            <w:r w:rsidRPr="007B6891">
              <w:rPr>
                <w:rFonts w:ascii="標楷體" w:eastAsia="標楷體" w:hAnsi="標楷體" w:hint="eastAsia"/>
                <w:sz w:val="20"/>
                <w:szCs w:val="20"/>
              </w:rPr>
              <w:t>、國際匯款、外幣現鈔買賣等營業款額增加。</w:t>
            </w:r>
          </w:p>
        </w:tc>
      </w:tr>
      <w:tr w:rsidR="00224DB7" w:rsidRPr="000D3419" w14:paraId="5EC1B6FF" w14:textId="77777777" w:rsidTr="00622120">
        <w:trPr>
          <w:trHeight w:val="680"/>
          <w:jc w:val="center"/>
        </w:trPr>
        <w:tc>
          <w:tcPr>
            <w:tcW w:w="743" w:type="pct"/>
            <w:tcBorders>
              <w:top w:val="nil"/>
              <w:left w:val="nil"/>
              <w:bottom w:val="nil"/>
            </w:tcBorders>
            <w:vAlign w:val="center"/>
          </w:tcPr>
          <w:p w14:paraId="144C9B4B" w14:textId="77777777" w:rsidR="00224DB7" w:rsidRPr="000D3419" w:rsidRDefault="00224DB7" w:rsidP="00622120">
            <w:pPr>
              <w:adjustRightInd w:val="0"/>
              <w:snapToGrid w:val="0"/>
              <w:spacing w:line="240" w:lineRule="exact"/>
              <w:jc w:val="both"/>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（5）簡易壽險</w:t>
            </w:r>
          </w:p>
        </w:tc>
        <w:tc>
          <w:tcPr>
            <w:tcW w:w="427" w:type="pct"/>
            <w:tcBorders>
              <w:top w:val="nil"/>
              <w:bottom w:val="nil"/>
            </w:tcBorders>
            <w:vAlign w:val="center"/>
          </w:tcPr>
          <w:p w14:paraId="59EE5201" w14:textId="77777777" w:rsidR="00224DB7" w:rsidRPr="000D3419"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百萬元</w:t>
            </w:r>
          </w:p>
        </w:tc>
        <w:tc>
          <w:tcPr>
            <w:tcW w:w="595" w:type="pct"/>
            <w:tcBorders>
              <w:top w:val="nil"/>
              <w:bottom w:val="nil"/>
            </w:tcBorders>
            <w:vAlign w:val="center"/>
          </w:tcPr>
          <w:p w14:paraId="26CCCE53"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82,100</w:t>
            </w:r>
          </w:p>
        </w:tc>
        <w:tc>
          <w:tcPr>
            <w:tcW w:w="594" w:type="pct"/>
            <w:tcBorders>
              <w:top w:val="nil"/>
              <w:bottom w:val="nil"/>
            </w:tcBorders>
            <w:vAlign w:val="center"/>
          </w:tcPr>
          <w:p w14:paraId="1A141774"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84,045</w:t>
            </w:r>
          </w:p>
        </w:tc>
        <w:tc>
          <w:tcPr>
            <w:tcW w:w="471" w:type="pct"/>
            <w:tcBorders>
              <w:top w:val="nil"/>
              <w:bottom w:val="nil"/>
            </w:tcBorders>
            <w:vAlign w:val="center"/>
          </w:tcPr>
          <w:p w14:paraId="0FD473B1"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1,945</w:t>
            </w:r>
          </w:p>
        </w:tc>
        <w:tc>
          <w:tcPr>
            <w:tcW w:w="377" w:type="pct"/>
            <w:tcBorders>
              <w:top w:val="nil"/>
              <w:bottom w:val="nil"/>
              <w:right w:val="single" w:sz="4" w:space="0" w:color="auto"/>
            </w:tcBorders>
            <w:vAlign w:val="center"/>
          </w:tcPr>
          <w:p w14:paraId="646709C4"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2.37</w:t>
            </w:r>
          </w:p>
        </w:tc>
        <w:tc>
          <w:tcPr>
            <w:tcW w:w="1793" w:type="pct"/>
            <w:tcBorders>
              <w:top w:val="nil"/>
              <w:left w:val="single" w:sz="4" w:space="0" w:color="auto"/>
              <w:bottom w:val="nil"/>
              <w:right w:val="nil"/>
            </w:tcBorders>
            <w:vAlign w:val="bottom"/>
          </w:tcPr>
          <w:p w14:paraId="5FEE9472" w14:textId="77777777" w:rsidR="00224DB7" w:rsidRPr="00622120" w:rsidRDefault="00224DB7" w:rsidP="00622120">
            <w:pPr>
              <w:widowControl/>
              <w:overflowPunct w:val="0"/>
              <w:spacing w:line="240" w:lineRule="exact"/>
              <w:jc w:val="both"/>
              <w:rPr>
                <w:rFonts w:ascii="標楷體" w:eastAsia="標楷體" w:hAnsi="標楷體"/>
                <w:spacing w:val="4"/>
                <w:sz w:val="20"/>
                <w:szCs w:val="20"/>
              </w:rPr>
            </w:pPr>
            <w:r w:rsidRPr="00622120">
              <w:rPr>
                <w:rFonts w:ascii="標楷體" w:eastAsia="標楷體" w:hAnsi="標楷體" w:hint="eastAsia"/>
                <w:spacing w:val="4"/>
                <w:sz w:val="20"/>
                <w:szCs w:val="20"/>
              </w:rPr>
              <w:t>加強推展簡易壽險業務，相關保費收入增加。</w:t>
            </w:r>
          </w:p>
        </w:tc>
      </w:tr>
      <w:tr w:rsidR="00224DB7" w:rsidRPr="000D3419" w14:paraId="6B258A65" w14:textId="77777777" w:rsidTr="00622120">
        <w:trPr>
          <w:trHeight w:val="680"/>
          <w:jc w:val="center"/>
        </w:trPr>
        <w:tc>
          <w:tcPr>
            <w:tcW w:w="743" w:type="pct"/>
            <w:tcBorders>
              <w:top w:val="nil"/>
              <w:left w:val="nil"/>
              <w:bottom w:val="single" w:sz="8" w:space="0" w:color="auto"/>
            </w:tcBorders>
            <w:vAlign w:val="center"/>
          </w:tcPr>
          <w:p w14:paraId="48964FD2" w14:textId="77777777" w:rsidR="00224DB7" w:rsidRPr="000D3419" w:rsidRDefault="00224DB7" w:rsidP="00622120">
            <w:pPr>
              <w:adjustRightInd w:val="0"/>
              <w:snapToGrid w:val="0"/>
              <w:spacing w:line="240" w:lineRule="exact"/>
              <w:jc w:val="both"/>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（6）代理業務</w:t>
            </w:r>
          </w:p>
        </w:tc>
        <w:tc>
          <w:tcPr>
            <w:tcW w:w="427" w:type="pct"/>
            <w:tcBorders>
              <w:top w:val="nil"/>
              <w:bottom w:val="single" w:sz="8" w:space="0" w:color="auto"/>
            </w:tcBorders>
            <w:vAlign w:val="center"/>
          </w:tcPr>
          <w:p w14:paraId="4980F671" w14:textId="77777777" w:rsidR="00224DB7" w:rsidRPr="000D3419"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center"/>
              <w:rPr>
                <w:rFonts w:ascii="標楷體" w:eastAsia="標楷體" w:hAnsi="標楷體"/>
                <w:snapToGrid w:val="0"/>
                <w:kern w:val="0"/>
                <w:sz w:val="20"/>
                <w:szCs w:val="20"/>
              </w:rPr>
            </w:pPr>
            <w:r w:rsidRPr="000D3419">
              <w:rPr>
                <w:rFonts w:ascii="標楷體" w:eastAsia="標楷體" w:hAnsi="標楷體" w:hint="eastAsia"/>
                <w:snapToGrid w:val="0"/>
                <w:kern w:val="0"/>
                <w:sz w:val="20"/>
                <w:szCs w:val="20"/>
              </w:rPr>
              <w:t>百萬元</w:t>
            </w:r>
          </w:p>
        </w:tc>
        <w:tc>
          <w:tcPr>
            <w:tcW w:w="595" w:type="pct"/>
            <w:tcBorders>
              <w:top w:val="nil"/>
              <w:bottom w:val="single" w:sz="8" w:space="0" w:color="auto"/>
            </w:tcBorders>
            <w:vAlign w:val="center"/>
          </w:tcPr>
          <w:p w14:paraId="737B2E01"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4,568</w:t>
            </w:r>
          </w:p>
        </w:tc>
        <w:tc>
          <w:tcPr>
            <w:tcW w:w="594" w:type="pct"/>
            <w:tcBorders>
              <w:top w:val="nil"/>
              <w:bottom w:val="single" w:sz="8" w:space="0" w:color="auto"/>
            </w:tcBorders>
            <w:vAlign w:val="center"/>
          </w:tcPr>
          <w:p w14:paraId="57A0DE37"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6,324</w:t>
            </w:r>
          </w:p>
        </w:tc>
        <w:tc>
          <w:tcPr>
            <w:tcW w:w="471" w:type="pct"/>
            <w:tcBorders>
              <w:top w:val="nil"/>
              <w:bottom w:val="single" w:sz="8" w:space="0" w:color="auto"/>
            </w:tcBorders>
            <w:vAlign w:val="center"/>
          </w:tcPr>
          <w:p w14:paraId="5179B594"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1,756</w:t>
            </w:r>
          </w:p>
        </w:tc>
        <w:tc>
          <w:tcPr>
            <w:tcW w:w="377" w:type="pct"/>
            <w:tcBorders>
              <w:top w:val="nil"/>
              <w:bottom w:val="single" w:sz="8" w:space="0" w:color="auto"/>
              <w:right w:val="single" w:sz="4" w:space="0" w:color="auto"/>
            </w:tcBorders>
            <w:vAlign w:val="center"/>
          </w:tcPr>
          <w:p w14:paraId="4537C130" w14:textId="77777777" w:rsidR="00224DB7" w:rsidRPr="003456A7" w:rsidRDefault="00224DB7" w:rsidP="00622120">
            <w:pPr>
              <w:tabs>
                <w:tab w:val="left" w:pos="360"/>
                <w:tab w:val="left" w:pos="720"/>
                <w:tab w:val="left" w:pos="1080"/>
                <w:tab w:val="left" w:pos="1440"/>
                <w:tab w:val="left" w:pos="1800"/>
                <w:tab w:val="left" w:pos="2160"/>
                <w:tab w:val="left" w:pos="2520"/>
              </w:tabs>
              <w:overflowPunct w:val="0"/>
              <w:adjustRightInd w:val="0"/>
              <w:snapToGrid w:val="0"/>
              <w:spacing w:line="240" w:lineRule="exact"/>
              <w:jc w:val="right"/>
              <w:rPr>
                <w:rFonts w:ascii="標楷體" w:eastAsia="標楷體" w:hAnsi="標楷體"/>
                <w:snapToGrid w:val="0"/>
                <w:kern w:val="0"/>
                <w:sz w:val="20"/>
                <w:szCs w:val="20"/>
              </w:rPr>
            </w:pPr>
            <w:r w:rsidRPr="003456A7">
              <w:rPr>
                <w:rFonts w:ascii="標楷體" w:eastAsia="標楷體" w:hAnsi="標楷體"/>
                <w:snapToGrid w:val="0"/>
                <w:kern w:val="0"/>
                <w:sz w:val="20"/>
                <w:szCs w:val="20"/>
              </w:rPr>
              <w:t>38.4</w:t>
            </w:r>
            <w:r w:rsidRPr="003456A7">
              <w:rPr>
                <w:rFonts w:ascii="標楷體" w:eastAsia="標楷體" w:hAnsi="標楷體" w:hint="eastAsia"/>
                <w:snapToGrid w:val="0"/>
                <w:kern w:val="0"/>
                <w:sz w:val="20"/>
                <w:szCs w:val="20"/>
              </w:rPr>
              <w:t>5</w:t>
            </w:r>
          </w:p>
        </w:tc>
        <w:tc>
          <w:tcPr>
            <w:tcW w:w="1793" w:type="pct"/>
            <w:tcBorders>
              <w:top w:val="nil"/>
              <w:left w:val="single" w:sz="4" w:space="0" w:color="auto"/>
              <w:bottom w:val="single" w:sz="8" w:space="0" w:color="auto"/>
              <w:right w:val="nil"/>
            </w:tcBorders>
            <w:vAlign w:val="bottom"/>
          </w:tcPr>
          <w:p w14:paraId="06FB20CA" w14:textId="77777777" w:rsidR="00224DB7" w:rsidRPr="007B6891" w:rsidRDefault="00224DB7" w:rsidP="00622120">
            <w:pPr>
              <w:widowControl/>
              <w:overflowPunct w:val="0"/>
              <w:spacing w:line="240" w:lineRule="exact"/>
              <w:jc w:val="both"/>
              <w:rPr>
                <w:rFonts w:ascii="標楷體" w:eastAsia="標楷體" w:hAnsi="標楷體"/>
                <w:sz w:val="20"/>
                <w:szCs w:val="20"/>
              </w:rPr>
            </w:pPr>
            <w:proofErr w:type="gramStart"/>
            <w:r w:rsidRPr="007B6891">
              <w:rPr>
                <w:rFonts w:ascii="標楷體" w:eastAsia="標楷體" w:hAnsi="標楷體" w:hint="eastAsia"/>
                <w:sz w:val="20"/>
                <w:szCs w:val="20"/>
              </w:rPr>
              <w:t>委發撫</w:t>
            </w:r>
            <w:r>
              <w:rPr>
                <w:rFonts w:ascii="標楷體" w:eastAsia="標楷體" w:hAnsi="標楷體" w:hint="eastAsia"/>
                <w:sz w:val="20"/>
                <w:szCs w:val="20"/>
              </w:rPr>
              <w:t>卹</w:t>
            </w:r>
            <w:r w:rsidRPr="007B6891">
              <w:rPr>
                <w:rFonts w:ascii="標楷體" w:eastAsia="標楷體" w:hAnsi="標楷體" w:hint="eastAsia"/>
                <w:sz w:val="20"/>
                <w:szCs w:val="20"/>
              </w:rPr>
              <w:t>金</w:t>
            </w:r>
            <w:proofErr w:type="gramEnd"/>
            <w:r w:rsidRPr="007B6891">
              <w:rPr>
                <w:rFonts w:ascii="標楷體" w:eastAsia="標楷體" w:hAnsi="標楷體" w:hint="eastAsia"/>
                <w:sz w:val="20"/>
                <w:szCs w:val="20"/>
              </w:rPr>
              <w:t>（退撫金）、兌付五倍</w:t>
            </w:r>
            <w:proofErr w:type="gramStart"/>
            <w:r w:rsidRPr="007B6891">
              <w:rPr>
                <w:rFonts w:ascii="標楷體" w:eastAsia="標楷體" w:hAnsi="標楷體" w:hint="eastAsia"/>
                <w:sz w:val="20"/>
                <w:szCs w:val="20"/>
              </w:rPr>
              <w:t>券</w:t>
            </w:r>
            <w:proofErr w:type="gramEnd"/>
            <w:r w:rsidRPr="007B6891">
              <w:rPr>
                <w:rFonts w:ascii="標楷體" w:eastAsia="標楷體" w:hAnsi="標楷體" w:hint="eastAsia"/>
                <w:sz w:val="20"/>
                <w:szCs w:val="20"/>
              </w:rPr>
              <w:t>及印花稅票等營業款額增加。</w:t>
            </w:r>
          </w:p>
        </w:tc>
      </w:tr>
    </w:tbl>
    <w:p w14:paraId="1A3B3A8E" w14:textId="77777777" w:rsidR="00224DB7" w:rsidRPr="005B3386" w:rsidRDefault="00224DB7" w:rsidP="00622120">
      <w:pPr>
        <w:pStyle w:val="024512"/>
        <w:spacing w:line="520" w:lineRule="exact"/>
        <w:ind w:firstLine="1081"/>
      </w:pPr>
      <w:r>
        <w:rPr>
          <w:rFonts w:hint="eastAsia"/>
          <w:b/>
        </w:rPr>
        <w:t>2.</w:t>
      </w:r>
      <w:r w:rsidRPr="00DC62D3">
        <w:rPr>
          <w:rFonts w:hint="eastAsia"/>
          <w:b/>
          <w:bCs/>
          <w:kern w:val="0"/>
        </w:rPr>
        <w:t xml:space="preserve">　</w:t>
      </w:r>
      <w:r w:rsidRPr="00557B7B">
        <w:rPr>
          <w:rFonts w:hint="eastAsia"/>
          <w:b/>
        </w:rPr>
        <w:t>固定資產之建設改良擴充計畫</w:t>
      </w:r>
      <w:r w:rsidRPr="00557B7B">
        <w:rPr>
          <w:rFonts w:hint="eastAsia"/>
        </w:rPr>
        <w:t xml:space="preserve">　</w:t>
      </w:r>
      <w:proofErr w:type="gramStart"/>
      <w:r w:rsidRPr="00E24D27">
        <w:rPr>
          <w:spacing w:val="8"/>
        </w:rPr>
        <w:t>111</w:t>
      </w:r>
      <w:proofErr w:type="gramEnd"/>
      <w:r w:rsidRPr="00E24D27">
        <w:rPr>
          <w:rFonts w:hint="eastAsia"/>
          <w:spacing w:val="8"/>
        </w:rPr>
        <w:t>年度固定資產建設改良擴充預算數</w:t>
      </w:r>
      <w:r w:rsidRPr="00E24D27">
        <w:rPr>
          <w:spacing w:val="8"/>
        </w:rPr>
        <w:t>76</w:t>
      </w:r>
      <w:r w:rsidRPr="00E24D27">
        <w:rPr>
          <w:rFonts w:hint="eastAsia"/>
          <w:spacing w:val="8"/>
        </w:rPr>
        <w:t>億6,</w:t>
      </w:r>
      <w:r w:rsidRPr="00E24D27">
        <w:rPr>
          <w:spacing w:val="8"/>
        </w:rPr>
        <w:t>2</w:t>
      </w:r>
      <w:r w:rsidRPr="00E24D27">
        <w:rPr>
          <w:rFonts w:hint="eastAsia"/>
          <w:spacing w:val="8"/>
        </w:rPr>
        <w:t>53萬餘元</w:t>
      </w:r>
      <w:r w:rsidRPr="001624D9">
        <w:rPr>
          <w:rFonts w:hint="eastAsia"/>
        </w:rPr>
        <w:t>（含以後年度補辦預算，報准先行辦理13億元），連同</w:t>
      </w:r>
      <w:proofErr w:type="gramStart"/>
      <w:r w:rsidRPr="001624D9">
        <w:rPr>
          <w:rFonts w:hint="eastAsia"/>
        </w:rPr>
        <w:t>110</w:t>
      </w:r>
      <w:proofErr w:type="gramEnd"/>
      <w:r w:rsidRPr="001624D9">
        <w:rPr>
          <w:rFonts w:hint="eastAsia"/>
        </w:rPr>
        <w:t>年度轉入數1億2,579萬餘元，合計可用預算數77億8</w:t>
      </w:r>
      <w:r w:rsidRPr="001624D9">
        <w:t>,</w:t>
      </w:r>
      <w:r w:rsidRPr="001624D9">
        <w:rPr>
          <w:rFonts w:hint="eastAsia"/>
        </w:rPr>
        <w:t>83</w:t>
      </w:r>
      <w:r w:rsidRPr="001624D9">
        <w:t>3</w:t>
      </w:r>
      <w:r w:rsidRPr="001624D9">
        <w:rPr>
          <w:rFonts w:hint="eastAsia"/>
        </w:rPr>
        <w:t>萬餘元（含專案計畫48億7</w:t>
      </w:r>
      <w:r w:rsidRPr="001624D9">
        <w:t>,4</w:t>
      </w:r>
      <w:r w:rsidRPr="001624D9">
        <w:rPr>
          <w:rFonts w:hint="eastAsia"/>
        </w:rPr>
        <w:t>63萬餘元、一般建築及設備</w:t>
      </w:r>
      <w:r w:rsidRPr="001624D9">
        <w:t>29</w:t>
      </w:r>
      <w:r w:rsidRPr="001624D9">
        <w:rPr>
          <w:rFonts w:hint="eastAsia"/>
        </w:rPr>
        <w:t>億1</w:t>
      </w:r>
      <w:r w:rsidRPr="001624D9">
        <w:t>,</w:t>
      </w:r>
      <w:r w:rsidRPr="001624D9">
        <w:rPr>
          <w:rFonts w:hint="eastAsia"/>
        </w:rPr>
        <w:t>36</w:t>
      </w:r>
      <w:r w:rsidRPr="001624D9">
        <w:t>9</w:t>
      </w:r>
      <w:r w:rsidRPr="001624D9">
        <w:rPr>
          <w:rFonts w:hint="eastAsia"/>
        </w:rPr>
        <w:t>萬餘元）。</w:t>
      </w:r>
      <w:r w:rsidRPr="00710F8D">
        <w:rPr>
          <w:rFonts w:hint="eastAsia"/>
          <w:spacing w:val="12"/>
        </w:rPr>
        <w:t>決算支用數76億</w:t>
      </w:r>
      <w:r w:rsidRPr="00710F8D">
        <w:rPr>
          <w:spacing w:val="12"/>
        </w:rPr>
        <w:t>6</w:t>
      </w:r>
      <w:r w:rsidRPr="00710F8D">
        <w:rPr>
          <w:rFonts w:hint="eastAsia"/>
          <w:spacing w:val="12"/>
        </w:rPr>
        <w:t>08萬餘元</w:t>
      </w:r>
      <w:r w:rsidRPr="001624D9">
        <w:rPr>
          <w:rFonts w:hint="eastAsia"/>
        </w:rPr>
        <w:t>（含專案計畫48億7</w:t>
      </w:r>
      <w:r w:rsidRPr="001624D9">
        <w:t>,4</w:t>
      </w:r>
      <w:r w:rsidRPr="001624D9">
        <w:rPr>
          <w:rFonts w:hint="eastAsia"/>
        </w:rPr>
        <w:t>63萬餘元、一般建築及設備</w:t>
      </w:r>
      <w:r w:rsidRPr="001624D9">
        <w:t>2</w:t>
      </w:r>
      <w:r w:rsidRPr="001624D9">
        <w:rPr>
          <w:rFonts w:hint="eastAsia"/>
        </w:rPr>
        <w:t>7億3,</w:t>
      </w:r>
      <w:r w:rsidRPr="001624D9">
        <w:t>1</w:t>
      </w:r>
      <w:r w:rsidRPr="001624D9">
        <w:rPr>
          <w:rFonts w:hint="eastAsia"/>
        </w:rPr>
        <w:t>44萬餘元），</w:t>
      </w:r>
      <w:r w:rsidRPr="00710F8D">
        <w:rPr>
          <w:rFonts w:hint="eastAsia"/>
        </w:rPr>
        <w:t>較可用預算數減少1億8</w:t>
      </w:r>
      <w:r w:rsidRPr="00710F8D">
        <w:t>,</w:t>
      </w:r>
      <w:r w:rsidRPr="00710F8D">
        <w:rPr>
          <w:rFonts w:hint="eastAsia"/>
        </w:rPr>
        <w:t>225萬餘元，約2</w:t>
      </w:r>
      <w:r w:rsidRPr="00710F8D">
        <w:t>.</w:t>
      </w:r>
      <w:r w:rsidRPr="00710F8D">
        <w:rPr>
          <w:rFonts w:hint="eastAsia"/>
        </w:rPr>
        <w:t>34％，主要係建置</w:t>
      </w:r>
      <w:r w:rsidRPr="00710F8D">
        <w:t>太陽能光電工程執行進度落後所致</w:t>
      </w:r>
      <w:r w:rsidRPr="00784D02">
        <w:rPr>
          <w:rFonts w:hint="eastAsia"/>
        </w:rPr>
        <w:t>。</w:t>
      </w:r>
      <w:r w:rsidRPr="005B3386">
        <w:rPr>
          <w:rFonts w:hint="eastAsia"/>
        </w:rPr>
        <w:t>未支用數中9</w:t>
      </w:r>
      <w:r w:rsidRPr="005B3386">
        <w:t>,</w:t>
      </w:r>
      <w:r w:rsidRPr="005B3386">
        <w:rPr>
          <w:rFonts w:hint="eastAsia"/>
        </w:rPr>
        <w:t>916萬餘元，</w:t>
      </w:r>
      <w:proofErr w:type="gramStart"/>
      <w:r w:rsidRPr="005B3386">
        <w:rPr>
          <w:rFonts w:hint="eastAsia"/>
        </w:rPr>
        <w:t>均屬一般</w:t>
      </w:r>
      <w:proofErr w:type="gramEnd"/>
      <w:r w:rsidRPr="005B3386">
        <w:rPr>
          <w:rFonts w:hint="eastAsia"/>
        </w:rPr>
        <w:t>建築及設備，業經報准保留轉入以後年度繼續執行。</w:t>
      </w:r>
    </w:p>
    <w:p w14:paraId="6D4228C8" w14:textId="77777777" w:rsidR="00224DB7" w:rsidRPr="001E4B9E" w:rsidRDefault="00224DB7" w:rsidP="00622120">
      <w:pPr>
        <w:pStyle w:val="414P"/>
        <w:spacing w:before="72" w:after="72" w:line="500" w:lineRule="exact"/>
        <w:ind w:firstLine="561"/>
      </w:pPr>
      <w:r w:rsidRPr="001E4B9E">
        <w:rPr>
          <w:rFonts w:hint="eastAsia"/>
        </w:rPr>
        <w:lastRenderedPageBreak/>
        <w:t>（二）</w:t>
      </w:r>
      <w:r w:rsidRPr="00F07B54">
        <w:rPr>
          <w:rFonts w:hint="eastAsia"/>
          <w:bCs/>
        </w:rPr>
        <w:t xml:space="preserve">　</w:t>
      </w:r>
      <w:r w:rsidRPr="001E4B9E">
        <w:rPr>
          <w:rFonts w:hint="eastAsia"/>
        </w:rPr>
        <w:t>預算執行情形之審核</w:t>
      </w:r>
    </w:p>
    <w:p w14:paraId="1E2380A3" w14:textId="77777777" w:rsidR="00224DB7" w:rsidRPr="00784D02" w:rsidRDefault="00224DB7" w:rsidP="00622120">
      <w:pPr>
        <w:pStyle w:val="012"/>
        <w:spacing w:line="480" w:lineRule="exact"/>
        <w:ind w:firstLine="480"/>
      </w:pPr>
      <w:proofErr w:type="gramStart"/>
      <w:r w:rsidRPr="001E4B9E">
        <w:rPr>
          <w:rFonts w:hint="eastAsia"/>
        </w:rPr>
        <w:t>11</w:t>
      </w:r>
      <w:r>
        <w:rPr>
          <w:rFonts w:hint="eastAsia"/>
        </w:rPr>
        <w:t>1</w:t>
      </w:r>
      <w:proofErr w:type="gramEnd"/>
      <w:r w:rsidRPr="001E4B9E">
        <w:rPr>
          <w:rFonts w:hint="eastAsia"/>
        </w:rPr>
        <w:t>年度決算審核結果，</w:t>
      </w:r>
      <w:r w:rsidRPr="00CE2B5F">
        <w:rPr>
          <w:rFonts w:hint="eastAsia"/>
        </w:rPr>
        <w:t>營業利益106</w:t>
      </w:r>
      <w:r w:rsidRPr="00784D02">
        <w:rPr>
          <w:rFonts w:hint="eastAsia"/>
        </w:rPr>
        <w:t>億4,776萬餘元，營業外利益8億6,073萬餘元，稅前淨利115億849萬餘元，經加計所得稅利益81億3,205萬餘元後，審定本期淨利為196億4,054萬餘元。</w:t>
      </w:r>
    </w:p>
    <w:p w14:paraId="530AA9FB" w14:textId="77777777" w:rsidR="00224DB7" w:rsidRPr="00464FC3" w:rsidRDefault="00224DB7" w:rsidP="00622120">
      <w:pPr>
        <w:pStyle w:val="012"/>
        <w:spacing w:line="480" w:lineRule="exact"/>
        <w:ind w:firstLine="480"/>
      </w:pPr>
      <w:r w:rsidRPr="00680978">
        <w:rPr>
          <w:rFonts w:hint="eastAsia"/>
        </w:rPr>
        <w:t>上述營業利益較預算數減少4,995萬餘元，主要</w:t>
      </w:r>
      <w:r>
        <w:rPr>
          <w:rFonts w:hint="eastAsia"/>
        </w:rPr>
        <w:t>係</w:t>
      </w:r>
      <w:r w:rsidRPr="00680978">
        <w:rPr>
          <w:rFonts w:hint="eastAsia"/>
        </w:rPr>
        <w:t>依精算報告增提退休金準備致用人費用較預計增加</w:t>
      </w:r>
      <w:r>
        <w:rPr>
          <w:rFonts w:hint="eastAsia"/>
        </w:rPr>
        <w:t>所致</w:t>
      </w:r>
      <w:r w:rsidRPr="00680978">
        <w:rPr>
          <w:rFonts w:hint="eastAsia"/>
        </w:rPr>
        <w:t>；稅前淨利較預算數增加7億5,265萬餘元，</w:t>
      </w:r>
      <w:r w:rsidRPr="00464FC3">
        <w:rPr>
          <w:rFonts w:hint="eastAsia"/>
        </w:rPr>
        <w:t>主要係陽明海運</w:t>
      </w:r>
      <w:r>
        <w:rPr>
          <w:rFonts w:hint="eastAsia"/>
        </w:rPr>
        <w:t>公司以提供土地供無償使用方式，向中華郵政公司借款，</w:t>
      </w:r>
      <w:proofErr w:type="gramStart"/>
      <w:r>
        <w:rPr>
          <w:rFonts w:hint="eastAsia"/>
        </w:rPr>
        <w:t>111</w:t>
      </w:r>
      <w:proofErr w:type="gramEnd"/>
      <w:r>
        <w:rPr>
          <w:rFonts w:hint="eastAsia"/>
        </w:rPr>
        <w:t>年度經協議返還土地並收回借款，收取協議價金4億餘元，什項</w:t>
      </w:r>
      <w:r w:rsidRPr="00464FC3">
        <w:rPr>
          <w:rFonts w:hint="eastAsia"/>
        </w:rPr>
        <w:t>收入較預計增加所致。</w:t>
      </w:r>
    </w:p>
    <w:p w14:paraId="5B27E7EF" w14:textId="77777777" w:rsidR="00224DB7" w:rsidRPr="00A92D84" w:rsidRDefault="00224DB7" w:rsidP="00622120">
      <w:pPr>
        <w:pStyle w:val="414P"/>
        <w:spacing w:before="72" w:after="72" w:line="500" w:lineRule="exact"/>
        <w:ind w:firstLine="561"/>
      </w:pPr>
      <w:r>
        <w:rPr>
          <w:rFonts w:hint="eastAsia"/>
        </w:rPr>
        <w:t>（三）</w:t>
      </w:r>
      <w:r w:rsidRPr="00F07B54">
        <w:rPr>
          <w:rFonts w:hint="eastAsia"/>
          <w:bCs/>
        </w:rPr>
        <w:t xml:space="preserve">　</w:t>
      </w:r>
      <w:r w:rsidRPr="00A92D84">
        <w:rPr>
          <w:rFonts w:hint="eastAsia"/>
        </w:rPr>
        <w:t>盈虧撥補之審定</w:t>
      </w:r>
    </w:p>
    <w:p w14:paraId="24F9AF4A" w14:textId="77777777" w:rsidR="00224DB7" w:rsidRPr="001624D9" w:rsidRDefault="00224DB7" w:rsidP="00622120">
      <w:pPr>
        <w:pStyle w:val="024512"/>
        <w:spacing w:line="480" w:lineRule="exact"/>
        <w:ind w:firstLine="1081"/>
      </w:pPr>
      <w:r w:rsidRPr="00A92D84">
        <w:rPr>
          <w:rFonts w:hint="eastAsia"/>
          <w:b/>
        </w:rPr>
        <w:t>1.</w:t>
      </w:r>
      <w:r w:rsidRPr="00DC62D3">
        <w:rPr>
          <w:rFonts w:hint="eastAsia"/>
          <w:b/>
          <w:bCs/>
          <w:kern w:val="0"/>
        </w:rPr>
        <w:t xml:space="preserve">　</w:t>
      </w:r>
      <w:r w:rsidRPr="00A92D84">
        <w:rPr>
          <w:rFonts w:hint="eastAsia"/>
          <w:b/>
        </w:rPr>
        <w:t>盈虧之審定</w:t>
      </w:r>
      <w:r w:rsidRPr="00A92D84">
        <w:rPr>
          <w:rFonts w:hint="eastAsia"/>
        </w:rPr>
        <w:t xml:space="preserve">　</w:t>
      </w:r>
      <w:proofErr w:type="gramStart"/>
      <w:r w:rsidRPr="00A92D84">
        <w:rPr>
          <w:rFonts w:hint="eastAsia"/>
        </w:rPr>
        <w:t>11</w:t>
      </w:r>
      <w:r>
        <w:rPr>
          <w:rFonts w:hint="eastAsia"/>
        </w:rPr>
        <w:t>1</w:t>
      </w:r>
      <w:proofErr w:type="gramEnd"/>
      <w:r w:rsidRPr="00A92D84">
        <w:rPr>
          <w:rFonts w:hint="eastAsia"/>
        </w:rPr>
        <w:t>年度原編決算稅前淨利1</w:t>
      </w:r>
      <w:r>
        <w:rPr>
          <w:rFonts w:hint="eastAsia"/>
        </w:rPr>
        <w:t>15</w:t>
      </w:r>
      <w:r w:rsidRPr="00A92D84">
        <w:rPr>
          <w:rFonts w:hint="eastAsia"/>
        </w:rPr>
        <w:t>億1,</w:t>
      </w:r>
      <w:r>
        <w:rPr>
          <w:rFonts w:hint="eastAsia"/>
        </w:rPr>
        <w:t>053</w:t>
      </w:r>
      <w:r w:rsidRPr="00A92D84">
        <w:rPr>
          <w:rFonts w:hint="eastAsia"/>
        </w:rPr>
        <w:t>萬</w:t>
      </w:r>
      <w:r>
        <w:rPr>
          <w:rFonts w:hint="eastAsia"/>
        </w:rPr>
        <w:t>217</w:t>
      </w:r>
      <w:r w:rsidRPr="00A92D84">
        <w:rPr>
          <w:rFonts w:hint="eastAsia"/>
        </w:rPr>
        <w:t>元，</w:t>
      </w:r>
      <w:r w:rsidRPr="00842A2E">
        <w:rPr>
          <w:rFonts w:hint="eastAsia"/>
        </w:rPr>
        <w:t>行政院彙編決算照數核定</w:t>
      </w:r>
      <w:r w:rsidRPr="00A92D84">
        <w:rPr>
          <w:rFonts w:hint="eastAsia"/>
        </w:rPr>
        <w:t>，經本部審核</w:t>
      </w:r>
      <w:r w:rsidRPr="001624D9">
        <w:rPr>
          <w:rFonts w:hint="eastAsia"/>
        </w:rPr>
        <w:t>分別修正減列收入266萬5,887元及支出62萬9,779元，綜</w:t>
      </w:r>
      <w:proofErr w:type="gramStart"/>
      <w:r w:rsidRPr="001624D9">
        <w:rPr>
          <w:rFonts w:hint="eastAsia"/>
        </w:rPr>
        <w:t>計減列稅</w:t>
      </w:r>
      <w:proofErr w:type="gramEnd"/>
      <w:r w:rsidRPr="001624D9">
        <w:rPr>
          <w:rFonts w:hint="eastAsia"/>
        </w:rPr>
        <w:t>前淨利203萬6,108元，審定</w:t>
      </w:r>
      <w:proofErr w:type="gramStart"/>
      <w:r w:rsidRPr="001624D9">
        <w:rPr>
          <w:rFonts w:hint="eastAsia"/>
        </w:rPr>
        <w:t>111</w:t>
      </w:r>
      <w:proofErr w:type="gramEnd"/>
      <w:r w:rsidRPr="001624D9">
        <w:rPr>
          <w:rFonts w:hint="eastAsia"/>
        </w:rPr>
        <w:t>年度決算稅前淨利115億849萬4,109元，加計所得稅利益81億3,205萬4,148元，本期淨利196億4,054萬8,257元。</w:t>
      </w:r>
    </w:p>
    <w:p w14:paraId="19C68034" w14:textId="77777777" w:rsidR="00224DB7" w:rsidRPr="00D501AE" w:rsidRDefault="00224DB7" w:rsidP="00622120">
      <w:pPr>
        <w:pStyle w:val="024512"/>
        <w:spacing w:line="480" w:lineRule="exact"/>
        <w:ind w:firstLine="1081"/>
      </w:pPr>
      <w:r w:rsidRPr="001624D9">
        <w:rPr>
          <w:rFonts w:hint="eastAsia"/>
          <w:b/>
        </w:rPr>
        <w:t>2.</w:t>
      </w:r>
      <w:r w:rsidRPr="001624D9">
        <w:rPr>
          <w:rFonts w:hint="eastAsia"/>
          <w:b/>
          <w:bCs/>
          <w:kern w:val="0"/>
        </w:rPr>
        <w:t xml:space="preserve">　</w:t>
      </w:r>
      <w:r w:rsidRPr="001624D9">
        <w:rPr>
          <w:rFonts w:hint="eastAsia"/>
          <w:b/>
        </w:rPr>
        <w:t>課稅所得之審定</w:t>
      </w:r>
      <w:r w:rsidRPr="001624D9">
        <w:rPr>
          <w:rFonts w:hint="eastAsia"/>
        </w:rPr>
        <w:t xml:space="preserve">　上列</w:t>
      </w:r>
      <w:r w:rsidRPr="00D501AE">
        <w:rPr>
          <w:rFonts w:hint="eastAsia"/>
        </w:rPr>
        <w:t>稅前淨利，依行政院核定及本部審核結果，照稅法規定，無課稅所得及應繳納所得稅。</w:t>
      </w:r>
    </w:p>
    <w:p w14:paraId="6F3107F4" w14:textId="77777777" w:rsidR="00224DB7" w:rsidRPr="00D90C49" w:rsidRDefault="00224DB7" w:rsidP="00622120">
      <w:pPr>
        <w:pStyle w:val="024512"/>
        <w:spacing w:line="480" w:lineRule="exact"/>
        <w:ind w:firstLine="1081"/>
        <w:rPr>
          <w:b/>
        </w:rPr>
      </w:pPr>
      <w:r w:rsidRPr="00A92D84">
        <w:rPr>
          <w:rFonts w:hint="eastAsia"/>
          <w:b/>
        </w:rPr>
        <w:t>3.</w:t>
      </w:r>
      <w:r w:rsidRPr="00DC62D3">
        <w:rPr>
          <w:rFonts w:hint="eastAsia"/>
          <w:b/>
          <w:bCs/>
          <w:kern w:val="0"/>
        </w:rPr>
        <w:t xml:space="preserve">　</w:t>
      </w:r>
      <w:r w:rsidRPr="00A92D84">
        <w:rPr>
          <w:rFonts w:hint="eastAsia"/>
          <w:b/>
        </w:rPr>
        <w:t>盈虧撥補</w:t>
      </w:r>
      <w:r w:rsidRPr="00A92D84">
        <w:rPr>
          <w:rFonts w:hint="eastAsia"/>
        </w:rPr>
        <w:t xml:space="preserve">　</w:t>
      </w:r>
      <w:proofErr w:type="gramStart"/>
      <w:r w:rsidRPr="00506542">
        <w:rPr>
          <w:rFonts w:hint="eastAsia"/>
        </w:rPr>
        <w:t>111</w:t>
      </w:r>
      <w:proofErr w:type="gramEnd"/>
      <w:r w:rsidRPr="00506542">
        <w:rPr>
          <w:rFonts w:hint="eastAsia"/>
        </w:rPr>
        <w:t>年度審定本期淨利196億4,054萬8,257元，</w:t>
      </w:r>
      <w:r w:rsidRPr="002C7D7A">
        <w:rPr>
          <w:rFonts w:hint="eastAsia"/>
        </w:rPr>
        <w:t>連同公積轉列數2億3,404萬9,590元、其他綜合損益</w:t>
      </w:r>
      <w:r w:rsidRPr="00D90C49">
        <w:rPr>
          <w:rFonts w:hint="eastAsia"/>
        </w:rPr>
        <w:t>轉入數18億4,980萬7,602元，合計217億2,440萬5,449元，依法分配如次：（1）提列公積131億4,899萬4,64</w:t>
      </w:r>
      <w:r>
        <w:rPr>
          <w:rFonts w:hint="eastAsia"/>
        </w:rPr>
        <w:t>8</w:t>
      </w:r>
      <w:r w:rsidRPr="00D90C49">
        <w:rPr>
          <w:rFonts w:hint="eastAsia"/>
        </w:rPr>
        <w:t>元，其中法定公積54億3,110萬1,362元、特別公積77億1,789萬3,286元；（2）分配中央政府股息紅利85億7,541萬800元</w:t>
      </w:r>
      <w:r>
        <w:rPr>
          <w:rFonts w:hint="eastAsia"/>
        </w:rPr>
        <w:t>；</w:t>
      </w:r>
      <w:r w:rsidRPr="00D90C49">
        <w:rPr>
          <w:rFonts w:hint="eastAsia"/>
        </w:rPr>
        <w:t>（</w:t>
      </w:r>
      <w:r>
        <w:rPr>
          <w:rFonts w:hint="eastAsia"/>
        </w:rPr>
        <w:t>3</w:t>
      </w:r>
      <w:r w:rsidRPr="00D90C49">
        <w:rPr>
          <w:rFonts w:hint="eastAsia"/>
        </w:rPr>
        <w:t>）</w:t>
      </w:r>
      <w:r>
        <w:rPr>
          <w:rFonts w:hint="eastAsia"/>
        </w:rPr>
        <w:t>未分配盈餘1元，留待以後年度分配</w:t>
      </w:r>
      <w:r w:rsidRPr="00D90C49">
        <w:rPr>
          <w:rFonts w:hint="eastAsia"/>
        </w:rPr>
        <w:t>。</w:t>
      </w:r>
    </w:p>
    <w:p w14:paraId="470B1D44" w14:textId="77777777" w:rsidR="00224DB7" w:rsidRPr="00557B7B" w:rsidRDefault="00224DB7" w:rsidP="00622120">
      <w:pPr>
        <w:pStyle w:val="414P"/>
        <w:spacing w:before="72" w:after="72" w:line="500" w:lineRule="exact"/>
        <w:ind w:firstLine="561"/>
      </w:pPr>
      <w:r>
        <w:rPr>
          <w:rFonts w:hint="eastAsia"/>
        </w:rPr>
        <w:t>（四）</w:t>
      </w:r>
      <w:r w:rsidRPr="00F07B54">
        <w:rPr>
          <w:rFonts w:hint="eastAsia"/>
          <w:bCs/>
        </w:rPr>
        <w:t xml:space="preserve">　</w:t>
      </w:r>
      <w:r w:rsidRPr="00557B7B">
        <w:rPr>
          <w:rFonts w:hint="eastAsia"/>
        </w:rPr>
        <w:t>現金流量之查核</w:t>
      </w:r>
    </w:p>
    <w:p w14:paraId="106E9CD6" w14:textId="77777777" w:rsidR="00224DB7" w:rsidRPr="007E2F94" w:rsidRDefault="00224DB7" w:rsidP="00622120">
      <w:pPr>
        <w:pStyle w:val="012"/>
        <w:spacing w:line="500" w:lineRule="exact"/>
        <w:ind w:firstLine="504"/>
        <w:rPr>
          <w:spacing w:val="6"/>
        </w:rPr>
      </w:pPr>
      <w:proofErr w:type="gramStart"/>
      <w:r w:rsidRPr="007E2F94">
        <w:rPr>
          <w:rFonts w:hint="eastAsia"/>
          <w:spacing w:val="6"/>
        </w:rPr>
        <w:t>111</w:t>
      </w:r>
      <w:proofErr w:type="gramEnd"/>
      <w:r w:rsidRPr="007E2F94">
        <w:rPr>
          <w:rFonts w:hint="eastAsia"/>
          <w:spacing w:val="6"/>
        </w:rPr>
        <w:t>年度期初現金及約當現金3,821億507萬餘元，經營業、投資、籌資活動及匯率變動影響，現金及約當</w:t>
      </w:r>
      <w:proofErr w:type="gramStart"/>
      <w:r w:rsidRPr="007E2F94">
        <w:rPr>
          <w:rFonts w:hint="eastAsia"/>
          <w:spacing w:val="6"/>
        </w:rPr>
        <w:t>現金淨減936億</w:t>
      </w:r>
      <w:proofErr w:type="gramEnd"/>
      <w:r w:rsidRPr="007E2F94">
        <w:rPr>
          <w:rFonts w:hint="eastAsia"/>
          <w:spacing w:val="6"/>
        </w:rPr>
        <w:t>5,283萬餘元，期末現金及約當現金為2,884億5,224萬餘元。其現金及約當現金淨減數與預算</w:t>
      </w:r>
      <w:proofErr w:type="gramStart"/>
      <w:r w:rsidRPr="007E2F94">
        <w:rPr>
          <w:rFonts w:hint="eastAsia"/>
          <w:spacing w:val="6"/>
        </w:rPr>
        <w:t>淨增數232億</w:t>
      </w:r>
      <w:proofErr w:type="gramEnd"/>
      <w:r w:rsidRPr="007E2F94">
        <w:rPr>
          <w:rFonts w:hint="eastAsia"/>
          <w:spacing w:val="6"/>
        </w:rPr>
        <w:t>4,423萬餘元，相距1,168億9,707萬餘元，主要係存放銀行同業存款較預算增加所致。又營業活動之淨現金流出2,947億5,081萬餘元，主要係存放銀行同業存款淨增；投資活動之淨現金流入2,076億1,856萬餘元，主要係</w:t>
      </w:r>
      <w:proofErr w:type="gramStart"/>
      <w:r w:rsidRPr="007E2F94">
        <w:rPr>
          <w:rFonts w:hint="eastAsia"/>
          <w:spacing w:val="6"/>
        </w:rPr>
        <w:t>按攤銷後</w:t>
      </w:r>
      <w:proofErr w:type="gramEnd"/>
      <w:r w:rsidRPr="007E2F94">
        <w:rPr>
          <w:rFonts w:hint="eastAsia"/>
          <w:spacing w:val="6"/>
        </w:rPr>
        <w:t>成本衡量之流動金融資產減少所致；籌資活動之淨現金流出80億6,371萬餘元，主要係發放現金股利。</w:t>
      </w:r>
    </w:p>
    <w:p w14:paraId="7E837D21" w14:textId="77777777" w:rsidR="00224DB7" w:rsidRDefault="00224DB7" w:rsidP="00622120">
      <w:pPr>
        <w:pStyle w:val="414P"/>
        <w:spacing w:before="72" w:after="72" w:line="500" w:lineRule="exact"/>
        <w:ind w:firstLine="561"/>
      </w:pPr>
      <w:r>
        <w:rPr>
          <w:rFonts w:hint="eastAsia"/>
        </w:rPr>
        <w:lastRenderedPageBreak/>
        <w:t>（五）</w:t>
      </w:r>
      <w:r w:rsidRPr="00F07B54">
        <w:rPr>
          <w:rFonts w:hint="eastAsia"/>
          <w:bCs/>
        </w:rPr>
        <w:t xml:space="preserve">　</w:t>
      </w:r>
      <w:r>
        <w:rPr>
          <w:rFonts w:hint="eastAsia"/>
        </w:rPr>
        <w:t>重要審核意見</w:t>
      </w:r>
    </w:p>
    <w:p w14:paraId="15644E75" w14:textId="77777777" w:rsidR="00224DB7" w:rsidRPr="00AF7F6C" w:rsidRDefault="00224DB7" w:rsidP="00923E82">
      <w:pPr>
        <w:pStyle w:val="02A45"/>
        <w:spacing w:line="460" w:lineRule="exact"/>
        <w:ind w:firstLine="1261"/>
        <w:rPr>
          <w:sz w:val="28"/>
          <w:szCs w:val="28"/>
        </w:rPr>
      </w:pPr>
      <w:r w:rsidRPr="00AF7F6C">
        <w:rPr>
          <w:rFonts w:hint="eastAsia"/>
          <w:sz w:val="28"/>
          <w:szCs w:val="28"/>
        </w:rPr>
        <w:t>1.　推動簡易壽險業務，以提供國</w:t>
      </w:r>
      <w:r w:rsidRPr="00AF7F6C">
        <w:rPr>
          <w:sz w:val="28"/>
          <w:szCs w:val="28"/>
        </w:rPr>
        <w:t>民基本經濟保障</w:t>
      </w:r>
      <w:r w:rsidRPr="00AF7F6C">
        <w:rPr>
          <w:rFonts w:hint="eastAsia"/>
          <w:sz w:val="28"/>
          <w:szCs w:val="28"/>
        </w:rPr>
        <w:t>，惟壽險業務經營衰退，且網路投保、電子保單及行動投保等推動成效仍待提升，允宜檢討</w:t>
      </w:r>
      <w:proofErr w:type="gramStart"/>
      <w:r w:rsidRPr="00AF7F6C">
        <w:rPr>
          <w:rFonts w:hint="eastAsia"/>
          <w:sz w:val="28"/>
          <w:szCs w:val="28"/>
        </w:rPr>
        <w:t>研</w:t>
      </w:r>
      <w:proofErr w:type="gramEnd"/>
      <w:r w:rsidRPr="00AF7F6C">
        <w:rPr>
          <w:rFonts w:hint="eastAsia"/>
          <w:sz w:val="28"/>
          <w:szCs w:val="28"/>
        </w:rPr>
        <w:t>謀改善。</w:t>
      </w:r>
    </w:p>
    <w:p w14:paraId="44228E88" w14:textId="77777777" w:rsidR="00224DB7" w:rsidRDefault="00224DB7" w:rsidP="00923E82">
      <w:pPr>
        <w:pStyle w:val="012"/>
        <w:spacing w:line="460" w:lineRule="exact"/>
        <w:ind w:firstLine="480"/>
      </w:pPr>
      <w:r w:rsidRPr="00DA4521">
        <w:rPr>
          <w:rFonts w:hint="eastAsia"/>
        </w:rPr>
        <w:t>中華</w:t>
      </w:r>
      <w:r w:rsidRPr="005E28A5">
        <w:rPr>
          <w:rFonts w:hint="eastAsia"/>
        </w:rPr>
        <w:t>郵政公司</w:t>
      </w:r>
      <w:r w:rsidRPr="005E28A5">
        <w:t>辦</w:t>
      </w:r>
      <w:r>
        <w:t>理</w:t>
      </w:r>
      <w:r w:rsidRPr="005E28A5">
        <w:t>簡易壽險業務</w:t>
      </w:r>
      <w:r w:rsidRPr="005E28A5">
        <w:rPr>
          <w:rFonts w:hint="eastAsia"/>
        </w:rPr>
        <w:t>，</w:t>
      </w:r>
      <w:r w:rsidRPr="005E28A5">
        <w:t>提供國民基本經濟保障，</w:t>
      </w:r>
      <w:proofErr w:type="gramStart"/>
      <w:r w:rsidRPr="007A255A">
        <w:t>藉由遍布</w:t>
      </w:r>
      <w:proofErr w:type="gramEnd"/>
      <w:r w:rsidRPr="007A255A">
        <w:t>各地</w:t>
      </w:r>
      <w:r>
        <w:t>之</w:t>
      </w:r>
      <w:r w:rsidRPr="007A255A">
        <w:t>郵政據點，便利全民投保，</w:t>
      </w:r>
      <w:r>
        <w:t>增進社會福祉，並</w:t>
      </w:r>
      <w:r w:rsidRPr="007A255A">
        <w:t>開發多樣化</w:t>
      </w:r>
      <w:r>
        <w:t>保險</w:t>
      </w:r>
      <w:r w:rsidRPr="007A255A">
        <w:t>商品，以滿足客戶需求。</w:t>
      </w:r>
      <w:r w:rsidRPr="007A255A">
        <w:rPr>
          <w:rFonts w:hint="eastAsia"/>
        </w:rPr>
        <w:t>經查該公司辦理</w:t>
      </w:r>
      <w:r w:rsidRPr="007A255A">
        <w:t>簡易</w:t>
      </w:r>
      <w:r w:rsidRPr="0038234E">
        <w:t>壽險營運</w:t>
      </w:r>
      <w:r>
        <w:t>管理</w:t>
      </w:r>
      <w:r w:rsidRPr="0038234E">
        <w:rPr>
          <w:rFonts w:hint="eastAsia"/>
        </w:rPr>
        <w:t>情形，核有下列</w:t>
      </w:r>
      <w:r w:rsidRPr="006D0114">
        <w:rPr>
          <w:rFonts w:hint="eastAsia"/>
        </w:rPr>
        <w:t>事項：</w:t>
      </w:r>
    </w:p>
    <w:p w14:paraId="7CC2E1CD" w14:textId="367F10E8" w:rsidR="00224DB7" w:rsidRDefault="00443DB0" w:rsidP="00232183">
      <w:pPr>
        <w:pStyle w:val="02AA155"/>
        <w:ind w:firstLine="1321"/>
      </w:pPr>
      <w:r w:rsidRPr="00232183">
        <w:rPr>
          <w:b/>
          <w:bCs w:val="0"/>
        </w:rPr>
        <mc:AlternateContent>
          <mc:Choice Requires="wps">
            <w:drawing>
              <wp:anchor distT="0" distB="0" distL="114300" distR="114300" simplePos="0" relativeHeight="251660288" behindDoc="1" locked="0" layoutInCell="1" allowOverlap="1" wp14:anchorId="1EEAA6FA" wp14:editId="00257FF3">
                <wp:simplePos x="0" y="0"/>
                <wp:positionH relativeFrom="column">
                  <wp:posOffset>3698875</wp:posOffset>
                </wp:positionH>
                <wp:positionV relativeFrom="paragraph">
                  <wp:posOffset>3749675</wp:posOffset>
                </wp:positionV>
                <wp:extent cx="2628900" cy="3314700"/>
                <wp:effectExtent l="0" t="0" r="0" b="0"/>
                <wp:wrapSquare wrapText="bothSides"/>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3314700"/>
                        </a:xfrm>
                        <a:prstGeom prst="rect">
                          <a:avLst/>
                        </a:prstGeom>
                        <a:solidFill>
                          <a:srgbClr val="FFFFFF"/>
                        </a:solidFill>
                        <a:ln w="9525">
                          <a:noFill/>
                          <a:miter lim="800000"/>
                          <a:headEnd/>
                          <a:tailEnd/>
                        </a:ln>
                      </wps:spPr>
                      <wps:txbx>
                        <w:txbxContent>
                          <w:p w14:paraId="0FA347A4" w14:textId="77777777" w:rsidR="00224DB7" w:rsidRDefault="00224DB7" w:rsidP="00224DB7">
                            <w:pPr>
                              <w:spacing w:line="240" w:lineRule="exact"/>
                              <w:ind w:rightChars="-39" w:right="-94"/>
                              <w:jc w:val="center"/>
                              <w:rPr>
                                <w:rFonts w:ascii="標楷體" w:eastAsia="標楷體" w:hAnsi="標楷體"/>
                                <w:b/>
                              </w:rPr>
                            </w:pPr>
                            <w:r>
                              <w:rPr>
                                <w:rFonts w:ascii="標楷體" w:eastAsia="標楷體" w:hAnsi="標楷體" w:hint="eastAsia"/>
                                <w:b/>
                              </w:rPr>
                              <w:t>表1</w:t>
                            </w:r>
                            <w:r w:rsidRPr="002A6268">
                              <w:rPr>
                                <w:rFonts w:ascii="標楷體" w:eastAsia="標楷體" w:hAnsi="標楷體" w:hint="eastAsia"/>
                                <w:b/>
                                <w:szCs w:val="28"/>
                              </w:rPr>
                              <w:t xml:space="preserve">　</w:t>
                            </w:r>
                            <w:r w:rsidRPr="00F1602F">
                              <w:rPr>
                                <w:rFonts w:ascii="標楷體" w:eastAsia="標楷體" w:hAnsi="標楷體" w:hint="eastAsia"/>
                                <w:b/>
                              </w:rPr>
                              <w:t>壽險業務理賠延遲給付情形</w:t>
                            </w:r>
                          </w:p>
                          <w:p w14:paraId="06001F78" w14:textId="77777777" w:rsidR="00224DB7" w:rsidRPr="00980419" w:rsidRDefault="00224DB7" w:rsidP="007E5ADC">
                            <w:pPr>
                              <w:spacing w:beforeLines="30" w:before="108" w:line="240" w:lineRule="exact"/>
                              <w:ind w:rightChars="-39" w:right="-94"/>
                              <w:jc w:val="right"/>
                              <w:rPr>
                                <w:rFonts w:ascii="標楷體" w:eastAsia="標楷體" w:hAnsi="標楷體"/>
                                <w:sz w:val="20"/>
                              </w:rPr>
                            </w:pPr>
                            <w:r w:rsidRPr="00980419">
                              <w:rPr>
                                <w:rFonts w:ascii="標楷體" w:eastAsia="標楷體" w:hAnsi="標楷體"/>
                                <w:sz w:val="20"/>
                              </w:rPr>
                              <w:t>單位</w:t>
                            </w:r>
                            <w:proofErr w:type="gramStart"/>
                            <w:r w:rsidRPr="00980419">
                              <w:rPr>
                                <w:rFonts w:ascii="標楷體" w:eastAsia="標楷體" w:hAnsi="標楷體"/>
                                <w:sz w:val="20"/>
                              </w:rPr>
                              <w:t>︰</w:t>
                            </w:r>
                            <w:proofErr w:type="gramEnd"/>
                            <w:r w:rsidRPr="00980419">
                              <w:rPr>
                                <w:rFonts w:ascii="標楷體" w:eastAsia="標楷體" w:hAnsi="標楷體"/>
                                <w:sz w:val="20"/>
                              </w:rPr>
                              <w:t>件</w:t>
                            </w:r>
                            <w:r w:rsidRPr="00980419">
                              <w:rPr>
                                <w:rFonts w:ascii="標楷體" w:eastAsia="標楷體" w:hAnsi="標楷體" w:hint="eastAsia"/>
                                <w:sz w:val="20"/>
                              </w:rPr>
                              <w:t>、％</w:t>
                            </w:r>
                          </w:p>
                          <w:tbl>
                            <w:tblPr>
                              <w:tblW w:w="4082" w:type="dxa"/>
                              <w:jc w:val="center"/>
                              <w:tblCellMar>
                                <w:left w:w="28" w:type="dxa"/>
                                <w:right w:w="28" w:type="dxa"/>
                              </w:tblCellMar>
                              <w:tblLook w:val="04A0" w:firstRow="1" w:lastRow="0" w:firstColumn="1" w:lastColumn="0" w:noHBand="0" w:noVBand="1"/>
                            </w:tblPr>
                            <w:tblGrid>
                              <w:gridCol w:w="862"/>
                              <w:gridCol w:w="1073"/>
                              <w:gridCol w:w="1073"/>
                              <w:gridCol w:w="1074"/>
                            </w:tblGrid>
                            <w:tr w:rsidR="00224DB7" w:rsidRPr="00D41359" w14:paraId="5A2E9A2B" w14:textId="77777777" w:rsidTr="00AB18F3">
                              <w:trPr>
                                <w:trHeight w:hRule="exact" w:val="301"/>
                                <w:jc w:val="center"/>
                              </w:trPr>
                              <w:tc>
                                <w:tcPr>
                                  <w:tcW w:w="862" w:type="dxa"/>
                                  <w:vMerge w:val="restart"/>
                                  <w:tcBorders>
                                    <w:top w:val="single" w:sz="4" w:space="0" w:color="auto"/>
                                    <w:left w:val="single" w:sz="4" w:space="0" w:color="auto"/>
                                    <w:right w:val="single" w:sz="4" w:space="0" w:color="auto"/>
                                  </w:tcBorders>
                                  <w:shd w:val="clear" w:color="auto" w:fill="auto"/>
                                  <w:vAlign w:val="center"/>
                                  <w:hideMark/>
                                </w:tcPr>
                                <w:p w14:paraId="4DC3FD9C"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年度</w:t>
                                  </w:r>
                                </w:p>
                              </w:tc>
                              <w:tc>
                                <w:tcPr>
                                  <w:tcW w:w="3220" w:type="dxa"/>
                                  <w:gridSpan w:val="3"/>
                                  <w:tcBorders>
                                    <w:top w:val="single" w:sz="4" w:space="0" w:color="auto"/>
                                    <w:left w:val="nil"/>
                                    <w:right w:val="single" w:sz="4" w:space="0" w:color="auto"/>
                                  </w:tcBorders>
                                  <w:vAlign w:val="center"/>
                                </w:tcPr>
                                <w:p w14:paraId="72E51A4B" w14:textId="77777777" w:rsidR="00224DB7" w:rsidRPr="00D41359" w:rsidRDefault="00224DB7" w:rsidP="00B7076E">
                                  <w:pPr>
                                    <w:widowControl/>
                                    <w:spacing w:line="240" w:lineRule="exact"/>
                                    <w:ind w:firstLineChars="51" w:firstLine="102"/>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理賠</w:t>
                                  </w:r>
                                  <w:r>
                                    <w:rPr>
                                      <w:rFonts w:ascii="標楷體" w:eastAsia="標楷體" w:hAnsi="標楷體" w:cs="新細明體" w:hint="eastAsia"/>
                                      <w:color w:val="000000"/>
                                      <w:kern w:val="0"/>
                                      <w:sz w:val="20"/>
                                      <w:szCs w:val="20"/>
                                    </w:rPr>
                                    <w:t>總</w:t>
                                  </w:r>
                                  <w:r w:rsidRPr="00D41359">
                                    <w:rPr>
                                      <w:rFonts w:ascii="標楷體" w:eastAsia="標楷體" w:hAnsi="標楷體" w:cs="新細明體" w:hint="eastAsia"/>
                                      <w:color w:val="000000"/>
                                      <w:kern w:val="0"/>
                                      <w:sz w:val="20"/>
                                      <w:szCs w:val="20"/>
                                    </w:rPr>
                                    <w:t>件數</w:t>
                                  </w:r>
                                </w:p>
                              </w:tc>
                            </w:tr>
                            <w:tr w:rsidR="00224DB7" w:rsidRPr="00D41359" w14:paraId="4BC85448" w14:textId="77777777" w:rsidTr="00AB18F3">
                              <w:trPr>
                                <w:trHeight w:hRule="exact" w:val="292"/>
                                <w:jc w:val="center"/>
                              </w:trPr>
                              <w:tc>
                                <w:tcPr>
                                  <w:tcW w:w="862" w:type="dxa"/>
                                  <w:vMerge/>
                                  <w:tcBorders>
                                    <w:left w:val="single" w:sz="4" w:space="0" w:color="auto"/>
                                    <w:right w:val="single" w:sz="4" w:space="0" w:color="auto"/>
                                  </w:tcBorders>
                                  <w:shd w:val="clear" w:color="auto" w:fill="auto"/>
                                  <w:vAlign w:val="center"/>
                                </w:tcPr>
                                <w:p w14:paraId="48DD4541"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p>
                              </w:tc>
                              <w:tc>
                                <w:tcPr>
                                  <w:tcW w:w="1073" w:type="dxa"/>
                                  <w:tcBorders>
                                    <w:left w:val="nil"/>
                                    <w:right w:val="single" w:sz="4" w:space="0" w:color="auto"/>
                                  </w:tcBorders>
                                  <w:vAlign w:val="center"/>
                                </w:tcPr>
                                <w:p w14:paraId="6BB69C16" w14:textId="77777777" w:rsidR="00224DB7" w:rsidRPr="00D41359" w:rsidRDefault="00224DB7" w:rsidP="00B7076E">
                                  <w:pPr>
                                    <w:spacing w:line="240" w:lineRule="exact"/>
                                    <w:jc w:val="center"/>
                                    <w:rPr>
                                      <w:rFonts w:ascii="標楷體" w:eastAsia="標楷體" w:hAnsi="標楷體" w:cs="新細明體"/>
                                      <w:color w:val="000000"/>
                                      <w:kern w:val="0"/>
                                      <w:sz w:val="20"/>
                                      <w:szCs w:val="20"/>
                                    </w:rPr>
                                  </w:pPr>
                                </w:p>
                              </w:tc>
                              <w:tc>
                                <w:tcPr>
                                  <w:tcW w:w="2147" w:type="dxa"/>
                                  <w:gridSpan w:val="2"/>
                                  <w:tcBorders>
                                    <w:top w:val="single" w:sz="4" w:space="0" w:color="auto"/>
                                    <w:left w:val="single" w:sz="4" w:space="0" w:color="auto"/>
                                    <w:right w:val="single" w:sz="4" w:space="0" w:color="auto"/>
                                  </w:tcBorders>
                                  <w:shd w:val="clear" w:color="auto" w:fill="auto"/>
                                  <w:vAlign w:val="center"/>
                                </w:tcPr>
                                <w:p w14:paraId="578EF126" w14:textId="77777777" w:rsidR="00224DB7" w:rsidRPr="00D41359" w:rsidRDefault="00224DB7" w:rsidP="00B7076E">
                                  <w:pPr>
                                    <w:widowControl/>
                                    <w:spacing w:line="240" w:lineRule="exact"/>
                                    <w:ind w:firstLineChars="47" w:firstLine="94"/>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理賠延遲給</w:t>
                                  </w:r>
                                  <w:r>
                                    <w:rPr>
                                      <w:rFonts w:ascii="標楷體" w:eastAsia="標楷體" w:hAnsi="標楷體" w:cs="新細明體" w:hint="eastAsia"/>
                                      <w:color w:val="000000"/>
                                      <w:kern w:val="0"/>
                                      <w:sz w:val="20"/>
                                      <w:szCs w:val="20"/>
                                    </w:rPr>
                                    <w:t>付</w:t>
                                  </w:r>
                                </w:p>
                                <w:p w14:paraId="21C63412" w14:textId="77777777" w:rsidR="00224DB7" w:rsidRPr="00D41359" w:rsidRDefault="00224DB7" w:rsidP="00B7076E">
                                  <w:pPr>
                                    <w:spacing w:line="240" w:lineRule="exact"/>
                                    <w:rPr>
                                      <w:rFonts w:ascii="標楷體" w:eastAsia="標楷體" w:hAnsi="標楷體" w:cs="新細明體"/>
                                      <w:color w:val="000000"/>
                                      <w:kern w:val="0"/>
                                      <w:sz w:val="20"/>
                                      <w:szCs w:val="20"/>
                                    </w:rPr>
                                  </w:pPr>
                                </w:p>
                              </w:tc>
                            </w:tr>
                            <w:tr w:rsidR="00224DB7" w:rsidRPr="00D41359" w14:paraId="2D9538E4" w14:textId="77777777" w:rsidTr="00AB18F3">
                              <w:trPr>
                                <w:trHeight w:hRule="exact" w:val="292"/>
                                <w:jc w:val="center"/>
                              </w:trPr>
                              <w:tc>
                                <w:tcPr>
                                  <w:tcW w:w="862" w:type="dxa"/>
                                  <w:vMerge/>
                                  <w:tcBorders>
                                    <w:left w:val="single" w:sz="4" w:space="0" w:color="auto"/>
                                    <w:bottom w:val="single" w:sz="4" w:space="0" w:color="auto"/>
                                    <w:right w:val="single" w:sz="4" w:space="0" w:color="auto"/>
                                  </w:tcBorders>
                                  <w:shd w:val="clear" w:color="auto" w:fill="auto"/>
                                  <w:vAlign w:val="center"/>
                                </w:tcPr>
                                <w:p w14:paraId="5F561B68"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p>
                              </w:tc>
                              <w:tc>
                                <w:tcPr>
                                  <w:tcW w:w="1073" w:type="dxa"/>
                                  <w:tcBorders>
                                    <w:left w:val="nil"/>
                                    <w:bottom w:val="single" w:sz="4" w:space="0" w:color="auto"/>
                                    <w:right w:val="single" w:sz="4" w:space="0" w:color="auto"/>
                                  </w:tcBorders>
                                  <w:vAlign w:val="center"/>
                                </w:tcPr>
                                <w:p w14:paraId="0566490A" w14:textId="77777777" w:rsidR="00224DB7" w:rsidRPr="00D41359" w:rsidRDefault="00224DB7" w:rsidP="00B7076E">
                                  <w:pPr>
                                    <w:spacing w:line="240" w:lineRule="exact"/>
                                    <w:jc w:val="center"/>
                                    <w:rPr>
                                      <w:rFonts w:ascii="標楷體" w:eastAsia="標楷體" w:hAnsi="標楷體" w:cs="新細明體"/>
                                      <w:color w:val="000000"/>
                                      <w:kern w:val="0"/>
                                      <w:sz w:val="20"/>
                                      <w:szCs w:val="20"/>
                                    </w:rPr>
                                  </w:pPr>
                                </w:p>
                              </w:tc>
                              <w:tc>
                                <w:tcPr>
                                  <w:tcW w:w="1073" w:type="dxa"/>
                                  <w:tcBorders>
                                    <w:left w:val="single" w:sz="4" w:space="0" w:color="auto"/>
                                    <w:bottom w:val="single" w:sz="4" w:space="0" w:color="auto"/>
                                    <w:right w:val="single" w:sz="4" w:space="0" w:color="auto"/>
                                  </w:tcBorders>
                                  <w:shd w:val="clear" w:color="auto" w:fill="auto"/>
                                  <w:vAlign w:val="center"/>
                                </w:tcPr>
                                <w:p w14:paraId="400CB975"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43339984" w14:textId="77777777" w:rsidR="00224DB7" w:rsidRPr="00D41359" w:rsidRDefault="00224DB7" w:rsidP="00B7076E">
                                  <w:pPr>
                                    <w:spacing w:line="240" w:lineRule="exact"/>
                                    <w:jc w:val="center"/>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占比</w:t>
                                  </w:r>
                                </w:p>
                              </w:tc>
                            </w:tr>
                            <w:tr w:rsidR="00224DB7" w:rsidRPr="00D41359" w14:paraId="58E61451"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0B457CC"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102</w:t>
                                  </w:r>
                                </w:p>
                              </w:tc>
                              <w:tc>
                                <w:tcPr>
                                  <w:tcW w:w="1073" w:type="dxa"/>
                                  <w:tcBorders>
                                    <w:top w:val="single" w:sz="4" w:space="0" w:color="auto"/>
                                    <w:left w:val="nil"/>
                                    <w:bottom w:val="single" w:sz="4" w:space="0" w:color="auto"/>
                                    <w:right w:val="single" w:sz="4" w:space="0" w:color="auto"/>
                                  </w:tcBorders>
                                  <w:vAlign w:val="center"/>
                                </w:tcPr>
                                <w:p w14:paraId="31990633"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5,154</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568FAB3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337</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60A945C2"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6.54</w:t>
                                  </w:r>
                                </w:p>
                              </w:tc>
                            </w:tr>
                            <w:tr w:rsidR="00224DB7" w:rsidRPr="00D41359" w14:paraId="20FF3146"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0DA65666"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103</w:t>
                                  </w:r>
                                </w:p>
                              </w:tc>
                              <w:tc>
                                <w:tcPr>
                                  <w:tcW w:w="1073" w:type="dxa"/>
                                  <w:tcBorders>
                                    <w:top w:val="single" w:sz="4" w:space="0" w:color="auto"/>
                                    <w:left w:val="nil"/>
                                    <w:bottom w:val="single" w:sz="4" w:space="0" w:color="auto"/>
                                    <w:right w:val="single" w:sz="4" w:space="0" w:color="auto"/>
                                  </w:tcBorders>
                                  <w:vAlign w:val="center"/>
                                </w:tcPr>
                                <w:p w14:paraId="414D3AE8"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5,601</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4AD9A46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371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A85FB1C"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6.62</w:t>
                                  </w:r>
                                </w:p>
                              </w:tc>
                            </w:tr>
                            <w:tr w:rsidR="00224DB7" w:rsidRPr="00D41359" w14:paraId="625E3AFC"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79120492"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104</w:t>
                                  </w:r>
                                </w:p>
                              </w:tc>
                              <w:tc>
                                <w:tcPr>
                                  <w:tcW w:w="1073" w:type="dxa"/>
                                  <w:tcBorders>
                                    <w:top w:val="single" w:sz="4" w:space="0" w:color="auto"/>
                                    <w:left w:val="nil"/>
                                    <w:bottom w:val="single" w:sz="4" w:space="0" w:color="auto"/>
                                    <w:right w:val="single" w:sz="4" w:space="0" w:color="auto"/>
                                  </w:tcBorders>
                                  <w:vAlign w:val="center"/>
                                </w:tcPr>
                                <w:p w14:paraId="4346537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6,605</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7BFC005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443</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DA7330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6.71</w:t>
                                  </w:r>
                                </w:p>
                              </w:tc>
                            </w:tr>
                            <w:tr w:rsidR="00224DB7" w:rsidRPr="00D41359" w14:paraId="4CE75801"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409B767"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105</w:t>
                                  </w:r>
                                </w:p>
                              </w:tc>
                              <w:tc>
                                <w:tcPr>
                                  <w:tcW w:w="1073" w:type="dxa"/>
                                  <w:tcBorders>
                                    <w:top w:val="single" w:sz="4" w:space="0" w:color="auto"/>
                                    <w:left w:val="nil"/>
                                    <w:bottom w:val="single" w:sz="4" w:space="0" w:color="auto"/>
                                    <w:right w:val="single" w:sz="4" w:space="0" w:color="auto"/>
                                  </w:tcBorders>
                                  <w:vAlign w:val="center"/>
                                </w:tcPr>
                                <w:p w14:paraId="13CDCCC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7,111</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59369AE7"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463</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EE1863B"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6.51</w:t>
                                  </w:r>
                                </w:p>
                              </w:tc>
                            </w:tr>
                            <w:tr w:rsidR="00224DB7" w:rsidRPr="00D41359" w14:paraId="125B36E3"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6227FEA5"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106</w:t>
                                  </w:r>
                                </w:p>
                              </w:tc>
                              <w:tc>
                                <w:tcPr>
                                  <w:tcW w:w="1073" w:type="dxa"/>
                                  <w:tcBorders>
                                    <w:top w:val="single" w:sz="4" w:space="0" w:color="auto"/>
                                    <w:left w:val="nil"/>
                                    <w:bottom w:val="single" w:sz="4" w:space="0" w:color="auto"/>
                                    <w:right w:val="single" w:sz="4" w:space="0" w:color="auto"/>
                                  </w:tcBorders>
                                  <w:vAlign w:val="center"/>
                                </w:tcPr>
                                <w:p w14:paraId="3360E97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6,312</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27E8644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409</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95CA60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6.48</w:t>
                                  </w:r>
                                </w:p>
                              </w:tc>
                            </w:tr>
                            <w:tr w:rsidR="00224DB7" w:rsidRPr="00D41359" w14:paraId="4819D6B1"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0556719"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107</w:t>
                                  </w:r>
                                </w:p>
                              </w:tc>
                              <w:tc>
                                <w:tcPr>
                                  <w:tcW w:w="1073" w:type="dxa"/>
                                  <w:tcBorders>
                                    <w:top w:val="single" w:sz="4" w:space="0" w:color="auto"/>
                                    <w:left w:val="nil"/>
                                    <w:bottom w:val="single" w:sz="4" w:space="0" w:color="auto"/>
                                    <w:right w:val="single" w:sz="4" w:space="0" w:color="auto"/>
                                  </w:tcBorders>
                                  <w:vAlign w:val="center"/>
                                </w:tcPr>
                                <w:p w14:paraId="7761129B"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6,689</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6213AD0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432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27E2EFE4"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6.46</w:t>
                                  </w:r>
                                </w:p>
                              </w:tc>
                            </w:tr>
                            <w:tr w:rsidR="00224DB7" w:rsidRPr="00D41359" w14:paraId="6BB2CC87"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224E2E7A"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108</w:t>
                                  </w:r>
                                </w:p>
                              </w:tc>
                              <w:tc>
                                <w:tcPr>
                                  <w:tcW w:w="1073" w:type="dxa"/>
                                  <w:tcBorders>
                                    <w:top w:val="single" w:sz="4" w:space="0" w:color="auto"/>
                                    <w:left w:val="nil"/>
                                    <w:bottom w:val="single" w:sz="4" w:space="0" w:color="auto"/>
                                    <w:right w:val="single" w:sz="4" w:space="0" w:color="auto"/>
                                  </w:tcBorders>
                                  <w:vAlign w:val="center"/>
                                </w:tcPr>
                                <w:p w14:paraId="2C59C08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7,004</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0A3CF74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448</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5FE83E8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6.40</w:t>
                                  </w:r>
                                </w:p>
                              </w:tc>
                            </w:tr>
                            <w:tr w:rsidR="00224DB7" w:rsidRPr="00D41359" w14:paraId="43E08BE5"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455D45F0"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109</w:t>
                                  </w:r>
                                </w:p>
                              </w:tc>
                              <w:tc>
                                <w:tcPr>
                                  <w:tcW w:w="1073" w:type="dxa"/>
                                  <w:tcBorders>
                                    <w:top w:val="single" w:sz="4" w:space="0" w:color="auto"/>
                                    <w:left w:val="nil"/>
                                    <w:bottom w:val="single" w:sz="4" w:space="0" w:color="auto"/>
                                    <w:right w:val="single" w:sz="4" w:space="0" w:color="auto"/>
                                  </w:tcBorders>
                                  <w:vAlign w:val="center"/>
                                </w:tcPr>
                                <w:p w14:paraId="2650DB6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6,982</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06FF0399"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442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039C8F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6.33</w:t>
                                  </w:r>
                                </w:p>
                              </w:tc>
                            </w:tr>
                            <w:tr w:rsidR="00224DB7" w:rsidRPr="00D41359" w14:paraId="4C5AFB8C"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18639EF2"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110</w:t>
                                  </w:r>
                                </w:p>
                              </w:tc>
                              <w:tc>
                                <w:tcPr>
                                  <w:tcW w:w="1073" w:type="dxa"/>
                                  <w:tcBorders>
                                    <w:top w:val="single" w:sz="4" w:space="0" w:color="auto"/>
                                    <w:left w:val="nil"/>
                                    <w:bottom w:val="single" w:sz="4" w:space="0" w:color="auto"/>
                                    <w:right w:val="single" w:sz="4" w:space="0" w:color="auto"/>
                                  </w:tcBorders>
                                  <w:vAlign w:val="center"/>
                                </w:tcPr>
                                <w:p w14:paraId="40D5681B"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7,483</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5607A48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402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7E3EDAC0"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5.37</w:t>
                                  </w:r>
                                </w:p>
                              </w:tc>
                            </w:tr>
                            <w:tr w:rsidR="00224DB7" w:rsidRPr="00D41359" w14:paraId="715014C5"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971172E"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111</w:t>
                                  </w:r>
                                </w:p>
                              </w:tc>
                              <w:tc>
                                <w:tcPr>
                                  <w:tcW w:w="1073" w:type="dxa"/>
                                  <w:tcBorders>
                                    <w:top w:val="single" w:sz="4" w:space="0" w:color="auto"/>
                                    <w:left w:val="nil"/>
                                    <w:bottom w:val="single" w:sz="4" w:space="0" w:color="auto"/>
                                    <w:right w:val="single" w:sz="4" w:space="0" w:color="auto"/>
                                  </w:tcBorders>
                                  <w:vAlign w:val="center"/>
                                </w:tcPr>
                                <w:p w14:paraId="62931A13"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8,631</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405C26F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478</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2A509AD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5.54</w:t>
                                  </w:r>
                                </w:p>
                              </w:tc>
                            </w:tr>
                          </w:tbl>
                          <w:p w14:paraId="2839C965" w14:textId="77777777" w:rsidR="00224DB7" w:rsidRPr="008C3029" w:rsidRDefault="00224DB7" w:rsidP="00224DB7">
                            <w:pPr>
                              <w:ind w:leftChars="-59" w:left="-142"/>
                              <w:rPr>
                                <w:b/>
                                <w:bCs/>
                              </w:rPr>
                            </w:pPr>
                            <w:r w:rsidRPr="00D649B8">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整理自</w:t>
                            </w:r>
                            <w:r w:rsidRPr="00D649B8">
                              <w:rPr>
                                <w:rFonts w:ascii="標楷體" w:eastAsia="標楷體" w:hAnsi="標楷體" w:cs="新細明體" w:hint="eastAsia"/>
                                <w:color w:val="000000"/>
                                <w:kern w:val="0"/>
                                <w:sz w:val="18"/>
                                <w:szCs w:val="18"/>
                              </w:rPr>
                              <w:t>保險業公開資訊觀測站</w:t>
                            </w:r>
                            <w:r>
                              <w:rPr>
                                <w:rFonts w:ascii="標楷體" w:eastAsia="標楷體" w:hAnsi="標楷體" w:cs="新細明體" w:hint="eastAsia"/>
                                <w:color w:val="000000"/>
                                <w:kern w:val="0"/>
                                <w:sz w:val="18"/>
                                <w:szCs w:val="18"/>
                              </w:rPr>
                              <w:t>資料</w:t>
                            </w:r>
                            <w:r w:rsidRPr="00D649B8">
                              <w:rPr>
                                <w:rFonts w:ascii="標楷體" w:eastAsia="標楷體" w:hAnsi="標楷體" w:cs="新細明體" w:hint="eastAsia"/>
                                <w:color w:val="000000"/>
                                <w:kern w:val="0"/>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EAA6FA" id="_x0000_t202" coordsize="21600,21600" o:spt="202" path="m,l,21600r21600,l21600,xe">
                <v:stroke joinstyle="miter"/>
                <v:path gradientshapeok="t" o:connecttype="rect"/>
              </v:shapetype>
              <v:shape id="文字方塊 3" o:spid="_x0000_s1026" type="#_x0000_t202" style="position:absolute;left:0;text-align:left;margin-left:291.25pt;margin-top:295.25pt;width:207pt;height:26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" stroked="f">
                <v:textbox>
                  <w:txbxContent>
                    <w:p w14:paraId="0FA347A4" w14:textId="77777777" w:rsidR="00224DB7" w:rsidRDefault="00224DB7" w:rsidP="00224DB7">
                      <w:pPr>
                        <w:spacing w:line="240" w:lineRule="exact"/>
                        <w:ind w:rightChars="-39" w:right="-94"/>
                        <w:jc w:val="center"/>
                        <w:rPr>
                          <w:rFonts w:ascii="標楷體" w:eastAsia="標楷體" w:hAnsi="標楷體"/>
                          <w:b/>
                        </w:rPr>
                      </w:pPr>
                      <w:r>
                        <w:rPr>
                          <w:rFonts w:ascii="標楷體" w:eastAsia="標楷體" w:hAnsi="標楷體" w:hint="eastAsia"/>
                          <w:b/>
                        </w:rPr>
                        <w:t>表1</w:t>
                      </w:r>
                      <w:r w:rsidRPr="002A6268">
                        <w:rPr>
                          <w:rFonts w:ascii="標楷體" w:eastAsia="標楷體" w:hAnsi="標楷體" w:hint="eastAsia"/>
                          <w:b/>
                          <w:szCs w:val="28"/>
                        </w:rPr>
                        <w:t xml:space="preserve">　</w:t>
                      </w:r>
                      <w:r w:rsidRPr="00F1602F">
                        <w:rPr>
                          <w:rFonts w:ascii="標楷體" w:eastAsia="標楷體" w:hAnsi="標楷體" w:hint="eastAsia"/>
                          <w:b/>
                        </w:rPr>
                        <w:t>壽險業務理賠延遲給付情形</w:t>
                      </w:r>
                    </w:p>
                    <w:p w14:paraId="06001F78" w14:textId="77777777" w:rsidR="00224DB7" w:rsidRPr="00980419" w:rsidRDefault="00224DB7" w:rsidP="007E5ADC">
                      <w:pPr>
                        <w:spacing w:beforeLines="30" w:before="108" w:line="240" w:lineRule="exact"/>
                        <w:ind w:rightChars="-39" w:right="-94"/>
                        <w:jc w:val="right"/>
                        <w:rPr>
                          <w:rFonts w:ascii="標楷體" w:eastAsia="標楷體" w:hAnsi="標楷體"/>
                          <w:sz w:val="20"/>
                        </w:rPr>
                      </w:pPr>
                      <w:r w:rsidRPr="00980419">
                        <w:rPr>
                          <w:rFonts w:ascii="標楷體" w:eastAsia="標楷體" w:hAnsi="標楷體"/>
                          <w:sz w:val="20"/>
                        </w:rPr>
                        <w:t>單位</w:t>
                      </w:r>
                      <w:proofErr w:type="gramStart"/>
                      <w:r w:rsidRPr="00980419">
                        <w:rPr>
                          <w:rFonts w:ascii="標楷體" w:eastAsia="標楷體" w:hAnsi="標楷體"/>
                          <w:sz w:val="20"/>
                        </w:rPr>
                        <w:t>︰</w:t>
                      </w:r>
                      <w:proofErr w:type="gramEnd"/>
                      <w:r w:rsidRPr="00980419">
                        <w:rPr>
                          <w:rFonts w:ascii="標楷體" w:eastAsia="標楷體" w:hAnsi="標楷體"/>
                          <w:sz w:val="20"/>
                        </w:rPr>
                        <w:t>件</w:t>
                      </w:r>
                      <w:r w:rsidRPr="00980419">
                        <w:rPr>
                          <w:rFonts w:ascii="標楷體" w:eastAsia="標楷體" w:hAnsi="標楷體" w:hint="eastAsia"/>
                          <w:sz w:val="20"/>
                        </w:rPr>
                        <w:t>、％</w:t>
                      </w:r>
                    </w:p>
                    <w:tbl>
                      <w:tblPr>
                        <w:tblW w:w="4082" w:type="dxa"/>
                        <w:jc w:val="center"/>
                        <w:tblCellMar>
                          <w:left w:w="28" w:type="dxa"/>
                          <w:right w:w="28" w:type="dxa"/>
                        </w:tblCellMar>
                        <w:tblLook w:val="04A0" w:firstRow="1" w:lastRow="0" w:firstColumn="1" w:lastColumn="0" w:noHBand="0" w:noVBand="1"/>
                      </w:tblPr>
                      <w:tblGrid>
                        <w:gridCol w:w="862"/>
                        <w:gridCol w:w="1073"/>
                        <w:gridCol w:w="1073"/>
                        <w:gridCol w:w="1074"/>
                      </w:tblGrid>
                      <w:tr w:rsidR="00224DB7" w:rsidRPr="00D41359" w14:paraId="5A2E9A2B" w14:textId="77777777" w:rsidTr="00AB18F3">
                        <w:trPr>
                          <w:trHeight w:hRule="exact" w:val="301"/>
                          <w:jc w:val="center"/>
                        </w:trPr>
                        <w:tc>
                          <w:tcPr>
                            <w:tcW w:w="862" w:type="dxa"/>
                            <w:vMerge w:val="restart"/>
                            <w:tcBorders>
                              <w:top w:val="single" w:sz="4" w:space="0" w:color="auto"/>
                              <w:left w:val="single" w:sz="4" w:space="0" w:color="auto"/>
                              <w:right w:val="single" w:sz="4" w:space="0" w:color="auto"/>
                            </w:tcBorders>
                            <w:shd w:val="clear" w:color="auto" w:fill="auto"/>
                            <w:vAlign w:val="center"/>
                            <w:hideMark/>
                          </w:tcPr>
                          <w:p w14:paraId="4DC3FD9C"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年度</w:t>
                            </w:r>
                          </w:p>
                        </w:tc>
                        <w:tc>
                          <w:tcPr>
                            <w:tcW w:w="3220" w:type="dxa"/>
                            <w:gridSpan w:val="3"/>
                            <w:tcBorders>
                              <w:top w:val="single" w:sz="4" w:space="0" w:color="auto"/>
                              <w:left w:val="nil"/>
                              <w:right w:val="single" w:sz="4" w:space="0" w:color="auto"/>
                            </w:tcBorders>
                            <w:vAlign w:val="center"/>
                          </w:tcPr>
                          <w:p w14:paraId="72E51A4B" w14:textId="77777777" w:rsidR="00224DB7" w:rsidRPr="00D41359" w:rsidRDefault="00224DB7" w:rsidP="00B7076E">
                            <w:pPr>
                              <w:widowControl/>
                              <w:spacing w:line="240" w:lineRule="exact"/>
                              <w:ind w:firstLineChars="51" w:firstLine="102"/>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理賠</w:t>
                            </w:r>
                            <w:r>
                              <w:rPr>
                                <w:rFonts w:ascii="標楷體" w:eastAsia="標楷體" w:hAnsi="標楷體" w:cs="新細明體" w:hint="eastAsia"/>
                                <w:color w:val="000000"/>
                                <w:kern w:val="0"/>
                                <w:sz w:val="20"/>
                                <w:szCs w:val="20"/>
                              </w:rPr>
                              <w:t>總</w:t>
                            </w:r>
                            <w:r w:rsidRPr="00D41359">
                              <w:rPr>
                                <w:rFonts w:ascii="標楷體" w:eastAsia="標楷體" w:hAnsi="標楷體" w:cs="新細明體" w:hint="eastAsia"/>
                                <w:color w:val="000000"/>
                                <w:kern w:val="0"/>
                                <w:sz w:val="20"/>
                                <w:szCs w:val="20"/>
                              </w:rPr>
                              <w:t>件數</w:t>
                            </w:r>
                          </w:p>
                        </w:tc>
                      </w:tr>
                      <w:tr w:rsidR="00224DB7" w:rsidRPr="00D41359" w14:paraId="4BC85448" w14:textId="77777777" w:rsidTr="00AB18F3">
                        <w:trPr>
                          <w:trHeight w:hRule="exact" w:val="292"/>
                          <w:jc w:val="center"/>
                        </w:trPr>
                        <w:tc>
                          <w:tcPr>
                            <w:tcW w:w="862" w:type="dxa"/>
                            <w:vMerge/>
                            <w:tcBorders>
                              <w:left w:val="single" w:sz="4" w:space="0" w:color="auto"/>
                              <w:right w:val="single" w:sz="4" w:space="0" w:color="auto"/>
                            </w:tcBorders>
                            <w:shd w:val="clear" w:color="auto" w:fill="auto"/>
                            <w:vAlign w:val="center"/>
                          </w:tcPr>
                          <w:p w14:paraId="48DD4541"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p>
                        </w:tc>
                        <w:tc>
                          <w:tcPr>
                            <w:tcW w:w="1073" w:type="dxa"/>
                            <w:tcBorders>
                              <w:left w:val="nil"/>
                              <w:right w:val="single" w:sz="4" w:space="0" w:color="auto"/>
                            </w:tcBorders>
                            <w:vAlign w:val="center"/>
                          </w:tcPr>
                          <w:p w14:paraId="6BB69C16" w14:textId="77777777" w:rsidR="00224DB7" w:rsidRPr="00D41359" w:rsidRDefault="00224DB7" w:rsidP="00B7076E">
                            <w:pPr>
                              <w:spacing w:line="240" w:lineRule="exact"/>
                              <w:jc w:val="center"/>
                              <w:rPr>
                                <w:rFonts w:ascii="標楷體" w:eastAsia="標楷體" w:hAnsi="標楷體" w:cs="新細明體"/>
                                <w:color w:val="000000"/>
                                <w:kern w:val="0"/>
                                <w:sz w:val="20"/>
                                <w:szCs w:val="20"/>
                              </w:rPr>
                            </w:pPr>
                          </w:p>
                        </w:tc>
                        <w:tc>
                          <w:tcPr>
                            <w:tcW w:w="2147" w:type="dxa"/>
                            <w:gridSpan w:val="2"/>
                            <w:tcBorders>
                              <w:top w:val="single" w:sz="4" w:space="0" w:color="auto"/>
                              <w:left w:val="single" w:sz="4" w:space="0" w:color="auto"/>
                              <w:right w:val="single" w:sz="4" w:space="0" w:color="auto"/>
                            </w:tcBorders>
                            <w:shd w:val="clear" w:color="auto" w:fill="auto"/>
                            <w:vAlign w:val="center"/>
                          </w:tcPr>
                          <w:p w14:paraId="578EF126" w14:textId="77777777" w:rsidR="00224DB7" w:rsidRPr="00D41359" w:rsidRDefault="00224DB7" w:rsidP="00B7076E">
                            <w:pPr>
                              <w:widowControl/>
                              <w:spacing w:line="240" w:lineRule="exact"/>
                              <w:ind w:firstLineChars="47" w:firstLine="94"/>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理賠延遲給</w:t>
                            </w:r>
                            <w:r>
                              <w:rPr>
                                <w:rFonts w:ascii="標楷體" w:eastAsia="標楷體" w:hAnsi="標楷體" w:cs="新細明體" w:hint="eastAsia"/>
                                <w:color w:val="000000"/>
                                <w:kern w:val="0"/>
                                <w:sz w:val="20"/>
                                <w:szCs w:val="20"/>
                              </w:rPr>
                              <w:t>付</w:t>
                            </w:r>
                          </w:p>
                          <w:p w14:paraId="21C63412" w14:textId="77777777" w:rsidR="00224DB7" w:rsidRPr="00D41359" w:rsidRDefault="00224DB7" w:rsidP="00B7076E">
                            <w:pPr>
                              <w:spacing w:line="240" w:lineRule="exact"/>
                              <w:rPr>
                                <w:rFonts w:ascii="標楷體" w:eastAsia="標楷體" w:hAnsi="標楷體" w:cs="新細明體"/>
                                <w:color w:val="000000"/>
                                <w:kern w:val="0"/>
                                <w:sz w:val="20"/>
                                <w:szCs w:val="20"/>
                              </w:rPr>
                            </w:pPr>
                          </w:p>
                        </w:tc>
                      </w:tr>
                      <w:tr w:rsidR="00224DB7" w:rsidRPr="00D41359" w14:paraId="2D9538E4" w14:textId="77777777" w:rsidTr="00AB18F3">
                        <w:trPr>
                          <w:trHeight w:hRule="exact" w:val="292"/>
                          <w:jc w:val="center"/>
                        </w:trPr>
                        <w:tc>
                          <w:tcPr>
                            <w:tcW w:w="862" w:type="dxa"/>
                            <w:vMerge/>
                            <w:tcBorders>
                              <w:left w:val="single" w:sz="4" w:space="0" w:color="auto"/>
                              <w:bottom w:val="single" w:sz="4" w:space="0" w:color="auto"/>
                              <w:right w:val="single" w:sz="4" w:space="0" w:color="auto"/>
                            </w:tcBorders>
                            <w:shd w:val="clear" w:color="auto" w:fill="auto"/>
                            <w:vAlign w:val="center"/>
                          </w:tcPr>
                          <w:p w14:paraId="5F561B68"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p>
                        </w:tc>
                        <w:tc>
                          <w:tcPr>
                            <w:tcW w:w="1073" w:type="dxa"/>
                            <w:tcBorders>
                              <w:left w:val="nil"/>
                              <w:bottom w:val="single" w:sz="4" w:space="0" w:color="auto"/>
                              <w:right w:val="single" w:sz="4" w:space="0" w:color="auto"/>
                            </w:tcBorders>
                            <w:vAlign w:val="center"/>
                          </w:tcPr>
                          <w:p w14:paraId="0566490A" w14:textId="77777777" w:rsidR="00224DB7" w:rsidRPr="00D41359" w:rsidRDefault="00224DB7" w:rsidP="00B7076E">
                            <w:pPr>
                              <w:spacing w:line="240" w:lineRule="exact"/>
                              <w:jc w:val="center"/>
                              <w:rPr>
                                <w:rFonts w:ascii="標楷體" w:eastAsia="標楷體" w:hAnsi="標楷體" w:cs="新細明體"/>
                                <w:color w:val="000000"/>
                                <w:kern w:val="0"/>
                                <w:sz w:val="20"/>
                                <w:szCs w:val="20"/>
                              </w:rPr>
                            </w:pPr>
                          </w:p>
                        </w:tc>
                        <w:tc>
                          <w:tcPr>
                            <w:tcW w:w="1073" w:type="dxa"/>
                            <w:tcBorders>
                              <w:left w:val="single" w:sz="4" w:space="0" w:color="auto"/>
                              <w:bottom w:val="single" w:sz="4" w:space="0" w:color="auto"/>
                              <w:right w:val="single" w:sz="4" w:space="0" w:color="auto"/>
                            </w:tcBorders>
                            <w:shd w:val="clear" w:color="auto" w:fill="auto"/>
                            <w:vAlign w:val="center"/>
                          </w:tcPr>
                          <w:p w14:paraId="400CB975" w14:textId="77777777" w:rsidR="00224DB7" w:rsidRPr="00D41359" w:rsidRDefault="00224DB7" w:rsidP="00B7076E">
                            <w:pPr>
                              <w:widowControl/>
                              <w:spacing w:line="240" w:lineRule="exact"/>
                              <w:jc w:val="center"/>
                              <w:rPr>
                                <w:rFonts w:ascii="標楷體" w:eastAsia="標楷體" w:hAnsi="標楷體" w:cs="新細明體"/>
                                <w:color w:val="000000"/>
                                <w:kern w:val="0"/>
                                <w:sz w:val="20"/>
                                <w:szCs w:val="20"/>
                              </w:rPr>
                            </w:pP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43339984" w14:textId="77777777" w:rsidR="00224DB7" w:rsidRPr="00D41359" w:rsidRDefault="00224DB7" w:rsidP="00B7076E">
                            <w:pPr>
                              <w:spacing w:line="240" w:lineRule="exact"/>
                              <w:jc w:val="center"/>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占比</w:t>
                            </w:r>
                          </w:p>
                        </w:tc>
                      </w:tr>
                      <w:tr w:rsidR="00224DB7" w:rsidRPr="00D41359" w14:paraId="58E61451"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0B457CC"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102</w:t>
                            </w:r>
                          </w:p>
                        </w:tc>
                        <w:tc>
                          <w:tcPr>
                            <w:tcW w:w="1073" w:type="dxa"/>
                            <w:tcBorders>
                              <w:top w:val="single" w:sz="4" w:space="0" w:color="auto"/>
                              <w:left w:val="nil"/>
                              <w:bottom w:val="single" w:sz="4" w:space="0" w:color="auto"/>
                              <w:right w:val="single" w:sz="4" w:space="0" w:color="auto"/>
                            </w:tcBorders>
                            <w:vAlign w:val="center"/>
                          </w:tcPr>
                          <w:p w14:paraId="31990633"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5,154</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568FAB3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337</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60A945C2"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6.54</w:t>
                            </w:r>
                          </w:p>
                        </w:tc>
                      </w:tr>
                      <w:tr w:rsidR="00224DB7" w:rsidRPr="00D41359" w14:paraId="20FF3146"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0DA65666"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103</w:t>
                            </w:r>
                          </w:p>
                        </w:tc>
                        <w:tc>
                          <w:tcPr>
                            <w:tcW w:w="1073" w:type="dxa"/>
                            <w:tcBorders>
                              <w:top w:val="single" w:sz="4" w:space="0" w:color="auto"/>
                              <w:left w:val="nil"/>
                              <w:bottom w:val="single" w:sz="4" w:space="0" w:color="auto"/>
                              <w:right w:val="single" w:sz="4" w:space="0" w:color="auto"/>
                            </w:tcBorders>
                            <w:vAlign w:val="center"/>
                          </w:tcPr>
                          <w:p w14:paraId="414D3AE8"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5,601</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4AD9A46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371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A85FB1C"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6.62</w:t>
                            </w:r>
                          </w:p>
                        </w:tc>
                      </w:tr>
                      <w:tr w:rsidR="00224DB7" w:rsidRPr="00D41359" w14:paraId="625E3AFC"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79120492"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104</w:t>
                            </w:r>
                          </w:p>
                        </w:tc>
                        <w:tc>
                          <w:tcPr>
                            <w:tcW w:w="1073" w:type="dxa"/>
                            <w:tcBorders>
                              <w:top w:val="single" w:sz="4" w:space="0" w:color="auto"/>
                              <w:left w:val="nil"/>
                              <w:bottom w:val="single" w:sz="4" w:space="0" w:color="auto"/>
                              <w:right w:val="single" w:sz="4" w:space="0" w:color="auto"/>
                            </w:tcBorders>
                            <w:vAlign w:val="center"/>
                          </w:tcPr>
                          <w:p w14:paraId="4346537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6,605</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7BFC005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443</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DA7330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6.71</w:t>
                            </w:r>
                          </w:p>
                        </w:tc>
                      </w:tr>
                      <w:tr w:rsidR="00224DB7" w:rsidRPr="00D41359" w14:paraId="4CE75801"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409B767"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105</w:t>
                            </w:r>
                          </w:p>
                        </w:tc>
                        <w:tc>
                          <w:tcPr>
                            <w:tcW w:w="1073" w:type="dxa"/>
                            <w:tcBorders>
                              <w:top w:val="single" w:sz="4" w:space="0" w:color="auto"/>
                              <w:left w:val="nil"/>
                              <w:bottom w:val="single" w:sz="4" w:space="0" w:color="auto"/>
                              <w:right w:val="single" w:sz="4" w:space="0" w:color="auto"/>
                            </w:tcBorders>
                            <w:vAlign w:val="center"/>
                          </w:tcPr>
                          <w:p w14:paraId="13CDCCC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7,111</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59369AE7"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463</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EE1863B"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6.51</w:t>
                            </w:r>
                          </w:p>
                        </w:tc>
                      </w:tr>
                      <w:tr w:rsidR="00224DB7" w:rsidRPr="00D41359" w14:paraId="125B36E3"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6227FEA5"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106</w:t>
                            </w:r>
                          </w:p>
                        </w:tc>
                        <w:tc>
                          <w:tcPr>
                            <w:tcW w:w="1073" w:type="dxa"/>
                            <w:tcBorders>
                              <w:top w:val="single" w:sz="4" w:space="0" w:color="auto"/>
                              <w:left w:val="nil"/>
                              <w:bottom w:val="single" w:sz="4" w:space="0" w:color="auto"/>
                              <w:right w:val="single" w:sz="4" w:space="0" w:color="auto"/>
                            </w:tcBorders>
                            <w:vAlign w:val="center"/>
                          </w:tcPr>
                          <w:p w14:paraId="3360E97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6,312</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27E8644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409</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195CA60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6.48</w:t>
                            </w:r>
                          </w:p>
                        </w:tc>
                      </w:tr>
                      <w:tr w:rsidR="00224DB7" w:rsidRPr="00D41359" w14:paraId="4819D6B1"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0556719"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107</w:t>
                            </w:r>
                          </w:p>
                        </w:tc>
                        <w:tc>
                          <w:tcPr>
                            <w:tcW w:w="1073" w:type="dxa"/>
                            <w:tcBorders>
                              <w:top w:val="single" w:sz="4" w:space="0" w:color="auto"/>
                              <w:left w:val="nil"/>
                              <w:bottom w:val="single" w:sz="4" w:space="0" w:color="auto"/>
                              <w:right w:val="single" w:sz="4" w:space="0" w:color="auto"/>
                            </w:tcBorders>
                            <w:vAlign w:val="center"/>
                          </w:tcPr>
                          <w:p w14:paraId="7761129B"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6,689</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6213AD0E"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432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27E2EFE4"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6.46</w:t>
                            </w:r>
                          </w:p>
                        </w:tc>
                      </w:tr>
                      <w:tr w:rsidR="00224DB7" w:rsidRPr="00D41359" w14:paraId="6BB2CC87"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224E2E7A"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108</w:t>
                            </w:r>
                          </w:p>
                        </w:tc>
                        <w:tc>
                          <w:tcPr>
                            <w:tcW w:w="1073" w:type="dxa"/>
                            <w:tcBorders>
                              <w:top w:val="single" w:sz="4" w:space="0" w:color="auto"/>
                              <w:left w:val="nil"/>
                              <w:bottom w:val="single" w:sz="4" w:space="0" w:color="auto"/>
                              <w:right w:val="single" w:sz="4" w:space="0" w:color="auto"/>
                            </w:tcBorders>
                            <w:vAlign w:val="center"/>
                          </w:tcPr>
                          <w:p w14:paraId="2C59C08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7,004</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0A3CF74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448</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5FE83E8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6.40</w:t>
                            </w:r>
                          </w:p>
                        </w:tc>
                      </w:tr>
                      <w:tr w:rsidR="00224DB7" w:rsidRPr="00D41359" w14:paraId="43E08BE5"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455D45F0"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109</w:t>
                            </w:r>
                          </w:p>
                        </w:tc>
                        <w:tc>
                          <w:tcPr>
                            <w:tcW w:w="1073" w:type="dxa"/>
                            <w:tcBorders>
                              <w:top w:val="single" w:sz="4" w:space="0" w:color="auto"/>
                              <w:left w:val="nil"/>
                              <w:bottom w:val="single" w:sz="4" w:space="0" w:color="auto"/>
                              <w:right w:val="single" w:sz="4" w:space="0" w:color="auto"/>
                            </w:tcBorders>
                            <w:vAlign w:val="center"/>
                          </w:tcPr>
                          <w:p w14:paraId="2650DB6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6,982</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06FF0399"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442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0039C8FF"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6.33</w:t>
                            </w:r>
                          </w:p>
                        </w:tc>
                      </w:tr>
                      <w:tr w:rsidR="00224DB7" w:rsidRPr="00D41359" w14:paraId="4C5AFB8C"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18639EF2"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110</w:t>
                            </w:r>
                          </w:p>
                        </w:tc>
                        <w:tc>
                          <w:tcPr>
                            <w:tcW w:w="1073" w:type="dxa"/>
                            <w:tcBorders>
                              <w:top w:val="single" w:sz="4" w:space="0" w:color="auto"/>
                              <w:left w:val="nil"/>
                              <w:bottom w:val="single" w:sz="4" w:space="0" w:color="auto"/>
                              <w:right w:val="single" w:sz="4" w:space="0" w:color="auto"/>
                            </w:tcBorders>
                            <w:vAlign w:val="center"/>
                          </w:tcPr>
                          <w:p w14:paraId="40D5681B"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7,483</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5607A48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402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7E3EDAC0"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5.37</w:t>
                            </w:r>
                          </w:p>
                        </w:tc>
                      </w:tr>
                      <w:tr w:rsidR="00224DB7" w:rsidRPr="00D41359" w14:paraId="715014C5" w14:textId="77777777" w:rsidTr="00997468">
                        <w:trPr>
                          <w:trHeight w:hRule="exact" w:val="312"/>
                          <w:jc w:val="center"/>
                        </w:trPr>
                        <w:tc>
                          <w:tcPr>
                            <w:tcW w:w="862" w:type="dxa"/>
                            <w:tcBorders>
                              <w:top w:val="nil"/>
                              <w:left w:val="single" w:sz="4" w:space="0" w:color="auto"/>
                              <w:bottom w:val="single" w:sz="4" w:space="0" w:color="auto"/>
                              <w:right w:val="single" w:sz="4" w:space="0" w:color="auto"/>
                            </w:tcBorders>
                            <w:shd w:val="clear" w:color="auto" w:fill="auto"/>
                            <w:vAlign w:val="center"/>
                          </w:tcPr>
                          <w:p w14:paraId="5971172E" w14:textId="77777777" w:rsidR="00224DB7" w:rsidRPr="00D41359" w:rsidRDefault="00224DB7" w:rsidP="00FF0FBB">
                            <w:pPr>
                              <w:widowControl/>
                              <w:spacing w:line="240" w:lineRule="exact"/>
                              <w:jc w:val="center"/>
                              <w:rPr>
                                <w:rFonts w:ascii="標楷體" w:eastAsia="標楷體" w:hAnsi="標楷體"/>
                                <w:color w:val="000000"/>
                                <w:sz w:val="20"/>
                                <w:szCs w:val="20"/>
                              </w:rPr>
                            </w:pPr>
                            <w:r w:rsidRPr="00D41359">
                              <w:rPr>
                                <w:rFonts w:ascii="標楷體" w:eastAsia="標楷體" w:hAnsi="標楷體" w:hint="eastAsia"/>
                                <w:color w:val="000000"/>
                                <w:sz w:val="20"/>
                                <w:szCs w:val="20"/>
                              </w:rPr>
                              <w:t>111</w:t>
                            </w:r>
                          </w:p>
                        </w:tc>
                        <w:tc>
                          <w:tcPr>
                            <w:tcW w:w="1073" w:type="dxa"/>
                            <w:tcBorders>
                              <w:top w:val="single" w:sz="4" w:space="0" w:color="auto"/>
                              <w:left w:val="nil"/>
                              <w:bottom w:val="single" w:sz="4" w:space="0" w:color="auto"/>
                              <w:right w:val="single" w:sz="4" w:space="0" w:color="auto"/>
                            </w:tcBorders>
                            <w:vAlign w:val="center"/>
                          </w:tcPr>
                          <w:p w14:paraId="62931A13"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8,631</w:t>
                            </w:r>
                          </w:p>
                        </w:tc>
                        <w:tc>
                          <w:tcPr>
                            <w:tcW w:w="1073" w:type="dxa"/>
                            <w:tcBorders>
                              <w:top w:val="single" w:sz="4" w:space="0" w:color="auto"/>
                              <w:left w:val="single" w:sz="4" w:space="0" w:color="auto"/>
                              <w:bottom w:val="single" w:sz="4" w:space="0" w:color="auto"/>
                              <w:right w:val="single" w:sz="4" w:space="0" w:color="auto"/>
                            </w:tcBorders>
                            <w:shd w:val="clear" w:color="auto" w:fill="auto"/>
                            <w:vAlign w:val="center"/>
                          </w:tcPr>
                          <w:p w14:paraId="405C26FD"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478</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2A509AD1" w14:textId="77777777" w:rsidR="00224DB7" w:rsidRPr="00D41359" w:rsidRDefault="00224DB7" w:rsidP="00FF0FBB">
                            <w:pPr>
                              <w:widowControl/>
                              <w:spacing w:line="240" w:lineRule="exact"/>
                              <w:jc w:val="right"/>
                              <w:rPr>
                                <w:rFonts w:ascii="標楷體" w:eastAsia="標楷體" w:hAnsi="標楷體" w:cs="新細明體"/>
                                <w:color w:val="000000"/>
                                <w:kern w:val="0"/>
                                <w:sz w:val="20"/>
                                <w:szCs w:val="20"/>
                              </w:rPr>
                            </w:pPr>
                            <w:r w:rsidRPr="00D41359">
                              <w:rPr>
                                <w:rFonts w:ascii="標楷體" w:eastAsia="標楷體" w:hAnsi="標楷體" w:cs="新細明體" w:hint="eastAsia"/>
                                <w:color w:val="000000"/>
                                <w:kern w:val="0"/>
                                <w:sz w:val="20"/>
                                <w:szCs w:val="20"/>
                              </w:rPr>
                              <w:t>5.54</w:t>
                            </w:r>
                          </w:p>
                        </w:tc>
                      </w:tr>
                    </w:tbl>
                    <w:p w14:paraId="2839C965" w14:textId="77777777" w:rsidR="00224DB7" w:rsidRPr="008C3029" w:rsidRDefault="00224DB7" w:rsidP="00224DB7">
                      <w:pPr>
                        <w:ind w:leftChars="-59" w:left="-142"/>
                        <w:rPr>
                          <w:b/>
                          <w:bCs/>
                        </w:rPr>
                      </w:pPr>
                      <w:r w:rsidRPr="00D649B8">
                        <w:rPr>
                          <w:rFonts w:ascii="標楷體" w:eastAsia="標楷體" w:hAnsi="標楷體" w:cs="新細明體" w:hint="eastAsia"/>
                          <w:color w:val="000000"/>
                          <w:kern w:val="0"/>
                          <w:sz w:val="18"/>
                          <w:szCs w:val="18"/>
                        </w:rPr>
                        <w:t>資料來源：</w:t>
                      </w:r>
                      <w:r>
                        <w:rPr>
                          <w:rFonts w:ascii="標楷體" w:eastAsia="標楷體" w:hAnsi="標楷體" w:cs="新細明體" w:hint="eastAsia"/>
                          <w:color w:val="000000"/>
                          <w:kern w:val="0"/>
                          <w:sz w:val="18"/>
                          <w:szCs w:val="18"/>
                        </w:rPr>
                        <w:t>整理自</w:t>
                      </w:r>
                      <w:r w:rsidRPr="00D649B8">
                        <w:rPr>
                          <w:rFonts w:ascii="標楷體" w:eastAsia="標楷體" w:hAnsi="標楷體" w:cs="新細明體" w:hint="eastAsia"/>
                          <w:color w:val="000000"/>
                          <w:kern w:val="0"/>
                          <w:sz w:val="18"/>
                          <w:szCs w:val="18"/>
                        </w:rPr>
                        <w:t>保險業公開資訊觀測站</w:t>
                      </w:r>
                      <w:r>
                        <w:rPr>
                          <w:rFonts w:ascii="標楷體" w:eastAsia="標楷體" w:hAnsi="標楷體" w:cs="新細明體" w:hint="eastAsia"/>
                          <w:color w:val="000000"/>
                          <w:kern w:val="0"/>
                          <w:sz w:val="18"/>
                          <w:szCs w:val="18"/>
                        </w:rPr>
                        <w:t>資料</w:t>
                      </w:r>
                      <w:r w:rsidRPr="00D649B8">
                        <w:rPr>
                          <w:rFonts w:ascii="標楷體" w:eastAsia="標楷體" w:hAnsi="標楷體" w:cs="新細明體" w:hint="eastAsia"/>
                          <w:color w:val="000000"/>
                          <w:kern w:val="0"/>
                          <w:sz w:val="18"/>
                          <w:szCs w:val="18"/>
                        </w:rPr>
                        <w:t>。</w:t>
                      </w:r>
                    </w:p>
                  </w:txbxContent>
                </v:textbox>
                <w10:wrap type="square"/>
              </v:shape>
            </w:pict>
          </mc:Fallback>
        </mc:AlternateContent>
      </w:r>
      <w:r w:rsidR="00224DB7" w:rsidRPr="00232183">
        <w:rPr>
          <w:rFonts w:hint="eastAsia"/>
          <w:b/>
          <w:bCs w:val="0"/>
        </w:rPr>
        <w:t xml:space="preserve">（1）　</w:t>
      </w:r>
      <w:r w:rsidR="00224DB7" w:rsidRPr="00232183">
        <w:rPr>
          <w:b/>
          <w:bCs w:val="0"/>
        </w:rPr>
        <w:t>近年</w:t>
      </w:r>
      <w:r w:rsidR="00224DB7" w:rsidRPr="00232183">
        <w:rPr>
          <w:rFonts w:hint="eastAsia"/>
          <w:b/>
          <w:bCs w:val="0"/>
        </w:rPr>
        <w:t>壽險業務經營</w:t>
      </w:r>
      <w:r w:rsidR="00224DB7" w:rsidRPr="00232183">
        <w:rPr>
          <w:b/>
          <w:bCs w:val="0"/>
        </w:rPr>
        <w:t>衰退，且</w:t>
      </w:r>
      <w:r w:rsidR="00224DB7" w:rsidRPr="00232183">
        <w:rPr>
          <w:rFonts w:hint="eastAsia"/>
          <w:b/>
          <w:bCs w:val="0"/>
        </w:rPr>
        <w:t>保險理賠延遲給付件數</w:t>
      </w:r>
      <w:r w:rsidR="00224DB7" w:rsidRPr="00232183">
        <w:rPr>
          <w:b/>
          <w:bCs w:val="0"/>
        </w:rPr>
        <w:t>未有效減少</w:t>
      </w:r>
      <w:r w:rsidR="00224DB7" w:rsidRPr="00232183">
        <w:rPr>
          <w:rFonts w:hint="eastAsia"/>
          <w:b/>
          <w:bCs w:val="0"/>
        </w:rPr>
        <w:t>，允宜</w:t>
      </w:r>
      <w:r w:rsidR="00224DB7" w:rsidRPr="00232183">
        <w:rPr>
          <w:b/>
          <w:bCs w:val="0"/>
        </w:rPr>
        <w:t>研謀因應</w:t>
      </w:r>
      <w:r w:rsidR="00224DB7" w:rsidRPr="00232183">
        <w:rPr>
          <w:rFonts w:hint="eastAsia"/>
          <w:b/>
          <w:bCs w:val="0"/>
        </w:rPr>
        <w:t>，以強化業務營運及提升壽險理賠服務品質：</w:t>
      </w:r>
      <w:r w:rsidR="00224DB7" w:rsidRPr="00232183">
        <w:t>政府</w:t>
      </w:r>
      <w:r w:rsidR="00224DB7" w:rsidRPr="00232183">
        <w:rPr>
          <w:rFonts w:hint="eastAsia"/>
        </w:rPr>
        <w:t>為提供國民基本經濟保障，健全簡易人壽保險制度，便利全民投保，增進社會福祉，制定</w:t>
      </w:r>
      <w:r w:rsidR="00224DB7" w:rsidRPr="00232183">
        <w:t>簡易人壽保險法。經查該公司辦理簡易壽險業務</w:t>
      </w:r>
      <w:r w:rsidR="00224DB7" w:rsidRPr="00232183">
        <w:rPr>
          <w:rFonts w:hint="eastAsia"/>
        </w:rPr>
        <w:t>保費收入，自109年度之1,185億餘元，下滑至111年度之840億餘元，據分析下滑原因，主要係金融監督管理委員會於</w:t>
      </w:r>
      <w:r w:rsidR="00224DB7" w:rsidRPr="00232183">
        <w:t>109年7月1日訂定</w:t>
      </w:r>
      <w:r w:rsidR="00224DB7" w:rsidRPr="00232183">
        <w:rPr>
          <w:rFonts w:hint="eastAsia"/>
        </w:rPr>
        <w:t>「人壽保險商品死亡給付對保單價值準備金（保單帳戶價值）之最低比率規範」，以維持人壽保險商品之基本保險保障比重，藉以提高國人保險保障，爰配合前揭最低比率規範，經評估所販售保險商品結構後，</w:t>
      </w:r>
      <w:r w:rsidR="00224DB7" w:rsidRPr="00232183">
        <w:t>停售儲蓄性保險商品，且6年期儲蓄性保單陸續滿期，致續期保費收入減少</w:t>
      </w:r>
      <w:r w:rsidR="00224DB7" w:rsidRPr="00232183">
        <w:rPr>
          <w:rFonts w:hint="eastAsia"/>
        </w:rPr>
        <w:t>。該公司雖</w:t>
      </w:r>
      <w:r w:rsidR="00224DB7" w:rsidRPr="00232183">
        <w:t>已連續2年分析保費收入</w:t>
      </w:r>
      <w:r w:rsidR="00224DB7" w:rsidRPr="00232183">
        <w:rPr>
          <w:rFonts w:hint="eastAsia"/>
        </w:rPr>
        <w:t>減少原因，惟未研謀有效之經營改善方針；</w:t>
      </w:r>
      <w:r w:rsidR="00224DB7" w:rsidRPr="00232183">
        <w:t>另</w:t>
      </w:r>
      <w:r w:rsidR="00224DB7" w:rsidRPr="00232183">
        <w:rPr>
          <w:rFonts w:hint="eastAsia"/>
        </w:rPr>
        <w:t>據111年度郵政簡易人壽保險年報列示，該項保險投保率</w:t>
      </w:r>
      <w:r w:rsidR="00224DB7" w:rsidRPr="00232183">
        <w:t>自109年度之</w:t>
      </w:r>
      <w:r w:rsidR="00224DB7" w:rsidRPr="00232183">
        <w:rPr>
          <w:rFonts w:hint="eastAsia"/>
        </w:rPr>
        <w:t>9.27％</w:t>
      </w:r>
      <w:r w:rsidR="00224DB7" w:rsidRPr="00232183">
        <w:t>，</w:t>
      </w:r>
      <w:r w:rsidR="00224DB7" w:rsidRPr="00232183">
        <w:rPr>
          <w:rFonts w:hint="eastAsia"/>
        </w:rPr>
        <w:t>逐年下滑至111年度之8.80％，普及率亦</w:t>
      </w:r>
      <w:r w:rsidR="00224DB7" w:rsidRPr="00232183">
        <w:t>自109年度之</w:t>
      </w:r>
      <w:r w:rsidR="00224DB7" w:rsidRPr="00232183">
        <w:rPr>
          <w:rFonts w:hint="eastAsia"/>
        </w:rPr>
        <w:t>4.14％</w:t>
      </w:r>
      <w:r w:rsidR="00224DB7" w:rsidRPr="00232183">
        <w:t>，</w:t>
      </w:r>
      <w:r w:rsidR="00224DB7" w:rsidRPr="00232183">
        <w:rPr>
          <w:rFonts w:hint="eastAsia"/>
        </w:rPr>
        <w:t>逐年下滑至111年度之3.39％，均顯示簡易</w:t>
      </w:r>
      <w:r w:rsidR="00224DB7" w:rsidRPr="00232183">
        <w:t>壽險業務營運有衰退趨勢</w:t>
      </w:r>
      <w:r w:rsidR="00224DB7" w:rsidRPr="00232183">
        <w:rPr>
          <w:rFonts w:hint="eastAsia"/>
        </w:rPr>
        <w:t>。復依保險法第34條規定，保險人應於要保人或被保險人交齊證明文件後，於約定期限內給付賠償金額；無約定期限者，應於接到通知後15日內給付之。查該公司</w:t>
      </w:r>
      <w:r w:rsidR="00224DB7" w:rsidRPr="00232183">
        <w:t>近10年度（102</w:t>
      </w:r>
      <w:r w:rsidR="00224DB7" w:rsidRPr="00232183">
        <w:rPr>
          <w:rFonts w:hint="eastAsia"/>
        </w:rPr>
        <w:t>至111年度</w:t>
      </w:r>
      <w:r w:rsidR="00224DB7" w:rsidRPr="00232183">
        <w:t>）壽險業務</w:t>
      </w:r>
      <w:r w:rsidR="00224DB7" w:rsidRPr="00232183">
        <w:rPr>
          <w:rFonts w:hint="eastAsia"/>
        </w:rPr>
        <w:t>理賠延遲給付件數，自102年度之337件，增加至111年度之478件（表1）。按</w:t>
      </w:r>
      <w:r w:rsidR="00224DB7" w:rsidRPr="00232183">
        <w:t>壽險理賠服務品質與保戶滿意度息息相關，惟該公司</w:t>
      </w:r>
      <w:r w:rsidR="00224DB7" w:rsidRPr="00232183">
        <w:rPr>
          <w:rFonts w:hint="eastAsia"/>
        </w:rPr>
        <w:t>理賠延遲給付件數並</w:t>
      </w:r>
      <w:r w:rsidR="00224DB7" w:rsidRPr="00232183">
        <w:t>未有效減少，據該公司提供近3年度</w:t>
      </w:r>
      <w:r w:rsidR="00224DB7" w:rsidRPr="00232183">
        <w:rPr>
          <w:rFonts w:hint="eastAsia"/>
        </w:rPr>
        <w:t>理賠延遲給付類型統計，以病歷調查耗時居首因，次為事故調查、失能訪查等，</w:t>
      </w:r>
      <w:r w:rsidR="00224DB7" w:rsidRPr="00232183">
        <w:t>既已查知</w:t>
      </w:r>
      <w:r w:rsidR="00224DB7" w:rsidRPr="00232183">
        <w:rPr>
          <w:rFonts w:hint="eastAsia"/>
        </w:rPr>
        <w:t>理賠延遲給付癥結，惟</w:t>
      </w:r>
      <w:r w:rsidR="00224DB7" w:rsidRPr="00232183">
        <w:t>未能有效檢討改善，恐影響</w:t>
      </w:r>
      <w:r w:rsidR="00224DB7" w:rsidRPr="00232183">
        <w:rPr>
          <w:rFonts w:hint="eastAsia"/>
        </w:rPr>
        <w:t>保險服務品質，經函請中華郵政公司研謀妥處。據復：將持續開發多元商品，並辦理獎勵活動，激勵業務推展，及加速數位轉型，優化客戶體驗，以增裕保險收入；另按月產出壽險理賠契約已</w:t>
      </w:r>
      <w:r w:rsidR="00224DB7" w:rsidRPr="00854122">
        <w:rPr>
          <w:rFonts w:hint="eastAsia"/>
        </w:rPr>
        <w:t>報未</w:t>
      </w:r>
      <w:r w:rsidR="00224DB7" w:rsidRPr="00232183">
        <w:rPr>
          <w:rFonts w:hint="eastAsia"/>
        </w:rPr>
        <w:lastRenderedPageBreak/>
        <w:t>決案件統計表，追蹤並控管已申請理賠尚未結案之案件，針對超過1個月者進行催辦作業，以提升保險服務品質。</w:t>
      </w:r>
    </w:p>
    <w:p w14:paraId="5B5D72FA" w14:textId="0FCFB830" w:rsidR="00224DB7" w:rsidRPr="00232183" w:rsidRDefault="00224DB7" w:rsidP="00232183">
      <w:pPr>
        <w:pStyle w:val="02AA155"/>
        <w:ind w:firstLine="1321"/>
      </w:pPr>
      <w:r w:rsidRPr="00232183">
        <w:rPr>
          <w:rFonts w:hint="eastAsia"/>
          <w:b/>
          <w:bCs w:val="0"/>
        </w:rPr>
        <w:t>（2）　推動壽險e化作業，有助消費者投保管道多元化及便利性，惟網路投保業務及高齡客</w:t>
      </w:r>
      <w:r w:rsidRPr="00232183">
        <w:rPr>
          <w:b/>
          <w:bCs w:val="0"/>
        </w:rPr>
        <w:t>戶</w:t>
      </w:r>
      <w:r w:rsidRPr="00232183">
        <w:rPr>
          <w:rFonts w:hint="eastAsia"/>
          <w:b/>
          <w:bCs w:val="0"/>
        </w:rPr>
        <w:t>投保比率偏低，</w:t>
      </w:r>
      <w:r w:rsidRPr="00232183">
        <w:rPr>
          <w:b/>
          <w:bCs w:val="0"/>
        </w:rPr>
        <w:t>允宜持續加強宣導及行銷，以增裕營收</w:t>
      </w:r>
      <w:r w:rsidRPr="00232183">
        <w:rPr>
          <w:rFonts w:hint="eastAsia"/>
          <w:b/>
          <w:bCs w:val="0"/>
        </w:rPr>
        <w:t>：</w:t>
      </w:r>
      <w:r w:rsidRPr="00232183">
        <w:rPr>
          <w:rFonts w:hint="eastAsia"/>
        </w:rPr>
        <w:t>金融監督管理委員會</w:t>
      </w:r>
      <w:r w:rsidRPr="00232183">
        <w:t>為增進保險業服務效能，促進消費者投保管道多元化，於103年8月26日發布保險業辦理電子商務應注意事項，放寬保險業辦理網路投保業務，並</w:t>
      </w:r>
      <w:r w:rsidRPr="00232183">
        <w:rPr>
          <w:rFonts w:hint="eastAsia"/>
        </w:rPr>
        <w:t>建置「我國普惠金融衡量指標」，從金融服務可及性、使用性及品質等3面向，訂定「網路投保件數」等25項衡量指標。經查該公司111年3月開辦網路投保業務，推出首張網路投保商品「e68定期壽險」，以貼近新型態消費習慣，</w:t>
      </w:r>
      <w:r w:rsidRPr="00232183">
        <w:t>截至111年底止，</w:t>
      </w:r>
      <w:r w:rsidRPr="00232183">
        <w:rPr>
          <w:rFonts w:hint="eastAsia"/>
        </w:rPr>
        <w:t>該保單總件數計</w:t>
      </w:r>
      <w:r w:rsidRPr="00232183">
        <w:t>6</w:t>
      </w:r>
      <w:r w:rsidRPr="00232183">
        <w:rPr>
          <w:rFonts w:hint="eastAsia"/>
        </w:rPr>
        <w:t>,</w:t>
      </w:r>
      <w:r w:rsidRPr="00232183">
        <w:t>671件，保費收入870萬餘元，僅占總保費收入840億4</w:t>
      </w:r>
      <w:r w:rsidRPr="00232183">
        <w:rPr>
          <w:rFonts w:hint="eastAsia"/>
        </w:rPr>
        <w:t>,</w:t>
      </w:r>
      <w:r w:rsidRPr="00232183">
        <w:t>534萬餘元之0.01</w:t>
      </w:r>
      <w:r w:rsidRPr="00232183">
        <w:rPr>
          <w:rFonts w:hint="eastAsia"/>
        </w:rPr>
        <w:t>％</w:t>
      </w:r>
      <w:r w:rsidRPr="00232183">
        <w:t>，允宜持續加強宣導及行銷，俾</w:t>
      </w:r>
      <w:r w:rsidRPr="00232183">
        <w:rPr>
          <w:rFonts w:hint="eastAsia"/>
        </w:rPr>
        <w:t>增裕壽險營收。又以</w:t>
      </w:r>
      <w:r w:rsidRPr="00232183">
        <w:t>保單</w:t>
      </w:r>
      <w:r w:rsidRPr="00232183">
        <w:rPr>
          <w:rFonts w:hint="eastAsia"/>
        </w:rPr>
        <w:t>投保身分類別分析，其中以</w:t>
      </w:r>
      <w:r w:rsidR="00A10E15">
        <w:rPr>
          <w:rFonts w:hint="eastAsia"/>
        </w:rPr>
        <w:t>中華</w:t>
      </w:r>
      <w:r w:rsidRPr="00232183">
        <w:rPr>
          <w:rFonts w:hint="eastAsia"/>
        </w:rPr>
        <w:t>郵政公司員工身分投保者占比高達43.61％，</w:t>
      </w:r>
      <w:r w:rsidRPr="00232183">
        <w:t>非員工巿場尚待積極開發</w:t>
      </w:r>
      <w:r w:rsidRPr="00232183">
        <w:rPr>
          <w:rFonts w:hint="eastAsia"/>
        </w:rPr>
        <w:t>；</w:t>
      </w:r>
      <w:r w:rsidRPr="00232183">
        <w:t>又該</w:t>
      </w:r>
      <w:r w:rsidRPr="00232183">
        <w:rPr>
          <w:rFonts w:hint="eastAsia"/>
        </w:rPr>
        <w:t>保單投保之年齡限制為20至60歲，其中被保險人年齡介於51至60歲間之件數僅81件，占保單總件數</w:t>
      </w:r>
      <w:r w:rsidRPr="00232183">
        <w:t>1</w:t>
      </w:r>
      <w:r w:rsidRPr="00232183">
        <w:rPr>
          <w:rFonts w:hint="eastAsia"/>
        </w:rPr>
        <w:t>.21％，我國已於107年</w:t>
      </w:r>
      <w:r w:rsidRPr="00232183">
        <w:t>邁入高齡社會，</w:t>
      </w:r>
      <w:r w:rsidRPr="00232183">
        <w:rPr>
          <w:rFonts w:hint="eastAsia"/>
        </w:rPr>
        <w:t>尚待積極</w:t>
      </w:r>
      <w:r w:rsidRPr="00232183">
        <w:t>拓展高</w:t>
      </w:r>
      <w:r w:rsidRPr="00232183">
        <w:rPr>
          <w:rFonts w:hint="eastAsia"/>
        </w:rPr>
        <w:t>齡</w:t>
      </w:r>
      <w:r w:rsidRPr="00232183">
        <w:t>保戶巿場</w:t>
      </w:r>
      <w:r w:rsidRPr="00232183">
        <w:rPr>
          <w:rFonts w:hint="eastAsia"/>
        </w:rPr>
        <w:t>，經函請中華郵政公司加強網路投保業務行銷，並</w:t>
      </w:r>
      <w:r w:rsidRPr="00232183">
        <w:t>積極拓展非員工</w:t>
      </w:r>
      <w:r w:rsidRPr="00232183">
        <w:rPr>
          <w:rFonts w:hint="eastAsia"/>
        </w:rPr>
        <w:t>及</w:t>
      </w:r>
      <w:r w:rsidRPr="00232183">
        <w:t>高</w:t>
      </w:r>
      <w:r w:rsidRPr="00232183">
        <w:rPr>
          <w:rFonts w:hint="eastAsia"/>
        </w:rPr>
        <w:t>齡</w:t>
      </w:r>
      <w:r w:rsidRPr="00232183">
        <w:t>保戶巿場</w:t>
      </w:r>
      <w:r w:rsidRPr="00232183">
        <w:rPr>
          <w:rFonts w:hint="eastAsia"/>
        </w:rPr>
        <w:t>，以增進網路投保業務及壽險營收。據復：已於電視媒體播放宣傳影片，提升網路投保能見度，嗣後將持續加強宣導及辦理各項行銷活動，保持網路投保銷售熱度，並積極拓展非員工及高齡保戶巿場，以增裕壽險營收。</w:t>
      </w:r>
    </w:p>
    <w:p w14:paraId="2B10C440" w14:textId="77777777" w:rsidR="00224DB7" w:rsidRPr="009F155F" w:rsidRDefault="00224DB7" w:rsidP="00232183">
      <w:pPr>
        <w:pStyle w:val="02AA155"/>
        <w:ind w:firstLine="1321"/>
      </w:pPr>
      <w:r w:rsidRPr="00232183">
        <w:rPr>
          <w:rFonts w:hint="eastAsia"/>
          <w:b/>
          <w:bCs w:val="0"/>
        </w:rPr>
        <w:t xml:space="preserve">（3）　</w:t>
      </w:r>
      <w:r w:rsidRPr="00232183">
        <w:rPr>
          <w:b/>
          <w:bCs w:val="0"/>
        </w:rPr>
        <w:t>配合政府節</w:t>
      </w:r>
      <w:r w:rsidRPr="00232183">
        <w:rPr>
          <w:rFonts w:hint="eastAsia"/>
          <w:b/>
          <w:bCs w:val="0"/>
        </w:rPr>
        <w:t>能減碳政策</w:t>
      </w:r>
      <w:r w:rsidRPr="00232183">
        <w:rPr>
          <w:b/>
          <w:bCs w:val="0"/>
        </w:rPr>
        <w:t>，開辦</w:t>
      </w:r>
      <w:r w:rsidRPr="00232183">
        <w:rPr>
          <w:rFonts w:hint="eastAsia"/>
          <w:b/>
          <w:bCs w:val="0"/>
        </w:rPr>
        <w:t>電子保單服務及</w:t>
      </w:r>
      <w:r w:rsidRPr="00232183">
        <w:rPr>
          <w:b/>
          <w:bCs w:val="0"/>
        </w:rPr>
        <w:t>行動投保業務</w:t>
      </w:r>
      <w:r w:rsidRPr="00232183">
        <w:rPr>
          <w:rFonts w:hint="eastAsia"/>
          <w:b/>
          <w:bCs w:val="0"/>
        </w:rPr>
        <w:t>，</w:t>
      </w:r>
      <w:r w:rsidRPr="00232183">
        <w:rPr>
          <w:b/>
          <w:bCs w:val="0"/>
        </w:rPr>
        <w:t>惟電子化比率尚有提升空間，</w:t>
      </w:r>
      <w:r w:rsidRPr="00232183">
        <w:rPr>
          <w:rFonts w:hint="eastAsia"/>
          <w:b/>
          <w:bCs w:val="0"/>
        </w:rPr>
        <w:t>推動成效仍待強化：</w:t>
      </w:r>
      <w:r w:rsidRPr="00232183">
        <w:rPr>
          <w:rFonts w:hint="eastAsia"/>
        </w:rPr>
        <w:t>中華郵政公司</w:t>
      </w:r>
      <w:r w:rsidRPr="00232183">
        <w:t>為配合綠色金融政策，推行保單無紙化作業，</w:t>
      </w:r>
      <w:r w:rsidRPr="00232183">
        <w:rPr>
          <w:rFonts w:hint="eastAsia"/>
        </w:rPr>
        <w:t>自111年12月27日起開辦「電子保單及電子批註單」服務，</w:t>
      </w:r>
      <w:r w:rsidRPr="00232183">
        <w:t>以</w:t>
      </w:r>
      <w:r w:rsidRPr="00232183">
        <w:rPr>
          <w:rFonts w:hint="eastAsia"/>
        </w:rPr>
        <w:t>落實節能減碳政策及永續經營發展。截至112年4月</w:t>
      </w:r>
      <w:r w:rsidRPr="00232183">
        <w:t>底</w:t>
      </w:r>
      <w:r w:rsidRPr="00232183">
        <w:rPr>
          <w:rFonts w:hint="eastAsia"/>
        </w:rPr>
        <w:t>止，網路投保電子化保單件數1,322件，占同期間整體網路投保件數3,493件之37.85％，未及4成，保單電子化作業推動仍有提升空間；另該公司自107年7月25日起開辦行動投保業務，</w:t>
      </w:r>
      <w:r w:rsidRPr="00232183">
        <w:t>截至111年底止，以該方式辦理之保單件數計2萬2</w:t>
      </w:r>
      <w:r w:rsidRPr="00232183">
        <w:rPr>
          <w:rFonts w:hint="eastAsia"/>
        </w:rPr>
        <w:t>,</w:t>
      </w:r>
      <w:r w:rsidRPr="00232183">
        <w:t>740件，</w:t>
      </w:r>
      <w:r w:rsidRPr="00232183">
        <w:rPr>
          <w:rFonts w:hint="eastAsia"/>
        </w:rPr>
        <w:t>減少使用A3及A4紙張分別為22,740張及45,480張</w:t>
      </w:r>
      <w:r w:rsidRPr="00232183">
        <w:t>，具節能減碳效果，惟占同期間投保總件數92萬8</w:t>
      </w:r>
      <w:r w:rsidRPr="00232183">
        <w:rPr>
          <w:rFonts w:hint="eastAsia"/>
        </w:rPr>
        <w:t>,</w:t>
      </w:r>
      <w:r w:rsidRPr="00232183">
        <w:t>700件之比率僅2</w:t>
      </w:r>
      <w:r w:rsidRPr="00232183">
        <w:rPr>
          <w:rFonts w:hint="eastAsia"/>
        </w:rPr>
        <w:t>.45％</w:t>
      </w:r>
      <w:r w:rsidRPr="00232183">
        <w:t>，占比偏</w:t>
      </w:r>
      <w:r w:rsidRPr="00232183">
        <w:rPr>
          <w:rFonts w:hint="eastAsia"/>
        </w:rPr>
        <w:t>低，仍待積極推動。又政府為強化保險業之服務效能，於104年訂定「保險業經營行動投保業務自律規範」，並於109年5月7日修正名稱為「保險業經營行動服務自律規範」。依109年修正後之自律規範第2條規定，所稱行動服務，包含行動投保服務、行動保全服務、行動理賠服務及行動房貸服務。經查上開自律規範修正迄今已逾3年，該公司雖已開辦行動投保業務，惟尚未推動行動保全、行動理賠及行動房貸服務，允宜加速推動，以利綠色金融政策之遂行，經函請中華郵政公司檢討</w:t>
      </w:r>
      <w:r w:rsidRPr="00784D02">
        <w:rPr>
          <w:rFonts w:hint="eastAsia"/>
        </w:rPr>
        <w:t>改善。據復：為加速數位轉型，已規劃辦理</w:t>
      </w:r>
      <w:r w:rsidRPr="00784D02">
        <w:rPr>
          <w:rFonts w:hint="eastAsia"/>
        </w:rPr>
        <w:lastRenderedPageBreak/>
        <w:t>行動保全服務及行動理賠服務，分別預計於112年第4季及113年第1季上線，並持續加</w:t>
      </w:r>
      <w:r w:rsidRPr="007A2B8D">
        <w:rPr>
          <w:rFonts w:hint="eastAsia"/>
        </w:rPr>
        <w:t>強推廣電子保單服務，</w:t>
      </w:r>
      <w:r>
        <w:rPr>
          <w:rFonts w:hint="eastAsia"/>
        </w:rPr>
        <w:t>以</w:t>
      </w:r>
      <w:r w:rsidRPr="007A2B8D">
        <w:rPr>
          <w:rFonts w:hint="eastAsia"/>
        </w:rPr>
        <w:t>落實節能減碳政策及永續經營發展。</w:t>
      </w:r>
    </w:p>
    <w:p w14:paraId="3D45A683" w14:textId="77777777" w:rsidR="00224DB7" w:rsidRPr="00AF7F6C" w:rsidRDefault="00224DB7" w:rsidP="003C2A85">
      <w:pPr>
        <w:pStyle w:val="02A45"/>
        <w:spacing w:line="480" w:lineRule="exact"/>
        <w:ind w:firstLine="1261"/>
        <w:rPr>
          <w:color w:val="000000" w:themeColor="text1"/>
          <w:kern w:val="0"/>
          <w:sz w:val="28"/>
          <w:szCs w:val="28"/>
        </w:rPr>
      </w:pPr>
      <w:r w:rsidRPr="00AF7F6C">
        <w:rPr>
          <w:rFonts w:hint="eastAsia"/>
          <w:color w:val="000000" w:themeColor="text1"/>
          <w:kern w:val="0"/>
          <w:sz w:val="28"/>
          <w:szCs w:val="28"/>
        </w:rPr>
        <w:t xml:space="preserve">2.　</w:t>
      </w:r>
      <w:r w:rsidRPr="00AF7F6C">
        <w:rPr>
          <w:rFonts w:hint="eastAsia"/>
          <w:sz w:val="28"/>
          <w:szCs w:val="28"/>
        </w:rPr>
        <w:t>開辦國際e小包（</w:t>
      </w:r>
      <w:proofErr w:type="spellStart"/>
      <w:r w:rsidRPr="00AF7F6C">
        <w:rPr>
          <w:rFonts w:hint="eastAsia"/>
          <w:sz w:val="28"/>
          <w:szCs w:val="28"/>
        </w:rPr>
        <w:t>ePacket</w:t>
      </w:r>
      <w:proofErr w:type="spellEnd"/>
      <w:r w:rsidRPr="00AF7F6C">
        <w:rPr>
          <w:rFonts w:hint="eastAsia"/>
          <w:sz w:val="28"/>
          <w:szCs w:val="28"/>
        </w:rPr>
        <w:t>）業務，提供民眾寄送</w:t>
      </w:r>
      <w:proofErr w:type="gramStart"/>
      <w:r w:rsidRPr="00AF7F6C">
        <w:rPr>
          <w:rFonts w:hint="eastAsia"/>
          <w:sz w:val="28"/>
          <w:szCs w:val="28"/>
        </w:rPr>
        <w:t>小型輕件物品</w:t>
      </w:r>
      <w:proofErr w:type="gramEnd"/>
      <w:r w:rsidRPr="00AF7F6C">
        <w:rPr>
          <w:rFonts w:hint="eastAsia"/>
          <w:sz w:val="28"/>
          <w:szCs w:val="28"/>
        </w:rPr>
        <w:t>之新選擇，惟尚未與商貿往來頻繁之美國達成合作協議，允宜</w:t>
      </w:r>
      <w:proofErr w:type="gramStart"/>
      <w:r w:rsidRPr="00AF7F6C">
        <w:rPr>
          <w:rFonts w:hint="eastAsia"/>
          <w:sz w:val="28"/>
          <w:szCs w:val="28"/>
        </w:rPr>
        <w:t>賡</w:t>
      </w:r>
      <w:proofErr w:type="gramEnd"/>
      <w:r w:rsidRPr="00AF7F6C">
        <w:rPr>
          <w:rFonts w:hint="eastAsia"/>
          <w:sz w:val="28"/>
          <w:szCs w:val="28"/>
        </w:rPr>
        <w:t>續積極</w:t>
      </w:r>
      <w:proofErr w:type="gramStart"/>
      <w:r w:rsidRPr="00AF7F6C">
        <w:rPr>
          <w:rFonts w:hint="eastAsia"/>
          <w:sz w:val="28"/>
          <w:szCs w:val="28"/>
        </w:rPr>
        <w:t>研</w:t>
      </w:r>
      <w:proofErr w:type="gramEnd"/>
      <w:r w:rsidRPr="00AF7F6C">
        <w:rPr>
          <w:rFonts w:hint="eastAsia"/>
          <w:sz w:val="28"/>
          <w:szCs w:val="28"/>
        </w:rPr>
        <w:t>商，</w:t>
      </w:r>
      <w:proofErr w:type="gramStart"/>
      <w:r w:rsidRPr="00AF7F6C">
        <w:rPr>
          <w:rFonts w:hint="eastAsia"/>
          <w:sz w:val="28"/>
          <w:szCs w:val="28"/>
        </w:rPr>
        <w:t>俾</w:t>
      </w:r>
      <w:proofErr w:type="gramEnd"/>
      <w:r w:rsidRPr="00AF7F6C">
        <w:rPr>
          <w:rFonts w:hint="eastAsia"/>
          <w:sz w:val="28"/>
          <w:szCs w:val="28"/>
        </w:rPr>
        <w:t>擴大服務範圍，並促進我國跨境電子商務發展。</w:t>
      </w:r>
    </w:p>
    <w:p w14:paraId="3411D292" w14:textId="261BC1A4" w:rsidR="00224DB7" w:rsidRPr="00C40442" w:rsidRDefault="00443DB0" w:rsidP="00997468">
      <w:pPr>
        <w:pStyle w:val="012"/>
        <w:spacing w:line="500" w:lineRule="exact"/>
        <w:ind w:firstLine="480"/>
        <w:rPr>
          <w:sz w:val="28"/>
        </w:rPr>
      </w:pPr>
      <w:r w:rsidRPr="00D357BF">
        <w:rPr>
          <w:noProof/>
        </w:rPr>
        <mc:AlternateContent>
          <mc:Choice Requires="wps">
            <w:drawing>
              <wp:anchor distT="0" distB="0" distL="114300" distR="114300" simplePos="0" relativeHeight="251661312" behindDoc="1" locked="0" layoutInCell="1" allowOverlap="1" wp14:anchorId="4BED468E" wp14:editId="22DE039C">
                <wp:simplePos x="0" y="0"/>
                <wp:positionH relativeFrom="margin">
                  <wp:posOffset>3184525</wp:posOffset>
                </wp:positionH>
                <wp:positionV relativeFrom="margin">
                  <wp:posOffset>3204845</wp:posOffset>
                </wp:positionV>
                <wp:extent cx="3200400" cy="1809750"/>
                <wp:effectExtent l="0" t="0" r="0" b="0"/>
                <wp:wrapTight wrapText="bothSides">
                  <wp:wrapPolygon edited="0">
                    <wp:start x="0" y="0"/>
                    <wp:lineTo x="0" y="21373"/>
                    <wp:lineTo x="21471" y="21373"/>
                    <wp:lineTo x="21471" y="0"/>
                    <wp:lineTo x="0"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1809750"/>
                        </a:xfrm>
                        <a:prstGeom prst="rect">
                          <a:avLst/>
                        </a:prstGeom>
                        <a:solidFill>
                          <a:srgbClr val="FFFFFF"/>
                        </a:solidFill>
                        <a:ln w="9525">
                          <a:noFill/>
                          <a:miter lim="800000"/>
                          <a:headEnd/>
                          <a:tailEnd/>
                        </a:ln>
                      </wps:spPr>
                      <wps:txbx>
                        <w:txbxContent>
                          <w:p w14:paraId="50CB17D6" w14:textId="77777777" w:rsidR="00224DB7" w:rsidRPr="002A6268" w:rsidRDefault="00224DB7" w:rsidP="00224DB7">
                            <w:pPr>
                              <w:overflowPunct w:val="0"/>
                              <w:spacing w:line="240" w:lineRule="exact"/>
                              <w:ind w:rightChars="-43" w:right="-103"/>
                              <w:jc w:val="center"/>
                              <w:rPr>
                                <w:rFonts w:ascii="標楷體" w:eastAsia="標楷體" w:hAnsi="標楷體"/>
                                <w:b/>
                                <w:szCs w:val="28"/>
                              </w:rPr>
                            </w:pPr>
                            <w:r w:rsidRPr="002A6268">
                              <w:rPr>
                                <w:rFonts w:ascii="標楷體" w:eastAsia="標楷體" w:hAnsi="標楷體" w:hint="eastAsia"/>
                                <w:b/>
                                <w:szCs w:val="28"/>
                              </w:rPr>
                              <w:t>表2　我國對美國出口貿易總值</w:t>
                            </w:r>
                          </w:p>
                          <w:p w14:paraId="1A5E5738" w14:textId="77777777" w:rsidR="00224DB7" w:rsidRPr="00EB7540" w:rsidRDefault="00224DB7" w:rsidP="00EA1212">
                            <w:pPr>
                              <w:overflowPunct w:val="0"/>
                              <w:spacing w:beforeLines="20" w:before="72" w:line="240" w:lineRule="exact"/>
                              <w:ind w:left="567" w:rightChars="5" w:right="12"/>
                              <w:jc w:val="right"/>
                              <w:rPr>
                                <w:rFonts w:ascii="標楷體" w:eastAsia="標楷體" w:hAnsi="標楷體"/>
                                <w:sz w:val="22"/>
                                <w:szCs w:val="28"/>
                              </w:rPr>
                            </w:pPr>
                            <w:r w:rsidRPr="00EB7540">
                              <w:rPr>
                                <w:rFonts w:ascii="標楷體" w:eastAsia="標楷體" w:hAnsi="標楷體" w:hint="eastAsia"/>
                                <w:sz w:val="20"/>
                                <w:szCs w:val="28"/>
                              </w:rPr>
                              <w:t>單位：</w:t>
                            </w:r>
                            <w:r>
                              <w:rPr>
                                <w:rFonts w:ascii="標楷體" w:eastAsia="標楷體" w:hAnsi="標楷體" w:hint="eastAsia"/>
                                <w:sz w:val="20"/>
                                <w:szCs w:val="28"/>
                              </w:rPr>
                              <w:t>美金百萬</w:t>
                            </w:r>
                            <w:r w:rsidRPr="00EB7540">
                              <w:rPr>
                                <w:rFonts w:ascii="標楷體" w:eastAsia="標楷體" w:hAnsi="標楷體" w:hint="eastAsia"/>
                                <w:sz w:val="20"/>
                                <w:szCs w:val="28"/>
                              </w:rPr>
                              <w:t>元、％</w:t>
                            </w:r>
                          </w:p>
                          <w:tbl>
                            <w:tblPr>
                              <w:tblW w:w="4695" w:type="dxa"/>
                              <w:jc w:val="center"/>
                              <w:tblCellMar>
                                <w:left w:w="28" w:type="dxa"/>
                                <w:right w:w="28" w:type="dxa"/>
                              </w:tblCellMar>
                              <w:tblLook w:val="04A0" w:firstRow="1" w:lastRow="0" w:firstColumn="1" w:lastColumn="0" w:noHBand="0" w:noVBand="1"/>
                            </w:tblPr>
                            <w:tblGrid>
                              <w:gridCol w:w="801"/>
                              <w:gridCol w:w="787"/>
                              <w:gridCol w:w="1505"/>
                              <w:gridCol w:w="1602"/>
                            </w:tblGrid>
                            <w:tr w:rsidR="00224DB7" w:rsidRPr="00E618F9" w14:paraId="7BC89F15" w14:textId="77777777" w:rsidTr="00966287">
                              <w:trPr>
                                <w:trHeight w:val="21"/>
                                <w:jc w:val="center"/>
                              </w:trPr>
                              <w:tc>
                                <w:tcPr>
                                  <w:tcW w:w="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44B717"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年度</w:t>
                                  </w:r>
                                </w:p>
                              </w:tc>
                              <w:tc>
                                <w:tcPr>
                                  <w:tcW w:w="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0CC97"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排名</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259187"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金額</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CA542"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占我國出口</w:t>
                                  </w:r>
                                </w:p>
                                <w:p w14:paraId="196CBE2E"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總值比率</w:t>
                                  </w:r>
                                </w:p>
                              </w:tc>
                            </w:tr>
                            <w:tr w:rsidR="00224DB7" w:rsidRPr="00E618F9" w14:paraId="70D9B018" w14:textId="77777777" w:rsidTr="00966287">
                              <w:trPr>
                                <w:trHeight w:val="21"/>
                                <w:jc w:val="center"/>
                              </w:trPr>
                              <w:tc>
                                <w:tcPr>
                                  <w:tcW w:w="158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A8BE78E" w14:textId="77777777" w:rsidR="00224DB7" w:rsidRPr="00E618F9" w:rsidRDefault="00224DB7" w:rsidP="00834F75">
                                  <w:pPr>
                                    <w:widowControl/>
                                    <w:spacing w:line="240" w:lineRule="exact"/>
                                    <w:jc w:val="center"/>
                                    <w:rPr>
                                      <w:rFonts w:ascii="標楷體" w:eastAsia="標楷體" w:hAnsi="標楷體" w:cs="Arial"/>
                                      <w:b/>
                                      <w:bCs/>
                                      <w:kern w:val="0"/>
                                      <w:sz w:val="20"/>
                                      <w:szCs w:val="20"/>
                                    </w:rPr>
                                  </w:pPr>
                                  <w:r w:rsidRPr="00E618F9">
                                    <w:rPr>
                                      <w:rFonts w:ascii="標楷體" w:eastAsia="標楷體" w:hAnsi="標楷體" w:cs="Arial" w:hint="eastAsia"/>
                                      <w:b/>
                                      <w:bCs/>
                                      <w:kern w:val="0"/>
                                      <w:sz w:val="20"/>
                                      <w:szCs w:val="20"/>
                                    </w:rPr>
                                    <w:t>合計</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F2766" w14:textId="77777777" w:rsidR="00224DB7" w:rsidRPr="00E618F9" w:rsidRDefault="00224DB7" w:rsidP="00834F75">
                                  <w:pPr>
                                    <w:widowControl/>
                                    <w:spacing w:line="240" w:lineRule="exact"/>
                                    <w:jc w:val="right"/>
                                    <w:rPr>
                                      <w:rFonts w:ascii="標楷體" w:eastAsia="標楷體" w:hAnsi="標楷體" w:cs="Arial"/>
                                      <w:b/>
                                      <w:bCs/>
                                      <w:kern w:val="0"/>
                                      <w:sz w:val="20"/>
                                      <w:szCs w:val="20"/>
                                    </w:rPr>
                                  </w:pPr>
                                  <w:r w:rsidRPr="00E618F9">
                                    <w:rPr>
                                      <w:rFonts w:ascii="標楷體" w:eastAsia="標楷體" w:hAnsi="標楷體" w:cs="Arial" w:hint="eastAsia"/>
                                      <w:b/>
                                      <w:bCs/>
                                      <w:kern w:val="0"/>
                                      <w:sz w:val="20"/>
                                      <w:szCs w:val="20"/>
                                    </w:rPr>
                                    <w:t>237,533</w:t>
                                  </w:r>
                                </w:p>
                              </w:tc>
                              <w:tc>
                                <w:tcPr>
                                  <w:tcW w:w="1602"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hideMark/>
                                </w:tcPr>
                                <w:p w14:paraId="45D754B6" w14:textId="77777777" w:rsidR="00224DB7" w:rsidRPr="00E618F9" w:rsidRDefault="00224DB7" w:rsidP="00834F75">
                                  <w:pPr>
                                    <w:widowControl/>
                                    <w:spacing w:line="240" w:lineRule="exact"/>
                                    <w:jc w:val="center"/>
                                    <w:rPr>
                                      <w:rFonts w:ascii="標楷體" w:eastAsia="標楷體" w:hAnsi="標楷體" w:cs="Arial"/>
                                      <w:b/>
                                      <w:bCs/>
                                      <w:kern w:val="0"/>
                                      <w:sz w:val="20"/>
                                      <w:szCs w:val="20"/>
                                    </w:rPr>
                                  </w:pPr>
                                </w:p>
                              </w:tc>
                            </w:tr>
                            <w:tr w:rsidR="00224DB7" w:rsidRPr="00E618F9" w14:paraId="217D01AB"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56AB9"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108</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41C2B87" w14:textId="77777777" w:rsidR="00224DB7" w:rsidRPr="00E618F9" w:rsidRDefault="00224DB7" w:rsidP="00834F75">
                                  <w:pPr>
                                    <w:spacing w:line="240" w:lineRule="exact"/>
                                    <w:jc w:val="center"/>
                                    <w:rPr>
                                      <w:rFonts w:ascii="標楷體" w:eastAsia="標楷體" w:hAnsi="標楷體" w:cs="Arial"/>
                                      <w:bCs/>
                                      <w:kern w:val="0"/>
                                      <w:sz w:val="20"/>
                                      <w:szCs w:val="20"/>
                                    </w:rPr>
                                  </w:pPr>
                                  <w:r w:rsidRPr="00E618F9">
                                    <w:rPr>
                                      <w:rFonts w:ascii="標楷體" w:eastAsia="標楷體" w:hAnsi="標楷體" w:cs="Arial" w:hint="eastAsia"/>
                                      <w:bCs/>
                                      <w:kern w:val="0"/>
                                      <w:sz w:val="20"/>
                                      <w:szCs w:val="20"/>
                                    </w:rPr>
                                    <w:t>2</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BE983C"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46,247</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E3067E" w14:textId="77777777" w:rsidR="00224DB7" w:rsidRPr="00B7076E" w:rsidRDefault="00224DB7" w:rsidP="00834F75">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14.05</w:t>
                                  </w:r>
                                </w:p>
                              </w:tc>
                            </w:tr>
                            <w:tr w:rsidR="00224DB7" w:rsidRPr="00E618F9" w14:paraId="07824C32"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5B431"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109</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CEA90B" w14:textId="77777777" w:rsidR="00224DB7" w:rsidRPr="00E618F9" w:rsidRDefault="00224DB7" w:rsidP="00834F75">
                                  <w:pPr>
                                    <w:widowControl/>
                                    <w:spacing w:line="240" w:lineRule="exact"/>
                                    <w:rPr>
                                      <w:rFonts w:ascii="標楷體" w:eastAsia="標楷體" w:hAnsi="標楷體" w:cs="Arial"/>
                                      <w:b/>
                                      <w:bCs/>
                                      <w:kern w:val="0"/>
                                      <w:sz w:val="20"/>
                                      <w:szCs w:val="20"/>
                                    </w:rPr>
                                  </w:pP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3804C2"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50,550</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1B4065" w14:textId="77777777" w:rsidR="00224DB7" w:rsidRPr="00B7076E" w:rsidRDefault="00224DB7" w:rsidP="00834F75">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14.65</w:t>
                                  </w:r>
                                </w:p>
                              </w:tc>
                            </w:tr>
                            <w:tr w:rsidR="00224DB7" w:rsidRPr="00E618F9" w14:paraId="3D4E7E5C"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1C40D"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110</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BAEECE" w14:textId="77777777" w:rsidR="00224DB7" w:rsidRPr="00E618F9" w:rsidRDefault="00224DB7" w:rsidP="00834F75">
                                  <w:pPr>
                                    <w:widowControl/>
                                    <w:spacing w:line="240" w:lineRule="exact"/>
                                    <w:rPr>
                                      <w:rFonts w:ascii="標楷體" w:eastAsia="標楷體" w:hAnsi="標楷體" w:cs="Arial"/>
                                      <w:b/>
                                      <w:bCs/>
                                      <w:kern w:val="0"/>
                                      <w:sz w:val="20"/>
                                      <w:szCs w:val="20"/>
                                    </w:rPr>
                                  </w:pP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6824A3"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65,686</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5245DA" w14:textId="77777777" w:rsidR="00224DB7" w:rsidRPr="00B7076E" w:rsidRDefault="00224DB7" w:rsidP="00834F75">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14.72</w:t>
                                  </w:r>
                                </w:p>
                              </w:tc>
                            </w:tr>
                            <w:tr w:rsidR="00224DB7" w:rsidRPr="00E618F9" w14:paraId="3A2EE0FA"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251D0"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19497D" w14:textId="77777777" w:rsidR="00224DB7" w:rsidRPr="00E618F9" w:rsidRDefault="00224DB7" w:rsidP="00834F75">
                                  <w:pPr>
                                    <w:widowControl/>
                                    <w:spacing w:line="240" w:lineRule="exact"/>
                                    <w:rPr>
                                      <w:rFonts w:ascii="標楷體" w:eastAsia="標楷體" w:hAnsi="標楷體" w:cs="Arial"/>
                                      <w:b/>
                                      <w:bCs/>
                                      <w:kern w:val="0"/>
                                      <w:sz w:val="20"/>
                                      <w:szCs w:val="20"/>
                                    </w:rPr>
                                  </w:pP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2531B3"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75,050</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F09272" w14:textId="77777777" w:rsidR="00224DB7" w:rsidRPr="00B7076E" w:rsidRDefault="00224DB7" w:rsidP="00E11C77">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15.65</w:t>
                                  </w:r>
                                </w:p>
                              </w:tc>
                            </w:tr>
                          </w:tbl>
                          <w:p w14:paraId="3379AE30" w14:textId="77777777" w:rsidR="00224DB7" w:rsidRPr="007059BC" w:rsidRDefault="00224DB7" w:rsidP="0018784D">
                            <w:pPr>
                              <w:spacing w:line="240" w:lineRule="exact"/>
                            </w:pPr>
                            <w:r w:rsidRPr="00E618F9">
                              <w:rPr>
                                <w:rFonts w:ascii="標楷體" w:eastAsia="標楷體" w:hAnsi="標楷體" w:cs="新細明體" w:hint="eastAsia"/>
                                <w:bCs/>
                                <w:kern w:val="0"/>
                                <w:sz w:val="18"/>
                                <w:szCs w:val="20"/>
                              </w:rPr>
                              <w:t>資料來源：整理自財政部關務</w:t>
                            </w:r>
                            <w:proofErr w:type="gramStart"/>
                            <w:r w:rsidRPr="00E618F9">
                              <w:rPr>
                                <w:rFonts w:ascii="標楷體" w:eastAsia="標楷體" w:hAnsi="標楷體" w:cs="新細明體" w:hint="eastAsia"/>
                                <w:bCs/>
                                <w:kern w:val="0"/>
                                <w:sz w:val="18"/>
                                <w:szCs w:val="20"/>
                              </w:rPr>
                              <w:t>署關港貿單一</w:t>
                            </w:r>
                            <w:proofErr w:type="gramEnd"/>
                            <w:r w:rsidRPr="00E618F9">
                              <w:rPr>
                                <w:rFonts w:ascii="標楷體" w:eastAsia="標楷體" w:hAnsi="標楷體" w:cs="新細明體" w:hint="eastAsia"/>
                                <w:bCs/>
                                <w:kern w:val="0"/>
                                <w:sz w:val="18"/>
                                <w:szCs w:val="20"/>
                              </w:rPr>
                              <w:t>窗口網站資料。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ED468E" id="文字方塊 2" o:spid="_x0000_s1027" type="#_x0000_t202" style="position:absolute;left:0;text-align:left;margin-left:250.75pt;margin-top:252.35pt;width:252pt;height:142.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" stroked="f">
                <v:textbox>
                  <w:txbxContent>
                    <w:p w14:paraId="50CB17D6" w14:textId="77777777" w:rsidR="00224DB7" w:rsidRPr="002A6268" w:rsidRDefault="00224DB7" w:rsidP="00224DB7">
                      <w:pPr>
                        <w:overflowPunct w:val="0"/>
                        <w:spacing w:line="240" w:lineRule="exact"/>
                        <w:ind w:rightChars="-43" w:right="-103"/>
                        <w:jc w:val="center"/>
                        <w:rPr>
                          <w:rFonts w:ascii="標楷體" w:eastAsia="標楷體" w:hAnsi="標楷體"/>
                          <w:b/>
                          <w:szCs w:val="28"/>
                        </w:rPr>
                      </w:pPr>
                      <w:r w:rsidRPr="002A6268">
                        <w:rPr>
                          <w:rFonts w:ascii="標楷體" w:eastAsia="標楷體" w:hAnsi="標楷體" w:hint="eastAsia"/>
                          <w:b/>
                          <w:szCs w:val="28"/>
                        </w:rPr>
                        <w:t>表2　我國對美國出口貿易總值</w:t>
                      </w:r>
                    </w:p>
                    <w:p w14:paraId="1A5E5738" w14:textId="77777777" w:rsidR="00224DB7" w:rsidRPr="00EB7540" w:rsidRDefault="00224DB7" w:rsidP="00EA1212">
                      <w:pPr>
                        <w:overflowPunct w:val="0"/>
                        <w:spacing w:beforeLines="20" w:before="72" w:line="240" w:lineRule="exact"/>
                        <w:ind w:left="567" w:rightChars="5" w:right="12"/>
                        <w:jc w:val="right"/>
                        <w:rPr>
                          <w:rFonts w:ascii="標楷體" w:eastAsia="標楷體" w:hAnsi="標楷體"/>
                          <w:sz w:val="22"/>
                          <w:szCs w:val="28"/>
                        </w:rPr>
                      </w:pPr>
                      <w:r w:rsidRPr="00EB7540">
                        <w:rPr>
                          <w:rFonts w:ascii="標楷體" w:eastAsia="標楷體" w:hAnsi="標楷體" w:hint="eastAsia"/>
                          <w:sz w:val="20"/>
                          <w:szCs w:val="28"/>
                        </w:rPr>
                        <w:t>單位：</w:t>
                      </w:r>
                      <w:r>
                        <w:rPr>
                          <w:rFonts w:ascii="標楷體" w:eastAsia="標楷體" w:hAnsi="標楷體" w:hint="eastAsia"/>
                          <w:sz w:val="20"/>
                          <w:szCs w:val="28"/>
                        </w:rPr>
                        <w:t>美金百萬</w:t>
                      </w:r>
                      <w:r w:rsidRPr="00EB7540">
                        <w:rPr>
                          <w:rFonts w:ascii="標楷體" w:eastAsia="標楷體" w:hAnsi="標楷體" w:hint="eastAsia"/>
                          <w:sz w:val="20"/>
                          <w:szCs w:val="28"/>
                        </w:rPr>
                        <w:t>元、％</w:t>
                      </w:r>
                    </w:p>
                    <w:tbl>
                      <w:tblPr>
                        <w:tblW w:w="4695" w:type="dxa"/>
                        <w:jc w:val="center"/>
                        <w:tblCellMar>
                          <w:left w:w="28" w:type="dxa"/>
                          <w:right w:w="28" w:type="dxa"/>
                        </w:tblCellMar>
                        <w:tblLook w:val="04A0" w:firstRow="1" w:lastRow="0" w:firstColumn="1" w:lastColumn="0" w:noHBand="0" w:noVBand="1"/>
                      </w:tblPr>
                      <w:tblGrid>
                        <w:gridCol w:w="801"/>
                        <w:gridCol w:w="787"/>
                        <w:gridCol w:w="1505"/>
                        <w:gridCol w:w="1602"/>
                      </w:tblGrid>
                      <w:tr w:rsidR="00224DB7" w:rsidRPr="00E618F9" w14:paraId="7BC89F15" w14:textId="77777777" w:rsidTr="00966287">
                        <w:trPr>
                          <w:trHeight w:val="21"/>
                          <w:jc w:val="center"/>
                        </w:trPr>
                        <w:tc>
                          <w:tcPr>
                            <w:tcW w:w="80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44B717"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年度</w:t>
                            </w:r>
                          </w:p>
                        </w:tc>
                        <w:tc>
                          <w:tcPr>
                            <w:tcW w:w="78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30CC97"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排名</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259187"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金額</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4CA542"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占我國出口</w:t>
                            </w:r>
                          </w:p>
                          <w:p w14:paraId="196CBE2E"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總值比率</w:t>
                            </w:r>
                          </w:p>
                        </w:tc>
                      </w:tr>
                      <w:tr w:rsidR="00224DB7" w:rsidRPr="00E618F9" w14:paraId="70D9B018" w14:textId="77777777" w:rsidTr="00966287">
                        <w:trPr>
                          <w:trHeight w:val="21"/>
                          <w:jc w:val="center"/>
                        </w:trPr>
                        <w:tc>
                          <w:tcPr>
                            <w:tcW w:w="158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A8BE78E" w14:textId="77777777" w:rsidR="00224DB7" w:rsidRPr="00E618F9" w:rsidRDefault="00224DB7" w:rsidP="00834F75">
                            <w:pPr>
                              <w:widowControl/>
                              <w:spacing w:line="240" w:lineRule="exact"/>
                              <w:jc w:val="center"/>
                              <w:rPr>
                                <w:rFonts w:ascii="標楷體" w:eastAsia="標楷體" w:hAnsi="標楷體" w:cs="Arial"/>
                                <w:b/>
                                <w:bCs/>
                                <w:kern w:val="0"/>
                                <w:sz w:val="20"/>
                                <w:szCs w:val="20"/>
                              </w:rPr>
                            </w:pPr>
                            <w:r w:rsidRPr="00E618F9">
                              <w:rPr>
                                <w:rFonts w:ascii="標楷體" w:eastAsia="標楷體" w:hAnsi="標楷體" w:cs="Arial" w:hint="eastAsia"/>
                                <w:b/>
                                <w:bCs/>
                                <w:kern w:val="0"/>
                                <w:sz w:val="20"/>
                                <w:szCs w:val="20"/>
                              </w:rPr>
                              <w:t>合計</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43F2766" w14:textId="77777777" w:rsidR="00224DB7" w:rsidRPr="00E618F9" w:rsidRDefault="00224DB7" w:rsidP="00834F75">
                            <w:pPr>
                              <w:widowControl/>
                              <w:spacing w:line="240" w:lineRule="exact"/>
                              <w:jc w:val="right"/>
                              <w:rPr>
                                <w:rFonts w:ascii="標楷體" w:eastAsia="標楷體" w:hAnsi="標楷體" w:cs="Arial"/>
                                <w:b/>
                                <w:bCs/>
                                <w:kern w:val="0"/>
                                <w:sz w:val="20"/>
                                <w:szCs w:val="20"/>
                              </w:rPr>
                            </w:pPr>
                            <w:r w:rsidRPr="00E618F9">
                              <w:rPr>
                                <w:rFonts w:ascii="標楷體" w:eastAsia="標楷體" w:hAnsi="標楷體" w:cs="Arial" w:hint="eastAsia"/>
                                <w:b/>
                                <w:bCs/>
                                <w:kern w:val="0"/>
                                <w:sz w:val="20"/>
                                <w:szCs w:val="20"/>
                              </w:rPr>
                              <w:t>237,533</w:t>
                            </w:r>
                          </w:p>
                        </w:tc>
                        <w:tc>
                          <w:tcPr>
                            <w:tcW w:w="1602" w:type="dxa"/>
                            <w:tcBorders>
                              <w:top w:val="single" w:sz="4" w:space="0" w:color="auto"/>
                              <w:left w:val="single" w:sz="4" w:space="0" w:color="auto"/>
                              <w:bottom w:val="single" w:sz="4" w:space="0" w:color="auto"/>
                              <w:right w:val="single" w:sz="4" w:space="0" w:color="auto"/>
                              <w:tl2br w:val="single" w:sz="4" w:space="0" w:color="auto"/>
                            </w:tcBorders>
                            <w:shd w:val="clear" w:color="000000" w:fill="FFFFFF"/>
                            <w:vAlign w:val="center"/>
                            <w:hideMark/>
                          </w:tcPr>
                          <w:p w14:paraId="45D754B6" w14:textId="77777777" w:rsidR="00224DB7" w:rsidRPr="00E618F9" w:rsidRDefault="00224DB7" w:rsidP="00834F75">
                            <w:pPr>
                              <w:widowControl/>
                              <w:spacing w:line="240" w:lineRule="exact"/>
                              <w:jc w:val="center"/>
                              <w:rPr>
                                <w:rFonts w:ascii="標楷體" w:eastAsia="標楷體" w:hAnsi="標楷體" w:cs="Arial"/>
                                <w:b/>
                                <w:bCs/>
                                <w:kern w:val="0"/>
                                <w:sz w:val="20"/>
                                <w:szCs w:val="20"/>
                              </w:rPr>
                            </w:pPr>
                          </w:p>
                        </w:tc>
                      </w:tr>
                      <w:tr w:rsidR="00224DB7" w:rsidRPr="00E618F9" w14:paraId="217D01AB"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56AB9"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108</w:t>
                            </w:r>
                          </w:p>
                        </w:tc>
                        <w:tc>
                          <w:tcPr>
                            <w:tcW w:w="787" w:type="dxa"/>
                            <w:vMerge w:val="restart"/>
                            <w:tcBorders>
                              <w:top w:val="single" w:sz="4" w:space="0" w:color="auto"/>
                              <w:left w:val="single" w:sz="4" w:space="0" w:color="auto"/>
                              <w:bottom w:val="single" w:sz="4" w:space="0" w:color="auto"/>
                              <w:right w:val="single" w:sz="4" w:space="0" w:color="auto"/>
                            </w:tcBorders>
                            <w:vAlign w:val="center"/>
                            <w:hideMark/>
                          </w:tcPr>
                          <w:p w14:paraId="041C2B87" w14:textId="77777777" w:rsidR="00224DB7" w:rsidRPr="00E618F9" w:rsidRDefault="00224DB7" w:rsidP="00834F75">
                            <w:pPr>
                              <w:spacing w:line="240" w:lineRule="exact"/>
                              <w:jc w:val="center"/>
                              <w:rPr>
                                <w:rFonts w:ascii="標楷體" w:eastAsia="標楷體" w:hAnsi="標楷體" w:cs="Arial"/>
                                <w:bCs/>
                                <w:kern w:val="0"/>
                                <w:sz w:val="20"/>
                                <w:szCs w:val="20"/>
                              </w:rPr>
                            </w:pPr>
                            <w:r w:rsidRPr="00E618F9">
                              <w:rPr>
                                <w:rFonts w:ascii="標楷體" w:eastAsia="標楷體" w:hAnsi="標楷體" w:cs="Arial" w:hint="eastAsia"/>
                                <w:bCs/>
                                <w:kern w:val="0"/>
                                <w:sz w:val="20"/>
                                <w:szCs w:val="20"/>
                              </w:rPr>
                              <w:t>2</w:t>
                            </w: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7BE983C"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46,247</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E3067E" w14:textId="77777777" w:rsidR="00224DB7" w:rsidRPr="00B7076E" w:rsidRDefault="00224DB7" w:rsidP="00834F75">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14.05</w:t>
                            </w:r>
                          </w:p>
                        </w:tc>
                      </w:tr>
                      <w:tr w:rsidR="00224DB7" w:rsidRPr="00E618F9" w14:paraId="07824C32"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B5B431"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109</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CEA90B" w14:textId="77777777" w:rsidR="00224DB7" w:rsidRPr="00E618F9" w:rsidRDefault="00224DB7" w:rsidP="00834F75">
                            <w:pPr>
                              <w:widowControl/>
                              <w:spacing w:line="240" w:lineRule="exact"/>
                              <w:rPr>
                                <w:rFonts w:ascii="標楷體" w:eastAsia="標楷體" w:hAnsi="標楷體" w:cs="Arial"/>
                                <w:b/>
                                <w:bCs/>
                                <w:kern w:val="0"/>
                                <w:sz w:val="20"/>
                                <w:szCs w:val="20"/>
                              </w:rPr>
                            </w:pP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3804C2"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50,550</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1B4065" w14:textId="77777777" w:rsidR="00224DB7" w:rsidRPr="00B7076E" w:rsidRDefault="00224DB7" w:rsidP="00834F75">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14.65</w:t>
                            </w:r>
                          </w:p>
                        </w:tc>
                      </w:tr>
                      <w:tr w:rsidR="00224DB7" w:rsidRPr="00E618F9" w14:paraId="3D4E7E5C"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B1C40D"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110</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3ABAEECE" w14:textId="77777777" w:rsidR="00224DB7" w:rsidRPr="00E618F9" w:rsidRDefault="00224DB7" w:rsidP="00834F75">
                            <w:pPr>
                              <w:widowControl/>
                              <w:spacing w:line="240" w:lineRule="exact"/>
                              <w:rPr>
                                <w:rFonts w:ascii="標楷體" w:eastAsia="標楷體" w:hAnsi="標楷體" w:cs="Arial"/>
                                <w:b/>
                                <w:bCs/>
                                <w:kern w:val="0"/>
                                <w:sz w:val="20"/>
                                <w:szCs w:val="20"/>
                              </w:rPr>
                            </w:pP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06824A3"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65,686</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5245DA" w14:textId="77777777" w:rsidR="00224DB7" w:rsidRPr="00B7076E" w:rsidRDefault="00224DB7" w:rsidP="00834F75">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14.72</w:t>
                            </w:r>
                          </w:p>
                        </w:tc>
                      </w:tr>
                      <w:tr w:rsidR="00224DB7" w:rsidRPr="00E618F9" w14:paraId="3A2EE0FA" w14:textId="77777777" w:rsidTr="00997468">
                        <w:trPr>
                          <w:trHeight w:hRule="exact" w:val="284"/>
                          <w:jc w:val="center"/>
                        </w:trPr>
                        <w:tc>
                          <w:tcPr>
                            <w:tcW w:w="80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5251D0" w14:textId="77777777" w:rsidR="00224DB7" w:rsidRPr="00E618F9" w:rsidRDefault="00224DB7" w:rsidP="00834F75">
                            <w:pPr>
                              <w:widowControl/>
                              <w:spacing w:line="240" w:lineRule="exact"/>
                              <w:jc w:val="center"/>
                              <w:rPr>
                                <w:rFonts w:ascii="標楷體" w:eastAsia="標楷體" w:hAnsi="標楷體" w:cs="Arial"/>
                                <w:kern w:val="0"/>
                                <w:sz w:val="20"/>
                                <w:szCs w:val="20"/>
                              </w:rPr>
                            </w:pPr>
                            <w:r w:rsidRPr="00E618F9">
                              <w:rPr>
                                <w:rFonts w:ascii="標楷體" w:eastAsia="標楷體" w:hAnsi="標楷體" w:cs="Arial" w:hint="eastAsia"/>
                                <w:kern w:val="0"/>
                                <w:sz w:val="20"/>
                                <w:szCs w:val="20"/>
                              </w:rPr>
                              <w:t>111</w:t>
                            </w:r>
                          </w:p>
                        </w:tc>
                        <w:tc>
                          <w:tcPr>
                            <w:tcW w:w="787" w:type="dxa"/>
                            <w:vMerge/>
                            <w:tcBorders>
                              <w:top w:val="single" w:sz="4" w:space="0" w:color="auto"/>
                              <w:left w:val="single" w:sz="4" w:space="0" w:color="auto"/>
                              <w:bottom w:val="single" w:sz="4" w:space="0" w:color="auto"/>
                              <w:right w:val="single" w:sz="4" w:space="0" w:color="auto"/>
                            </w:tcBorders>
                            <w:vAlign w:val="center"/>
                            <w:hideMark/>
                          </w:tcPr>
                          <w:p w14:paraId="7C19497D" w14:textId="77777777" w:rsidR="00224DB7" w:rsidRPr="00E618F9" w:rsidRDefault="00224DB7" w:rsidP="00834F75">
                            <w:pPr>
                              <w:widowControl/>
                              <w:spacing w:line="240" w:lineRule="exact"/>
                              <w:rPr>
                                <w:rFonts w:ascii="標楷體" w:eastAsia="標楷體" w:hAnsi="標楷體" w:cs="Arial"/>
                                <w:b/>
                                <w:bCs/>
                                <w:kern w:val="0"/>
                                <w:sz w:val="20"/>
                                <w:szCs w:val="20"/>
                              </w:rPr>
                            </w:pPr>
                          </w:p>
                        </w:tc>
                        <w:tc>
                          <w:tcPr>
                            <w:tcW w:w="150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2531B3" w14:textId="77777777" w:rsidR="00224DB7" w:rsidRPr="00E618F9" w:rsidRDefault="00224DB7" w:rsidP="00834F75">
                            <w:pPr>
                              <w:widowControl/>
                              <w:spacing w:line="240" w:lineRule="exact"/>
                              <w:jc w:val="right"/>
                              <w:rPr>
                                <w:rFonts w:ascii="標楷體" w:eastAsia="標楷體" w:hAnsi="標楷體" w:cs="Arial"/>
                                <w:kern w:val="0"/>
                                <w:sz w:val="20"/>
                                <w:szCs w:val="20"/>
                              </w:rPr>
                            </w:pPr>
                            <w:r w:rsidRPr="00E618F9">
                              <w:rPr>
                                <w:rFonts w:ascii="標楷體" w:eastAsia="標楷體" w:hAnsi="標楷體" w:cs="Arial" w:hint="eastAsia"/>
                                <w:kern w:val="0"/>
                                <w:sz w:val="20"/>
                                <w:szCs w:val="20"/>
                              </w:rPr>
                              <w:t>75,050</w:t>
                            </w:r>
                          </w:p>
                        </w:tc>
                        <w:tc>
                          <w:tcPr>
                            <w:tcW w:w="16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F09272" w14:textId="77777777" w:rsidR="00224DB7" w:rsidRPr="00B7076E" w:rsidRDefault="00224DB7" w:rsidP="00E11C77">
                            <w:pPr>
                              <w:widowControl/>
                              <w:spacing w:line="240" w:lineRule="exact"/>
                              <w:jc w:val="right"/>
                              <w:rPr>
                                <w:rFonts w:ascii="標楷體" w:eastAsia="標楷體" w:hAnsi="標楷體" w:cs="Arial"/>
                                <w:kern w:val="0"/>
                                <w:sz w:val="20"/>
                                <w:szCs w:val="20"/>
                              </w:rPr>
                            </w:pPr>
                            <w:r w:rsidRPr="00B7076E">
                              <w:rPr>
                                <w:rFonts w:ascii="標楷體" w:eastAsia="標楷體" w:hAnsi="標楷體" w:cs="Arial" w:hint="eastAsia"/>
                                <w:kern w:val="0"/>
                                <w:sz w:val="20"/>
                                <w:szCs w:val="20"/>
                              </w:rPr>
                              <w:t>15.65</w:t>
                            </w:r>
                          </w:p>
                        </w:tc>
                      </w:tr>
                    </w:tbl>
                    <w:p w14:paraId="3379AE30" w14:textId="77777777" w:rsidR="00224DB7" w:rsidRPr="007059BC" w:rsidRDefault="00224DB7" w:rsidP="0018784D">
                      <w:pPr>
                        <w:spacing w:line="240" w:lineRule="exact"/>
                      </w:pPr>
                      <w:r w:rsidRPr="00E618F9">
                        <w:rPr>
                          <w:rFonts w:ascii="標楷體" w:eastAsia="標楷體" w:hAnsi="標楷體" w:cs="新細明體" w:hint="eastAsia"/>
                          <w:bCs/>
                          <w:kern w:val="0"/>
                          <w:sz w:val="18"/>
                          <w:szCs w:val="20"/>
                        </w:rPr>
                        <w:t>資料來源：整理自財政部關務</w:t>
                      </w:r>
                      <w:proofErr w:type="gramStart"/>
                      <w:r w:rsidRPr="00E618F9">
                        <w:rPr>
                          <w:rFonts w:ascii="標楷體" w:eastAsia="標楷體" w:hAnsi="標楷體" w:cs="新細明體" w:hint="eastAsia"/>
                          <w:bCs/>
                          <w:kern w:val="0"/>
                          <w:sz w:val="18"/>
                          <w:szCs w:val="20"/>
                        </w:rPr>
                        <w:t>署關港貿單一</w:t>
                      </w:r>
                      <w:proofErr w:type="gramEnd"/>
                      <w:r w:rsidRPr="00E618F9">
                        <w:rPr>
                          <w:rFonts w:ascii="標楷體" w:eastAsia="標楷體" w:hAnsi="標楷體" w:cs="新細明體" w:hint="eastAsia"/>
                          <w:bCs/>
                          <w:kern w:val="0"/>
                          <w:sz w:val="18"/>
                          <w:szCs w:val="20"/>
                        </w:rPr>
                        <w:t>窗口網站資料。</w:t>
                      </w:r>
                    </w:p>
                  </w:txbxContent>
                </v:textbox>
                <w10:wrap type="tight" anchorx="margin" anchory="margin"/>
              </v:shape>
            </w:pict>
          </mc:Fallback>
        </mc:AlternateContent>
      </w:r>
      <w:r w:rsidR="00224DB7" w:rsidRPr="00D357BF">
        <w:rPr>
          <w:rFonts w:hint="eastAsia"/>
        </w:rPr>
        <w:t>為配合跨境電子商務發展趨勢，提供民眾郵寄2公斤</w:t>
      </w:r>
      <w:proofErr w:type="gramStart"/>
      <w:r w:rsidR="00224DB7" w:rsidRPr="00D357BF">
        <w:rPr>
          <w:rFonts w:hint="eastAsia"/>
        </w:rPr>
        <w:t>以下輕</w:t>
      </w:r>
      <w:proofErr w:type="gramEnd"/>
      <w:r w:rsidR="00224DB7" w:rsidRPr="00D357BF">
        <w:rPr>
          <w:rFonts w:hint="eastAsia"/>
        </w:rPr>
        <w:t>小型物品更多元之選擇，</w:t>
      </w:r>
      <w:r w:rsidR="00224DB7">
        <w:rPr>
          <w:rFonts w:hint="eastAsia"/>
        </w:rPr>
        <w:t>中華</w:t>
      </w:r>
      <w:r w:rsidR="00224DB7" w:rsidRPr="00D357BF">
        <w:rPr>
          <w:rFonts w:hint="eastAsia"/>
        </w:rPr>
        <w:t>郵政公司自106年4</w:t>
      </w:r>
      <w:r w:rsidR="00224DB7">
        <w:rPr>
          <w:rFonts w:hint="eastAsia"/>
        </w:rPr>
        <w:t>月起</w:t>
      </w:r>
      <w:r w:rsidR="00224DB7" w:rsidRPr="00D357BF">
        <w:rPr>
          <w:rFonts w:hint="eastAsia"/>
        </w:rPr>
        <w:t>開辦國際e小包（</w:t>
      </w:r>
      <w:proofErr w:type="spellStart"/>
      <w:r w:rsidR="00224DB7" w:rsidRPr="00D357BF">
        <w:rPr>
          <w:rFonts w:hint="eastAsia"/>
        </w:rPr>
        <w:t>ePacket</w:t>
      </w:r>
      <w:proofErr w:type="spellEnd"/>
      <w:r w:rsidR="00224DB7" w:rsidRPr="00D357BF">
        <w:rPr>
          <w:rFonts w:hint="eastAsia"/>
        </w:rPr>
        <w:t>）業務，其資費較國際航空掛號函件及國際快捷低廉，且民眾可透過該</w:t>
      </w:r>
      <w:r w:rsidR="00224DB7">
        <w:rPr>
          <w:rFonts w:hint="eastAsia"/>
        </w:rPr>
        <w:t>公司網站查詢頁面，輸入郵件號碼後，全程追蹤郵件遞送狀態。截</w:t>
      </w:r>
      <w:r w:rsidR="00224DB7" w:rsidRPr="00D357BF">
        <w:rPr>
          <w:rFonts w:hint="eastAsia"/>
        </w:rPr>
        <w:t>至112年2月底止，</w:t>
      </w:r>
      <w:r w:rsidR="00224DB7">
        <w:rPr>
          <w:rFonts w:hint="eastAsia"/>
        </w:rPr>
        <w:t>該公司</w:t>
      </w:r>
      <w:r w:rsidR="00224DB7" w:rsidRPr="00D357BF">
        <w:rPr>
          <w:rFonts w:hint="eastAsia"/>
        </w:rPr>
        <w:t>已陸續與21個國家（地區）簽訂合作協議，並已出口國際e小包32萬2,576件，進口39萬7,868</w:t>
      </w:r>
      <w:r w:rsidR="00224DB7">
        <w:rPr>
          <w:rFonts w:hint="eastAsia"/>
        </w:rPr>
        <w:t>件。經以</w:t>
      </w:r>
      <w:r w:rsidR="00224DB7" w:rsidRPr="00D357BF">
        <w:rPr>
          <w:rFonts w:hint="eastAsia"/>
        </w:rPr>
        <w:t>109至111年度</w:t>
      </w:r>
      <w:r w:rsidR="00224DB7">
        <w:rPr>
          <w:rFonts w:hint="eastAsia"/>
        </w:rPr>
        <w:t>中華郵政公司</w:t>
      </w:r>
      <w:r w:rsidR="00224DB7" w:rsidRPr="00D357BF">
        <w:rPr>
          <w:rFonts w:hint="eastAsia"/>
        </w:rPr>
        <w:t>出口及進口航空平常函件收送國家（地區）分析，美國分別位居第2名及第10名；又按財政部關務署統計之出口貿易資料，自108至111年度美國均位居我國出口總值排名第2名，且金額及</w:t>
      </w:r>
      <w:proofErr w:type="gramStart"/>
      <w:r w:rsidR="00224DB7" w:rsidRPr="00D357BF">
        <w:rPr>
          <w:rFonts w:hint="eastAsia"/>
        </w:rPr>
        <w:t>占比呈逐年</w:t>
      </w:r>
      <w:proofErr w:type="gramEnd"/>
      <w:r w:rsidR="00224DB7" w:rsidRPr="00D357BF">
        <w:rPr>
          <w:rFonts w:hint="eastAsia"/>
        </w:rPr>
        <w:t>上升趨勢（表</w:t>
      </w:r>
      <w:r w:rsidR="00224DB7">
        <w:rPr>
          <w:rFonts w:hint="eastAsia"/>
        </w:rPr>
        <w:t>2</w:t>
      </w:r>
      <w:r w:rsidR="00224DB7" w:rsidRPr="00D357BF">
        <w:rPr>
          <w:rFonts w:hint="eastAsia"/>
        </w:rPr>
        <w:t>），顯示我國與美國貿易往來頻繁，惟該公司尚未與美國達成國際e</w:t>
      </w:r>
      <w:r w:rsidR="00224DB7">
        <w:rPr>
          <w:rFonts w:hint="eastAsia"/>
        </w:rPr>
        <w:t>小包合作協議，</w:t>
      </w:r>
      <w:r w:rsidR="00224DB7" w:rsidRPr="00D357BF">
        <w:rPr>
          <w:rFonts w:hint="eastAsia"/>
        </w:rPr>
        <w:t>仍由美方審議中，經函請</w:t>
      </w:r>
      <w:r w:rsidR="00224DB7">
        <w:rPr>
          <w:rFonts w:hint="eastAsia"/>
        </w:rPr>
        <w:t>中華</w:t>
      </w:r>
      <w:r w:rsidR="00224DB7" w:rsidRPr="00D357BF">
        <w:rPr>
          <w:rFonts w:hint="eastAsia"/>
        </w:rPr>
        <w:t>郵政公司持續與美方</w:t>
      </w:r>
      <w:proofErr w:type="gramStart"/>
      <w:r w:rsidR="00224DB7" w:rsidRPr="00D357BF">
        <w:rPr>
          <w:rFonts w:hint="eastAsia"/>
        </w:rPr>
        <w:t>研</w:t>
      </w:r>
      <w:proofErr w:type="gramEnd"/>
      <w:r w:rsidR="00224DB7" w:rsidRPr="00D357BF">
        <w:rPr>
          <w:rFonts w:hint="eastAsia"/>
        </w:rPr>
        <w:t>商</w:t>
      </w:r>
      <w:r w:rsidR="00224DB7">
        <w:rPr>
          <w:rFonts w:hint="eastAsia"/>
        </w:rPr>
        <w:t>，以擴大服務範圍</w:t>
      </w:r>
      <w:r w:rsidR="00224DB7" w:rsidRPr="00D357BF">
        <w:rPr>
          <w:rFonts w:hint="eastAsia"/>
        </w:rPr>
        <w:t>。</w:t>
      </w:r>
      <w:r w:rsidR="00224DB7" w:rsidRPr="00D357BF">
        <w:t>據復：</w:t>
      </w:r>
      <w:r w:rsidR="00224DB7">
        <w:rPr>
          <w:rFonts w:hint="eastAsia"/>
        </w:rPr>
        <w:t>業於</w:t>
      </w:r>
      <w:r w:rsidR="00224DB7" w:rsidRPr="00D357BF">
        <w:rPr>
          <w:rFonts w:hint="eastAsia"/>
        </w:rPr>
        <w:t>出席2023年國家郵政論壇（2023 National Postal Forum）</w:t>
      </w:r>
      <w:r w:rsidR="00224DB7">
        <w:rPr>
          <w:rFonts w:hint="eastAsia"/>
        </w:rPr>
        <w:t>期間召開會議討論</w:t>
      </w:r>
      <w:r w:rsidR="00224DB7" w:rsidRPr="00D357BF">
        <w:rPr>
          <w:rFonts w:hint="eastAsia"/>
        </w:rPr>
        <w:t>，美方表示將</w:t>
      </w:r>
      <w:r w:rsidR="00224DB7">
        <w:rPr>
          <w:rFonts w:hint="eastAsia"/>
        </w:rPr>
        <w:t>於確認</w:t>
      </w:r>
      <w:r w:rsidR="00224DB7" w:rsidRPr="00D357BF">
        <w:rPr>
          <w:rFonts w:hint="eastAsia"/>
        </w:rPr>
        <w:t>進度及簽署時程表</w:t>
      </w:r>
      <w:r w:rsidR="00224DB7">
        <w:rPr>
          <w:rFonts w:hint="eastAsia"/>
        </w:rPr>
        <w:t>後</w:t>
      </w:r>
      <w:r w:rsidR="00224DB7" w:rsidRPr="00D357BF">
        <w:rPr>
          <w:rFonts w:hint="eastAsia"/>
        </w:rPr>
        <w:t>回覆，或</w:t>
      </w:r>
      <w:r w:rsidR="00224DB7">
        <w:rPr>
          <w:rFonts w:hint="eastAsia"/>
        </w:rPr>
        <w:t>另</w:t>
      </w:r>
      <w:proofErr w:type="gramStart"/>
      <w:r w:rsidR="00224DB7" w:rsidRPr="00D357BF">
        <w:rPr>
          <w:rFonts w:hint="eastAsia"/>
        </w:rPr>
        <w:t>研</w:t>
      </w:r>
      <w:proofErr w:type="gramEnd"/>
      <w:r w:rsidR="00224DB7" w:rsidRPr="00D357BF">
        <w:rPr>
          <w:rFonts w:hint="eastAsia"/>
        </w:rPr>
        <w:t>議由雙方郵政</w:t>
      </w:r>
      <w:r w:rsidR="00224DB7">
        <w:rPr>
          <w:rFonts w:hint="eastAsia"/>
        </w:rPr>
        <w:t>單位</w:t>
      </w:r>
      <w:r w:rsidR="00224DB7" w:rsidRPr="00D357BF">
        <w:rPr>
          <w:rFonts w:hint="eastAsia"/>
        </w:rPr>
        <w:t>直接簽署協議。</w:t>
      </w:r>
    </w:p>
    <w:p w14:paraId="2AC802DB" w14:textId="77777777" w:rsidR="00224DB7" w:rsidRPr="00AF7F6C" w:rsidRDefault="00224DB7" w:rsidP="0018784D">
      <w:pPr>
        <w:pStyle w:val="02A45"/>
        <w:spacing w:line="520" w:lineRule="exact"/>
        <w:ind w:firstLine="1261"/>
        <w:rPr>
          <w:sz w:val="28"/>
          <w:szCs w:val="28"/>
        </w:rPr>
      </w:pPr>
      <w:r w:rsidRPr="00AF7F6C">
        <w:rPr>
          <w:rFonts w:hint="eastAsia"/>
          <w:sz w:val="28"/>
          <w:szCs w:val="28"/>
        </w:rPr>
        <w:t>3.　為</w:t>
      </w:r>
      <w:r w:rsidRPr="007E5ADC">
        <w:rPr>
          <w:rFonts w:cs="新細明體" w:hint="eastAsia"/>
          <w:bCs/>
          <w:color w:val="000000"/>
          <w:spacing w:val="4"/>
          <w:kern w:val="0"/>
          <w:sz w:val="28"/>
          <w:szCs w:val="28"/>
        </w:rPr>
        <w:t>提升</w:t>
      </w:r>
      <w:r w:rsidRPr="007E5ADC">
        <w:rPr>
          <w:rFonts w:hint="eastAsia"/>
          <w:spacing w:val="4"/>
          <w:sz w:val="28"/>
          <w:szCs w:val="28"/>
        </w:rPr>
        <w:t>資產價值及營運效益，已辦理節餘空間活化作業，惟部分資產長年未出租利用，或因土地使用分區限制不易活化，允宜積極</w:t>
      </w:r>
      <w:proofErr w:type="gramStart"/>
      <w:r w:rsidRPr="007E5ADC">
        <w:rPr>
          <w:rFonts w:hint="eastAsia"/>
          <w:spacing w:val="4"/>
          <w:sz w:val="28"/>
          <w:szCs w:val="28"/>
        </w:rPr>
        <w:t>研謀善策</w:t>
      </w:r>
      <w:proofErr w:type="gramEnd"/>
      <w:r w:rsidRPr="007E5ADC">
        <w:rPr>
          <w:rFonts w:hint="eastAsia"/>
          <w:spacing w:val="4"/>
          <w:sz w:val="28"/>
          <w:szCs w:val="28"/>
        </w:rPr>
        <w:t>。</w:t>
      </w:r>
    </w:p>
    <w:p w14:paraId="562260E7" w14:textId="1830B497" w:rsidR="00224DB7" w:rsidRPr="003B48D8" w:rsidRDefault="00224DB7" w:rsidP="00997468">
      <w:pPr>
        <w:pStyle w:val="012"/>
        <w:spacing w:line="480" w:lineRule="exact"/>
        <w:ind w:firstLine="480"/>
        <w:rPr>
          <w:b/>
          <w:sz w:val="28"/>
          <w:szCs w:val="28"/>
        </w:rPr>
      </w:pPr>
      <w:r w:rsidRPr="00A91263">
        <w:rPr>
          <w:rFonts w:hint="eastAsia"/>
        </w:rPr>
        <w:t>中華郵政公司為提升資產價值及營運效益，於不違背事業目的、原定用途或營利事業項目前提下，由各等郵局及郵件處理中心檢討所轄房地之實際使用情形，將節餘場地妥適運用或提供他人使用以獲取收益，並訂定各等郵局及</w:t>
      </w:r>
      <w:proofErr w:type="gramStart"/>
      <w:r w:rsidRPr="00A91263">
        <w:rPr>
          <w:rFonts w:hint="eastAsia"/>
        </w:rPr>
        <w:t>臺</w:t>
      </w:r>
      <w:proofErr w:type="gramEnd"/>
      <w:r w:rsidRPr="00A91263">
        <w:rPr>
          <w:rFonts w:hint="eastAsia"/>
        </w:rPr>
        <w:t>北郵件處理中心房地資產營運獎勵要點，以</w:t>
      </w:r>
      <w:proofErr w:type="gramStart"/>
      <w:r w:rsidRPr="00A91263">
        <w:rPr>
          <w:rFonts w:hint="eastAsia"/>
        </w:rPr>
        <w:t>增裕營收</w:t>
      </w:r>
      <w:proofErr w:type="gramEnd"/>
      <w:r>
        <w:rPr>
          <w:rFonts w:hint="eastAsia"/>
        </w:rPr>
        <w:t>，</w:t>
      </w:r>
      <w:r w:rsidRPr="00A91263">
        <w:rPr>
          <w:rFonts w:hint="eastAsia"/>
        </w:rPr>
        <w:t>達成年度活化目標。依該公司自有房地資產活化執行進度報告顯示，</w:t>
      </w:r>
      <w:proofErr w:type="gramStart"/>
      <w:r w:rsidRPr="00A91263">
        <w:rPr>
          <w:rFonts w:hint="eastAsia"/>
        </w:rPr>
        <w:t>111</w:t>
      </w:r>
      <w:proofErr w:type="gramEnd"/>
      <w:r w:rsidRPr="00A91263">
        <w:rPr>
          <w:rFonts w:hint="eastAsia"/>
        </w:rPr>
        <w:t>年度資產營運租金收入3億4,529萬餘元，較預算目標2億8,450萬元，</w:t>
      </w:r>
      <w:r>
        <w:rPr>
          <w:rFonts w:hint="eastAsia"/>
        </w:rPr>
        <w:t>增加</w:t>
      </w:r>
      <w:r w:rsidRPr="00A91263">
        <w:rPr>
          <w:rFonts w:hint="eastAsia"/>
        </w:rPr>
        <w:t>21.37％，並較</w:t>
      </w:r>
      <w:proofErr w:type="gramStart"/>
      <w:r w:rsidRPr="00A91263">
        <w:rPr>
          <w:rFonts w:hint="eastAsia"/>
        </w:rPr>
        <w:t>110</w:t>
      </w:r>
      <w:proofErr w:type="gramEnd"/>
      <w:r w:rsidRPr="00A91263">
        <w:rPr>
          <w:rFonts w:hint="eastAsia"/>
        </w:rPr>
        <w:t>年度</w:t>
      </w:r>
      <w:r>
        <w:rPr>
          <w:rFonts w:hint="eastAsia"/>
        </w:rPr>
        <w:t>之</w:t>
      </w:r>
      <w:r w:rsidRPr="00A91263">
        <w:rPr>
          <w:rFonts w:hint="eastAsia"/>
        </w:rPr>
        <w:t>2億9,811萬餘元成長15.83％，顯示資產活化已具成效。惟</w:t>
      </w:r>
      <w:r>
        <w:rPr>
          <w:rFonts w:hint="eastAsia"/>
        </w:rPr>
        <w:t>據</w:t>
      </w:r>
      <w:r w:rsidRPr="00A91263">
        <w:rPr>
          <w:rFonts w:hint="eastAsia"/>
        </w:rPr>
        <w:t>該公司統計，截至111年底止</w:t>
      </w:r>
      <w:r w:rsidR="00854122">
        <w:rPr>
          <w:rFonts w:hint="eastAsia"/>
        </w:rPr>
        <w:t>，</w:t>
      </w:r>
      <w:r w:rsidRPr="00A91263">
        <w:rPr>
          <w:rFonts w:hint="eastAsia"/>
        </w:rPr>
        <w:t>節餘場地計279處，面積83,008.82平方公尺，其中尚未活化利用者計77處，除房屋老舊或現況未</w:t>
      </w:r>
      <w:r w:rsidRPr="00A91263">
        <w:rPr>
          <w:rFonts w:hint="eastAsia"/>
        </w:rPr>
        <w:lastRenderedPageBreak/>
        <w:t>達可使用狀態者計10處，</w:t>
      </w:r>
      <w:r>
        <w:rPr>
          <w:rFonts w:hint="eastAsia"/>
        </w:rPr>
        <w:t>其</w:t>
      </w:r>
      <w:r w:rsidRPr="00A91263">
        <w:rPr>
          <w:rFonts w:hint="eastAsia"/>
        </w:rPr>
        <w:t>餘67處僅2處曾出租使用，另65處因受土地分區使用限制（屬郵政</w:t>
      </w:r>
      <w:r w:rsidR="00997468" w:rsidRPr="00F07B54">
        <w:rPr>
          <w:noProof/>
          <w:kern w:val="0"/>
        </w:rPr>
        <mc:AlternateContent>
          <mc:Choice Requires="wps">
            <w:drawing>
              <wp:anchor distT="0" distB="0" distL="114300" distR="114300" simplePos="0" relativeHeight="251659264" behindDoc="1" locked="0" layoutInCell="1" allowOverlap="1" wp14:anchorId="0DB33FA2" wp14:editId="3DE048DE">
                <wp:simplePos x="0" y="0"/>
                <wp:positionH relativeFrom="column">
                  <wp:posOffset>2816860</wp:posOffset>
                </wp:positionH>
                <wp:positionV relativeFrom="paragraph">
                  <wp:posOffset>96520</wp:posOffset>
                </wp:positionV>
                <wp:extent cx="3543300" cy="2293620"/>
                <wp:effectExtent l="0" t="0" r="0" b="0"/>
                <wp:wrapSquare wrapText="bothSides"/>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2293620"/>
                        </a:xfrm>
                        <a:prstGeom prst="rect">
                          <a:avLst/>
                        </a:prstGeom>
                        <a:solidFill>
                          <a:srgbClr val="FFFFFF"/>
                        </a:solidFill>
                        <a:ln w="9525">
                          <a:noFill/>
                          <a:miter lim="800000"/>
                          <a:headEnd/>
                          <a:tailEnd/>
                        </a:ln>
                      </wps:spPr>
                      <wps:txbx>
                        <w:txbxContent>
                          <w:p w14:paraId="7BD0602C" w14:textId="77777777" w:rsidR="00224DB7" w:rsidRDefault="00224DB7" w:rsidP="00224DB7">
                            <w:pPr>
                              <w:spacing w:line="220" w:lineRule="exact"/>
                              <w:jc w:val="center"/>
                              <w:rPr>
                                <w:rFonts w:ascii="標楷體" w:eastAsia="標楷體" w:hAnsi="標楷體"/>
                                <w:b/>
                              </w:rPr>
                            </w:pPr>
                            <w:r w:rsidRPr="00B07F51">
                              <w:rPr>
                                <w:rFonts w:ascii="標楷體" w:eastAsia="標楷體" w:hAnsi="標楷體" w:hint="eastAsia"/>
                                <w:b/>
                              </w:rPr>
                              <w:t>表</w:t>
                            </w:r>
                            <w:r>
                              <w:rPr>
                                <w:rFonts w:ascii="標楷體" w:eastAsia="標楷體" w:hAnsi="標楷體" w:hint="eastAsia"/>
                                <w:b/>
                              </w:rPr>
                              <w:t>3</w:t>
                            </w:r>
                            <w:r w:rsidRPr="002A6268">
                              <w:rPr>
                                <w:rFonts w:ascii="標楷體" w:eastAsia="標楷體" w:hAnsi="標楷體" w:hint="eastAsia"/>
                                <w:b/>
                                <w:szCs w:val="28"/>
                              </w:rPr>
                              <w:t xml:space="preserve">　</w:t>
                            </w:r>
                            <w:r w:rsidRPr="00B07F51">
                              <w:rPr>
                                <w:rFonts w:ascii="標楷體" w:eastAsia="標楷體" w:hAnsi="標楷體" w:hint="eastAsia"/>
                                <w:b/>
                              </w:rPr>
                              <w:t>節餘空間活化概況</w:t>
                            </w:r>
                          </w:p>
                          <w:p w14:paraId="04066037" w14:textId="77777777" w:rsidR="00224DB7" w:rsidRPr="00E77DAC" w:rsidRDefault="00224DB7" w:rsidP="00EA1212">
                            <w:pPr>
                              <w:spacing w:line="240" w:lineRule="exact"/>
                              <w:jc w:val="right"/>
                              <w:rPr>
                                <w:rFonts w:ascii="標楷體" w:eastAsia="標楷體" w:hAnsi="標楷體"/>
                                <w:bCs/>
                                <w:sz w:val="20"/>
                                <w:szCs w:val="20"/>
                              </w:rPr>
                            </w:pPr>
                            <w:r w:rsidRPr="00E77DAC">
                              <w:rPr>
                                <w:rFonts w:ascii="標楷體" w:eastAsia="標楷體" w:hAnsi="標楷體" w:hint="eastAsia"/>
                                <w:bCs/>
                                <w:sz w:val="20"/>
                                <w:szCs w:val="20"/>
                              </w:rPr>
                              <w:t>單位：處</w:t>
                            </w:r>
                          </w:p>
                          <w:tbl>
                            <w:tblPr>
                              <w:tblStyle w:val="afff1"/>
                              <w:tblW w:w="5000" w:type="pct"/>
                              <w:tblLook w:val="04A0" w:firstRow="1" w:lastRow="0" w:firstColumn="1" w:lastColumn="0" w:noHBand="0" w:noVBand="1"/>
                            </w:tblPr>
                            <w:tblGrid>
                              <w:gridCol w:w="4168"/>
                              <w:gridCol w:w="1115"/>
                            </w:tblGrid>
                            <w:tr w:rsidR="00224DB7" w:rsidRPr="00B07F51" w14:paraId="16A53D8C" w14:textId="77777777" w:rsidTr="003940A2">
                              <w:trPr>
                                <w:trHeight w:val="323"/>
                              </w:trPr>
                              <w:tc>
                                <w:tcPr>
                                  <w:tcW w:w="3945" w:type="pct"/>
                                  <w:shd w:val="clear" w:color="auto" w:fill="auto"/>
                                  <w:vAlign w:val="center"/>
                                </w:tcPr>
                                <w:p w14:paraId="03A5C493" w14:textId="77777777" w:rsidR="00224DB7" w:rsidRPr="009058C5" w:rsidRDefault="00224DB7" w:rsidP="00FF0FBB">
                                  <w:pPr>
                                    <w:spacing w:line="240" w:lineRule="exact"/>
                                    <w:jc w:val="center"/>
                                    <w:rPr>
                                      <w:rFonts w:ascii="標楷體" w:eastAsia="標楷體" w:hAnsi="標楷體"/>
                                    </w:rPr>
                                  </w:pPr>
                                  <w:r w:rsidRPr="009058C5">
                                    <w:rPr>
                                      <w:rFonts w:ascii="標楷體" w:eastAsia="標楷體" w:hAnsi="標楷體"/>
                                    </w:rPr>
                                    <w:t>類別</w:t>
                                  </w:r>
                                </w:p>
                              </w:tc>
                              <w:tc>
                                <w:tcPr>
                                  <w:tcW w:w="1055" w:type="pct"/>
                                  <w:shd w:val="clear" w:color="auto" w:fill="auto"/>
                                  <w:vAlign w:val="center"/>
                                </w:tcPr>
                                <w:p w14:paraId="0972DD6C" w14:textId="77777777" w:rsidR="00224DB7" w:rsidRPr="009058C5" w:rsidRDefault="00224DB7" w:rsidP="00FF0FBB">
                                  <w:pPr>
                                    <w:spacing w:line="240" w:lineRule="exact"/>
                                    <w:jc w:val="center"/>
                                    <w:rPr>
                                      <w:rFonts w:ascii="標楷體" w:eastAsia="標楷體" w:hAnsi="標楷體"/>
                                    </w:rPr>
                                  </w:pPr>
                                  <w:r w:rsidRPr="009058C5">
                                    <w:rPr>
                                      <w:rFonts w:ascii="標楷體" w:eastAsia="標楷體" w:hAnsi="標楷體" w:hint="eastAsia"/>
                                    </w:rPr>
                                    <w:t>數量</w:t>
                                  </w:r>
                                </w:p>
                              </w:tc>
                            </w:tr>
                            <w:tr w:rsidR="00224DB7" w:rsidRPr="00B07F51" w14:paraId="7181D669" w14:textId="77777777" w:rsidTr="00997468">
                              <w:trPr>
                                <w:trHeight w:hRule="exact" w:val="323"/>
                              </w:trPr>
                              <w:tc>
                                <w:tcPr>
                                  <w:tcW w:w="3945" w:type="pct"/>
                                  <w:shd w:val="clear" w:color="auto" w:fill="auto"/>
                                  <w:vAlign w:val="center"/>
                                </w:tcPr>
                                <w:p w14:paraId="5C36D802" w14:textId="77777777" w:rsidR="00224DB7" w:rsidRPr="009058C5" w:rsidRDefault="00224DB7" w:rsidP="00FF0FBB">
                                  <w:pPr>
                                    <w:spacing w:line="240" w:lineRule="exact"/>
                                    <w:ind w:leftChars="-33" w:left="-79" w:rightChars="-33" w:right="-79"/>
                                    <w:jc w:val="both"/>
                                    <w:rPr>
                                      <w:rFonts w:ascii="標楷體" w:eastAsia="標楷體" w:hAnsi="標楷體"/>
                                      <w:b/>
                                      <w:spacing w:val="-6"/>
                                    </w:rPr>
                                  </w:pPr>
                                  <w:r w:rsidRPr="009058C5">
                                    <w:rPr>
                                      <w:rFonts w:ascii="標楷體" w:eastAsia="標楷體" w:hAnsi="標楷體" w:hint="eastAsia"/>
                                      <w:b/>
                                      <w:spacing w:val="-6"/>
                                    </w:rPr>
                                    <w:t>合計</w:t>
                                  </w:r>
                                </w:p>
                              </w:tc>
                              <w:tc>
                                <w:tcPr>
                                  <w:tcW w:w="1055" w:type="pct"/>
                                  <w:shd w:val="clear" w:color="auto" w:fill="auto"/>
                                  <w:vAlign w:val="center"/>
                                </w:tcPr>
                                <w:p w14:paraId="3F09AEC0" w14:textId="77777777" w:rsidR="00224DB7" w:rsidRPr="009058C5" w:rsidRDefault="00224DB7" w:rsidP="00FF0FBB">
                                  <w:pPr>
                                    <w:spacing w:line="240" w:lineRule="exact"/>
                                    <w:ind w:leftChars="-33" w:left="-79" w:rightChars="-33" w:right="-79"/>
                                    <w:jc w:val="right"/>
                                    <w:rPr>
                                      <w:rFonts w:ascii="標楷體" w:eastAsia="標楷體" w:hAnsi="標楷體"/>
                                      <w:b/>
                                    </w:rPr>
                                  </w:pPr>
                                  <w:r w:rsidRPr="009058C5">
                                    <w:rPr>
                                      <w:rFonts w:ascii="標楷體" w:eastAsia="標楷體" w:hAnsi="標楷體" w:hint="eastAsia"/>
                                      <w:b/>
                                    </w:rPr>
                                    <w:t>2</w:t>
                                  </w:r>
                                  <w:r w:rsidRPr="009058C5">
                                    <w:rPr>
                                      <w:rFonts w:ascii="標楷體" w:eastAsia="標楷體" w:hAnsi="標楷體"/>
                                      <w:b/>
                                    </w:rPr>
                                    <w:t>79</w:t>
                                  </w:r>
                                </w:p>
                              </w:tc>
                            </w:tr>
                            <w:tr w:rsidR="00224DB7" w:rsidRPr="00B07F51" w14:paraId="4053B1A7" w14:textId="77777777" w:rsidTr="00997468">
                              <w:trPr>
                                <w:trHeight w:hRule="exact" w:val="323"/>
                              </w:trPr>
                              <w:tc>
                                <w:tcPr>
                                  <w:tcW w:w="3945" w:type="pct"/>
                                  <w:shd w:val="clear" w:color="auto" w:fill="auto"/>
                                  <w:vAlign w:val="center"/>
                                </w:tcPr>
                                <w:p w14:paraId="1D0B721B" w14:textId="77777777" w:rsidR="00224DB7" w:rsidRPr="009058C5" w:rsidRDefault="00224DB7" w:rsidP="00FF0FBB">
                                  <w:pPr>
                                    <w:spacing w:line="240" w:lineRule="exact"/>
                                    <w:jc w:val="both"/>
                                    <w:rPr>
                                      <w:rFonts w:ascii="標楷體" w:eastAsia="標楷體" w:hAnsi="標楷體"/>
                                    </w:rPr>
                                  </w:pPr>
                                  <w:r w:rsidRPr="009058C5">
                                    <w:rPr>
                                      <w:rFonts w:ascii="標楷體" w:eastAsia="標楷體" w:hAnsi="標楷體" w:hint="eastAsia"/>
                                    </w:rPr>
                                    <w:t>1.已活化利用</w:t>
                                  </w:r>
                                </w:p>
                              </w:tc>
                              <w:tc>
                                <w:tcPr>
                                  <w:tcW w:w="1055" w:type="pct"/>
                                  <w:shd w:val="clear" w:color="auto" w:fill="auto"/>
                                  <w:vAlign w:val="center"/>
                                </w:tcPr>
                                <w:p w14:paraId="5B25484E"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2</w:t>
                                  </w:r>
                                  <w:r w:rsidRPr="009058C5">
                                    <w:rPr>
                                      <w:rFonts w:ascii="標楷體" w:eastAsia="標楷體" w:hAnsi="標楷體"/>
                                    </w:rPr>
                                    <w:t>02</w:t>
                                  </w:r>
                                </w:p>
                              </w:tc>
                            </w:tr>
                            <w:tr w:rsidR="00224DB7" w:rsidRPr="00B07F51" w14:paraId="5B03AD0F" w14:textId="77777777" w:rsidTr="00997468">
                              <w:trPr>
                                <w:trHeight w:hRule="exact" w:val="323"/>
                              </w:trPr>
                              <w:tc>
                                <w:tcPr>
                                  <w:tcW w:w="3945" w:type="pct"/>
                                  <w:shd w:val="clear" w:color="auto" w:fill="auto"/>
                                  <w:vAlign w:val="center"/>
                                </w:tcPr>
                                <w:p w14:paraId="65D31AEC" w14:textId="77777777" w:rsidR="00224DB7" w:rsidRPr="009058C5" w:rsidRDefault="00224DB7" w:rsidP="00FF0FBB">
                                  <w:pPr>
                                    <w:spacing w:line="240" w:lineRule="exact"/>
                                    <w:jc w:val="both"/>
                                    <w:rPr>
                                      <w:rFonts w:ascii="標楷體" w:eastAsia="標楷體" w:hAnsi="標楷體"/>
                                    </w:rPr>
                                  </w:pPr>
                                  <w:r w:rsidRPr="009058C5">
                                    <w:rPr>
                                      <w:rFonts w:ascii="標楷體" w:eastAsia="標楷體" w:hAnsi="標楷體" w:hint="eastAsia"/>
                                    </w:rPr>
                                    <w:t>2.尚未活化利用</w:t>
                                  </w:r>
                                </w:p>
                              </w:tc>
                              <w:tc>
                                <w:tcPr>
                                  <w:tcW w:w="1055" w:type="pct"/>
                                  <w:shd w:val="clear" w:color="auto" w:fill="auto"/>
                                  <w:vAlign w:val="center"/>
                                </w:tcPr>
                                <w:p w14:paraId="6EBCC5F8"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7</w:t>
                                  </w:r>
                                  <w:r w:rsidRPr="009058C5">
                                    <w:rPr>
                                      <w:rFonts w:ascii="標楷體" w:eastAsia="標楷體" w:hAnsi="標楷體"/>
                                    </w:rPr>
                                    <w:t>7</w:t>
                                  </w:r>
                                </w:p>
                              </w:tc>
                            </w:tr>
                            <w:tr w:rsidR="00224DB7" w:rsidRPr="00B07F51" w14:paraId="72DA2772" w14:textId="77777777" w:rsidTr="00D96D00">
                              <w:trPr>
                                <w:trHeight w:hRule="exact" w:val="771"/>
                              </w:trPr>
                              <w:tc>
                                <w:tcPr>
                                  <w:tcW w:w="3945" w:type="pct"/>
                                  <w:shd w:val="clear" w:color="auto" w:fill="auto"/>
                                  <w:vAlign w:val="center"/>
                                </w:tcPr>
                                <w:p w14:paraId="3712FCEE" w14:textId="77777777" w:rsidR="00224DB7" w:rsidRPr="009058C5" w:rsidRDefault="00224DB7" w:rsidP="00C44003">
                                  <w:pPr>
                                    <w:spacing w:line="240" w:lineRule="exact"/>
                                    <w:ind w:leftChars="85" w:left="564" w:hangingChars="180" w:hanging="360"/>
                                    <w:jc w:val="both"/>
                                    <w:rPr>
                                      <w:rFonts w:ascii="標楷體" w:eastAsia="標楷體" w:hAnsi="標楷體"/>
                                    </w:rPr>
                                  </w:pPr>
                                  <w:r w:rsidRPr="009058C5">
                                    <w:rPr>
                                      <w:rFonts w:ascii="標楷體" w:eastAsia="標楷體" w:hAnsi="標楷體" w:hint="eastAsia"/>
                                    </w:rPr>
                                    <w:t>2</w:t>
                                  </w:r>
                                  <w:r w:rsidRPr="009058C5">
                                    <w:rPr>
                                      <w:rFonts w:ascii="標楷體" w:eastAsia="標楷體" w:hAnsi="標楷體"/>
                                    </w:rPr>
                                    <w:t>-1</w:t>
                                  </w:r>
                                  <w:r w:rsidRPr="009058C5">
                                    <w:rPr>
                                      <w:rFonts w:ascii="標楷體" w:eastAsia="標楷體" w:hAnsi="標楷體" w:hint="eastAsia"/>
                                    </w:rPr>
                                    <w:t>未曾活化利用（土地分區使用限制為機關用地或郵政用地等，或因無獨立出入口及停車場，致影響使用意願）</w:t>
                                  </w:r>
                                </w:p>
                              </w:tc>
                              <w:tc>
                                <w:tcPr>
                                  <w:tcW w:w="1055" w:type="pct"/>
                                  <w:shd w:val="clear" w:color="auto" w:fill="auto"/>
                                  <w:vAlign w:val="center"/>
                                </w:tcPr>
                                <w:p w14:paraId="6E7E0030"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6</w:t>
                                  </w:r>
                                  <w:r w:rsidRPr="009058C5">
                                    <w:rPr>
                                      <w:rFonts w:ascii="標楷體" w:eastAsia="標楷體" w:hAnsi="標楷體"/>
                                    </w:rPr>
                                    <w:t>5</w:t>
                                  </w:r>
                                </w:p>
                              </w:tc>
                            </w:tr>
                            <w:tr w:rsidR="00224DB7" w:rsidRPr="00B07F51" w14:paraId="532301FD" w14:textId="77777777" w:rsidTr="003940A2">
                              <w:trPr>
                                <w:trHeight w:val="323"/>
                              </w:trPr>
                              <w:tc>
                                <w:tcPr>
                                  <w:tcW w:w="3945" w:type="pct"/>
                                  <w:shd w:val="clear" w:color="auto" w:fill="auto"/>
                                  <w:vAlign w:val="center"/>
                                </w:tcPr>
                                <w:p w14:paraId="362843EA" w14:textId="77777777" w:rsidR="00224DB7" w:rsidRPr="009058C5" w:rsidRDefault="00224DB7" w:rsidP="00C44003">
                                  <w:pPr>
                                    <w:spacing w:line="240" w:lineRule="exact"/>
                                    <w:ind w:firstLineChars="100" w:firstLine="200"/>
                                    <w:jc w:val="both"/>
                                    <w:rPr>
                                      <w:rFonts w:ascii="標楷體" w:eastAsia="標楷體" w:hAnsi="標楷體"/>
                                    </w:rPr>
                                  </w:pPr>
                                  <w:r w:rsidRPr="009058C5">
                                    <w:rPr>
                                      <w:rFonts w:ascii="標楷體" w:eastAsia="標楷體" w:hAnsi="標楷體" w:hint="eastAsia"/>
                                    </w:rPr>
                                    <w:t>2</w:t>
                                  </w:r>
                                  <w:r w:rsidRPr="009058C5">
                                    <w:rPr>
                                      <w:rFonts w:ascii="標楷體" w:eastAsia="標楷體" w:hAnsi="標楷體"/>
                                    </w:rPr>
                                    <w:t>-2</w:t>
                                  </w:r>
                                  <w:r w:rsidRPr="009058C5">
                                    <w:rPr>
                                      <w:rFonts w:ascii="標楷體" w:eastAsia="標楷體" w:hAnsi="標楷體" w:hint="eastAsia"/>
                                    </w:rPr>
                                    <w:t>房屋老舊或現況未達可使用狀態</w:t>
                                  </w:r>
                                </w:p>
                              </w:tc>
                              <w:tc>
                                <w:tcPr>
                                  <w:tcW w:w="1055" w:type="pct"/>
                                  <w:shd w:val="clear" w:color="auto" w:fill="auto"/>
                                  <w:vAlign w:val="center"/>
                                </w:tcPr>
                                <w:p w14:paraId="41C23975"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1</w:t>
                                  </w:r>
                                  <w:r w:rsidRPr="009058C5">
                                    <w:rPr>
                                      <w:rFonts w:ascii="標楷體" w:eastAsia="標楷體" w:hAnsi="標楷體"/>
                                    </w:rPr>
                                    <w:t>0</w:t>
                                  </w:r>
                                </w:p>
                              </w:tc>
                            </w:tr>
                            <w:tr w:rsidR="00224DB7" w:rsidRPr="00B07F51" w14:paraId="11AC2689" w14:textId="77777777" w:rsidTr="003940A2">
                              <w:trPr>
                                <w:trHeight w:val="323"/>
                              </w:trPr>
                              <w:tc>
                                <w:tcPr>
                                  <w:tcW w:w="3945" w:type="pct"/>
                                  <w:shd w:val="clear" w:color="auto" w:fill="auto"/>
                                  <w:vAlign w:val="center"/>
                                </w:tcPr>
                                <w:p w14:paraId="01102181" w14:textId="77777777" w:rsidR="00224DB7" w:rsidRPr="009058C5" w:rsidRDefault="00224DB7" w:rsidP="00C44003">
                                  <w:pPr>
                                    <w:spacing w:line="240" w:lineRule="exact"/>
                                    <w:ind w:firstLineChars="100" w:firstLine="200"/>
                                    <w:jc w:val="both"/>
                                    <w:rPr>
                                      <w:rFonts w:ascii="標楷體" w:eastAsia="標楷體" w:hAnsi="標楷體"/>
                                    </w:rPr>
                                  </w:pPr>
                                  <w:r w:rsidRPr="009058C5">
                                    <w:rPr>
                                      <w:rFonts w:ascii="標楷體" w:eastAsia="標楷體" w:hAnsi="標楷體" w:hint="eastAsia"/>
                                    </w:rPr>
                                    <w:t>2</w:t>
                                  </w:r>
                                  <w:r w:rsidRPr="009058C5">
                                    <w:rPr>
                                      <w:rFonts w:ascii="標楷體" w:eastAsia="標楷體" w:hAnsi="標楷體"/>
                                    </w:rPr>
                                    <w:t>-3</w:t>
                                  </w:r>
                                  <w:r w:rsidRPr="009058C5">
                                    <w:rPr>
                                      <w:rFonts w:ascii="標楷體" w:eastAsia="標楷體" w:hAnsi="標楷體" w:hint="eastAsia"/>
                                    </w:rPr>
                                    <w:t>曾出租運用，</w:t>
                                  </w:r>
                                  <w:proofErr w:type="gramStart"/>
                                  <w:r w:rsidRPr="009058C5">
                                    <w:rPr>
                                      <w:rFonts w:ascii="標楷體" w:eastAsia="標楷體" w:hAnsi="標楷體" w:hint="eastAsia"/>
                                    </w:rPr>
                                    <w:t>現待活化</w:t>
                                  </w:r>
                                  <w:proofErr w:type="gramEnd"/>
                                  <w:r w:rsidRPr="009058C5">
                                    <w:rPr>
                                      <w:rFonts w:ascii="標楷體" w:eastAsia="標楷體" w:hAnsi="標楷體" w:hint="eastAsia"/>
                                    </w:rPr>
                                    <w:t>利用中</w:t>
                                  </w:r>
                                </w:p>
                              </w:tc>
                              <w:tc>
                                <w:tcPr>
                                  <w:tcW w:w="1055" w:type="pct"/>
                                  <w:shd w:val="clear" w:color="auto" w:fill="auto"/>
                                  <w:vAlign w:val="center"/>
                                </w:tcPr>
                                <w:p w14:paraId="62E1F620"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2</w:t>
                                  </w:r>
                                </w:p>
                              </w:tc>
                            </w:tr>
                          </w:tbl>
                          <w:p w14:paraId="144F0CD8" w14:textId="77777777" w:rsidR="00224DB7" w:rsidRPr="00B07F51" w:rsidRDefault="00224DB7" w:rsidP="009E45B1">
                            <w:pPr>
                              <w:spacing w:line="240" w:lineRule="exact"/>
                              <w:ind w:left="57" w:hanging="57"/>
                              <w:rPr>
                                <w:b/>
                                <w:bCs/>
                                <w:sz w:val="18"/>
                                <w:szCs w:val="18"/>
                              </w:rPr>
                            </w:pPr>
                            <w:r w:rsidRPr="00B07F51">
                              <w:rPr>
                                <w:rFonts w:ascii="標楷體" w:eastAsia="標楷體" w:hAnsi="標楷體"/>
                                <w:sz w:val="18"/>
                                <w:szCs w:val="18"/>
                              </w:rPr>
                              <w:t>資料來源</w:t>
                            </w:r>
                            <w:proofErr w:type="gramStart"/>
                            <w:r w:rsidRPr="00B07F51">
                              <w:rPr>
                                <w:rFonts w:ascii="標楷體" w:eastAsia="標楷體" w:hAnsi="標楷體"/>
                                <w:sz w:val="18"/>
                                <w:szCs w:val="18"/>
                              </w:rPr>
                              <w:t>︰</w:t>
                            </w:r>
                            <w:proofErr w:type="gramEnd"/>
                            <w:r w:rsidRPr="00B07F51">
                              <w:rPr>
                                <w:rFonts w:ascii="標楷體" w:eastAsia="標楷體" w:hAnsi="標楷體"/>
                                <w:sz w:val="18"/>
                                <w:szCs w:val="18"/>
                              </w:rPr>
                              <w:t>整理自</w:t>
                            </w:r>
                            <w:r w:rsidRPr="00B07F51">
                              <w:rPr>
                                <w:rFonts w:ascii="標楷體" w:eastAsia="標楷體" w:hAnsi="標楷體" w:hint="eastAsia"/>
                                <w:sz w:val="18"/>
                                <w:szCs w:val="18"/>
                              </w:rPr>
                              <w:t>中華郵政公司</w:t>
                            </w:r>
                            <w:r w:rsidRPr="00B07F51">
                              <w:rPr>
                                <w:rFonts w:ascii="標楷體" w:eastAsia="標楷體" w:hAnsi="標楷體"/>
                                <w:sz w:val="18"/>
                                <w:szCs w:val="18"/>
                              </w:rPr>
                              <w:t>提供</w:t>
                            </w:r>
                            <w:r w:rsidRPr="00B07F51">
                              <w:rPr>
                                <w:rFonts w:ascii="標楷體" w:eastAsia="標楷體" w:hAnsi="標楷體" w:hint="eastAsia"/>
                                <w:sz w:val="18"/>
                                <w:szCs w:val="18"/>
                              </w:rPr>
                              <w:t>截至1</w:t>
                            </w:r>
                            <w:r w:rsidRPr="00B07F51">
                              <w:rPr>
                                <w:rFonts w:ascii="標楷體" w:eastAsia="標楷體" w:hAnsi="標楷體"/>
                                <w:sz w:val="18"/>
                                <w:szCs w:val="18"/>
                              </w:rPr>
                              <w:t>11</w:t>
                            </w:r>
                            <w:r w:rsidRPr="00B07F51">
                              <w:rPr>
                                <w:rFonts w:ascii="標楷體" w:eastAsia="標楷體" w:hAnsi="標楷體" w:hint="eastAsia"/>
                                <w:sz w:val="18"/>
                                <w:szCs w:val="18"/>
                              </w:rPr>
                              <w:t>年底</w:t>
                            </w:r>
                            <w:r w:rsidRPr="00B07F51">
                              <w:rPr>
                                <w:rFonts w:ascii="標楷體" w:eastAsia="標楷體" w:hAnsi="標楷體"/>
                                <w:sz w:val="18"/>
                                <w:szCs w:val="18"/>
                              </w:rPr>
                              <w:t>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B33FA2" id="文字方塊 1" o:spid="_x0000_s1028" type="#_x0000_t202" style="position:absolute;left:0;text-align:left;margin-left:221.8pt;margin-top:7.6pt;width:279pt;height:180.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" stroked="f">
                <v:textbox>
                  <w:txbxContent>
                    <w:p w14:paraId="7BD0602C" w14:textId="77777777" w:rsidR="00224DB7" w:rsidRDefault="00224DB7" w:rsidP="00224DB7">
                      <w:pPr>
                        <w:spacing w:line="220" w:lineRule="exact"/>
                        <w:jc w:val="center"/>
                        <w:rPr>
                          <w:rFonts w:ascii="標楷體" w:eastAsia="標楷體" w:hAnsi="標楷體"/>
                          <w:b/>
                        </w:rPr>
                      </w:pPr>
                      <w:r w:rsidRPr="00B07F51">
                        <w:rPr>
                          <w:rFonts w:ascii="標楷體" w:eastAsia="標楷體" w:hAnsi="標楷體" w:hint="eastAsia"/>
                          <w:b/>
                        </w:rPr>
                        <w:t>表</w:t>
                      </w:r>
                      <w:r>
                        <w:rPr>
                          <w:rFonts w:ascii="標楷體" w:eastAsia="標楷體" w:hAnsi="標楷體" w:hint="eastAsia"/>
                          <w:b/>
                        </w:rPr>
                        <w:t>3</w:t>
                      </w:r>
                      <w:r w:rsidRPr="002A6268">
                        <w:rPr>
                          <w:rFonts w:ascii="標楷體" w:eastAsia="標楷體" w:hAnsi="標楷體" w:hint="eastAsia"/>
                          <w:b/>
                          <w:szCs w:val="28"/>
                        </w:rPr>
                        <w:t xml:space="preserve">　</w:t>
                      </w:r>
                      <w:r w:rsidRPr="00B07F51">
                        <w:rPr>
                          <w:rFonts w:ascii="標楷體" w:eastAsia="標楷體" w:hAnsi="標楷體" w:hint="eastAsia"/>
                          <w:b/>
                        </w:rPr>
                        <w:t>節餘空間活化概況</w:t>
                      </w:r>
                    </w:p>
                    <w:p w14:paraId="04066037" w14:textId="77777777" w:rsidR="00224DB7" w:rsidRPr="00E77DAC" w:rsidRDefault="00224DB7" w:rsidP="00EA1212">
                      <w:pPr>
                        <w:spacing w:line="240" w:lineRule="exact"/>
                        <w:jc w:val="right"/>
                        <w:rPr>
                          <w:rFonts w:ascii="標楷體" w:eastAsia="標楷體" w:hAnsi="標楷體"/>
                          <w:bCs/>
                          <w:sz w:val="20"/>
                          <w:szCs w:val="20"/>
                        </w:rPr>
                      </w:pPr>
                      <w:r w:rsidRPr="00E77DAC">
                        <w:rPr>
                          <w:rFonts w:ascii="標楷體" w:eastAsia="標楷體" w:hAnsi="標楷體" w:hint="eastAsia"/>
                          <w:bCs/>
                          <w:sz w:val="20"/>
                          <w:szCs w:val="20"/>
                        </w:rPr>
                        <w:t>單位：處</w:t>
                      </w:r>
                    </w:p>
                    <w:tbl>
                      <w:tblPr>
                        <w:tblStyle w:val="afff1"/>
                        <w:tblW w:w="5000" w:type="pct"/>
                        <w:tblLook w:val="04A0" w:firstRow="1" w:lastRow="0" w:firstColumn="1" w:lastColumn="0" w:noHBand="0" w:noVBand="1"/>
                      </w:tblPr>
                      <w:tblGrid>
                        <w:gridCol w:w="4168"/>
                        <w:gridCol w:w="1115"/>
                      </w:tblGrid>
                      <w:tr w:rsidR="00224DB7" w:rsidRPr="00B07F51" w14:paraId="16A53D8C" w14:textId="77777777" w:rsidTr="003940A2">
                        <w:trPr>
                          <w:trHeight w:val="323"/>
                        </w:trPr>
                        <w:tc>
                          <w:tcPr>
                            <w:tcW w:w="3945" w:type="pct"/>
                            <w:shd w:val="clear" w:color="auto" w:fill="auto"/>
                            <w:vAlign w:val="center"/>
                          </w:tcPr>
                          <w:p w14:paraId="03A5C493" w14:textId="77777777" w:rsidR="00224DB7" w:rsidRPr="009058C5" w:rsidRDefault="00224DB7" w:rsidP="00FF0FBB">
                            <w:pPr>
                              <w:spacing w:line="240" w:lineRule="exact"/>
                              <w:jc w:val="center"/>
                              <w:rPr>
                                <w:rFonts w:ascii="標楷體" w:eastAsia="標楷體" w:hAnsi="標楷體"/>
                              </w:rPr>
                            </w:pPr>
                            <w:r w:rsidRPr="009058C5">
                              <w:rPr>
                                <w:rFonts w:ascii="標楷體" w:eastAsia="標楷體" w:hAnsi="標楷體"/>
                              </w:rPr>
                              <w:t>類別</w:t>
                            </w:r>
                          </w:p>
                        </w:tc>
                        <w:tc>
                          <w:tcPr>
                            <w:tcW w:w="1055" w:type="pct"/>
                            <w:shd w:val="clear" w:color="auto" w:fill="auto"/>
                            <w:vAlign w:val="center"/>
                          </w:tcPr>
                          <w:p w14:paraId="0972DD6C" w14:textId="77777777" w:rsidR="00224DB7" w:rsidRPr="009058C5" w:rsidRDefault="00224DB7" w:rsidP="00FF0FBB">
                            <w:pPr>
                              <w:spacing w:line="240" w:lineRule="exact"/>
                              <w:jc w:val="center"/>
                              <w:rPr>
                                <w:rFonts w:ascii="標楷體" w:eastAsia="標楷體" w:hAnsi="標楷體"/>
                              </w:rPr>
                            </w:pPr>
                            <w:r w:rsidRPr="009058C5">
                              <w:rPr>
                                <w:rFonts w:ascii="標楷體" w:eastAsia="標楷體" w:hAnsi="標楷體" w:hint="eastAsia"/>
                              </w:rPr>
                              <w:t>數量</w:t>
                            </w:r>
                          </w:p>
                        </w:tc>
                      </w:tr>
                      <w:tr w:rsidR="00224DB7" w:rsidRPr="00B07F51" w14:paraId="7181D669" w14:textId="77777777" w:rsidTr="00997468">
                        <w:trPr>
                          <w:trHeight w:hRule="exact" w:val="323"/>
                        </w:trPr>
                        <w:tc>
                          <w:tcPr>
                            <w:tcW w:w="3945" w:type="pct"/>
                            <w:shd w:val="clear" w:color="auto" w:fill="auto"/>
                            <w:vAlign w:val="center"/>
                          </w:tcPr>
                          <w:p w14:paraId="5C36D802" w14:textId="77777777" w:rsidR="00224DB7" w:rsidRPr="009058C5" w:rsidRDefault="00224DB7" w:rsidP="00FF0FBB">
                            <w:pPr>
                              <w:spacing w:line="240" w:lineRule="exact"/>
                              <w:ind w:leftChars="-33" w:left="-79" w:rightChars="-33" w:right="-79"/>
                              <w:jc w:val="both"/>
                              <w:rPr>
                                <w:rFonts w:ascii="標楷體" w:eastAsia="標楷體" w:hAnsi="標楷體"/>
                                <w:b/>
                                <w:spacing w:val="-6"/>
                              </w:rPr>
                            </w:pPr>
                            <w:r w:rsidRPr="009058C5">
                              <w:rPr>
                                <w:rFonts w:ascii="標楷體" w:eastAsia="標楷體" w:hAnsi="標楷體" w:hint="eastAsia"/>
                                <w:b/>
                                <w:spacing w:val="-6"/>
                              </w:rPr>
                              <w:t>合計</w:t>
                            </w:r>
                          </w:p>
                        </w:tc>
                        <w:tc>
                          <w:tcPr>
                            <w:tcW w:w="1055" w:type="pct"/>
                            <w:shd w:val="clear" w:color="auto" w:fill="auto"/>
                            <w:vAlign w:val="center"/>
                          </w:tcPr>
                          <w:p w14:paraId="3F09AEC0" w14:textId="77777777" w:rsidR="00224DB7" w:rsidRPr="009058C5" w:rsidRDefault="00224DB7" w:rsidP="00FF0FBB">
                            <w:pPr>
                              <w:spacing w:line="240" w:lineRule="exact"/>
                              <w:ind w:leftChars="-33" w:left="-79" w:rightChars="-33" w:right="-79"/>
                              <w:jc w:val="right"/>
                              <w:rPr>
                                <w:rFonts w:ascii="標楷體" w:eastAsia="標楷體" w:hAnsi="標楷體"/>
                                <w:b/>
                              </w:rPr>
                            </w:pPr>
                            <w:r w:rsidRPr="009058C5">
                              <w:rPr>
                                <w:rFonts w:ascii="標楷體" w:eastAsia="標楷體" w:hAnsi="標楷體" w:hint="eastAsia"/>
                                <w:b/>
                              </w:rPr>
                              <w:t>2</w:t>
                            </w:r>
                            <w:r w:rsidRPr="009058C5">
                              <w:rPr>
                                <w:rFonts w:ascii="標楷體" w:eastAsia="標楷體" w:hAnsi="標楷體"/>
                                <w:b/>
                              </w:rPr>
                              <w:t>79</w:t>
                            </w:r>
                          </w:p>
                        </w:tc>
                      </w:tr>
                      <w:tr w:rsidR="00224DB7" w:rsidRPr="00B07F51" w14:paraId="4053B1A7" w14:textId="77777777" w:rsidTr="00997468">
                        <w:trPr>
                          <w:trHeight w:hRule="exact" w:val="323"/>
                        </w:trPr>
                        <w:tc>
                          <w:tcPr>
                            <w:tcW w:w="3945" w:type="pct"/>
                            <w:shd w:val="clear" w:color="auto" w:fill="auto"/>
                            <w:vAlign w:val="center"/>
                          </w:tcPr>
                          <w:p w14:paraId="1D0B721B" w14:textId="77777777" w:rsidR="00224DB7" w:rsidRPr="009058C5" w:rsidRDefault="00224DB7" w:rsidP="00FF0FBB">
                            <w:pPr>
                              <w:spacing w:line="240" w:lineRule="exact"/>
                              <w:jc w:val="both"/>
                              <w:rPr>
                                <w:rFonts w:ascii="標楷體" w:eastAsia="標楷體" w:hAnsi="標楷體"/>
                              </w:rPr>
                            </w:pPr>
                            <w:r w:rsidRPr="009058C5">
                              <w:rPr>
                                <w:rFonts w:ascii="標楷體" w:eastAsia="標楷體" w:hAnsi="標楷體" w:hint="eastAsia"/>
                              </w:rPr>
                              <w:t>1.已活化利用</w:t>
                            </w:r>
                          </w:p>
                        </w:tc>
                        <w:tc>
                          <w:tcPr>
                            <w:tcW w:w="1055" w:type="pct"/>
                            <w:shd w:val="clear" w:color="auto" w:fill="auto"/>
                            <w:vAlign w:val="center"/>
                          </w:tcPr>
                          <w:p w14:paraId="5B25484E"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2</w:t>
                            </w:r>
                            <w:r w:rsidRPr="009058C5">
                              <w:rPr>
                                <w:rFonts w:ascii="標楷體" w:eastAsia="標楷體" w:hAnsi="標楷體"/>
                              </w:rPr>
                              <w:t>02</w:t>
                            </w:r>
                          </w:p>
                        </w:tc>
                      </w:tr>
                      <w:tr w:rsidR="00224DB7" w:rsidRPr="00B07F51" w14:paraId="5B03AD0F" w14:textId="77777777" w:rsidTr="00997468">
                        <w:trPr>
                          <w:trHeight w:hRule="exact" w:val="323"/>
                        </w:trPr>
                        <w:tc>
                          <w:tcPr>
                            <w:tcW w:w="3945" w:type="pct"/>
                            <w:shd w:val="clear" w:color="auto" w:fill="auto"/>
                            <w:vAlign w:val="center"/>
                          </w:tcPr>
                          <w:p w14:paraId="65D31AEC" w14:textId="77777777" w:rsidR="00224DB7" w:rsidRPr="009058C5" w:rsidRDefault="00224DB7" w:rsidP="00FF0FBB">
                            <w:pPr>
                              <w:spacing w:line="240" w:lineRule="exact"/>
                              <w:jc w:val="both"/>
                              <w:rPr>
                                <w:rFonts w:ascii="標楷體" w:eastAsia="標楷體" w:hAnsi="標楷體"/>
                              </w:rPr>
                            </w:pPr>
                            <w:r w:rsidRPr="009058C5">
                              <w:rPr>
                                <w:rFonts w:ascii="標楷體" w:eastAsia="標楷體" w:hAnsi="標楷體" w:hint="eastAsia"/>
                              </w:rPr>
                              <w:t>2.尚未活化利用</w:t>
                            </w:r>
                          </w:p>
                        </w:tc>
                        <w:tc>
                          <w:tcPr>
                            <w:tcW w:w="1055" w:type="pct"/>
                            <w:shd w:val="clear" w:color="auto" w:fill="auto"/>
                            <w:vAlign w:val="center"/>
                          </w:tcPr>
                          <w:p w14:paraId="6EBCC5F8"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7</w:t>
                            </w:r>
                            <w:r w:rsidRPr="009058C5">
                              <w:rPr>
                                <w:rFonts w:ascii="標楷體" w:eastAsia="標楷體" w:hAnsi="標楷體"/>
                              </w:rPr>
                              <w:t>7</w:t>
                            </w:r>
                          </w:p>
                        </w:tc>
                      </w:tr>
                      <w:tr w:rsidR="00224DB7" w:rsidRPr="00B07F51" w14:paraId="72DA2772" w14:textId="77777777" w:rsidTr="00D96D00">
                        <w:trPr>
                          <w:trHeight w:hRule="exact" w:val="771"/>
                        </w:trPr>
                        <w:tc>
                          <w:tcPr>
                            <w:tcW w:w="3945" w:type="pct"/>
                            <w:shd w:val="clear" w:color="auto" w:fill="auto"/>
                            <w:vAlign w:val="center"/>
                          </w:tcPr>
                          <w:p w14:paraId="3712FCEE" w14:textId="77777777" w:rsidR="00224DB7" w:rsidRPr="009058C5" w:rsidRDefault="00224DB7" w:rsidP="00C44003">
                            <w:pPr>
                              <w:spacing w:line="240" w:lineRule="exact"/>
                              <w:ind w:leftChars="85" w:left="564" w:hangingChars="180" w:hanging="360"/>
                              <w:jc w:val="both"/>
                              <w:rPr>
                                <w:rFonts w:ascii="標楷體" w:eastAsia="標楷體" w:hAnsi="標楷體"/>
                              </w:rPr>
                            </w:pPr>
                            <w:r w:rsidRPr="009058C5">
                              <w:rPr>
                                <w:rFonts w:ascii="標楷體" w:eastAsia="標楷體" w:hAnsi="標楷體" w:hint="eastAsia"/>
                              </w:rPr>
                              <w:t>2</w:t>
                            </w:r>
                            <w:r w:rsidRPr="009058C5">
                              <w:rPr>
                                <w:rFonts w:ascii="標楷體" w:eastAsia="標楷體" w:hAnsi="標楷體"/>
                              </w:rPr>
                              <w:t>-1</w:t>
                            </w:r>
                            <w:r w:rsidRPr="009058C5">
                              <w:rPr>
                                <w:rFonts w:ascii="標楷體" w:eastAsia="標楷體" w:hAnsi="標楷體" w:hint="eastAsia"/>
                              </w:rPr>
                              <w:t>未曾活化利用（土地分區使用限制為機關用地或郵政用地等，或因無獨立出入口及停車場，致影響使用意願）</w:t>
                            </w:r>
                          </w:p>
                        </w:tc>
                        <w:tc>
                          <w:tcPr>
                            <w:tcW w:w="1055" w:type="pct"/>
                            <w:shd w:val="clear" w:color="auto" w:fill="auto"/>
                            <w:vAlign w:val="center"/>
                          </w:tcPr>
                          <w:p w14:paraId="6E7E0030"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6</w:t>
                            </w:r>
                            <w:r w:rsidRPr="009058C5">
                              <w:rPr>
                                <w:rFonts w:ascii="標楷體" w:eastAsia="標楷體" w:hAnsi="標楷體"/>
                              </w:rPr>
                              <w:t>5</w:t>
                            </w:r>
                          </w:p>
                        </w:tc>
                      </w:tr>
                      <w:tr w:rsidR="00224DB7" w:rsidRPr="00B07F51" w14:paraId="532301FD" w14:textId="77777777" w:rsidTr="003940A2">
                        <w:trPr>
                          <w:trHeight w:val="323"/>
                        </w:trPr>
                        <w:tc>
                          <w:tcPr>
                            <w:tcW w:w="3945" w:type="pct"/>
                            <w:shd w:val="clear" w:color="auto" w:fill="auto"/>
                            <w:vAlign w:val="center"/>
                          </w:tcPr>
                          <w:p w14:paraId="362843EA" w14:textId="77777777" w:rsidR="00224DB7" w:rsidRPr="009058C5" w:rsidRDefault="00224DB7" w:rsidP="00C44003">
                            <w:pPr>
                              <w:spacing w:line="240" w:lineRule="exact"/>
                              <w:ind w:firstLineChars="100" w:firstLine="200"/>
                              <w:jc w:val="both"/>
                              <w:rPr>
                                <w:rFonts w:ascii="標楷體" w:eastAsia="標楷體" w:hAnsi="標楷體"/>
                              </w:rPr>
                            </w:pPr>
                            <w:r w:rsidRPr="009058C5">
                              <w:rPr>
                                <w:rFonts w:ascii="標楷體" w:eastAsia="標楷體" w:hAnsi="標楷體" w:hint="eastAsia"/>
                              </w:rPr>
                              <w:t>2</w:t>
                            </w:r>
                            <w:r w:rsidRPr="009058C5">
                              <w:rPr>
                                <w:rFonts w:ascii="標楷體" w:eastAsia="標楷體" w:hAnsi="標楷體"/>
                              </w:rPr>
                              <w:t>-2</w:t>
                            </w:r>
                            <w:r w:rsidRPr="009058C5">
                              <w:rPr>
                                <w:rFonts w:ascii="標楷體" w:eastAsia="標楷體" w:hAnsi="標楷體" w:hint="eastAsia"/>
                              </w:rPr>
                              <w:t>房屋老舊或現況未達可使用狀態</w:t>
                            </w:r>
                          </w:p>
                        </w:tc>
                        <w:tc>
                          <w:tcPr>
                            <w:tcW w:w="1055" w:type="pct"/>
                            <w:shd w:val="clear" w:color="auto" w:fill="auto"/>
                            <w:vAlign w:val="center"/>
                          </w:tcPr>
                          <w:p w14:paraId="41C23975"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1</w:t>
                            </w:r>
                            <w:r w:rsidRPr="009058C5">
                              <w:rPr>
                                <w:rFonts w:ascii="標楷體" w:eastAsia="標楷體" w:hAnsi="標楷體"/>
                              </w:rPr>
                              <w:t>0</w:t>
                            </w:r>
                          </w:p>
                        </w:tc>
                      </w:tr>
                      <w:tr w:rsidR="00224DB7" w:rsidRPr="00B07F51" w14:paraId="11AC2689" w14:textId="77777777" w:rsidTr="003940A2">
                        <w:trPr>
                          <w:trHeight w:val="323"/>
                        </w:trPr>
                        <w:tc>
                          <w:tcPr>
                            <w:tcW w:w="3945" w:type="pct"/>
                            <w:shd w:val="clear" w:color="auto" w:fill="auto"/>
                            <w:vAlign w:val="center"/>
                          </w:tcPr>
                          <w:p w14:paraId="01102181" w14:textId="77777777" w:rsidR="00224DB7" w:rsidRPr="009058C5" w:rsidRDefault="00224DB7" w:rsidP="00C44003">
                            <w:pPr>
                              <w:spacing w:line="240" w:lineRule="exact"/>
                              <w:ind w:firstLineChars="100" w:firstLine="200"/>
                              <w:jc w:val="both"/>
                              <w:rPr>
                                <w:rFonts w:ascii="標楷體" w:eastAsia="標楷體" w:hAnsi="標楷體"/>
                              </w:rPr>
                            </w:pPr>
                            <w:r w:rsidRPr="009058C5">
                              <w:rPr>
                                <w:rFonts w:ascii="標楷體" w:eastAsia="標楷體" w:hAnsi="標楷體" w:hint="eastAsia"/>
                              </w:rPr>
                              <w:t>2</w:t>
                            </w:r>
                            <w:r w:rsidRPr="009058C5">
                              <w:rPr>
                                <w:rFonts w:ascii="標楷體" w:eastAsia="標楷體" w:hAnsi="標楷體"/>
                              </w:rPr>
                              <w:t>-3</w:t>
                            </w:r>
                            <w:r w:rsidRPr="009058C5">
                              <w:rPr>
                                <w:rFonts w:ascii="標楷體" w:eastAsia="標楷體" w:hAnsi="標楷體" w:hint="eastAsia"/>
                              </w:rPr>
                              <w:t>曾出租運用，</w:t>
                            </w:r>
                            <w:proofErr w:type="gramStart"/>
                            <w:r w:rsidRPr="009058C5">
                              <w:rPr>
                                <w:rFonts w:ascii="標楷體" w:eastAsia="標楷體" w:hAnsi="標楷體" w:hint="eastAsia"/>
                              </w:rPr>
                              <w:t>現待活化</w:t>
                            </w:r>
                            <w:proofErr w:type="gramEnd"/>
                            <w:r w:rsidRPr="009058C5">
                              <w:rPr>
                                <w:rFonts w:ascii="標楷體" w:eastAsia="標楷體" w:hAnsi="標楷體" w:hint="eastAsia"/>
                              </w:rPr>
                              <w:t>利用中</w:t>
                            </w:r>
                          </w:p>
                        </w:tc>
                        <w:tc>
                          <w:tcPr>
                            <w:tcW w:w="1055" w:type="pct"/>
                            <w:shd w:val="clear" w:color="auto" w:fill="auto"/>
                            <w:vAlign w:val="center"/>
                          </w:tcPr>
                          <w:p w14:paraId="62E1F620" w14:textId="77777777" w:rsidR="00224DB7" w:rsidRPr="009058C5" w:rsidRDefault="00224DB7" w:rsidP="00FF0FBB">
                            <w:pPr>
                              <w:spacing w:line="240" w:lineRule="exact"/>
                              <w:ind w:leftChars="-33" w:left="-79" w:rightChars="-33" w:right="-79"/>
                              <w:jc w:val="right"/>
                              <w:rPr>
                                <w:rFonts w:ascii="標楷體" w:eastAsia="標楷體" w:hAnsi="標楷體"/>
                              </w:rPr>
                            </w:pPr>
                            <w:r w:rsidRPr="009058C5">
                              <w:rPr>
                                <w:rFonts w:ascii="標楷體" w:eastAsia="標楷體" w:hAnsi="標楷體" w:hint="eastAsia"/>
                              </w:rPr>
                              <w:t>2</w:t>
                            </w:r>
                          </w:p>
                        </w:tc>
                      </w:tr>
                    </w:tbl>
                    <w:p w14:paraId="144F0CD8" w14:textId="77777777" w:rsidR="00224DB7" w:rsidRPr="00B07F51" w:rsidRDefault="00224DB7" w:rsidP="009E45B1">
                      <w:pPr>
                        <w:spacing w:line="240" w:lineRule="exact"/>
                        <w:ind w:left="57" w:hanging="57"/>
                        <w:rPr>
                          <w:b/>
                          <w:bCs/>
                          <w:sz w:val="18"/>
                          <w:szCs w:val="18"/>
                        </w:rPr>
                      </w:pPr>
                      <w:r w:rsidRPr="00B07F51">
                        <w:rPr>
                          <w:rFonts w:ascii="標楷體" w:eastAsia="標楷體" w:hAnsi="標楷體"/>
                          <w:sz w:val="18"/>
                          <w:szCs w:val="18"/>
                        </w:rPr>
                        <w:t>資料來源</w:t>
                      </w:r>
                      <w:proofErr w:type="gramStart"/>
                      <w:r w:rsidRPr="00B07F51">
                        <w:rPr>
                          <w:rFonts w:ascii="標楷體" w:eastAsia="標楷體" w:hAnsi="標楷體"/>
                          <w:sz w:val="18"/>
                          <w:szCs w:val="18"/>
                        </w:rPr>
                        <w:t>︰</w:t>
                      </w:r>
                      <w:proofErr w:type="gramEnd"/>
                      <w:r w:rsidRPr="00B07F51">
                        <w:rPr>
                          <w:rFonts w:ascii="標楷體" w:eastAsia="標楷體" w:hAnsi="標楷體"/>
                          <w:sz w:val="18"/>
                          <w:szCs w:val="18"/>
                        </w:rPr>
                        <w:t>整理自</w:t>
                      </w:r>
                      <w:r w:rsidRPr="00B07F51">
                        <w:rPr>
                          <w:rFonts w:ascii="標楷體" w:eastAsia="標楷體" w:hAnsi="標楷體" w:hint="eastAsia"/>
                          <w:sz w:val="18"/>
                          <w:szCs w:val="18"/>
                        </w:rPr>
                        <w:t>中華郵政公司</w:t>
                      </w:r>
                      <w:r w:rsidRPr="00B07F51">
                        <w:rPr>
                          <w:rFonts w:ascii="標楷體" w:eastAsia="標楷體" w:hAnsi="標楷體"/>
                          <w:sz w:val="18"/>
                          <w:szCs w:val="18"/>
                        </w:rPr>
                        <w:t>提供</w:t>
                      </w:r>
                      <w:r w:rsidRPr="00B07F51">
                        <w:rPr>
                          <w:rFonts w:ascii="標楷體" w:eastAsia="標楷體" w:hAnsi="標楷體" w:hint="eastAsia"/>
                          <w:sz w:val="18"/>
                          <w:szCs w:val="18"/>
                        </w:rPr>
                        <w:t>截至1</w:t>
                      </w:r>
                      <w:r w:rsidRPr="00B07F51">
                        <w:rPr>
                          <w:rFonts w:ascii="標楷體" w:eastAsia="標楷體" w:hAnsi="標楷體"/>
                          <w:sz w:val="18"/>
                          <w:szCs w:val="18"/>
                        </w:rPr>
                        <w:t>11</w:t>
                      </w:r>
                      <w:r w:rsidRPr="00B07F51">
                        <w:rPr>
                          <w:rFonts w:ascii="標楷體" w:eastAsia="標楷體" w:hAnsi="標楷體" w:hint="eastAsia"/>
                          <w:sz w:val="18"/>
                          <w:szCs w:val="18"/>
                        </w:rPr>
                        <w:t>年底</w:t>
                      </w:r>
                      <w:r w:rsidRPr="00B07F51">
                        <w:rPr>
                          <w:rFonts w:ascii="標楷體" w:eastAsia="標楷體" w:hAnsi="標楷體"/>
                          <w:sz w:val="18"/>
                          <w:szCs w:val="18"/>
                        </w:rPr>
                        <w:t>資料。</w:t>
                      </w:r>
                    </w:p>
                  </w:txbxContent>
                </v:textbox>
                <w10:wrap type="square"/>
              </v:shape>
            </w:pict>
          </mc:Fallback>
        </mc:AlternateContent>
      </w:r>
      <w:r w:rsidRPr="00A91263">
        <w:rPr>
          <w:rFonts w:hint="eastAsia"/>
        </w:rPr>
        <w:t>或機關用地者計25處），致出租對象受限，或因建物格局影響業者承擔意願，皆未曾出租利用</w:t>
      </w:r>
      <w:r>
        <w:rPr>
          <w:rFonts w:hint="eastAsia"/>
        </w:rPr>
        <w:t>（表3）</w:t>
      </w:r>
      <w:r w:rsidRPr="00A91263">
        <w:rPr>
          <w:rFonts w:hint="eastAsia"/>
        </w:rPr>
        <w:t>。查該公司為改善、</w:t>
      </w:r>
      <w:proofErr w:type="gramStart"/>
      <w:r w:rsidRPr="00A91263">
        <w:rPr>
          <w:rFonts w:hint="eastAsia"/>
        </w:rPr>
        <w:t>紓</w:t>
      </w:r>
      <w:proofErr w:type="gramEnd"/>
      <w:r w:rsidRPr="00A91263">
        <w:rPr>
          <w:rFonts w:hint="eastAsia"/>
        </w:rPr>
        <w:t>緩營業場所擁擠情形，減少</w:t>
      </w:r>
      <w:proofErr w:type="gramStart"/>
      <w:r w:rsidRPr="00A91263">
        <w:rPr>
          <w:rFonts w:hint="eastAsia"/>
        </w:rPr>
        <w:t>租用局屋及</w:t>
      </w:r>
      <w:proofErr w:type="gramEnd"/>
      <w:r w:rsidRPr="00A91263">
        <w:rPr>
          <w:rFonts w:hint="eastAsia"/>
        </w:rPr>
        <w:t>提升服務品質，已推動4年1期之專案計畫購建郵政局所，又</w:t>
      </w:r>
      <w:r>
        <w:rPr>
          <w:rFonts w:hint="eastAsia"/>
        </w:rPr>
        <w:t>據</w:t>
      </w:r>
      <w:r w:rsidRPr="00A91263">
        <w:rPr>
          <w:rFonts w:hint="eastAsia"/>
        </w:rPr>
        <w:t>都市計畫公共設施用地多目標使用辦法第3條規定，郵政用地及機關用地依都市計畫法申請多目標使用，可作為一般辦公處所及商場等</w:t>
      </w:r>
      <w:r>
        <w:rPr>
          <w:rFonts w:hint="eastAsia"/>
        </w:rPr>
        <w:t>，</w:t>
      </w:r>
      <w:r w:rsidRPr="00A91263">
        <w:rPr>
          <w:rFonts w:hint="eastAsia"/>
        </w:rPr>
        <w:t>為有效活化閒置資產，增進資產運用效益，經函請中華郵政公司積極</w:t>
      </w:r>
      <w:proofErr w:type="gramStart"/>
      <w:r w:rsidRPr="00A91263">
        <w:rPr>
          <w:rFonts w:hint="eastAsia"/>
        </w:rPr>
        <w:t>研</w:t>
      </w:r>
      <w:proofErr w:type="gramEnd"/>
      <w:r w:rsidRPr="00A91263">
        <w:rPr>
          <w:rFonts w:hint="eastAsia"/>
        </w:rPr>
        <w:t>謀</w:t>
      </w:r>
      <w:r>
        <w:rPr>
          <w:rFonts w:hint="eastAsia"/>
        </w:rPr>
        <w:t>因應</w:t>
      </w:r>
      <w:r w:rsidRPr="00A91263">
        <w:rPr>
          <w:rFonts w:hint="eastAsia"/>
        </w:rPr>
        <w:t>措施。據復：</w:t>
      </w:r>
      <w:r w:rsidRPr="00A91263">
        <w:rPr>
          <w:rFonts w:hint="eastAsia"/>
          <w:bCs/>
        </w:rPr>
        <w:t>請各等郵局及</w:t>
      </w:r>
      <w:proofErr w:type="gramStart"/>
      <w:r w:rsidRPr="00A91263">
        <w:rPr>
          <w:rFonts w:hint="eastAsia"/>
          <w:bCs/>
        </w:rPr>
        <w:t>臺</w:t>
      </w:r>
      <w:proofErr w:type="gramEnd"/>
      <w:r w:rsidRPr="00A91263">
        <w:rPr>
          <w:rFonts w:hint="eastAsia"/>
          <w:bCs/>
        </w:rPr>
        <w:t>北郵件處理中心重新檢視評估出租之可行性，若因建築物限制致難以出租者，將於符合成本效益前提下，整修後辦理出租，或配合專案計畫規劃</w:t>
      </w:r>
      <w:r>
        <w:rPr>
          <w:rFonts w:hint="eastAsia"/>
          <w:bCs/>
        </w:rPr>
        <w:t>使用空間</w:t>
      </w:r>
      <w:r w:rsidRPr="00A91263">
        <w:rPr>
          <w:rFonts w:hint="eastAsia"/>
          <w:bCs/>
        </w:rPr>
        <w:t>，另</w:t>
      </w:r>
      <w:r>
        <w:rPr>
          <w:rFonts w:hint="eastAsia"/>
          <w:bCs/>
        </w:rPr>
        <w:t>就不具活化效益者，</w:t>
      </w:r>
      <w:proofErr w:type="gramStart"/>
      <w:r>
        <w:rPr>
          <w:rFonts w:hint="eastAsia"/>
          <w:bCs/>
        </w:rPr>
        <w:t>研</w:t>
      </w:r>
      <w:proofErr w:type="gramEnd"/>
      <w:r>
        <w:rPr>
          <w:rFonts w:hint="eastAsia"/>
          <w:bCs/>
        </w:rPr>
        <w:t>議其他有效利用方案</w:t>
      </w:r>
      <w:r w:rsidRPr="00A91263">
        <w:rPr>
          <w:rFonts w:hint="eastAsia"/>
          <w:bCs/>
        </w:rPr>
        <w:t>，</w:t>
      </w:r>
      <w:r>
        <w:rPr>
          <w:rFonts w:hint="eastAsia"/>
          <w:bCs/>
        </w:rPr>
        <w:t>並</w:t>
      </w:r>
      <w:r w:rsidRPr="00A91263">
        <w:rPr>
          <w:rFonts w:hint="eastAsia"/>
          <w:bCs/>
        </w:rPr>
        <w:t>評估</w:t>
      </w:r>
      <w:r>
        <w:rPr>
          <w:rFonts w:hint="eastAsia"/>
          <w:bCs/>
        </w:rPr>
        <w:t>屬</w:t>
      </w:r>
      <w:r w:rsidRPr="00A91263">
        <w:rPr>
          <w:rFonts w:hint="eastAsia"/>
          <w:bCs/>
        </w:rPr>
        <w:t>郵政或機關用地</w:t>
      </w:r>
      <w:r>
        <w:rPr>
          <w:rFonts w:hint="eastAsia"/>
          <w:bCs/>
        </w:rPr>
        <w:t>之節餘空間，</w:t>
      </w:r>
      <w:r w:rsidRPr="00A91263">
        <w:rPr>
          <w:rFonts w:hint="eastAsia"/>
          <w:bCs/>
        </w:rPr>
        <w:t>依</w:t>
      </w:r>
      <w:r>
        <w:rPr>
          <w:rFonts w:hint="eastAsia"/>
          <w:bCs/>
        </w:rPr>
        <w:t>規定申請多目標使用</w:t>
      </w:r>
      <w:r w:rsidRPr="00A91263">
        <w:rPr>
          <w:rFonts w:hint="eastAsia"/>
          <w:bCs/>
        </w:rPr>
        <w:t>，以增進資產運用效益，</w:t>
      </w:r>
      <w:proofErr w:type="gramStart"/>
      <w:r w:rsidRPr="00A91263">
        <w:rPr>
          <w:rFonts w:hint="eastAsia"/>
          <w:bCs/>
        </w:rPr>
        <w:t>增裕營收</w:t>
      </w:r>
      <w:proofErr w:type="gramEnd"/>
      <w:r w:rsidRPr="00A91263">
        <w:rPr>
          <w:rFonts w:hint="eastAsia"/>
          <w:bCs/>
        </w:rPr>
        <w:t>。</w:t>
      </w:r>
    </w:p>
    <w:p w14:paraId="7FEC537C" w14:textId="0A59013E" w:rsidR="00224DB7" w:rsidRPr="00AF7F6C" w:rsidRDefault="00224DB7" w:rsidP="00997468">
      <w:pPr>
        <w:pStyle w:val="02A45"/>
        <w:spacing w:line="480" w:lineRule="exact"/>
        <w:ind w:firstLine="1261"/>
        <w:rPr>
          <w:sz w:val="28"/>
          <w:szCs w:val="28"/>
        </w:rPr>
      </w:pPr>
      <w:r w:rsidRPr="00AF7F6C">
        <w:rPr>
          <w:rFonts w:hint="eastAsia"/>
          <w:sz w:val="28"/>
          <w:szCs w:val="28"/>
        </w:rPr>
        <w:t>4.</w:t>
      </w:r>
      <w:r w:rsidRPr="00AF7F6C">
        <w:rPr>
          <w:rFonts w:hint="eastAsia"/>
          <w:color w:val="000000" w:themeColor="text1"/>
          <w:sz w:val="28"/>
          <w:szCs w:val="28"/>
        </w:rPr>
        <w:t xml:space="preserve">　</w:t>
      </w:r>
      <w:r w:rsidRPr="00AF7F6C">
        <w:rPr>
          <w:rFonts w:hint="eastAsia"/>
          <w:sz w:val="28"/>
          <w:szCs w:val="28"/>
        </w:rPr>
        <w:t>辦理</w:t>
      </w:r>
      <w:bookmarkStart w:id="0" w:name="_Hlk137204965"/>
      <w:r w:rsidRPr="00AF7F6C">
        <w:rPr>
          <w:rFonts w:hint="eastAsia"/>
          <w:sz w:val="28"/>
          <w:szCs w:val="28"/>
        </w:rPr>
        <w:t>原嘉義</w:t>
      </w:r>
      <w:proofErr w:type="gramStart"/>
      <w:r w:rsidRPr="00AF7F6C">
        <w:rPr>
          <w:rFonts w:hint="eastAsia"/>
          <w:sz w:val="28"/>
          <w:szCs w:val="28"/>
        </w:rPr>
        <w:t>郵局</w:t>
      </w:r>
      <w:bookmarkEnd w:id="0"/>
      <w:r w:rsidRPr="00AF7F6C">
        <w:rPr>
          <w:rFonts w:hint="eastAsia"/>
          <w:sz w:val="28"/>
          <w:szCs w:val="28"/>
        </w:rPr>
        <w:t>徵租作業</w:t>
      </w:r>
      <w:proofErr w:type="gramEnd"/>
      <w:r w:rsidRPr="00AF7F6C">
        <w:rPr>
          <w:rFonts w:hint="eastAsia"/>
          <w:sz w:val="28"/>
          <w:szCs w:val="28"/>
        </w:rPr>
        <w:t>，</w:t>
      </w:r>
      <w:bookmarkStart w:id="1" w:name="_Hlk137198279"/>
      <w:r w:rsidRPr="00AF7F6C">
        <w:rPr>
          <w:rFonts w:hint="eastAsia"/>
          <w:sz w:val="28"/>
          <w:szCs w:val="28"/>
        </w:rPr>
        <w:t>以提升資產價值及營運效益，</w:t>
      </w:r>
      <w:bookmarkEnd w:id="1"/>
      <w:r w:rsidRPr="00AF7F6C">
        <w:rPr>
          <w:rFonts w:hint="eastAsia"/>
          <w:sz w:val="28"/>
          <w:szCs w:val="28"/>
        </w:rPr>
        <w:t>惟未調查租賃實例、政府標租租金等作為訂定租金底價之參考，不利確保資產出租應有收益，允宜</w:t>
      </w:r>
      <w:proofErr w:type="gramStart"/>
      <w:r w:rsidRPr="00AF7F6C">
        <w:rPr>
          <w:rFonts w:hint="eastAsia"/>
          <w:sz w:val="28"/>
          <w:szCs w:val="28"/>
        </w:rPr>
        <w:t>研</w:t>
      </w:r>
      <w:proofErr w:type="gramEnd"/>
      <w:r w:rsidRPr="00AF7F6C">
        <w:rPr>
          <w:rFonts w:hint="eastAsia"/>
          <w:sz w:val="28"/>
          <w:szCs w:val="28"/>
        </w:rPr>
        <w:t>謀改善。</w:t>
      </w:r>
    </w:p>
    <w:p w14:paraId="284BA686" w14:textId="77777777" w:rsidR="00224DB7" w:rsidRPr="0033086C" w:rsidRDefault="00224DB7" w:rsidP="00232183">
      <w:pPr>
        <w:pStyle w:val="012"/>
        <w:spacing w:line="480" w:lineRule="exact"/>
        <w:ind w:firstLine="480"/>
        <w:rPr>
          <w:rFonts w:cs="新細明體"/>
          <w:bCs/>
          <w:color w:val="000000"/>
          <w:kern w:val="0"/>
          <w:sz w:val="28"/>
          <w:szCs w:val="28"/>
        </w:rPr>
      </w:pPr>
      <w:r w:rsidRPr="00AA7024">
        <w:rPr>
          <w:rFonts w:hint="eastAsia"/>
        </w:rPr>
        <w:t>中華郵政公司為維護原嘉義郵局外貌，辦理「歷史建物原嘉義郵局建築外觀修復暨周邊景觀工程」，並於施工</w:t>
      </w:r>
      <w:proofErr w:type="gramStart"/>
      <w:r w:rsidRPr="00AA7024">
        <w:rPr>
          <w:rFonts w:hint="eastAsia"/>
        </w:rPr>
        <w:t>期間，</w:t>
      </w:r>
      <w:proofErr w:type="gramEnd"/>
      <w:r w:rsidRPr="00AA7024">
        <w:rPr>
          <w:rFonts w:hint="eastAsia"/>
        </w:rPr>
        <w:t>另案辦理「郵政公司嘉義郵局所轄嘉義市文化路134號（前棟）建物公開徵租」案，以提升資產價值及營運效益，110年7月12日以底價（月租金34萬元）決標，每坪月租金458元，租賃期間計15年。惟依內政部不動產交易實價查詢服務網資料列載，鄰近店鋪月租金介於每坪2,660元至5,780元間，為原嘉義郵局租金之5.8倍至12.6倍，差異甚</w:t>
      </w:r>
      <w:proofErr w:type="gramStart"/>
      <w:r w:rsidRPr="00AA7024">
        <w:rPr>
          <w:rFonts w:hint="eastAsia"/>
        </w:rPr>
        <w:t>鉅</w:t>
      </w:r>
      <w:proofErr w:type="gramEnd"/>
      <w:r w:rsidRPr="00AA7024">
        <w:rPr>
          <w:rFonts w:hint="eastAsia"/>
        </w:rPr>
        <w:t>，原嘉義郵局租金明顯低於市場行情。經查</w:t>
      </w:r>
      <w:proofErr w:type="gramStart"/>
      <w:r w:rsidRPr="00AA7024">
        <w:rPr>
          <w:rFonts w:hint="eastAsia"/>
        </w:rPr>
        <w:t>其徵租</w:t>
      </w:r>
      <w:proofErr w:type="gramEnd"/>
      <w:r w:rsidRPr="00AA7024">
        <w:rPr>
          <w:rFonts w:hint="eastAsia"/>
        </w:rPr>
        <w:t>作業辦理情形，</w:t>
      </w:r>
      <w:r w:rsidRPr="00AA7024">
        <w:t>核有</w:t>
      </w:r>
      <w:r w:rsidRPr="00AA7024">
        <w:rPr>
          <w:rFonts w:hint="eastAsia"/>
        </w:rPr>
        <w:t>：（1）訂定月租金底價過程，未依「中華郵政公司房地產運用作業要點」規定，調查租賃實例、政府標租租金及房地漲跌趨勢等情，僅參考委託估價師事務所之估價報告，不利確保資產出租應有收益；（2）</w:t>
      </w:r>
      <w:proofErr w:type="gramStart"/>
      <w:r w:rsidRPr="00AA7024">
        <w:rPr>
          <w:rFonts w:hint="eastAsia"/>
        </w:rPr>
        <w:t>原徵租案</w:t>
      </w:r>
      <w:proofErr w:type="gramEnd"/>
      <w:r w:rsidRPr="00AA7024">
        <w:rPr>
          <w:rFonts w:hint="eastAsia"/>
        </w:rPr>
        <w:t>終止租賃契約已逾6個月，未完成作為展示空間所需相關史料之</w:t>
      </w:r>
      <w:proofErr w:type="gramStart"/>
      <w:r w:rsidRPr="00AA7024">
        <w:rPr>
          <w:rFonts w:hint="eastAsia"/>
        </w:rPr>
        <w:t>清查與徵</w:t>
      </w:r>
      <w:proofErr w:type="gramEnd"/>
      <w:r w:rsidRPr="00AA7024">
        <w:rPr>
          <w:rFonts w:hint="eastAsia"/>
        </w:rPr>
        <w:t>（彙）集作業，及辦理空間設計、取得嘉義市有形文化資產審議委員會審查許可與修繕工作，不利資產有效運用及郵政文化之傳承</w:t>
      </w:r>
      <w:r>
        <w:rPr>
          <w:rFonts w:hint="eastAsia"/>
        </w:rPr>
        <w:t>等</w:t>
      </w:r>
      <w:r w:rsidRPr="00AA7024">
        <w:rPr>
          <w:rFonts w:hint="eastAsia"/>
        </w:rPr>
        <w:t>情事，經函請中華郵政公司檢討改善。據復：（1）將修訂房地產運用作業要點，以因應出租標的特性及符合實際情形，並加強底價編製作業等內部控制，以強化資產營運管理；</w:t>
      </w:r>
      <w:r w:rsidRPr="00AA7024">
        <w:rPr>
          <w:rFonts w:hint="eastAsia"/>
        </w:rPr>
        <w:lastRenderedPageBreak/>
        <w:t>（2）部分空間將展示嘉義相關郵政文物、史料等，並規劃互動體驗，其餘空間將</w:t>
      </w:r>
      <w:proofErr w:type="gramStart"/>
      <w:r w:rsidRPr="00AA7024">
        <w:rPr>
          <w:rFonts w:hint="eastAsia"/>
        </w:rPr>
        <w:t>研</w:t>
      </w:r>
      <w:proofErr w:type="gramEnd"/>
      <w:r w:rsidRPr="00AA7024">
        <w:rPr>
          <w:rFonts w:hint="eastAsia"/>
        </w:rPr>
        <w:t>議作為業務經營、行銷推廣或商品展售等，並</w:t>
      </w:r>
      <w:proofErr w:type="gramStart"/>
      <w:r w:rsidRPr="00AA7024">
        <w:rPr>
          <w:rFonts w:hint="eastAsia"/>
        </w:rPr>
        <w:t>俟</w:t>
      </w:r>
      <w:proofErr w:type="gramEnd"/>
      <w:r w:rsidRPr="00AA7024">
        <w:rPr>
          <w:rFonts w:hint="eastAsia"/>
        </w:rPr>
        <w:t>外觀修復工程完工後，辦理內部空間修繕作業。</w:t>
      </w:r>
    </w:p>
    <w:p w14:paraId="79401A80" w14:textId="77777777" w:rsidR="00224DB7" w:rsidRPr="00140B18" w:rsidRDefault="00224DB7" w:rsidP="001E3620">
      <w:pPr>
        <w:pStyle w:val="414P"/>
        <w:spacing w:before="72" w:after="72" w:line="480" w:lineRule="exact"/>
        <w:ind w:firstLine="561"/>
      </w:pPr>
      <w:r w:rsidRPr="00140B18">
        <w:rPr>
          <w:rFonts w:hint="eastAsia"/>
        </w:rPr>
        <w:t>（六）</w:t>
      </w:r>
      <w:r>
        <w:rPr>
          <w:rFonts w:hint="eastAsia"/>
          <w:color w:val="000000" w:themeColor="text1"/>
        </w:rPr>
        <w:t xml:space="preserve">　</w:t>
      </w:r>
      <w:proofErr w:type="gramStart"/>
      <w:r w:rsidRPr="00140B18">
        <w:rPr>
          <w:rFonts w:hint="eastAsia"/>
        </w:rPr>
        <w:t>1</w:t>
      </w:r>
      <w:r>
        <w:rPr>
          <w:rFonts w:hint="eastAsia"/>
        </w:rPr>
        <w:t>1</w:t>
      </w:r>
      <w:r w:rsidRPr="00140B18">
        <w:rPr>
          <w:rFonts w:hint="eastAsia"/>
        </w:rPr>
        <w:t>0</w:t>
      </w:r>
      <w:proofErr w:type="gramEnd"/>
      <w:r w:rsidRPr="00140B18">
        <w:rPr>
          <w:rFonts w:hint="eastAsia"/>
        </w:rPr>
        <w:t>年度重要審核意見追蹤查核情形</w:t>
      </w:r>
    </w:p>
    <w:p w14:paraId="2B4586B4" w14:textId="77777777" w:rsidR="00224DB7" w:rsidRDefault="00224DB7" w:rsidP="00232183">
      <w:pPr>
        <w:pStyle w:val="012"/>
        <w:spacing w:line="520" w:lineRule="exact"/>
        <w:ind w:firstLine="480"/>
      </w:pPr>
      <w:r w:rsidRPr="00140B18">
        <w:rPr>
          <w:rFonts w:hint="eastAsia"/>
        </w:rPr>
        <w:t>本部於</w:t>
      </w:r>
      <w:proofErr w:type="gramStart"/>
      <w:r w:rsidRPr="00140B18">
        <w:rPr>
          <w:rFonts w:hint="eastAsia"/>
        </w:rPr>
        <w:t>1</w:t>
      </w:r>
      <w:r>
        <w:rPr>
          <w:rFonts w:hint="eastAsia"/>
        </w:rPr>
        <w:t>1</w:t>
      </w:r>
      <w:r w:rsidRPr="00140B18">
        <w:rPr>
          <w:rFonts w:hint="eastAsia"/>
        </w:rPr>
        <w:t>0</w:t>
      </w:r>
      <w:proofErr w:type="gramEnd"/>
      <w:r w:rsidRPr="00140B18">
        <w:rPr>
          <w:rFonts w:hint="eastAsia"/>
        </w:rPr>
        <w:t>年度審核報告營業部分內列重要審核意見</w:t>
      </w:r>
      <w:r>
        <w:rPr>
          <w:rFonts w:hint="eastAsia"/>
        </w:rPr>
        <w:t>4</w:t>
      </w:r>
      <w:r w:rsidRPr="00140B18">
        <w:rPr>
          <w:rFonts w:hint="eastAsia"/>
        </w:rPr>
        <w:t>項，經</w:t>
      </w:r>
      <w:proofErr w:type="gramStart"/>
      <w:r w:rsidRPr="00140B18">
        <w:rPr>
          <w:rFonts w:hint="eastAsia"/>
        </w:rPr>
        <w:t>賡</w:t>
      </w:r>
      <w:proofErr w:type="gramEnd"/>
      <w:r w:rsidRPr="00140B18">
        <w:rPr>
          <w:rFonts w:hint="eastAsia"/>
        </w:rPr>
        <w:t>續追蹤查核實際辦理結果，</w:t>
      </w:r>
      <w:r w:rsidRPr="00F00912">
        <w:rPr>
          <w:rFonts w:hint="eastAsia"/>
        </w:rPr>
        <w:t>仍待繼續改善</w:t>
      </w:r>
      <w:r>
        <w:rPr>
          <w:rFonts w:hint="eastAsia"/>
        </w:rPr>
        <w:t>者2項</w:t>
      </w:r>
      <w:r>
        <w:rPr>
          <w:rFonts w:ascii="新細明體" w:hAnsi="新細明體" w:hint="eastAsia"/>
        </w:rPr>
        <w:t>、</w:t>
      </w:r>
      <w:r w:rsidRPr="00107490">
        <w:t>已</w:t>
      </w:r>
      <w:proofErr w:type="gramStart"/>
      <w:r w:rsidRPr="00107490">
        <w:t>研</w:t>
      </w:r>
      <w:proofErr w:type="gramEnd"/>
      <w:r w:rsidRPr="00107490">
        <w:t>謀改善或依改善措施持續辦理</w:t>
      </w:r>
      <w:r>
        <w:rPr>
          <w:rFonts w:hint="eastAsia"/>
        </w:rPr>
        <w:t>者2項</w:t>
      </w:r>
      <w:r w:rsidRPr="00107490">
        <w:t>（表</w:t>
      </w:r>
      <w:r>
        <w:rPr>
          <w:rFonts w:hint="eastAsia"/>
        </w:rPr>
        <w:t>4</w:t>
      </w:r>
      <w:r w:rsidRPr="00107490">
        <w:t>）</w:t>
      </w:r>
      <w:r>
        <w:rPr>
          <w:rFonts w:hint="eastAsia"/>
        </w:rPr>
        <w:t>，其中</w:t>
      </w:r>
      <w:r w:rsidRPr="00F00912">
        <w:rPr>
          <w:rFonts w:hint="eastAsia"/>
        </w:rPr>
        <w:t>仍待繼續改善</w:t>
      </w:r>
      <w:r>
        <w:rPr>
          <w:rFonts w:hint="eastAsia"/>
        </w:rPr>
        <w:t>者，經再</w:t>
      </w:r>
      <w:proofErr w:type="gramStart"/>
      <w:r w:rsidRPr="00F00912">
        <w:rPr>
          <w:rFonts w:hint="eastAsia"/>
        </w:rPr>
        <w:t>研</w:t>
      </w:r>
      <w:proofErr w:type="gramEnd"/>
      <w:r w:rsidRPr="00F00912">
        <w:rPr>
          <w:rFonts w:hint="eastAsia"/>
        </w:rPr>
        <w:t>提審核意見</w:t>
      </w:r>
      <w:r>
        <w:rPr>
          <w:rFonts w:hint="eastAsia"/>
        </w:rPr>
        <w:t>2項通知檢討改善。</w:t>
      </w:r>
    </w:p>
    <w:p w14:paraId="254D77F1" w14:textId="77777777" w:rsidR="00224DB7" w:rsidRPr="00140B18" w:rsidRDefault="00224DB7" w:rsidP="00232183">
      <w:pPr>
        <w:widowControl/>
        <w:spacing w:beforeLines="100" w:before="360" w:line="480" w:lineRule="exact"/>
        <w:jc w:val="center"/>
        <w:rPr>
          <w:rFonts w:ascii="標楷體" w:eastAsia="標楷體" w:hAnsi="標楷體"/>
          <w:b/>
        </w:rPr>
      </w:pPr>
      <w:r w:rsidRPr="00140B18">
        <w:rPr>
          <w:rFonts w:ascii="標楷體" w:eastAsia="標楷體" w:hAnsi="標楷體" w:hint="eastAsia"/>
          <w:b/>
        </w:rPr>
        <w:t>表</w:t>
      </w:r>
      <w:r>
        <w:rPr>
          <w:rFonts w:ascii="標楷體" w:eastAsia="標楷體" w:hAnsi="標楷體" w:hint="eastAsia"/>
          <w:b/>
        </w:rPr>
        <w:t>4</w:t>
      </w:r>
      <w:r w:rsidRPr="00140B18">
        <w:rPr>
          <w:rFonts w:ascii="標楷體" w:eastAsia="標楷體" w:hAnsi="標楷體"/>
          <w:b/>
        </w:rPr>
        <w:t xml:space="preserve">　</w:t>
      </w:r>
      <w:proofErr w:type="gramStart"/>
      <w:r w:rsidRPr="00140B18">
        <w:rPr>
          <w:rFonts w:ascii="標楷體" w:eastAsia="標楷體" w:hAnsi="標楷體"/>
          <w:b/>
        </w:rPr>
        <w:t>1</w:t>
      </w:r>
      <w:r>
        <w:rPr>
          <w:rFonts w:ascii="標楷體" w:eastAsia="標楷體" w:hAnsi="標楷體"/>
          <w:b/>
        </w:rPr>
        <w:t>10</w:t>
      </w:r>
      <w:proofErr w:type="gramEnd"/>
      <w:r w:rsidRPr="00140B18">
        <w:rPr>
          <w:rFonts w:ascii="標楷體" w:eastAsia="標楷體" w:hAnsi="標楷體" w:hint="eastAsia"/>
          <w:b/>
        </w:rPr>
        <w:t>年度審核報告營業部分所列中華郵政公司重要審核意見覆核辦理情形</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3118"/>
      </w:tblGrid>
      <w:tr w:rsidR="00224DB7" w:rsidRPr="00140B18" w14:paraId="4C51009C" w14:textId="77777777" w:rsidTr="00CE12D4">
        <w:trPr>
          <w:trHeight w:val="397"/>
          <w:jc w:val="center"/>
        </w:trPr>
        <w:tc>
          <w:tcPr>
            <w:tcW w:w="6238" w:type="dxa"/>
            <w:shd w:val="clear" w:color="auto" w:fill="auto"/>
            <w:vAlign w:val="center"/>
          </w:tcPr>
          <w:p w14:paraId="27FF1625" w14:textId="77777777" w:rsidR="00224DB7" w:rsidRPr="00140B18" w:rsidRDefault="00224DB7" w:rsidP="00FF0FBB">
            <w:pPr>
              <w:widowControl/>
              <w:spacing w:line="240" w:lineRule="exact"/>
              <w:jc w:val="center"/>
              <w:rPr>
                <w:rFonts w:ascii="標楷體" w:eastAsia="標楷體" w:hAnsi="標楷體"/>
                <w:bCs/>
                <w:kern w:val="52"/>
                <w:sz w:val="20"/>
                <w:szCs w:val="20"/>
              </w:rPr>
            </w:pPr>
            <w:r w:rsidRPr="00140B18">
              <w:rPr>
                <w:rFonts w:ascii="標楷體" w:eastAsia="標楷體" w:hAnsi="標楷體" w:hint="eastAsia"/>
                <w:bCs/>
                <w:kern w:val="52"/>
                <w:sz w:val="20"/>
                <w:szCs w:val="20"/>
              </w:rPr>
              <w:t>重要審核意見標題</w:t>
            </w:r>
          </w:p>
        </w:tc>
        <w:tc>
          <w:tcPr>
            <w:tcW w:w="3118" w:type="dxa"/>
            <w:shd w:val="clear" w:color="auto" w:fill="auto"/>
            <w:vAlign w:val="center"/>
          </w:tcPr>
          <w:p w14:paraId="000148C3" w14:textId="77777777" w:rsidR="00224DB7" w:rsidRPr="00140B18" w:rsidRDefault="00224DB7" w:rsidP="00854122">
            <w:pPr>
              <w:widowControl/>
              <w:spacing w:line="240" w:lineRule="exact"/>
              <w:jc w:val="center"/>
              <w:rPr>
                <w:rFonts w:ascii="標楷體" w:eastAsia="標楷體" w:hAnsi="標楷體"/>
                <w:bCs/>
                <w:kern w:val="52"/>
                <w:sz w:val="20"/>
                <w:szCs w:val="20"/>
              </w:rPr>
            </w:pPr>
            <w:r w:rsidRPr="00140B18">
              <w:rPr>
                <w:rFonts w:ascii="標楷體" w:eastAsia="標楷體" w:hAnsi="標楷體" w:hint="eastAsia"/>
                <w:bCs/>
                <w:kern w:val="52"/>
                <w:sz w:val="20"/>
                <w:szCs w:val="20"/>
              </w:rPr>
              <w:t>說明</w:t>
            </w:r>
          </w:p>
        </w:tc>
      </w:tr>
      <w:tr w:rsidR="00224DB7" w:rsidRPr="00140B18" w14:paraId="10959218" w14:textId="77777777" w:rsidTr="001E3620">
        <w:trPr>
          <w:trHeight w:val="312"/>
          <w:jc w:val="center"/>
        </w:trPr>
        <w:tc>
          <w:tcPr>
            <w:tcW w:w="9356" w:type="dxa"/>
            <w:gridSpan w:val="2"/>
            <w:shd w:val="clear" w:color="auto" w:fill="auto"/>
            <w:vAlign w:val="center"/>
          </w:tcPr>
          <w:p w14:paraId="5A913B1C" w14:textId="77777777" w:rsidR="00224DB7" w:rsidRPr="00140B18" w:rsidRDefault="00224DB7" w:rsidP="00FF0FBB">
            <w:pPr>
              <w:widowControl/>
              <w:spacing w:line="240" w:lineRule="exact"/>
              <w:rPr>
                <w:rFonts w:ascii="標楷體" w:eastAsia="標楷體" w:hAnsi="標楷體"/>
                <w:bCs/>
                <w:kern w:val="52"/>
                <w:sz w:val="20"/>
                <w:szCs w:val="20"/>
              </w:rPr>
            </w:pPr>
            <w:r w:rsidRPr="007733C5">
              <w:rPr>
                <w:rFonts w:ascii="標楷體" w:eastAsia="標楷體" w:hAnsi="標楷體" w:hint="eastAsia"/>
                <w:b/>
                <w:bCs/>
                <w:kern w:val="52"/>
                <w:sz w:val="20"/>
                <w:szCs w:val="20"/>
              </w:rPr>
              <w:t>仍待繼續改善</w:t>
            </w:r>
          </w:p>
        </w:tc>
      </w:tr>
      <w:tr w:rsidR="00224DB7" w:rsidRPr="00140B18" w14:paraId="707C791C" w14:textId="77777777" w:rsidTr="00FF0FBB">
        <w:trPr>
          <w:trHeight w:hRule="exact" w:val="992"/>
          <w:jc w:val="center"/>
        </w:trPr>
        <w:tc>
          <w:tcPr>
            <w:tcW w:w="6238" w:type="dxa"/>
            <w:shd w:val="clear" w:color="auto" w:fill="auto"/>
            <w:vAlign w:val="center"/>
          </w:tcPr>
          <w:p w14:paraId="55124BEE" w14:textId="77777777" w:rsidR="00224DB7" w:rsidRPr="00140B18" w:rsidRDefault="00224DB7" w:rsidP="00FF0FBB">
            <w:pPr>
              <w:widowControl/>
              <w:spacing w:line="240" w:lineRule="exact"/>
              <w:ind w:left="200" w:hangingChars="100" w:hanging="200"/>
              <w:jc w:val="both"/>
              <w:rPr>
                <w:rFonts w:ascii="標楷體" w:eastAsia="標楷體" w:hAnsi="標楷體"/>
                <w:bCs/>
                <w:kern w:val="52"/>
                <w:sz w:val="20"/>
                <w:szCs w:val="20"/>
              </w:rPr>
            </w:pPr>
            <w:r>
              <w:rPr>
                <w:rFonts w:ascii="標楷體" w:eastAsia="標楷體" w:hAnsi="標楷體" w:hint="eastAsia"/>
                <w:bCs/>
                <w:kern w:val="52"/>
                <w:sz w:val="20"/>
                <w:szCs w:val="20"/>
              </w:rPr>
              <w:t>1</w:t>
            </w:r>
            <w:r w:rsidRPr="00140B18">
              <w:rPr>
                <w:rFonts w:ascii="標楷體" w:eastAsia="標楷體" w:hAnsi="標楷體" w:hint="eastAsia"/>
                <w:bCs/>
                <w:kern w:val="52"/>
                <w:sz w:val="20"/>
                <w:szCs w:val="20"/>
              </w:rPr>
              <w:t>.</w:t>
            </w:r>
            <w:r w:rsidRPr="00850E59">
              <w:rPr>
                <w:rFonts w:ascii="標楷體" w:eastAsia="標楷體" w:hAnsi="標楷體" w:hint="eastAsia"/>
                <w:bCs/>
                <w:kern w:val="52"/>
                <w:sz w:val="20"/>
                <w:szCs w:val="20"/>
              </w:rPr>
              <w:t>近</w:t>
            </w:r>
            <w:proofErr w:type="gramStart"/>
            <w:r w:rsidRPr="00850E59">
              <w:rPr>
                <w:rFonts w:ascii="標楷體" w:eastAsia="標楷體" w:hAnsi="標楷體" w:hint="eastAsia"/>
                <w:bCs/>
                <w:kern w:val="52"/>
                <w:sz w:val="20"/>
                <w:szCs w:val="20"/>
              </w:rPr>
              <w:t>5</w:t>
            </w:r>
            <w:proofErr w:type="gramEnd"/>
            <w:r w:rsidRPr="00850E59">
              <w:rPr>
                <w:rFonts w:ascii="標楷體" w:eastAsia="標楷體" w:hAnsi="標楷體" w:hint="eastAsia"/>
                <w:bCs/>
                <w:kern w:val="52"/>
                <w:sz w:val="20"/>
                <w:szCs w:val="20"/>
              </w:rPr>
              <w:t>年度</w:t>
            </w:r>
            <w:proofErr w:type="gramStart"/>
            <w:r w:rsidRPr="00850E59">
              <w:rPr>
                <w:rFonts w:ascii="標楷體" w:eastAsia="標楷體" w:hAnsi="標楷體" w:hint="eastAsia"/>
                <w:bCs/>
                <w:kern w:val="52"/>
                <w:sz w:val="20"/>
                <w:szCs w:val="20"/>
              </w:rPr>
              <w:t>營運均獲有</w:t>
            </w:r>
            <w:proofErr w:type="gramEnd"/>
            <w:r w:rsidRPr="00850E59">
              <w:rPr>
                <w:rFonts w:ascii="標楷體" w:eastAsia="標楷體" w:hAnsi="標楷體" w:hint="eastAsia"/>
                <w:bCs/>
                <w:kern w:val="52"/>
                <w:sz w:val="20"/>
                <w:szCs w:val="20"/>
              </w:rPr>
              <w:t>淨利，惟營業收入衰退，且壽險業務已連續4年發生營業損失，市場占有率亦呈現下滑趨勢，允宜積極</w:t>
            </w:r>
            <w:proofErr w:type="gramStart"/>
            <w:r w:rsidRPr="00850E59">
              <w:rPr>
                <w:rFonts w:ascii="標楷體" w:eastAsia="標楷體" w:hAnsi="標楷體" w:hint="eastAsia"/>
                <w:bCs/>
                <w:kern w:val="52"/>
                <w:sz w:val="20"/>
                <w:szCs w:val="20"/>
              </w:rPr>
              <w:t>研</w:t>
            </w:r>
            <w:proofErr w:type="gramEnd"/>
            <w:r w:rsidRPr="00850E59">
              <w:rPr>
                <w:rFonts w:ascii="標楷體" w:eastAsia="標楷體" w:hAnsi="標楷體" w:hint="eastAsia"/>
                <w:bCs/>
                <w:kern w:val="52"/>
                <w:sz w:val="20"/>
                <w:szCs w:val="20"/>
              </w:rPr>
              <w:t>謀改善</w:t>
            </w:r>
            <w:r w:rsidRPr="00140B18">
              <w:rPr>
                <w:rFonts w:ascii="標楷體" w:eastAsia="標楷體" w:hAnsi="標楷體" w:hint="eastAsia"/>
                <w:bCs/>
                <w:kern w:val="52"/>
                <w:sz w:val="20"/>
                <w:szCs w:val="20"/>
              </w:rPr>
              <w:t>。</w:t>
            </w:r>
          </w:p>
        </w:tc>
        <w:tc>
          <w:tcPr>
            <w:tcW w:w="3118" w:type="dxa"/>
            <w:shd w:val="clear" w:color="auto" w:fill="auto"/>
            <w:vAlign w:val="center"/>
          </w:tcPr>
          <w:p w14:paraId="39F7BF8E" w14:textId="77777777" w:rsidR="00224DB7" w:rsidRPr="00140B18" w:rsidRDefault="00224DB7" w:rsidP="00FF0FBB">
            <w:pPr>
              <w:widowControl/>
              <w:spacing w:line="240" w:lineRule="exact"/>
              <w:jc w:val="both"/>
              <w:rPr>
                <w:rFonts w:ascii="標楷體" w:eastAsia="標楷體" w:hAnsi="標楷體"/>
                <w:bCs/>
                <w:kern w:val="52"/>
                <w:sz w:val="20"/>
                <w:szCs w:val="20"/>
              </w:rPr>
            </w:pPr>
            <w:proofErr w:type="gramStart"/>
            <w:r>
              <w:rPr>
                <w:rFonts w:ascii="標楷體" w:eastAsia="標楷體" w:hAnsi="標楷體" w:hint="eastAsia"/>
                <w:bCs/>
                <w:kern w:val="52"/>
                <w:sz w:val="20"/>
                <w:szCs w:val="20"/>
              </w:rPr>
              <w:t>111</w:t>
            </w:r>
            <w:proofErr w:type="gramEnd"/>
            <w:r>
              <w:rPr>
                <w:rFonts w:ascii="標楷體" w:eastAsia="標楷體" w:hAnsi="標楷體" w:hint="eastAsia"/>
                <w:bCs/>
                <w:kern w:val="52"/>
                <w:sz w:val="20"/>
                <w:szCs w:val="20"/>
              </w:rPr>
              <w:t>年度簡易壽險收入較</w:t>
            </w:r>
            <w:proofErr w:type="gramStart"/>
            <w:r>
              <w:rPr>
                <w:rFonts w:ascii="標楷體" w:eastAsia="標楷體" w:hAnsi="標楷體" w:hint="eastAsia"/>
                <w:bCs/>
                <w:kern w:val="52"/>
                <w:sz w:val="20"/>
                <w:szCs w:val="20"/>
              </w:rPr>
              <w:t>110</w:t>
            </w:r>
            <w:proofErr w:type="gramEnd"/>
            <w:r>
              <w:rPr>
                <w:rFonts w:ascii="標楷體" w:eastAsia="標楷體" w:hAnsi="標楷體" w:hint="eastAsia"/>
                <w:bCs/>
                <w:kern w:val="52"/>
                <w:sz w:val="20"/>
                <w:szCs w:val="20"/>
              </w:rPr>
              <w:t>年度減少，允宜</w:t>
            </w:r>
            <w:proofErr w:type="gramStart"/>
            <w:r>
              <w:rPr>
                <w:rFonts w:ascii="標楷體" w:eastAsia="標楷體" w:hAnsi="標楷體" w:hint="eastAsia"/>
                <w:bCs/>
                <w:kern w:val="52"/>
                <w:sz w:val="20"/>
                <w:szCs w:val="20"/>
              </w:rPr>
              <w:t>研</w:t>
            </w:r>
            <w:proofErr w:type="gramEnd"/>
            <w:r>
              <w:rPr>
                <w:rFonts w:ascii="標楷體" w:eastAsia="標楷體" w:hAnsi="標楷體" w:hint="eastAsia"/>
                <w:bCs/>
                <w:kern w:val="52"/>
                <w:sz w:val="20"/>
                <w:szCs w:val="20"/>
              </w:rPr>
              <w:t>謀有效之經營改善方針，業再</w:t>
            </w:r>
            <w:proofErr w:type="gramStart"/>
            <w:r>
              <w:rPr>
                <w:rFonts w:ascii="標楷體" w:eastAsia="標楷體" w:hAnsi="標楷體" w:hint="eastAsia"/>
                <w:bCs/>
                <w:kern w:val="52"/>
                <w:sz w:val="20"/>
                <w:szCs w:val="20"/>
              </w:rPr>
              <w:t>研</w:t>
            </w:r>
            <w:proofErr w:type="gramEnd"/>
            <w:r>
              <w:rPr>
                <w:rFonts w:ascii="標楷體" w:eastAsia="標楷體" w:hAnsi="標楷體" w:hint="eastAsia"/>
                <w:bCs/>
                <w:kern w:val="52"/>
                <w:sz w:val="20"/>
                <w:szCs w:val="20"/>
              </w:rPr>
              <w:t>提審核意見詳「（五）重要審核意見1.</w:t>
            </w:r>
            <w:r w:rsidRPr="009E00D2">
              <w:rPr>
                <w:rFonts w:ascii="標楷體" w:eastAsia="標楷體" w:hAnsi="標楷體" w:hint="eastAsia"/>
                <w:bCs/>
                <w:kern w:val="52"/>
                <w:sz w:val="20"/>
                <w:szCs w:val="20"/>
              </w:rPr>
              <w:t>（1）</w:t>
            </w:r>
            <w:r>
              <w:rPr>
                <w:rFonts w:ascii="標楷體" w:eastAsia="標楷體" w:hAnsi="標楷體" w:hint="eastAsia"/>
                <w:bCs/>
                <w:kern w:val="52"/>
                <w:sz w:val="20"/>
                <w:szCs w:val="20"/>
              </w:rPr>
              <w:t>」</w:t>
            </w:r>
            <w:r w:rsidRPr="00140B18">
              <w:rPr>
                <w:rFonts w:ascii="標楷體" w:eastAsia="標楷體" w:hAnsi="標楷體" w:hint="eastAsia"/>
                <w:bCs/>
                <w:kern w:val="52"/>
                <w:sz w:val="20"/>
                <w:szCs w:val="20"/>
              </w:rPr>
              <w:t>。</w:t>
            </w:r>
          </w:p>
        </w:tc>
      </w:tr>
      <w:tr w:rsidR="00224DB7" w:rsidRPr="00140B18" w14:paraId="1FE78B0F" w14:textId="77777777" w:rsidTr="001E3620">
        <w:trPr>
          <w:trHeight w:hRule="exact" w:val="794"/>
          <w:jc w:val="center"/>
        </w:trPr>
        <w:tc>
          <w:tcPr>
            <w:tcW w:w="6238" w:type="dxa"/>
            <w:shd w:val="clear" w:color="auto" w:fill="auto"/>
            <w:vAlign w:val="center"/>
          </w:tcPr>
          <w:p w14:paraId="723F0ECC" w14:textId="77777777" w:rsidR="00224DB7" w:rsidRPr="00140B18" w:rsidRDefault="00224DB7" w:rsidP="00FF0FBB">
            <w:pPr>
              <w:widowControl/>
              <w:spacing w:line="240" w:lineRule="exact"/>
              <w:ind w:left="200" w:hangingChars="100" w:hanging="200"/>
              <w:jc w:val="both"/>
              <w:rPr>
                <w:rFonts w:ascii="標楷體" w:eastAsia="標楷體" w:hAnsi="標楷體"/>
                <w:bCs/>
                <w:kern w:val="52"/>
                <w:sz w:val="20"/>
                <w:szCs w:val="20"/>
              </w:rPr>
            </w:pPr>
            <w:r>
              <w:rPr>
                <w:rFonts w:ascii="標楷體" w:eastAsia="標楷體" w:hAnsi="標楷體" w:hint="eastAsia"/>
                <w:bCs/>
                <w:kern w:val="52"/>
                <w:sz w:val="20"/>
                <w:szCs w:val="20"/>
              </w:rPr>
              <w:t>2</w:t>
            </w:r>
            <w:r w:rsidRPr="00140B18">
              <w:rPr>
                <w:rFonts w:ascii="標楷體" w:eastAsia="標楷體" w:hAnsi="標楷體" w:hint="eastAsia"/>
                <w:bCs/>
                <w:kern w:val="52"/>
                <w:sz w:val="20"/>
                <w:szCs w:val="20"/>
              </w:rPr>
              <w:t>.</w:t>
            </w:r>
            <w:r w:rsidRPr="00850E59">
              <w:rPr>
                <w:rFonts w:ascii="標楷體" w:eastAsia="標楷體" w:hAnsi="標楷體" w:hint="eastAsia"/>
                <w:bCs/>
                <w:kern w:val="52"/>
                <w:sz w:val="20"/>
                <w:szCs w:val="20"/>
              </w:rPr>
              <w:t>未使用之自有房地出租管理未</w:t>
            </w:r>
            <w:proofErr w:type="gramStart"/>
            <w:r w:rsidRPr="00850E59">
              <w:rPr>
                <w:rFonts w:ascii="標楷體" w:eastAsia="標楷體" w:hAnsi="標楷體" w:hint="eastAsia"/>
                <w:bCs/>
                <w:kern w:val="52"/>
                <w:sz w:val="20"/>
                <w:szCs w:val="20"/>
              </w:rPr>
              <w:t>臻</w:t>
            </w:r>
            <w:proofErr w:type="gramEnd"/>
            <w:r w:rsidRPr="00850E59">
              <w:rPr>
                <w:rFonts w:ascii="標楷體" w:eastAsia="標楷體" w:hAnsi="標楷體" w:hint="eastAsia"/>
                <w:bCs/>
                <w:kern w:val="52"/>
                <w:sz w:val="20"/>
                <w:szCs w:val="20"/>
              </w:rPr>
              <w:t>周妥，允宜檢討改善</w:t>
            </w:r>
            <w:r w:rsidRPr="00140B18">
              <w:rPr>
                <w:rFonts w:ascii="標楷體" w:eastAsia="標楷體" w:hAnsi="標楷體" w:hint="eastAsia"/>
                <w:bCs/>
                <w:kern w:val="52"/>
                <w:sz w:val="20"/>
                <w:szCs w:val="20"/>
              </w:rPr>
              <w:t>。</w:t>
            </w:r>
          </w:p>
        </w:tc>
        <w:tc>
          <w:tcPr>
            <w:tcW w:w="3118" w:type="dxa"/>
            <w:shd w:val="clear" w:color="auto" w:fill="auto"/>
            <w:vAlign w:val="center"/>
          </w:tcPr>
          <w:p w14:paraId="78278A0A" w14:textId="77777777" w:rsidR="00224DB7" w:rsidRPr="00140B18" w:rsidRDefault="00224DB7" w:rsidP="00FF0FBB">
            <w:pPr>
              <w:widowControl/>
              <w:spacing w:line="240" w:lineRule="exact"/>
              <w:jc w:val="both"/>
              <w:rPr>
                <w:rFonts w:ascii="標楷體" w:eastAsia="標楷體" w:hAnsi="標楷體"/>
                <w:bCs/>
                <w:kern w:val="52"/>
                <w:sz w:val="20"/>
                <w:szCs w:val="20"/>
              </w:rPr>
            </w:pPr>
            <w:r>
              <w:rPr>
                <w:rFonts w:ascii="標楷體" w:eastAsia="標楷體" w:hAnsi="標楷體" w:hint="eastAsia"/>
                <w:bCs/>
                <w:kern w:val="52"/>
                <w:sz w:val="20"/>
                <w:szCs w:val="20"/>
              </w:rPr>
              <w:t>部分資產長年未出租利用，不利活化閒置資產，業再</w:t>
            </w:r>
            <w:proofErr w:type="gramStart"/>
            <w:r>
              <w:rPr>
                <w:rFonts w:ascii="標楷體" w:eastAsia="標楷體" w:hAnsi="標楷體" w:hint="eastAsia"/>
                <w:bCs/>
                <w:kern w:val="52"/>
                <w:sz w:val="20"/>
                <w:szCs w:val="20"/>
              </w:rPr>
              <w:t>研</w:t>
            </w:r>
            <w:proofErr w:type="gramEnd"/>
            <w:r>
              <w:rPr>
                <w:rFonts w:ascii="標楷體" w:eastAsia="標楷體" w:hAnsi="標楷體" w:hint="eastAsia"/>
                <w:bCs/>
                <w:kern w:val="52"/>
                <w:sz w:val="20"/>
                <w:szCs w:val="20"/>
              </w:rPr>
              <w:t>提審核意見詳「（五）重要審核意見3.」</w:t>
            </w:r>
            <w:r w:rsidRPr="00140B18">
              <w:rPr>
                <w:rFonts w:ascii="標楷體" w:eastAsia="標楷體" w:hAnsi="標楷體" w:hint="eastAsia"/>
                <w:bCs/>
                <w:kern w:val="52"/>
                <w:sz w:val="20"/>
                <w:szCs w:val="20"/>
              </w:rPr>
              <w:t>。</w:t>
            </w:r>
          </w:p>
        </w:tc>
      </w:tr>
      <w:tr w:rsidR="00224DB7" w:rsidRPr="00140B18" w14:paraId="5E3CBD01" w14:textId="77777777" w:rsidTr="001E3620">
        <w:trPr>
          <w:trHeight w:val="312"/>
          <w:jc w:val="center"/>
        </w:trPr>
        <w:tc>
          <w:tcPr>
            <w:tcW w:w="9356" w:type="dxa"/>
            <w:gridSpan w:val="2"/>
            <w:shd w:val="clear" w:color="auto" w:fill="auto"/>
            <w:vAlign w:val="center"/>
          </w:tcPr>
          <w:p w14:paraId="10CE87CF" w14:textId="77777777" w:rsidR="00224DB7" w:rsidRPr="00140B18" w:rsidRDefault="00224DB7" w:rsidP="00FF0FBB">
            <w:pPr>
              <w:widowControl/>
              <w:spacing w:line="240" w:lineRule="exact"/>
              <w:jc w:val="both"/>
              <w:rPr>
                <w:rFonts w:ascii="標楷體" w:eastAsia="標楷體" w:hAnsi="標楷體"/>
                <w:b/>
                <w:bCs/>
                <w:kern w:val="52"/>
                <w:sz w:val="20"/>
                <w:szCs w:val="20"/>
              </w:rPr>
            </w:pPr>
            <w:r w:rsidRPr="00140B18">
              <w:rPr>
                <w:rFonts w:ascii="標楷體" w:eastAsia="標楷體" w:hAnsi="標楷體" w:hint="eastAsia"/>
                <w:b/>
                <w:bCs/>
                <w:kern w:val="52"/>
                <w:sz w:val="20"/>
                <w:szCs w:val="20"/>
              </w:rPr>
              <w:t>已</w:t>
            </w:r>
            <w:proofErr w:type="gramStart"/>
            <w:r w:rsidRPr="00140B18">
              <w:rPr>
                <w:rFonts w:ascii="標楷體" w:eastAsia="標楷體" w:hAnsi="標楷體" w:hint="eastAsia"/>
                <w:b/>
                <w:bCs/>
                <w:kern w:val="52"/>
                <w:sz w:val="20"/>
                <w:szCs w:val="20"/>
              </w:rPr>
              <w:t>研</w:t>
            </w:r>
            <w:proofErr w:type="gramEnd"/>
            <w:r w:rsidRPr="00140B18">
              <w:rPr>
                <w:rFonts w:ascii="標楷體" w:eastAsia="標楷體" w:hAnsi="標楷體" w:hint="eastAsia"/>
                <w:b/>
                <w:bCs/>
                <w:kern w:val="52"/>
                <w:sz w:val="20"/>
                <w:szCs w:val="20"/>
              </w:rPr>
              <w:t>謀改善或依改善措施持續辦理</w:t>
            </w:r>
          </w:p>
        </w:tc>
      </w:tr>
      <w:tr w:rsidR="00224DB7" w:rsidRPr="00140B18" w14:paraId="644B53EE" w14:textId="77777777" w:rsidTr="001E3620">
        <w:trPr>
          <w:trHeight w:val="567"/>
          <w:jc w:val="center"/>
        </w:trPr>
        <w:tc>
          <w:tcPr>
            <w:tcW w:w="6238" w:type="dxa"/>
            <w:shd w:val="clear" w:color="auto" w:fill="auto"/>
            <w:vAlign w:val="center"/>
          </w:tcPr>
          <w:p w14:paraId="5B2BC107" w14:textId="77777777" w:rsidR="00224DB7" w:rsidRPr="00140B18" w:rsidRDefault="00224DB7" w:rsidP="00FF0FBB">
            <w:pPr>
              <w:widowControl/>
              <w:spacing w:line="240" w:lineRule="exact"/>
              <w:ind w:left="200" w:hangingChars="100" w:hanging="200"/>
              <w:jc w:val="both"/>
              <w:rPr>
                <w:rFonts w:ascii="標楷體" w:eastAsia="標楷體" w:hAnsi="標楷體"/>
                <w:bCs/>
                <w:kern w:val="52"/>
                <w:sz w:val="20"/>
                <w:szCs w:val="20"/>
              </w:rPr>
            </w:pPr>
            <w:r w:rsidRPr="00140B18">
              <w:rPr>
                <w:rFonts w:ascii="標楷體" w:eastAsia="標楷體" w:hAnsi="標楷體" w:hint="eastAsia"/>
                <w:bCs/>
                <w:kern w:val="52"/>
                <w:sz w:val="20"/>
                <w:szCs w:val="20"/>
              </w:rPr>
              <w:t>1.</w:t>
            </w:r>
            <w:r w:rsidRPr="004C5757">
              <w:rPr>
                <w:rFonts w:ascii="標楷體" w:eastAsia="標楷體" w:hAnsi="標楷體" w:hint="eastAsia"/>
                <w:bCs/>
                <w:kern w:val="52"/>
                <w:sz w:val="20"/>
                <w:szCs w:val="20"/>
              </w:rPr>
              <w:t>i郵購業務營收近</w:t>
            </w:r>
            <w:proofErr w:type="gramStart"/>
            <w:r w:rsidRPr="004C5757">
              <w:rPr>
                <w:rFonts w:ascii="標楷體" w:eastAsia="標楷體" w:hAnsi="標楷體" w:hint="eastAsia"/>
                <w:bCs/>
                <w:kern w:val="52"/>
                <w:sz w:val="20"/>
                <w:szCs w:val="20"/>
              </w:rPr>
              <w:t>8成</w:t>
            </w:r>
            <w:proofErr w:type="gramEnd"/>
            <w:r w:rsidRPr="004C5757">
              <w:rPr>
                <w:rFonts w:ascii="標楷體" w:eastAsia="標楷體" w:hAnsi="標楷體" w:hint="eastAsia"/>
                <w:bCs/>
                <w:kern w:val="52"/>
                <w:sz w:val="20"/>
                <w:szCs w:val="20"/>
              </w:rPr>
              <w:t>仰賴內部員工消費，且販售商品逾</w:t>
            </w:r>
            <w:proofErr w:type="gramStart"/>
            <w:r w:rsidRPr="004C5757">
              <w:rPr>
                <w:rFonts w:ascii="標楷體" w:eastAsia="標楷體" w:hAnsi="標楷體" w:hint="eastAsia"/>
                <w:bCs/>
                <w:kern w:val="52"/>
                <w:sz w:val="20"/>
                <w:szCs w:val="20"/>
              </w:rPr>
              <w:t>9成</w:t>
            </w:r>
            <w:proofErr w:type="gramEnd"/>
            <w:r w:rsidRPr="004C5757">
              <w:rPr>
                <w:rFonts w:ascii="標楷體" w:eastAsia="標楷體" w:hAnsi="標楷體" w:hint="eastAsia"/>
                <w:bCs/>
                <w:kern w:val="52"/>
                <w:sz w:val="20"/>
                <w:szCs w:val="20"/>
              </w:rPr>
              <w:t>未符合平</w:t>
            </w:r>
            <w:proofErr w:type="gramStart"/>
            <w:r w:rsidRPr="004C5757">
              <w:rPr>
                <w:rFonts w:ascii="標楷體" w:eastAsia="標楷體" w:hAnsi="標楷體" w:hint="eastAsia"/>
                <w:bCs/>
                <w:kern w:val="52"/>
                <w:sz w:val="20"/>
                <w:szCs w:val="20"/>
              </w:rPr>
              <w:t>臺</w:t>
            </w:r>
            <w:proofErr w:type="gramEnd"/>
            <w:r w:rsidRPr="004C5757">
              <w:rPr>
                <w:rFonts w:ascii="標楷體" w:eastAsia="標楷體" w:hAnsi="標楷體" w:hint="eastAsia"/>
                <w:bCs/>
                <w:kern w:val="52"/>
                <w:sz w:val="20"/>
                <w:szCs w:val="20"/>
              </w:rPr>
              <w:t>特色，價格亦缺乏競爭力，亟待檢討</w:t>
            </w:r>
            <w:proofErr w:type="gramStart"/>
            <w:r w:rsidRPr="004C5757">
              <w:rPr>
                <w:rFonts w:ascii="標楷體" w:eastAsia="標楷體" w:hAnsi="標楷體" w:hint="eastAsia"/>
                <w:bCs/>
                <w:kern w:val="52"/>
                <w:sz w:val="20"/>
                <w:szCs w:val="20"/>
              </w:rPr>
              <w:t>研</w:t>
            </w:r>
            <w:proofErr w:type="gramEnd"/>
            <w:r w:rsidRPr="004C5757">
              <w:rPr>
                <w:rFonts w:ascii="標楷體" w:eastAsia="標楷體" w:hAnsi="標楷體" w:hint="eastAsia"/>
                <w:bCs/>
                <w:kern w:val="52"/>
                <w:sz w:val="20"/>
                <w:szCs w:val="20"/>
              </w:rPr>
              <w:t>謀改善。</w:t>
            </w:r>
          </w:p>
        </w:tc>
        <w:tc>
          <w:tcPr>
            <w:tcW w:w="3118" w:type="dxa"/>
            <w:vMerge w:val="restart"/>
            <w:tcBorders>
              <w:tl2br w:val="single" w:sz="4" w:space="0" w:color="auto"/>
            </w:tcBorders>
            <w:shd w:val="clear" w:color="auto" w:fill="auto"/>
            <w:vAlign w:val="center"/>
          </w:tcPr>
          <w:p w14:paraId="38991870" w14:textId="77777777" w:rsidR="00224DB7" w:rsidRPr="00140B18" w:rsidRDefault="00224DB7" w:rsidP="00FF0FBB">
            <w:pPr>
              <w:widowControl/>
              <w:spacing w:line="440" w:lineRule="exact"/>
              <w:jc w:val="both"/>
              <w:rPr>
                <w:rFonts w:ascii="標楷體" w:eastAsia="標楷體" w:hAnsi="標楷體"/>
                <w:bCs/>
                <w:kern w:val="52"/>
                <w:sz w:val="20"/>
                <w:szCs w:val="20"/>
              </w:rPr>
            </w:pPr>
          </w:p>
        </w:tc>
      </w:tr>
      <w:tr w:rsidR="00224DB7" w:rsidRPr="00140B18" w14:paraId="7968E664" w14:textId="77777777" w:rsidTr="001E3620">
        <w:trPr>
          <w:trHeight w:val="567"/>
          <w:jc w:val="center"/>
        </w:trPr>
        <w:tc>
          <w:tcPr>
            <w:tcW w:w="6238" w:type="dxa"/>
            <w:shd w:val="clear" w:color="auto" w:fill="auto"/>
            <w:vAlign w:val="center"/>
          </w:tcPr>
          <w:p w14:paraId="38DFCA19" w14:textId="77777777" w:rsidR="00224DB7" w:rsidRPr="00140B18" w:rsidRDefault="00224DB7" w:rsidP="00FF0FBB">
            <w:pPr>
              <w:widowControl/>
              <w:spacing w:line="240" w:lineRule="exact"/>
              <w:ind w:left="200" w:hangingChars="100" w:hanging="200"/>
              <w:jc w:val="both"/>
              <w:rPr>
                <w:rFonts w:ascii="標楷體" w:eastAsia="標楷體" w:hAnsi="標楷體"/>
                <w:bCs/>
                <w:kern w:val="52"/>
                <w:sz w:val="20"/>
                <w:szCs w:val="20"/>
              </w:rPr>
            </w:pPr>
            <w:r w:rsidRPr="00140B18">
              <w:rPr>
                <w:rFonts w:ascii="標楷體" w:eastAsia="標楷體" w:hAnsi="標楷體" w:hint="eastAsia"/>
                <w:bCs/>
                <w:kern w:val="52"/>
                <w:sz w:val="20"/>
                <w:szCs w:val="20"/>
              </w:rPr>
              <w:t>2.</w:t>
            </w:r>
            <w:r w:rsidRPr="004C5757">
              <w:rPr>
                <w:rFonts w:ascii="標楷體" w:eastAsia="標楷體" w:hAnsi="標楷體" w:hint="eastAsia"/>
                <w:bCs/>
                <w:kern w:val="52"/>
                <w:sz w:val="20"/>
                <w:szCs w:val="20"/>
              </w:rPr>
              <w:t>為接軌國際財務報導準則，以儲</w:t>
            </w:r>
            <w:proofErr w:type="gramStart"/>
            <w:r w:rsidRPr="004C5757">
              <w:rPr>
                <w:rFonts w:ascii="標楷體" w:eastAsia="標楷體" w:hAnsi="標楷體" w:hint="eastAsia"/>
                <w:bCs/>
                <w:kern w:val="52"/>
                <w:sz w:val="20"/>
                <w:szCs w:val="20"/>
              </w:rPr>
              <w:t>匯</w:t>
            </w:r>
            <w:proofErr w:type="gramEnd"/>
            <w:r w:rsidRPr="004C5757">
              <w:rPr>
                <w:rFonts w:ascii="標楷體" w:eastAsia="標楷體" w:hAnsi="標楷體" w:hint="eastAsia"/>
                <w:bCs/>
                <w:kern w:val="52"/>
                <w:sz w:val="20"/>
                <w:szCs w:val="20"/>
              </w:rPr>
              <w:t>資產撥補壽險責任準備金缺口，惟其資金缺口仍較上年度增加，亟待積極</w:t>
            </w:r>
            <w:proofErr w:type="gramStart"/>
            <w:r w:rsidRPr="004C5757">
              <w:rPr>
                <w:rFonts w:ascii="標楷體" w:eastAsia="標楷體" w:hAnsi="標楷體" w:hint="eastAsia"/>
                <w:bCs/>
                <w:kern w:val="52"/>
                <w:sz w:val="20"/>
                <w:szCs w:val="20"/>
              </w:rPr>
              <w:t>研謀善策</w:t>
            </w:r>
            <w:proofErr w:type="gramEnd"/>
            <w:r w:rsidRPr="00140B18">
              <w:rPr>
                <w:rFonts w:ascii="標楷體" w:eastAsia="標楷體" w:hAnsi="標楷體" w:hint="eastAsia"/>
                <w:bCs/>
                <w:kern w:val="52"/>
                <w:sz w:val="20"/>
                <w:szCs w:val="20"/>
              </w:rPr>
              <w:t>。</w:t>
            </w:r>
          </w:p>
        </w:tc>
        <w:tc>
          <w:tcPr>
            <w:tcW w:w="3118" w:type="dxa"/>
            <w:vMerge/>
            <w:tcBorders>
              <w:tl2br w:val="single" w:sz="4" w:space="0" w:color="auto"/>
            </w:tcBorders>
            <w:shd w:val="clear" w:color="auto" w:fill="auto"/>
            <w:vAlign w:val="center"/>
          </w:tcPr>
          <w:p w14:paraId="7C58E57D" w14:textId="77777777" w:rsidR="00224DB7" w:rsidRPr="00140B18" w:rsidRDefault="00224DB7" w:rsidP="00FF0FBB">
            <w:pPr>
              <w:widowControl/>
              <w:spacing w:line="440" w:lineRule="exact"/>
              <w:jc w:val="both"/>
              <w:rPr>
                <w:rFonts w:ascii="標楷體" w:eastAsia="標楷體" w:hAnsi="標楷體"/>
                <w:bCs/>
                <w:kern w:val="52"/>
                <w:sz w:val="20"/>
                <w:szCs w:val="20"/>
              </w:rPr>
            </w:pPr>
          </w:p>
        </w:tc>
      </w:tr>
    </w:tbl>
    <w:p w14:paraId="485B7F71" w14:textId="77777777" w:rsidR="00224DB7" w:rsidRPr="00385DF7" w:rsidRDefault="00224DB7" w:rsidP="00FF0FBB">
      <w:pPr>
        <w:pStyle w:val="414P"/>
        <w:spacing w:before="72" w:after="72" w:line="520" w:lineRule="exact"/>
        <w:ind w:firstLine="561"/>
      </w:pPr>
      <w:r w:rsidRPr="00385DF7">
        <w:rPr>
          <w:rFonts w:hint="eastAsia"/>
        </w:rPr>
        <w:t>（七）</w:t>
      </w:r>
      <w:r>
        <w:rPr>
          <w:rFonts w:hint="eastAsia"/>
          <w:color w:val="000000" w:themeColor="text1"/>
        </w:rPr>
        <w:t xml:space="preserve">　</w:t>
      </w:r>
      <w:r w:rsidRPr="00385DF7">
        <w:rPr>
          <w:rFonts w:hint="eastAsia"/>
        </w:rPr>
        <w:t>其他</w:t>
      </w:r>
      <w:r>
        <w:rPr>
          <w:rFonts w:hint="eastAsia"/>
        </w:rPr>
        <w:t>事</w:t>
      </w:r>
      <w:r w:rsidRPr="00385DF7">
        <w:rPr>
          <w:rFonts w:hint="eastAsia"/>
        </w:rPr>
        <w:t>項</w:t>
      </w:r>
    </w:p>
    <w:p w14:paraId="7934E84A" w14:textId="77777777" w:rsidR="00224DB7" w:rsidRPr="00335FCF" w:rsidRDefault="00224DB7" w:rsidP="00232183">
      <w:pPr>
        <w:pStyle w:val="024512"/>
        <w:spacing w:line="500" w:lineRule="exact"/>
        <w:ind w:firstLine="1080"/>
      </w:pPr>
      <w:r w:rsidRPr="00385DF7">
        <w:rPr>
          <w:rFonts w:hint="eastAsia"/>
        </w:rPr>
        <w:t xml:space="preserve">　　</w:t>
      </w:r>
      <w:r>
        <w:rPr>
          <w:rFonts w:hint="eastAsia"/>
        </w:rPr>
        <w:t>1.</w:t>
      </w:r>
      <w:r>
        <w:rPr>
          <w:rFonts w:hint="eastAsia"/>
          <w:b/>
          <w:color w:val="000000" w:themeColor="text1"/>
          <w:sz w:val="28"/>
          <w:szCs w:val="28"/>
        </w:rPr>
        <w:t xml:space="preserve">　</w:t>
      </w:r>
      <w:r w:rsidRPr="009113C2">
        <w:rPr>
          <w:rFonts w:hint="eastAsia"/>
        </w:rPr>
        <w:t>中華郵政公司</w:t>
      </w:r>
      <w:r>
        <w:rPr>
          <w:rFonts w:hint="eastAsia"/>
        </w:rPr>
        <w:t>高雄</w:t>
      </w:r>
      <w:r w:rsidRPr="00861E67">
        <w:rPr>
          <w:rFonts w:hint="eastAsia"/>
        </w:rPr>
        <w:t>郵</w:t>
      </w:r>
      <w:r>
        <w:rPr>
          <w:rFonts w:hint="eastAsia"/>
        </w:rPr>
        <w:t>局</w:t>
      </w:r>
      <w:r w:rsidRPr="00BA7D1A">
        <w:rPr>
          <w:rFonts w:hint="eastAsia"/>
        </w:rPr>
        <w:t>未落實</w:t>
      </w:r>
      <w:r>
        <w:rPr>
          <w:rFonts w:hint="eastAsia"/>
        </w:rPr>
        <w:t>辦理</w:t>
      </w:r>
      <w:r w:rsidRPr="001A7687">
        <w:rPr>
          <w:rFonts w:hint="eastAsia"/>
        </w:rPr>
        <w:t>房地巡查</w:t>
      </w:r>
      <w:r w:rsidRPr="00335FCF">
        <w:rPr>
          <w:rFonts w:hint="eastAsia"/>
        </w:rPr>
        <w:t>作業，經管出租房地實際經營夾</w:t>
      </w:r>
      <w:proofErr w:type="gramStart"/>
      <w:r w:rsidRPr="00335FCF">
        <w:rPr>
          <w:rFonts w:hint="eastAsia"/>
        </w:rPr>
        <w:t>娃娃機店</w:t>
      </w:r>
      <w:proofErr w:type="gramEnd"/>
      <w:r w:rsidRPr="00335FCF">
        <w:rPr>
          <w:rFonts w:hint="eastAsia"/>
        </w:rPr>
        <w:t>，與房屋租賃契約書列載作為辦公室之用途不符；又巡查人員辦理巡查作業未有出勤紀錄，與查訪出租郵政房地紀錄表不符等情事，經函請該公司</w:t>
      </w:r>
      <w:proofErr w:type="gramStart"/>
      <w:r w:rsidRPr="00335FCF">
        <w:rPr>
          <w:rFonts w:hint="eastAsia"/>
        </w:rPr>
        <w:t>查明妥處</w:t>
      </w:r>
      <w:proofErr w:type="gramEnd"/>
      <w:r w:rsidRPr="00335FCF">
        <w:rPr>
          <w:rFonts w:hint="eastAsia"/>
        </w:rPr>
        <w:t>。據復：</w:t>
      </w:r>
      <w:proofErr w:type="gramStart"/>
      <w:r w:rsidRPr="00335FCF">
        <w:rPr>
          <w:rFonts w:hint="eastAsia"/>
        </w:rPr>
        <w:t>已議處</w:t>
      </w:r>
      <w:proofErr w:type="gramEnd"/>
      <w:r w:rsidRPr="00335FCF">
        <w:rPr>
          <w:rFonts w:hint="eastAsia"/>
        </w:rPr>
        <w:t>失職人員1人申誡1次，嗣後辦理實地訪查將嚴格核對使用狀況，並確實核對巡查紀錄日期等資料之正確性，加強資產營運相關業務訓練，避免類此情形發生。</w:t>
      </w:r>
    </w:p>
    <w:p w14:paraId="7DC061B4" w14:textId="77777777" w:rsidR="00224DB7" w:rsidRPr="00335FCF" w:rsidRDefault="00224DB7" w:rsidP="00232183">
      <w:pPr>
        <w:pStyle w:val="024512"/>
        <w:spacing w:line="500" w:lineRule="exact"/>
        <w:ind w:firstLine="1080"/>
      </w:pPr>
      <w:r w:rsidRPr="00335FCF">
        <w:rPr>
          <w:rFonts w:hint="eastAsia"/>
        </w:rPr>
        <w:t xml:space="preserve">　　2.</w:t>
      </w:r>
      <w:r w:rsidRPr="00335FCF">
        <w:rPr>
          <w:rFonts w:hint="eastAsia"/>
          <w:b/>
          <w:sz w:val="28"/>
          <w:szCs w:val="28"/>
        </w:rPr>
        <w:t xml:space="preserve">　</w:t>
      </w:r>
      <w:r w:rsidRPr="00335FCF">
        <w:rPr>
          <w:rFonts w:hint="eastAsia"/>
        </w:rPr>
        <w:t>中華郵政公司辦理郵政物流園區(機場捷運A7站)建置計畫(期間103年1月至113年12月)，分年編列預算，</w:t>
      </w:r>
      <w:proofErr w:type="gramStart"/>
      <w:r w:rsidRPr="00335FCF">
        <w:rPr>
          <w:rFonts w:hint="eastAsia"/>
        </w:rPr>
        <w:t>111</w:t>
      </w:r>
      <w:proofErr w:type="gramEnd"/>
      <w:r w:rsidRPr="00335FCF">
        <w:rPr>
          <w:rFonts w:hint="eastAsia"/>
        </w:rPr>
        <w:t>年度編列預算不足支應實際需求，報准提前動支</w:t>
      </w:r>
      <w:proofErr w:type="gramStart"/>
      <w:r w:rsidRPr="00335FCF">
        <w:rPr>
          <w:rFonts w:hint="eastAsia"/>
        </w:rPr>
        <w:t>112</w:t>
      </w:r>
      <w:proofErr w:type="gramEnd"/>
      <w:r w:rsidRPr="00335FCF">
        <w:rPr>
          <w:rFonts w:hint="eastAsia"/>
        </w:rPr>
        <w:t>年度預算13億元，已全數支用，主要係支付北臺灣郵件作業中心及訓練（營運）中心工程款。</w:t>
      </w:r>
    </w:p>
    <w:p w14:paraId="65EA7B88" w14:textId="3BBEB5C6" w:rsidR="00795B16" w:rsidRDefault="00224DB7" w:rsidP="00232183">
      <w:pPr>
        <w:pStyle w:val="012"/>
        <w:spacing w:line="500" w:lineRule="exact"/>
        <w:ind w:firstLine="480"/>
      </w:pPr>
      <w:r w:rsidRPr="00335FCF">
        <w:rPr>
          <w:rFonts w:hint="eastAsia"/>
        </w:rPr>
        <w:t>茲將中華郵政公司</w:t>
      </w:r>
      <w:proofErr w:type="gramStart"/>
      <w:r w:rsidRPr="00335FCF">
        <w:rPr>
          <w:rFonts w:hint="eastAsia"/>
        </w:rPr>
        <w:t>111</w:t>
      </w:r>
      <w:proofErr w:type="gramEnd"/>
      <w:r w:rsidRPr="00335FCF">
        <w:rPr>
          <w:rFonts w:hint="eastAsia"/>
        </w:rPr>
        <w:t>年度損益計算、盈虧撥補審定數額、盈虧審定後現金流量與資產負債情形，分別列表如次：</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0"/>
        <w:gridCol w:w="17"/>
        <w:gridCol w:w="1615"/>
        <w:gridCol w:w="1633"/>
        <w:gridCol w:w="1633"/>
        <w:gridCol w:w="188"/>
        <w:gridCol w:w="1581"/>
        <w:gridCol w:w="822"/>
      </w:tblGrid>
      <w:tr w:rsidR="009D3770" w:rsidRPr="00023FEB" w14:paraId="209E56F5" w14:textId="77777777" w:rsidTr="009D3770">
        <w:trPr>
          <w:trHeight w:hRule="exact" w:val="510"/>
        </w:trPr>
        <w:tc>
          <w:tcPr>
            <w:tcW w:w="5000" w:type="pct"/>
            <w:gridSpan w:val="8"/>
            <w:tcBorders>
              <w:top w:val="nil"/>
              <w:left w:val="nil"/>
              <w:bottom w:val="nil"/>
              <w:right w:val="nil"/>
            </w:tcBorders>
            <w:vAlign w:val="center"/>
          </w:tcPr>
          <w:p w14:paraId="7CFD687C" w14:textId="5B8CE70E" w:rsidR="009D3770" w:rsidRPr="00023FEB" w:rsidRDefault="00232183" w:rsidP="00FD1C13">
            <w:pPr>
              <w:pStyle w:val="516P"/>
            </w:pPr>
            <w:r>
              <w:rPr>
                <w:rFonts w:hint="eastAsia"/>
              </w:rPr>
              <w:lastRenderedPageBreak/>
              <w:t xml:space="preserve"> </w:t>
            </w:r>
            <w:r w:rsidR="009D3770" w:rsidRPr="00023FEB">
              <w:t>中華郵政股份有限公司</w:t>
            </w:r>
            <w:r w:rsidR="009D3770" w:rsidRPr="00023FEB">
              <w:rPr>
                <w:rFonts w:hint="eastAsia"/>
              </w:rPr>
              <w:t>損益計算審定表</w:t>
            </w:r>
            <w:r w:rsidR="009D3770" w:rsidRPr="00023FEB">
              <w:rPr>
                <w:rFonts w:hint="eastAsia"/>
                <w:spacing w:val="-20"/>
              </w:rPr>
              <w:t xml:space="preserve"> </w:t>
            </w:r>
          </w:p>
        </w:tc>
      </w:tr>
      <w:tr w:rsidR="001E3620" w:rsidRPr="001E3620" w14:paraId="17AE94E6" w14:textId="77777777" w:rsidTr="00F0585A">
        <w:trPr>
          <w:trHeight w:hRule="exact" w:val="510"/>
        </w:trPr>
        <w:tc>
          <w:tcPr>
            <w:tcW w:w="1257" w:type="pct"/>
            <w:gridSpan w:val="2"/>
            <w:tcBorders>
              <w:top w:val="nil"/>
              <w:left w:val="nil"/>
              <w:bottom w:val="single" w:sz="8" w:space="0" w:color="auto"/>
              <w:right w:val="nil"/>
            </w:tcBorders>
          </w:tcPr>
          <w:p w14:paraId="757ABCDB" w14:textId="77777777" w:rsidR="009D3770" w:rsidRPr="001E3620" w:rsidRDefault="009D3770" w:rsidP="008C56C2">
            <w:pPr>
              <w:jc w:val="center"/>
              <w:rPr>
                <w:rFonts w:ascii="標楷體" w:eastAsia="標楷體" w:hAnsi="標楷體"/>
                <w:color w:val="000000" w:themeColor="text1"/>
                <w:sz w:val="20"/>
                <w:szCs w:val="20"/>
              </w:rPr>
            </w:pPr>
          </w:p>
        </w:tc>
        <w:tc>
          <w:tcPr>
            <w:tcW w:w="2539" w:type="pct"/>
            <w:gridSpan w:val="4"/>
            <w:tcBorders>
              <w:top w:val="nil"/>
              <w:left w:val="nil"/>
              <w:bottom w:val="single" w:sz="8" w:space="0" w:color="auto"/>
              <w:right w:val="nil"/>
            </w:tcBorders>
          </w:tcPr>
          <w:p w14:paraId="00AC252F" w14:textId="1CDE64A6" w:rsidR="009D3770" w:rsidRPr="001E3620" w:rsidRDefault="009D3770" w:rsidP="008C56C2">
            <w:pPr>
              <w:spacing w:line="240" w:lineRule="exact"/>
              <w:ind w:left="567" w:right="567"/>
              <w:jc w:val="center"/>
              <w:rPr>
                <w:rFonts w:ascii="標楷體" w:eastAsia="標楷體" w:hAnsi="標楷體"/>
                <w:color w:val="000000" w:themeColor="text1"/>
                <w:spacing w:val="100"/>
              </w:rPr>
            </w:pPr>
            <w:r w:rsidRPr="001E3620">
              <w:rPr>
                <w:rFonts w:ascii="標楷體" w:eastAsia="標楷體" w:hAnsi="標楷體" w:hint="eastAsia"/>
                <w:color w:val="000000" w:themeColor="text1"/>
                <w:spacing w:val="100"/>
              </w:rPr>
              <w:t>中華民國</w:t>
            </w:r>
            <w:proofErr w:type="gramStart"/>
            <w:r w:rsidRPr="001E3620">
              <w:rPr>
                <w:rFonts w:ascii="標楷體" w:eastAsia="標楷體" w:hAnsi="標楷體" w:hint="eastAsia"/>
                <w:color w:val="000000" w:themeColor="text1"/>
                <w:spacing w:val="100"/>
              </w:rPr>
              <w:t>111</w:t>
            </w:r>
            <w:proofErr w:type="gramEnd"/>
            <w:r w:rsidRPr="001E3620">
              <w:rPr>
                <w:rFonts w:ascii="標楷體" w:eastAsia="標楷體" w:hAnsi="標楷體" w:hint="eastAsia"/>
                <w:color w:val="000000" w:themeColor="text1"/>
                <w:spacing w:val="100"/>
              </w:rPr>
              <w:t>年度</w:t>
            </w:r>
          </w:p>
        </w:tc>
        <w:tc>
          <w:tcPr>
            <w:tcW w:w="1204" w:type="pct"/>
            <w:gridSpan w:val="2"/>
            <w:tcBorders>
              <w:top w:val="nil"/>
              <w:left w:val="nil"/>
              <w:bottom w:val="single" w:sz="8" w:space="0" w:color="auto"/>
              <w:right w:val="nil"/>
            </w:tcBorders>
            <w:vAlign w:val="bottom"/>
          </w:tcPr>
          <w:p w14:paraId="671B26DB" w14:textId="77777777" w:rsidR="009D3770" w:rsidRPr="001E3620" w:rsidRDefault="009D3770" w:rsidP="008C56C2">
            <w:pPr>
              <w:ind w:left="57" w:right="57"/>
              <w:jc w:val="right"/>
              <w:rPr>
                <w:rFonts w:ascii="標楷體" w:eastAsia="標楷體" w:hAnsi="標楷體"/>
                <w:color w:val="000000" w:themeColor="text1"/>
                <w:sz w:val="22"/>
                <w:szCs w:val="22"/>
              </w:rPr>
            </w:pPr>
            <w:r w:rsidRPr="001E3620">
              <w:rPr>
                <w:rFonts w:ascii="標楷體" w:eastAsia="標楷體" w:hAnsi="標楷體" w:hint="eastAsia"/>
                <w:color w:val="000000" w:themeColor="text1"/>
                <w:sz w:val="22"/>
                <w:szCs w:val="22"/>
              </w:rPr>
              <w:t>單位：新臺幣元</w:t>
            </w:r>
          </w:p>
        </w:tc>
      </w:tr>
      <w:tr w:rsidR="001E3620" w:rsidRPr="001E3620" w14:paraId="505B3894" w14:textId="77777777" w:rsidTr="00580666">
        <w:trPr>
          <w:trHeight w:hRule="exact" w:val="318"/>
        </w:trPr>
        <w:tc>
          <w:tcPr>
            <w:tcW w:w="1248" w:type="pct"/>
            <w:vMerge w:val="restart"/>
            <w:tcBorders>
              <w:top w:val="single" w:sz="8" w:space="0" w:color="auto"/>
              <w:left w:val="nil"/>
              <w:bottom w:val="single" w:sz="4" w:space="0" w:color="auto"/>
              <w:right w:val="single" w:sz="4" w:space="0" w:color="auto"/>
            </w:tcBorders>
            <w:vAlign w:val="center"/>
          </w:tcPr>
          <w:p w14:paraId="1F930BBB" w14:textId="77777777" w:rsidR="009D3770" w:rsidRPr="001E3620" w:rsidRDefault="009D3770"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科目</w:t>
            </w:r>
          </w:p>
        </w:tc>
        <w:tc>
          <w:tcPr>
            <w:tcW w:w="818" w:type="pct"/>
            <w:gridSpan w:val="2"/>
            <w:vMerge w:val="restart"/>
            <w:tcBorders>
              <w:top w:val="single" w:sz="8" w:space="0" w:color="auto"/>
              <w:left w:val="nil"/>
              <w:bottom w:val="single" w:sz="4" w:space="0" w:color="auto"/>
              <w:right w:val="single" w:sz="4" w:space="0" w:color="auto"/>
            </w:tcBorders>
            <w:vAlign w:val="center"/>
          </w:tcPr>
          <w:p w14:paraId="6735C60B" w14:textId="77777777" w:rsidR="009D3770" w:rsidRPr="001E3620" w:rsidRDefault="009D3770"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預算數</w:t>
            </w:r>
          </w:p>
        </w:tc>
        <w:tc>
          <w:tcPr>
            <w:tcW w:w="818" w:type="pct"/>
            <w:vMerge w:val="restart"/>
            <w:tcBorders>
              <w:top w:val="single" w:sz="8" w:space="0" w:color="auto"/>
              <w:left w:val="nil"/>
              <w:bottom w:val="single" w:sz="4" w:space="0" w:color="auto"/>
            </w:tcBorders>
            <w:vAlign w:val="center"/>
          </w:tcPr>
          <w:p w14:paraId="14FB8E48" w14:textId="77777777" w:rsidR="009D3770" w:rsidRPr="001E3620" w:rsidRDefault="009D3770" w:rsidP="00580666">
            <w:pPr>
              <w:spacing w:line="240" w:lineRule="exact"/>
              <w:jc w:val="distribute"/>
              <w:rPr>
                <w:rFonts w:ascii="標楷體" w:eastAsia="標楷體" w:hAnsi="標楷體"/>
                <w:color w:val="000000" w:themeColor="text1"/>
                <w:spacing w:val="-20"/>
              </w:rPr>
            </w:pPr>
            <w:r w:rsidRPr="001E3620">
              <w:rPr>
                <w:rFonts w:ascii="標楷體" w:eastAsia="標楷體" w:hAnsi="標楷體" w:hint="eastAsia"/>
                <w:color w:val="000000" w:themeColor="text1"/>
                <w:spacing w:val="-20"/>
              </w:rPr>
              <w:t>決算數</w:t>
            </w:r>
          </w:p>
        </w:tc>
        <w:tc>
          <w:tcPr>
            <w:tcW w:w="818" w:type="pct"/>
            <w:vMerge w:val="restart"/>
            <w:tcBorders>
              <w:top w:val="single" w:sz="8" w:space="0" w:color="auto"/>
              <w:bottom w:val="single" w:sz="4" w:space="0" w:color="auto"/>
            </w:tcBorders>
            <w:vAlign w:val="center"/>
          </w:tcPr>
          <w:p w14:paraId="118E246B" w14:textId="77777777" w:rsidR="009D3770" w:rsidRPr="001E3620" w:rsidRDefault="009D3770"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審定數</w:t>
            </w:r>
          </w:p>
        </w:tc>
        <w:tc>
          <w:tcPr>
            <w:tcW w:w="1298" w:type="pct"/>
            <w:gridSpan w:val="3"/>
            <w:tcBorders>
              <w:top w:val="single" w:sz="8" w:space="0" w:color="auto"/>
              <w:bottom w:val="single" w:sz="4" w:space="0" w:color="auto"/>
              <w:right w:val="nil"/>
            </w:tcBorders>
            <w:vAlign w:val="center"/>
          </w:tcPr>
          <w:p w14:paraId="1517E28F" w14:textId="77777777" w:rsidR="009D3770" w:rsidRPr="001E3620" w:rsidRDefault="009D3770" w:rsidP="00580666">
            <w:pPr>
              <w:spacing w:line="240" w:lineRule="exact"/>
              <w:jc w:val="distribute"/>
              <w:rPr>
                <w:rFonts w:ascii="標楷體" w:eastAsia="標楷體" w:hAnsi="標楷體"/>
                <w:color w:val="000000" w:themeColor="text1"/>
                <w:spacing w:val="-16"/>
              </w:rPr>
            </w:pPr>
            <w:r w:rsidRPr="001E3620">
              <w:rPr>
                <w:rFonts w:ascii="標楷體" w:eastAsia="標楷體" w:hAnsi="標楷體" w:hint="eastAsia"/>
                <w:color w:val="000000" w:themeColor="text1"/>
                <w:spacing w:val="-16"/>
              </w:rPr>
              <w:t>審定數與預算數比較增減</w:t>
            </w:r>
          </w:p>
        </w:tc>
      </w:tr>
      <w:tr w:rsidR="001E3620" w:rsidRPr="001E3620" w14:paraId="1FEF0546" w14:textId="77777777" w:rsidTr="009D3770">
        <w:trPr>
          <w:trHeight w:val="312"/>
        </w:trPr>
        <w:tc>
          <w:tcPr>
            <w:tcW w:w="1248" w:type="pct"/>
            <w:vMerge/>
            <w:tcBorders>
              <w:top w:val="single" w:sz="4" w:space="0" w:color="auto"/>
              <w:left w:val="nil"/>
              <w:bottom w:val="single" w:sz="8" w:space="0" w:color="auto"/>
              <w:right w:val="single" w:sz="4" w:space="0" w:color="auto"/>
            </w:tcBorders>
            <w:vAlign w:val="center"/>
          </w:tcPr>
          <w:p w14:paraId="56965B2F" w14:textId="77777777" w:rsidR="009D3770" w:rsidRPr="00023FEB" w:rsidRDefault="009D3770" w:rsidP="00580666">
            <w:pPr>
              <w:spacing w:line="240" w:lineRule="exact"/>
              <w:jc w:val="distribute"/>
              <w:rPr>
                <w:rFonts w:ascii="標楷體" w:eastAsia="標楷體" w:hAnsi="標楷體"/>
                <w:color w:val="FF0000"/>
              </w:rPr>
            </w:pPr>
          </w:p>
        </w:tc>
        <w:tc>
          <w:tcPr>
            <w:tcW w:w="818" w:type="pct"/>
            <w:gridSpan w:val="2"/>
            <w:vMerge/>
            <w:tcBorders>
              <w:top w:val="single" w:sz="4" w:space="0" w:color="auto"/>
              <w:left w:val="nil"/>
              <w:bottom w:val="single" w:sz="8" w:space="0" w:color="auto"/>
              <w:right w:val="single" w:sz="4" w:space="0" w:color="auto"/>
            </w:tcBorders>
            <w:vAlign w:val="center"/>
          </w:tcPr>
          <w:p w14:paraId="6134F69C" w14:textId="77777777" w:rsidR="009D3770" w:rsidRPr="001E3620" w:rsidRDefault="009D3770" w:rsidP="00580666">
            <w:pPr>
              <w:spacing w:line="240" w:lineRule="exact"/>
              <w:jc w:val="distribute"/>
              <w:rPr>
                <w:rFonts w:ascii="標楷體" w:eastAsia="標楷體" w:hAnsi="標楷體"/>
                <w:color w:val="000000" w:themeColor="text1"/>
              </w:rPr>
            </w:pPr>
          </w:p>
        </w:tc>
        <w:tc>
          <w:tcPr>
            <w:tcW w:w="818" w:type="pct"/>
            <w:vMerge/>
            <w:tcBorders>
              <w:top w:val="single" w:sz="4" w:space="0" w:color="auto"/>
              <w:left w:val="nil"/>
              <w:bottom w:val="single" w:sz="8" w:space="0" w:color="auto"/>
            </w:tcBorders>
            <w:vAlign w:val="center"/>
          </w:tcPr>
          <w:p w14:paraId="47E5A506" w14:textId="77777777" w:rsidR="009D3770" w:rsidRPr="001E3620" w:rsidRDefault="009D3770" w:rsidP="00580666">
            <w:pPr>
              <w:spacing w:line="240" w:lineRule="exact"/>
              <w:jc w:val="distribute"/>
              <w:rPr>
                <w:rFonts w:ascii="標楷體" w:eastAsia="標楷體" w:hAnsi="標楷體"/>
                <w:color w:val="000000" w:themeColor="text1"/>
              </w:rPr>
            </w:pPr>
          </w:p>
        </w:tc>
        <w:tc>
          <w:tcPr>
            <w:tcW w:w="818" w:type="pct"/>
            <w:vMerge/>
            <w:tcBorders>
              <w:top w:val="single" w:sz="4" w:space="0" w:color="auto"/>
              <w:bottom w:val="single" w:sz="8" w:space="0" w:color="auto"/>
              <w:right w:val="nil"/>
            </w:tcBorders>
            <w:vAlign w:val="center"/>
          </w:tcPr>
          <w:p w14:paraId="4FF8B5AA" w14:textId="77777777" w:rsidR="009D3770" w:rsidRPr="001E3620" w:rsidRDefault="009D3770" w:rsidP="00580666">
            <w:pPr>
              <w:spacing w:line="240" w:lineRule="exact"/>
              <w:jc w:val="distribute"/>
              <w:rPr>
                <w:rFonts w:ascii="標楷體" w:eastAsia="標楷體" w:hAnsi="標楷體"/>
                <w:color w:val="000000" w:themeColor="text1"/>
              </w:rPr>
            </w:pPr>
          </w:p>
        </w:tc>
        <w:tc>
          <w:tcPr>
            <w:tcW w:w="886" w:type="pct"/>
            <w:gridSpan w:val="2"/>
            <w:tcBorders>
              <w:top w:val="single" w:sz="4" w:space="0" w:color="auto"/>
              <w:left w:val="single" w:sz="4" w:space="0" w:color="auto"/>
              <w:bottom w:val="single" w:sz="8" w:space="0" w:color="auto"/>
              <w:right w:val="single" w:sz="4" w:space="0" w:color="auto"/>
            </w:tcBorders>
            <w:vAlign w:val="center"/>
          </w:tcPr>
          <w:p w14:paraId="135E1679" w14:textId="77777777" w:rsidR="009D3770" w:rsidRPr="001E3620" w:rsidRDefault="009D3770"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金額</w:t>
            </w:r>
          </w:p>
        </w:tc>
        <w:tc>
          <w:tcPr>
            <w:tcW w:w="412" w:type="pct"/>
            <w:tcBorders>
              <w:top w:val="single" w:sz="4" w:space="0" w:color="auto"/>
              <w:left w:val="nil"/>
              <w:bottom w:val="single" w:sz="8" w:space="0" w:color="auto"/>
              <w:right w:val="nil"/>
            </w:tcBorders>
            <w:vAlign w:val="center"/>
          </w:tcPr>
          <w:p w14:paraId="1B90E006" w14:textId="77777777" w:rsidR="009D3770" w:rsidRPr="001E3620" w:rsidRDefault="009D3770"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w:t>
            </w:r>
          </w:p>
        </w:tc>
      </w:tr>
      <w:tr w:rsidR="001E3620" w:rsidRPr="001E3620" w14:paraId="66133344"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2FA9FFA9" w14:textId="1489D359"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營業收入</w:t>
            </w:r>
          </w:p>
        </w:tc>
        <w:tc>
          <w:tcPr>
            <w:tcW w:w="818" w:type="pct"/>
            <w:gridSpan w:val="2"/>
            <w:tcBorders>
              <w:left w:val="single" w:sz="4" w:space="0" w:color="auto"/>
            </w:tcBorders>
            <w:shd w:val="clear" w:color="auto" w:fill="auto"/>
            <w:vAlign w:val="center"/>
          </w:tcPr>
          <w:p w14:paraId="27C1B6D6" w14:textId="1DEC52C5" w:rsidR="009D3770" w:rsidRPr="001E3620" w:rsidRDefault="009D3770" w:rsidP="00C638C6">
            <w:pPr>
              <w:autoSpaceDE w:val="0"/>
              <w:autoSpaceDN w:val="0"/>
              <w:adjustRightInd w:val="0"/>
              <w:spacing w:line="240" w:lineRule="exact"/>
              <w:ind w:left="57" w:right="57"/>
              <w:jc w:val="right"/>
              <w:rPr>
                <w:rFonts w:asciiTheme="minorEastAsia" w:hAnsiTheme="minorEastAsia"/>
                <w:b/>
                <w:noProof/>
                <w:color w:val="000000" w:themeColor="text1"/>
                <w:kern w:val="0"/>
                <w:sz w:val="18"/>
                <w:szCs w:val="20"/>
              </w:rPr>
            </w:pPr>
            <w:r w:rsidRPr="001E3620">
              <w:rPr>
                <w:rFonts w:asciiTheme="minorEastAsia" w:hAnsiTheme="minorEastAsia"/>
                <w:b/>
                <w:noProof/>
                <w:color w:val="000000" w:themeColor="text1"/>
                <w:kern w:val="0"/>
                <w:sz w:val="18"/>
                <w:szCs w:val="18"/>
              </w:rPr>
              <w:t>212,743,383,000</w:t>
            </w:r>
          </w:p>
        </w:tc>
        <w:tc>
          <w:tcPr>
            <w:tcW w:w="818" w:type="pct"/>
            <w:tcBorders>
              <w:left w:val="single" w:sz="4" w:space="0" w:color="auto"/>
            </w:tcBorders>
            <w:shd w:val="clear" w:color="auto" w:fill="auto"/>
            <w:vAlign w:val="center"/>
          </w:tcPr>
          <w:p w14:paraId="4D8FEB4F" w14:textId="67F394FD" w:rsidR="009D3770" w:rsidRPr="001E3620" w:rsidRDefault="009D3770" w:rsidP="00C638C6">
            <w:pPr>
              <w:autoSpaceDE w:val="0"/>
              <w:autoSpaceDN w:val="0"/>
              <w:adjustRightInd w:val="0"/>
              <w:spacing w:line="240" w:lineRule="exact"/>
              <w:ind w:left="57" w:right="57"/>
              <w:jc w:val="right"/>
              <w:rPr>
                <w:rFonts w:asciiTheme="minorEastAsia" w:hAnsiTheme="minorEastAsia"/>
                <w:b/>
                <w:noProof/>
                <w:color w:val="000000" w:themeColor="text1"/>
                <w:kern w:val="0"/>
                <w:sz w:val="18"/>
                <w:szCs w:val="20"/>
              </w:rPr>
            </w:pPr>
            <w:r w:rsidRPr="001E3620">
              <w:rPr>
                <w:rFonts w:asciiTheme="minorEastAsia" w:hAnsiTheme="minorEastAsia"/>
                <w:b/>
                <w:noProof/>
                <w:color w:val="000000" w:themeColor="text1"/>
                <w:kern w:val="0"/>
                <w:sz w:val="18"/>
                <w:szCs w:val="18"/>
              </w:rPr>
              <w:t>334,486,802,336</w:t>
            </w:r>
          </w:p>
        </w:tc>
        <w:tc>
          <w:tcPr>
            <w:tcW w:w="818" w:type="pct"/>
            <w:tcBorders>
              <w:left w:val="single" w:sz="4" w:space="0" w:color="auto"/>
            </w:tcBorders>
            <w:shd w:val="clear" w:color="auto" w:fill="auto"/>
            <w:vAlign w:val="center"/>
          </w:tcPr>
          <w:p w14:paraId="25431F0D" w14:textId="64829D3F" w:rsidR="009D3770" w:rsidRPr="001E3620" w:rsidRDefault="009D3770" w:rsidP="00C638C6">
            <w:pPr>
              <w:autoSpaceDE w:val="0"/>
              <w:autoSpaceDN w:val="0"/>
              <w:adjustRightInd w:val="0"/>
              <w:spacing w:line="240" w:lineRule="exact"/>
              <w:ind w:left="57" w:right="57"/>
              <w:jc w:val="right"/>
              <w:rPr>
                <w:rFonts w:asciiTheme="minorEastAsia" w:hAnsiTheme="minorEastAsia"/>
                <w:b/>
                <w:noProof/>
                <w:color w:val="000000" w:themeColor="text1"/>
                <w:kern w:val="0"/>
                <w:sz w:val="18"/>
                <w:szCs w:val="20"/>
              </w:rPr>
            </w:pPr>
            <w:r w:rsidRPr="001E3620">
              <w:rPr>
                <w:rFonts w:asciiTheme="minorEastAsia" w:hAnsiTheme="minorEastAsia"/>
                <w:b/>
                <w:noProof/>
                <w:color w:val="000000" w:themeColor="text1"/>
                <w:kern w:val="0"/>
                <w:sz w:val="18"/>
                <w:szCs w:val="18"/>
              </w:rPr>
              <w:t>334,486,802,336</w:t>
            </w:r>
          </w:p>
        </w:tc>
        <w:tc>
          <w:tcPr>
            <w:tcW w:w="886" w:type="pct"/>
            <w:gridSpan w:val="2"/>
            <w:tcBorders>
              <w:left w:val="single" w:sz="4" w:space="0" w:color="auto"/>
            </w:tcBorders>
            <w:shd w:val="clear" w:color="auto" w:fill="auto"/>
            <w:vAlign w:val="center"/>
          </w:tcPr>
          <w:p w14:paraId="1B0AF809" w14:textId="40AD6A76" w:rsidR="009D3770" w:rsidRPr="001E3620" w:rsidRDefault="009D3770" w:rsidP="00C638C6">
            <w:pPr>
              <w:autoSpaceDE w:val="0"/>
              <w:autoSpaceDN w:val="0"/>
              <w:adjustRightInd w:val="0"/>
              <w:spacing w:line="240" w:lineRule="exact"/>
              <w:ind w:right="28"/>
              <w:jc w:val="right"/>
              <w:rPr>
                <w:rFonts w:asciiTheme="minorEastAsia" w:hAnsiTheme="minorEastAsia"/>
                <w:b/>
                <w:noProof/>
                <w:color w:val="000000" w:themeColor="text1"/>
                <w:kern w:val="0"/>
                <w:sz w:val="18"/>
                <w:szCs w:val="20"/>
              </w:rPr>
            </w:pPr>
            <w:r w:rsidRPr="001E3620">
              <w:rPr>
                <w:rFonts w:asciiTheme="minorEastAsia" w:hAnsiTheme="minorEastAsia"/>
                <w:b/>
                <w:noProof/>
                <w:color w:val="000000" w:themeColor="text1"/>
                <w:kern w:val="0"/>
                <w:sz w:val="18"/>
                <w:szCs w:val="18"/>
              </w:rPr>
              <w:t>121,743,419,336</w:t>
            </w:r>
          </w:p>
        </w:tc>
        <w:tc>
          <w:tcPr>
            <w:tcW w:w="412" w:type="pct"/>
            <w:tcBorders>
              <w:left w:val="single" w:sz="4" w:space="0" w:color="auto"/>
            </w:tcBorders>
            <w:shd w:val="clear" w:color="auto" w:fill="auto"/>
            <w:vAlign w:val="center"/>
          </w:tcPr>
          <w:p w14:paraId="0EDA4199" w14:textId="62A02D03" w:rsidR="009D3770" w:rsidRPr="001E3620" w:rsidRDefault="009D3770" w:rsidP="00C638C6">
            <w:pPr>
              <w:autoSpaceDE w:val="0"/>
              <w:autoSpaceDN w:val="0"/>
              <w:adjustRightInd w:val="0"/>
              <w:spacing w:line="240" w:lineRule="exact"/>
              <w:ind w:left="57" w:right="57"/>
              <w:jc w:val="right"/>
              <w:rPr>
                <w:rFonts w:asciiTheme="minorEastAsia" w:hAnsiTheme="minorEastAsia"/>
                <w:b/>
                <w:noProof/>
                <w:color w:val="000000" w:themeColor="text1"/>
                <w:kern w:val="0"/>
                <w:sz w:val="18"/>
                <w:szCs w:val="20"/>
              </w:rPr>
            </w:pPr>
            <w:r w:rsidRPr="001E3620">
              <w:rPr>
                <w:rFonts w:asciiTheme="minorEastAsia" w:hAnsiTheme="minorEastAsia"/>
                <w:b/>
                <w:noProof/>
                <w:color w:val="000000" w:themeColor="text1"/>
                <w:kern w:val="0"/>
                <w:sz w:val="18"/>
                <w:szCs w:val="18"/>
              </w:rPr>
              <w:t>57.23</w:t>
            </w:r>
          </w:p>
        </w:tc>
      </w:tr>
      <w:tr w:rsidR="009D3770" w:rsidRPr="00023FEB" w14:paraId="5F59A0B5"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09A2A9BF" w14:textId="31769184"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銷售收入</w:t>
            </w:r>
          </w:p>
        </w:tc>
        <w:tc>
          <w:tcPr>
            <w:tcW w:w="818" w:type="pct"/>
            <w:gridSpan w:val="2"/>
            <w:tcBorders>
              <w:left w:val="single" w:sz="4" w:space="0" w:color="auto"/>
            </w:tcBorders>
            <w:shd w:val="clear" w:color="auto" w:fill="auto"/>
            <w:vAlign w:val="center"/>
          </w:tcPr>
          <w:p w14:paraId="4056C965" w14:textId="58FFD6B9"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44,036,000</w:t>
            </w:r>
          </w:p>
        </w:tc>
        <w:tc>
          <w:tcPr>
            <w:tcW w:w="818" w:type="pct"/>
            <w:tcBorders>
              <w:left w:val="single" w:sz="4" w:space="0" w:color="auto"/>
            </w:tcBorders>
            <w:shd w:val="clear" w:color="auto" w:fill="auto"/>
            <w:vAlign w:val="center"/>
          </w:tcPr>
          <w:p w14:paraId="5C790CB1" w14:textId="6C49D635"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39,331,546</w:t>
            </w:r>
          </w:p>
        </w:tc>
        <w:tc>
          <w:tcPr>
            <w:tcW w:w="818" w:type="pct"/>
            <w:tcBorders>
              <w:left w:val="single" w:sz="4" w:space="0" w:color="auto"/>
            </w:tcBorders>
            <w:shd w:val="clear" w:color="auto" w:fill="auto"/>
            <w:vAlign w:val="center"/>
          </w:tcPr>
          <w:p w14:paraId="2AE8DCCF" w14:textId="3EB3A1A1"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39,331,546</w:t>
            </w:r>
          </w:p>
        </w:tc>
        <w:tc>
          <w:tcPr>
            <w:tcW w:w="886" w:type="pct"/>
            <w:gridSpan w:val="2"/>
            <w:tcBorders>
              <w:left w:val="single" w:sz="4" w:space="0" w:color="auto"/>
            </w:tcBorders>
            <w:shd w:val="clear" w:color="auto" w:fill="auto"/>
            <w:vAlign w:val="center"/>
          </w:tcPr>
          <w:p w14:paraId="426BCA5D" w14:textId="6DC9B4D4"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- 4,704,454</w:t>
            </w:r>
          </w:p>
        </w:tc>
        <w:tc>
          <w:tcPr>
            <w:tcW w:w="412" w:type="pct"/>
            <w:tcBorders>
              <w:left w:val="single" w:sz="4" w:space="0" w:color="auto"/>
            </w:tcBorders>
            <w:shd w:val="clear" w:color="auto" w:fill="auto"/>
            <w:vAlign w:val="center"/>
          </w:tcPr>
          <w:p w14:paraId="3C3F3178" w14:textId="0937F6C0"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- 10.68</w:t>
            </w:r>
          </w:p>
        </w:tc>
      </w:tr>
      <w:tr w:rsidR="009D3770" w:rsidRPr="00023FEB" w14:paraId="15823848"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0C7730F9" w14:textId="3B3A0042"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勞務收入</w:t>
            </w:r>
          </w:p>
        </w:tc>
        <w:tc>
          <w:tcPr>
            <w:tcW w:w="818" w:type="pct"/>
            <w:gridSpan w:val="2"/>
            <w:tcBorders>
              <w:left w:val="single" w:sz="4" w:space="0" w:color="auto"/>
            </w:tcBorders>
            <w:shd w:val="clear" w:color="auto" w:fill="auto"/>
            <w:vAlign w:val="center"/>
          </w:tcPr>
          <w:p w14:paraId="539E858A" w14:textId="22212DF7"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27,481,576,000</w:t>
            </w:r>
          </w:p>
        </w:tc>
        <w:tc>
          <w:tcPr>
            <w:tcW w:w="818" w:type="pct"/>
            <w:tcBorders>
              <w:left w:val="single" w:sz="4" w:space="0" w:color="auto"/>
            </w:tcBorders>
            <w:shd w:val="clear" w:color="auto" w:fill="auto"/>
            <w:vAlign w:val="center"/>
          </w:tcPr>
          <w:p w14:paraId="0375EB1C" w14:textId="3E9E645E"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28,812,953,984</w:t>
            </w:r>
          </w:p>
        </w:tc>
        <w:tc>
          <w:tcPr>
            <w:tcW w:w="818" w:type="pct"/>
            <w:tcBorders>
              <w:left w:val="single" w:sz="4" w:space="0" w:color="auto"/>
            </w:tcBorders>
            <w:shd w:val="clear" w:color="auto" w:fill="auto"/>
            <w:vAlign w:val="center"/>
          </w:tcPr>
          <w:p w14:paraId="5DC93AD5" w14:textId="2B7D7D60"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28,812,953,984</w:t>
            </w:r>
          </w:p>
        </w:tc>
        <w:tc>
          <w:tcPr>
            <w:tcW w:w="886" w:type="pct"/>
            <w:gridSpan w:val="2"/>
            <w:tcBorders>
              <w:left w:val="single" w:sz="4" w:space="0" w:color="auto"/>
            </w:tcBorders>
            <w:shd w:val="clear" w:color="auto" w:fill="auto"/>
            <w:vAlign w:val="center"/>
          </w:tcPr>
          <w:p w14:paraId="0BE2D6EC" w14:textId="092798CD"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1,331,377,984</w:t>
            </w:r>
          </w:p>
        </w:tc>
        <w:tc>
          <w:tcPr>
            <w:tcW w:w="412" w:type="pct"/>
            <w:tcBorders>
              <w:left w:val="single" w:sz="4" w:space="0" w:color="auto"/>
            </w:tcBorders>
            <w:shd w:val="clear" w:color="auto" w:fill="auto"/>
            <w:vAlign w:val="center"/>
          </w:tcPr>
          <w:p w14:paraId="185BD189" w14:textId="3CBA8EE2"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4.84</w:t>
            </w:r>
          </w:p>
        </w:tc>
      </w:tr>
      <w:tr w:rsidR="009D3770" w:rsidRPr="00023FEB" w14:paraId="3DA3791E"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3FB5EEE2" w14:textId="46BC9B8C"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金融保險收入</w:t>
            </w:r>
          </w:p>
        </w:tc>
        <w:tc>
          <w:tcPr>
            <w:tcW w:w="818" w:type="pct"/>
            <w:gridSpan w:val="2"/>
            <w:tcBorders>
              <w:left w:val="single" w:sz="4" w:space="0" w:color="auto"/>
            </w:tcBorders>
            <w:shd w:val="clear" w:color="auto" w:fill="auto"/>
            <w:vAlign w:val="center"/>
          </w:tcPr>
          <w:p w14:paraId="419A2DF1" w14:textId="6C14BD2D"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184,292,172,000</w:t>
            </w:r>
          </w:p>
        </w:tc>
        <w:tc>
          <w:tcPr>
            <w:tcW w:w="818" w:type="pct"/>
            <w:tcBorders>
              <w:left w:val="single" w:sz="4" w:space="0" w:color="auto"/>
            </w:tcBorders>
            <w:shd w:val="clear" w:color="auto" w:fill="auto"/>
            <w:vAlign w:val="center"/>
          </w:tcPr>
          <w:p w14:paraId="52E14839" w14:textId="0C3CB607"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304,736,278,758</w:t>
            </w:r>
          </w:p>
        </w:tc>
        <w:tc>
          <w:tcPr>
            <w:tcW w:w="818" w:type="pct"/>
            <w:tcBorders>
              <w:left w:val="single" w:sz="4" w:space="0" w:color="auto"/>
            </w:tcBorders>
            <w:shd w:val="clear" w:color="auto" w:fill="auto"/>
            <w:vAlign w:val="center"/>
          </w:tcPr>
          <w:p w14:paraId="279C8C19" w14:textId="32756D67"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304,736,278,758</w:t>
            </w:r>
          </w:p>
        </w:tc>
        <w:tc>
          <w:tcPr>
            <w:tcW w:w="886" w:type="pct"/>
            <w:gridSpan w:val="2"/>
            <w:tcBorders>
              <w:left w:val="single" w:sz="4" w:space="0" w:color="auto"/>
            </w:tcBorders>
            <w:shd w:val="clear" w:color="auto" w:fill="auto"/>
            <w:vAlign w:val="center"/>
          </w:tcPr>
          <w:p w14:paraId="3BB7694F" w14:textId="479FE983"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120,444,106,758</w:t>
            </w:r>
          </w:p>
        </w:tc>
        <w:tc>
          <w:tcPr>
            <w:tcW w:w="412" w:type="pct"/>
            <w:tcBorders>
              <w:left w:val="single" w:sz="4" w:space="0" w:color="auto"/>
            </w:tcBorders>
            <w:shd w:val="clear" w:color="auto" w:fill="auto"/>
            <w:vAlign w:val="center"/>
          </w:tcPr>
          <w:p w14:paraId="064FC775" w14:textId="6D768E55"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65.35</w:t>
            </w:r>
          </w:p>
        </w:tc>
      </w:tr>
      <w:tr w:rsidR="009D3770" w:rsidRPr="00023FEB" w14:paraId="2DBA9201"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436A54C8" w14:textId="30579EE5"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其他營業收入</w:t>
            </w:r>
          </w:p>
        </w:tc>
        <w:tc>
          <w:tcPr>
            <w:tcW w:w="818" w:type="pct"/>
            <w:gridSpan w:val="2"/>
            <w:tcBorders>
              <w:left w:val="single" w:sz="4" w:space="0" w:color="auto"/>
            </w:tcBorders>
            <w:shd w:val="clear" w:color="auto" w:fill="auto"/>
            <w:vAlign w:val="center"/>
          </w:tcPr>
          <w:p w14:paraId="6143512C" w14:textId="7FB94BF5"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925,599,000</w:t>
            </w:r>
          </w:p>
        </w:tc>
        <w:tc>
          <w:tcPr>
            <w:tcW w:w="818" w:type="pct"/>
            <w:tcBorders>
              <w:left w:val="single" w:sz="4" w:space="0" w:color="auto"/>
            </w:tcBorders>
            <w:shd w:val="clear" w:color="auto" w:fill="auto"/>
            <w:vAlign w:val="center"/>
          </w:tcPr>
          <w:p w14:paraId="6E8E00FD" w14:textId="66996777"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898,238,048</w:t>
            </w:r>
          </w:p>
        </w:tc>
        <w:tc>
          <w:tcPr>
            <w:tcW w:w="818" w:type="pct"/>
            <w:tcBorders>
              <w:left w:val="single" w:sz="4" w:space="0" w:color="auto"/>
            </w:tcBorders>
            <w:shd w:val="clear" w:color="auto" w:fill="auto"/>
            <w:vAlign w:val="center"/>
          </w:tcPr>
          <w:p w14:paraId="58C8DB5A" w14:textId="2EC84964"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898,238,048</w:t>
            </w:r>
          </w:p>
        </w:tc>
        <w:tc>
          <w:tcPr>
            <w:tcW w:w="886" w:type="pct"/>
            <w:gridSpan w:val="2"/>
            <w:tcBorders>
              <w:left w:val="single" w:sz="4" w:space="0" w:color="auto"/>
            </w:tcBorders>
            <w:shd w:val="clear" w:color="auto" w:fill="auto"/>
            <w:vAlign w:val="center"/>
          </w:tcPr>
          <w:p w14:paraId="2C93E5D6" w14:textId="2614928E"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- 27,360,952</w:t>
            </w:r>
          </w:p>
        </w:tc>
        <w:tc>
          <w:tcPr>
            <w:tcW w:w="412" w:type="pct"/>
            <w:tcBorders>
              <w:left w:val="single" w:sz="4" w:space="0" w:color="auto"/>
            </w:tcBorders>
            <w:shd w:val="clear" w:color="auto" w:fill="auto"/>
            <w:vAlign w:val="center"/>
          </w:tcPr>
          <w:p w14:paraId="40E509ED" w14:textId="06C4FB0A"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- 2.96</w:t>
            </w:r>
          </w:p>
        </w:tc>
      </w:tr>
      <w:tr w:rsidR="009D3770" w:rsidRPr="00023FEB" w14:paraId="5D4992E0"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69800016" w14:textId="0CBB29BF"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sz w:val="22"/>
                <w:szCs w:val="20"/>
              </w:rPr>
            </w:pPr>
            <w:r w:rsidRPr="00443DB0">
              <w:rPr>
                <w:rFonts w:ascii="標楷體" w:eastAsia="標楷體" w:hAnsi="標楷體" w:hint="eastAsia"/>
                <w:b/>
                <w:noProof/>
                <w:kern w:val="0"/>
                <w:sz w:val="22"/>
                <w:szCs w:val="22"/>
              </w:rPr>
              <w:t>營業成本</w:t>
            </w:r>
          </w:p>
        </w:tc>
        <w:tc>
          <w:tcPr>
            <w:tcW w:w="818" w:type="pct"/>
            <w:gridSpan w:val="2"/>
            <w:tcBorders>
              <w:left w:val="single" w:sz="4" w:space="0" w:color="auto"/>
            </w:tcBorders>
            <w:shd w:val="clear" w:color="auto" w:fill="auto"/>
            <w:vAlign w:val="center"/>
          </w:tcPr>
          <w:p w14:paraId="6E903005" w14:textId="5DD7337E"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174,868,745,000</w:t>
            </w:r>
          </w:p>
        </w:tc>
        <w:tc>
          <w:tcPr>
            <w:tcW w:w="818" w:type="pct"/>
            <w:tcBorders>
              <w:left w:val="single" w:sz="4" w:space="0" w:color="auto"/>
            </w:tcBorders>
            <w:shd w:val="clear" w:color="auto" w:fill="auto"/>
            <w:vAlign w:val="center"/>
          </w:tcPr>
          <w:p w14:paraId="2C8F1C77" w14:textId="477E6489"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289,567,488,644</w:t>
            </w:r>
          </w:p>
        </w:tc>
        <w:tc>
          <w:tcPr>
            <w:tcW w:w="818" w:type="pct"/>
            <w:tcBorders>
              <w:left w:val="single" w:sz="4" w:space="0" w:color="auto"/>
            </w:tcBorders>
            <w:shd w:val="clear" w:color="auto" w:fill="auto"/>
            <w:vAlign w:val="center"/>
          </w:tcPr>
          <w:p w14:paraId="0943C365" w14:textId="7B58B535"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289,567,488,644</w:t>
            </w:r>
          </w:p>
        </w:tc>
        <w:tc>
          <w:tcPr>
            <w:tcW w:w="886" w:type="pct"/>
            <w:gridSpan w:val="2"/>
            <w:tcBorders>
              <w:left w:val="single" w:sz="4" w:space="0" w:color="auto"/>
            </w:tcBorders>
            <w:shd w:val="clear" w:color="auto" w:fill="auto"/>
            <w:vAlign w:val="center"/>
          </w:tcPr>
          <w:p w14:paraId="07ABBC15" w14:textId="6E8AA70A"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114,698,743,644</w:t>
            </w:r>
          </w:p>
        </w:tc>
        <w:tc>
          <w:tcPr>
            <w:tcW w:w="412" w:type="pct"/>
            <w:tcBorders>
              <w:left w:val="single" w:sz="4" w:space="0" w:color="auto"/>
            </w:tcBorders>
            <w:shd w:val="clear" w:color="auto" w:fill="auto"/>
            <w:vAlign w:val="center"/>
          </w:tcPr>
          <w:p w14:paraId="625B228E" w14:textId="55315F8F"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65.59</w:t>
            </w:r>
          </w:p>
        </w:tc>
      </w:tr>
      <w:tr w:rsidR="009D3770" w:rsidRPr="00023FEB" w14:paraId="1FB85D48"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6A948DCA" w14:textId="44BC1CCE"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銷售成本</w:t>
            </w:r>
          </w:p>
        </w:tc>
        <w:tc>
          <w:tcPr>
            <w:tcW w:w="818" w:type="pct"/>
            <w:gridSpan w:val="2"/>
            <w:tcBorders>
              <w:left w:val="single" w:sz="4" w:space="0" w:color="auto"/>
            </w:tcBorders>
            <w:shd w:val="clear" w:color="auto" w:fill="auto"/>
            <w:vAlign w:val="center"/>
          </w:tcPr>
          <w:p w14:paraId="6010663B" w14:textId="344EEBAB"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25,016,000</w:t>
            </w:r>
          </w:p>
        </w:tc>
        <w:tc>
          <w:tcPr>
            <w:tcW w:w="818" w:type="pct"/>
            <w:tcBorders>
              <w:left w:val="single" w:sz="4" w:space="0" w:color="auto"/>
            </w:tcBorders>
            <w:shd w:val="clear" w:color="auto" w:fill="auto"/>
            <w:vAlign w:val="center"/>
          </w:tcPr>
          <w:p w14:paraId="702EDC31" w14:textId="548C5598"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30,268,896</w:t>
            </w:r>
          </w:p>
        </w:tc>
        <w:tc>
          <w:tcPr>
            <w:tcW w:w="818" w:type="pct"/>
            <w:tcBorders>
              <w:left w:val="single" w:sz="4" w:space="0" w:color="auto"/>
            </w:tcBorders>
            <w:shd w:val="clear" w:color="auto" w:fill="auto"/>
            <w:vAlign w:val="center"/>
          </w:tcPr>
          <w:p w14:paraId="50C2402E" w14:textId="2CA1DF69"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30,268,896</w:t>
            </w:r>
          </w:p>
        </w:tc>
        <w:tc>
          <w:tcPr>
            <w:tcW w:w="886" w:type="pct"/>
            <w:gridSpan w:val="2"/>
            <w:tcBorders>
              <w:left w:val="single" w:sz="4" w:space="0" w:color="auto"/>
            </w:tcBorders>
            <w:shd w:val="clear" w:color="auto" w:fill="auto"/>
            <w:vAlign w:val="center"/>
          </w:tcPr>
          <w:p w14:paraId="472512A1" w14:textId="1E96626E"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5,252,896</w:t>
            </w:r>
          </w:p>
        </w:tc>
        <w:tc>
          <w:tcPr>
            <w:tcW w:w="412" w:type="pct"/>
            <w:tcBorders>
              <w:left w:val="single" w:sz="4" w:space="0" w:color="auto"/>
            </w:tcBorders>
            <w:shd w:val="clear" w:color="auto" w:fill="auto"/>
            <w:vAlign w:val="center"/>
          </w:tcPr>
          <w:p w14:paraId="7448963B" w14:textId="7599B744"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21.00</w:t>
            </w:r>
          </w:p>
        </w:tc>
      </w:tr>
      <w:tr w:rsidR="009D3770" w:rsidRPr="00023FEB" w14:paraId="02DCFAE0"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7EDF52C4" w14:textId="3CBBC9B8"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勞務成本</w:t>
            </w:r>
          </w:p>
        </w:tc>
        <w:tc>
          <w:tcPr>
            <w:tcW w:w="818" w:type="pct"/>
            <w:gridSpan w:val="2"/>
            <w:tcBorders>
              <w:left w:val="single" w:sz="4" w:space="0" w:color="auto"/>
            </w:tcBorders>
            <w:shd w:val="clear" w:color="auto" w:fill="auto"/>
            <w:vAlign w:val="center"/>
          </w:tcPr>
          <w:p w14:paraId="58773192" w14:textId="44C22094"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20,785,396,000</w:t>
            </w:r>
          </w:p>
        </w:tc>
        <w:tc>
          <w:tcPr>
            <w:tcW w:w="818" w:type="pct"/>
            <w:tcBorders>
              <w:left w:val="single" w:sz="4" w:space="0" w:color="auto"/>
            </w:tcBorders>
            <w:shd w:val="clear" w:color="auto" w:fill="auto"/>
            <w:vAlign w:val="center"/>
          </w:tcPr>
          <w:p w14:paraId="6FB59E5B" w14:textId="59D88120"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22,449,425,815</w:t>
            </w:r>
          </w:p>
        </w:tc>
        <w:tc>
          <w:tcPr>
            <w:tcW w:w="818" w:type="pct"/>
            <w:tcBorders>
              <w:left w:val="single" w:sz="4" w:space="0" w:color="auto"/>
            </w:tcBorders>
            <w:shd w:val="clear" w:color="auto" w:fill="auto"/>
            <w:vAlign w:val="center"/>
          </w:tcPr>
          <w:p w14:paraId="2588ED9D" w14:textId="2F4B8BE5"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22,449,425,815</w:t>
            </w:r>
          </w:p>
        </w:tc>
        <w:tc>
          <w:tcPr>
            <w:tcW w:w="886" w:type="pct"/>
            <w:gridSpan w:val="2"/>
            <w:tcBorders>
              <w:left w:val="single" w:sz="4" w:space="0" w:color="auto"/>
            </w:tcBorders>
            <w:shd w:val="clear" w:color="auto" w:fill="auto"/>
            <w:vAlign w:val="center"/>
          </w:tcPr>
          <w:p w14:paraId="111070E3" w14:textId="19311EB1"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1,664,029,815</w:t>
            </w:r>
          </w:p>
        </w:tc>
        <w:tc>
          <w:tcPr>
            <w:tcW w:w="412" w:type="pct"/>
            <w:tcBorders>
              <w:left w:val="single" w:sz="4" w:space="0" w:color="auto"/>
            </w:tcBorders>
            <w:shd w:val="clear" w:color="auto" w:fill="auto"/>
            <w:vAlign w:val="center"/>
          </w:tcPr>
          <w:p w14:paraId="3EC76791" w14:textId="3A17F87E"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8.01</w:t>
            </w:r>
          </w:p>
        </w:tc>
      </w:tr>
      <w:tr w:rsidR="009D3770" w:rsidRPr="00023FEB" w14:paraId="74014448"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729104A4" w14:textId="02FD0043"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金融保險成本</w:t>
            </w:r>
          </w:p>
        </w:tc>
        <w:tc>
          <w:tcPr>
            <w:tcW w:w="818" w:type="pct"/>
            <w:gridSpan w:val="2"/>
            <w:tcBorders>
              <w:left w:val="single" w:sz="4" w:space="0" w:color="auto"/>
            </w:tcBorders>
            <w:shd w:val="clear" w:color="auto" w:fill="auto"/>
            <w:vAlign w:val="center"/>
          </w:tcPr>
          <w:p w14:paraId="406BFA4C" w14:textId="7327B7D9"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153,864,285,000</w:t>
            </w:r>
          </w:p>
        </w:tc>
        <w:tc>
          <w:tcPr>
            <w:tcW w:w="818" w:type="pct"/>
            <w:tcBorders>
              <w:left w:val="single" w:sz="4" w:space="0" w:color="auto"/>
            </w:tcBorders>
            <w:shd w:val="clear" w:color="auto" w:fill="auto"/>
            <w:vAlign w:val="center"/>
          </w:tcPr>
          <w:p w14:paraId="096E039D" w14:textId="013D6F6B"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266,831,668,000</w:t>
            </w:r>
          </w:p>
        </w:tc>
        <w:tc>
          <w:tcPr>
            <w:tcW w:w="818" w:type="pct"/>
            <w:tcBorders>
              <w:left w:val="single" w:sz="4" w:space="0" w:color="auto"/>
            </w:tcBorders>
            <w:shd w:val="clear" w:color="auto" w:fill="auto"/>
            <w:vAlign w:val="center"/>
          </w:tcPr>
          <w:p w14:paraId="5C8D54E2" w14:textId="5C9C06C6"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266,831,668,000</w:t>
            </w:r>
          </w:p>
        </w:tc>
        <w:tc>
          <w:tcPr>
            <w:tcW w:w="886" w:type="pct"/>
            <w:gridSpan w:val="2"/>
            <w:tcBorders>
              <w:left w:val="single" w:sz="4" w:space="0" w:color="auto"/>
            </w:tcBorders>
            <w:shd w:val="clear" w:color="auto" w:fill="auto"/>
            <w:vAlign w:val="center"/>
          </w:tcPr>
          <w:p w14:paraId="34FE3A71" w14:textId="2AA6CA00"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112,967,383,000</w:t>
            </w:r>
          </w:p>
        </w:tc>
        <w:tc>
          <w:tcPr>
            <w:tcW w:w="412" w:type="pct"/>
            <w:tcBorders>
              <w:left w:val="single" w:sz="4" w:space="0" w:color="auto"/>
            </w:tcBorders>
            <w:shd w:val="clear" w:color="auto" w:fill="auto"/>
            <w:vAlign w:val="center"/>
          </w:tcPr>
          <w:p w14:paraId="1814E0D0" w14:textId="29BAA018"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73.42</w:t>
            </w:r>
          </w:p>
        </w:tc>
      </w:tr>
      <w:tr w:rsidR="009D3770" w:rsidRPr="00023FEB" w14:paraId="6C6B6F15"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6FA56B40" w14:textId="4AA42128"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其他營業成本</w:t>
            </w:r>
          </w:p>
        </w:tc>
        <w:tc>
          <w:tcPr>
            <w:tcW w:w="818" w:type="pct"/>
            <w:gridSpan w:val="2"/>
            <w:tcBorders>
              <w:left w:val="single" w:sz="4" w:space="0" w:color="auto"/>
            </w:tcBorders>
            <w:shd w:val="clear" w:color="auto" w:fill="auto"/>
            <w:vAlign w:val="center"/>
          </w:tcPr>
          <w:p w14:paraId="38106213" w14:textId="2657CB7E"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194,048,000</w:t>
            </w:r>
          </w:p>
        </w:tc>
        <w:tc>
          <w:tcPr>
            <w:tcW w:w="818" w:type="pct"/>
            <w:tcBorders>
              <w:left w:val="single" w:sz="4" w:space="0" w:color="auto"/>
            </w:tcBorders>
            <w:shd w:val="clear" w:color="auto" w:fill="auto"/>
            <w:vAlign w:val="center"/>
          </w:tcPr>
          <w:p w14:paraId="678F3510" w14:textId="086F166C"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256,125,933</w:t>
            </w:r>
          </w:p>
        </w:tc>
        <w:tc>
          <w:tcPr>
            <w:tcW w:w="818" w:type="pct"/>
            <w:tcBorders>
              <w:left w:val="single" w:sz="4" w:space="0" w:color="auto"/>
            </w:tcBorders>
            <w:shd w:val="clear" w:color="auto" w:fill="auto"/>
            <w:vAlign w:val="center"/>
          </w:tcPr>
          <w:p w14:paraId="7BF38F8F" w14:textId="4C5D6422"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256,125,933</w:t>
            </w:r>
          </w:p>
        </w:tc>
        <w:tc>
          <w:tcPr>
            <w:tcW w:w="886" w:type="pct"/>
            <w:gridSpan w:val="2"/>
            <w:tcBorders>
              <w:left w:val="single" w:sz="4" w:space="0" w:color="auto"/>
            </w:tcBorders>
            <w:shd w:val="clear" w:color="auto" w:fill="auto"/>
            <w:vAlign w:val="center"/>
          </w:tcPr>
          <w:p w14:paraId="49D75E9B" w14:textId="1CB86DFA"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62,077,933</w:t>
            </w:r>
          </w:p>
        </w:tc>
        <w:tc>
          <w:tcPr>
            <w:tcW w:w="412" w:type="pct"/>
            <w:tcBorders>
              <w:left w:val="single" w:sz="4" w:space="0" w:color="auto"/>
            </w:tcBorders>
            <w:shd w:val="clear" w:color="auto" w:fill="auto"/>
            <w:vAlign w:val="center"/>
          </w:tcPr>
          <w:p w14:paraId="66552B4F" w14:textId="7ABC5F46"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31.99</w:t>
            </w:r>
          </w:p>
        </w:tc>
      </w:tr>
      <w:tr w:rsidR="009D3770" w:rsidRPr="00023FEB" w14:paraId="7B17C4A0"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70915C5B" w14:textId="3E0072B9"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營業毛利（毛損）</w:t>
            </w:r>
          </w:p>
        </w:tc>
        <w:tc>
          <w:tcPr>
            <w:tcW w:w="818" w:type="pct"/>
            <w:gridSpan w:val="2"/>
            <w:tcBorders>
              <w:left w:val="single" w:sz="4" w:space="0" w:color="auto"/>
            </w:tcBorders>
            <w:shd w:val="clear" w:color="auto" w:fill="auto"/>
            <w:vAlign w:val="center"/>
          </w:tcPr>
          <w:p w14:paraId="13910646" w14:textId="0E60EFB3"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37,874,638,000</w:t>
            </w:r>
          </w:p>
        </w:tc>
        <w:tc>
          <w:tcPr>
            <w:tcW w:w="818" w:type="pct"/>
            <w:tcBorders>
              <w:left w:val="single" w:sz="4" w:space="0" w:color="auto"/>
            </w:tcBorders>
            <w:shd w:val="clear" w:color="auto" w:fill="auto"/>
            <w:vAlign w:val="center"/>
          </w:tcPr>
          <w:p w14:paraId="3DAA5E9B" w14:textId="02FF8F41"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44,919,313,692</w:t>
            </w:r>
          </w:p>
        </w:tc>
        <w:tc>
          <w:tcPr>
            <w:tcW w:w="818" w:type="pct"/>
            <w:tcBorders>
              <w:left w:val="single" w:sz="4" w:space="0" w:color="auto"/>
            </w:tcBorders>
            <w:shd w:val="clear" w:color="auto" w:fill="auto"/>
            <w:vAlign w:val="center"/>
          </w:tcPr>
          <w:p w14:paraId="4BFC3C78" w14:textId="7DF88662"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44,919,313,692</w:t>
            </w:r>
          </w:p>
        </w:tc>
        <w:tc>
          <w:tcPr>
            <w:tcW w:w="886" w:type="pct"/>
            <w:gridSpan w:val="2"/>
            <w:tcBorders>
              <w:left w:val="single" w:sz="4" w:space="0" w:color="auto"/>
            </w:tcBorders>
            <w:shd w:val="clear" w:color="auto" w:fill="auto"/>
            <w:vAlign w:val="center"/>
          </w:tcPr>
          <w:p w14:paraId="26A8B178" w14:textId="6A74D9E9"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7,044,675,692</w:t>
            </w:r>
          </w:p>
        </w:tc>
        <w:tc>
          <w:tcPr>
            <w:tcW w:w="412" w:type="pct"/>
            <w:tcBorders>
              <w:left w:val="single" w:sz="4" w:space="0" w:color="auto"/>
            </w:tcBorders>
            <w:shd w:val="clear" w:color="auto" w:fill="auto"/>
            <w:vAlign w:val="center"/>
          </w:tcPr>
          <w:p w14:paraId="30AD1552" w14:textId="596A17D2"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18.60</w:t>
            </w:r>
          </w:p>
        </w:tc>
      </w:tr>
      <w:tr w:rsidR="009D3770" w:rsidRPr="00023FEB" w14:paraId="6123ED51"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59DF2629" w14:textId="42059579"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營業費用</w:t>
            </w:r>
          </w:p>
        </w:tc>
        <w:tc>
          <w:tcPr>
            <w:tcW w:w="818" w:type="pct"/>
            <w:gridSpan w:val="2"/>
            <w:tcBorders>
              <w:left w:val="single" w:sz="4" w:space="0" w:color="auto"/>
            </w:tcBorders>
            <w:shd w:val="clear" w:color="auto" w:fill="auto"/>
            <w:vAlign w:val="center"/>
          </w:tcPr>
          <w:p w14:paraId="60C7CC6F" w14:textId="319852AF"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27,176,924,000</w:t>
            </w:r>
          </w:p>
        </w:tc>
        <w:tc>
          <w:tcPr>
            <w:tcW w:w="818" w:type="pct"/>
            <w:tcBorders>
              <w:left w:val="single" w:sz="4" w:space="0" w:color="auto"/>
            </w:tcBorders>
            <w:shd w:val="clear" w:color="auto" w:fill="auto"/>
            <w:vAlign w:val="center"/>
          </w:tcPr>
          <w:p w14:paraId="6BFA9A7C" w14:textId="573A8914"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34,272,181,333</w:t>
            </w:r>
          </w:p>
        </w:tc>
        <w:tc>
          <w:tcPr>
            <w:tcW w:w="818" w:type="pct"/>
            <w:tcBorders>
              <w:left w:val="single" w:sz="4" w:space="0" w:color="auto"/>
            </w:tcBorders>
            <w:shd w:val="clear" w:color="auto" w:fill="auto"/>
            <w:vAlign w:val="center"/>
          </w:tcPr>
          <w:p w14:paraId="080570ED" w14:textId="34658C04"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34,271,551,554</w:t>
            </w:r>
          </w:p>
        </w:tc>
        <w:tc>
          <w:tcPr>
            <w:tcW w:w="886" w:type="pct"/>
            <w:gridSpan w:val="2"/>
            <w:tcBorders>
              <w:left w:val="single" w:sz="4" w:space="0" w:color="auto"/>
            </w:tcBorders>
            <w:shd w:val="clear" w:color="auto" w:fill="auto"/>
            <w:vAlign w:val="center"/>
          </w:tcPr>
          <w:p w14:paraId="53C9DA89" w14:textId="7E96BCBE"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7,094,627,554</w:t>
            </w:r>
          </w:p>
        </w:tc>
        <w:tc>
          <w:tcPr>
            <w:tcW w:w="412" w:type="pct"/>
            <w:tcBorders>
              <w:left w:val="single" w:sz="4" w:space="0" w:color="auto"/>
            </w:tcBorders>
            <w:shd w:val="clear" w:color="auto" w:fill="auto"/>
            <w:vAlign w:val="center"/>
          </w:tcPr>
          <w:p w14:paraId="01D19A95" w14:textId="107BE841"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26.11</w:t>
            </w:r>
          </w:p>
        </w:tc>
      </w:tr>
      <w:tr w:rsidR="009D3770" w:rsidRPr="00023FEB" w14:paraId="4904D0E1"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3A541631" w14:textId="4B632F75"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業務費用</w:t>
            </w:r>
          </w:p>
        </w:tc>
        <w:tc>
          <w:tcPr>
            <w:tcW w:w="818" w:type="pct"/>
            <w:gridSpan w:val="2"/>
            <w:tcBorders>
              <w:left w:val="single" w:sz="4" w:space="0" w:color="auto"/>
            </w:tcBorders>
            <w:shd w:val="clear" w:color="auto" w:fill="auto"/>
            <w:vAlign w:val="center"/>
          </w:tcPr>
          <w:p w14:paraId="46E43782" w14:textId="737C000D"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23,136,674,000</w:t>
            </w:r>
          </w:p>
        </w:tc>
        <w:tc>
          <w:tcPr>
            <w:tcW w:w="818" w:type="pct"/>
            <w:tcBorders>
              <w:left w:val="single" w:sz="4" w:space="0" w:color="auto"/>
            </w:tcBorders>
            <w:shd w:val="clear" w:color="auto" w:fill="auto"/>
            <w:vAlign w:val="center"/>
          </w:tcPr>
          <w:p w14:paraId="3C324AAC" w14:textId="5EFA8A73"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28,545,966,446</w:t>
            </w:r>
          </w:p>
        </w:tc>
        <w:tc>
          <w:tcPr>
            <w:tcW w:w="818" w:type="pct"/>
            <w:tcBorders>
              <w:left w:val="single" w:sz="4" w:space="0" w:color="auto"/>
            </w:tcBorders>
            <w:shd w:val="clear" w:color="auto" w:fill="auto"/>
            <w:vAlign w:val="center"/>
          </w:tcPr>
          <w:p w14:paraId="70677728" w14:textId="6CABBB5C"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28,545,966,446</w:t>
            </w:r>
          </w:p>
        </w:tc>
        <w:tc>
          <w:tcPr>
            <w:tcW w:w="886" w:type="pct"/>
            <w:gridSpan w:val="2"/>
            <w:tcBorders>
              <w:left w:val="single" w:sz="4" w:space="0" w:color="auto"/>
            </w:tcBorders>
            <w:shd w:val="clear" w:color="auto" w:fill="auto"/>
            <w:vAlign w:val="center"/>
          </w:tcPr>
          <w:p w14:paraId="4C532F18" w14:textId="0EF69FBD"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5,409,292,446</w:t>
            </w:r>
          </w:p>
        </w:tc>
        <w:tc>
          <w:tcPr>
            <w:tcW w:w="412" w:type="pct"/>
            <w:tcBorders>
              <w:left w:val="single" w:sz="4" w:space="0" w:color="auto"/>
            </w:tcBorders>
            <w:shd w:val="clear" w:color="auto" w:fill="auto"/>
            <w:vAlign w:val="center"/>
          </w:tcPr>
          <w:p w14:paraId="2E428569" w14:textId="0259471C"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23.38</w:t>
            </w:r>
          </w:p>
        </w:tc>
      </w:tr>
      <w:tr w:rsidR="009D3770" w:rsidRPr="00023FEB" w14:paraId="272159DC"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58CE295E" w14:textId="2B189582"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管理費用</w:t>
            </w:r>
          </w:p>
        </w:tc>
        <w:tc>
          <w:tcPr>
            <w:tcW w:w="818" w:type="pct"/>
            <w:gridSpan w:val="2"/>
            <w:tcBorders>
              <w:left w:val="single" w:sz="4" w:space="0" w:color="auto"/>
            </w:tcBorders>
            <w:shd w:val="clear" w:color="auto" w:fill="auto"/>
            <w:vAlign w:val="center"/>
          </w:tcPr>
          <w:p w14:paraId="7815EEFC" w14:textId="68A08885"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3,862,158,000</w:t>
            </w:r>
          </w:p>
        </w:tc>
        <w:tc>
          <w:tcPr>
            <w:tcW w:w="818" w:type="pct"/>
            <w:tcBorders>
              <w:left w:val="single" w:sz="4" w:space="0" w:color="auto"/>
            </w:tcBorders>
            <w:shd w:val="clear" w:color="auto" w:fill="auto"/>
            <w:vAlign w:val="center"/>
          </w:tcPr>
          <w:p w14:paraId="7C7E32B4" w14:textId="79151E0F"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5,569,609,313</w:t>
            </w:r>
          </w:p>
        </w:tc>
        <w:tc>
          <w:tcPr>
            <w:tcW w:w="818" w:type="pct"/>
            <w:tcBorders>
              <w:left w:val="single" w:sz="4" w:space="0" w:color="auto"/>
            </w:tcBorders>
            <w:shd w:val="clear" w:color="auto" w:fill="auto"/>
            <w:vAlign w:val="center"/>
          </w:tcPr>
          <w:p w14:paraId="106C18A8" w14:textId="3BA7E1BB"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5,568,979,534</w:t>
            </w:r>
          </w:p>
        </w:tc>
        <w:tc>
          <w:tcPr>
            <w:tcW w:w="886" w:type="pct"/>
            <w:gridSpan w:val="2"/>
            <w:tcBorders>
              <w:left w:val="single" w:sz="4" w:space="0" w:color="auto"/>
            </w:tcBorders>
            <w:shd w:val="clear" w:color="auto" w:fill="auto"/>
            <w:vAlign w:val="center"/>
          </w:tcPr>
          <w:p w14:paraId="1DFAA2D9" w14:textId="2D63F3A2"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1,706,821,534</w:t>
            </w:r>
          </w:p>
        </w:tc>
        <w:tc>
          <w:tcPr>
            <w:tcW w:w="412" w:type="pct"/>
            <w:tcBorders>
              <w:left w:val="single" w:sz="4" w:space="0" w:color="auto"/>
            </w:tcBorders>
            <w:shd w:val="clear" w:color="auto" w:fill="auto"/>
            <w:vAlign w:val="center"/>
          </w:tcPr>
          <w:p w14:paraId="3346330D" w14:textId="34B22992"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44.19</w:t>
            </w:r>
          </w:p>
        </w:tc>
      </w:tr>
      <w:tr w:rsidR="009D3770" w:rsidRPr="00023FEB" w14:paraId="39AF7F08"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4581021F" w14:textId="1A816F97"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b/>
                <w:noProof/>
                <w:color w:val="FF0000"/>
                <w:kern w:val="0"/>
                <w:sz w:val="22"/>
                <w:szCs w:val="20"/>
              </w:rPr>
            </w:pPr>
            <w:r w:rsidRPr="00443DB0">
              <w:rPr>
                <w:rFonts w:ascii="標楷體" w:eastAsia="標楷體" w:hAnsi="標楷體" w:hint="eastAsia"/>
                <w:noProof/>
                <w:kern w:val="0"/>
                <w:sz w:val="20"/>
                <w:szCs w:val="20"/>
              </w:rPr>
              <w:t>其他營業費用</w:t>
            </w:r>
          </w:p>
        </w:tc>
        <w:tc>
          <w:tcPr>
            <w:tcW w:w="818" w:type="pct"/>
            <w:gridSpan w:val="2"/>
            <w:tcBorders>
              <w:left w:val="single" w:sz="4" w:space="0" w:color="auto"/>
            </w:tcBorders>
            <w:shd w:val="clear" w:color="auto" w:fill="auto"/>
            <w:vAlign w:val="center"/>
          </w:tcPr>
          <w:p w14:paraId="013B37C2" w14:textId="662AEBD7"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178,092,000</w:t>
            </w:r>
          </w:p>
        </w:tc>
        <w:tc>
          <w:tcPr>
            <w:tcW w:w="818" w:type="pct"/>
            <w:tcBorders>
              <w:left w:val="single" w:sz="4" w:space="0" w:color="auto"/>
            </w:tcBorders>
            <w:shd w:val="clear" w:color="auto" w:fill="auto"/>
            <w:vAlign w:val="center"/>
          </w:tcPr>
          <w:p w14:paraId="57D6AE72" w14:textId="6ABD1DC0"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156,605,574</w:t>
            </w:r>
          </w:p>
        </w:tc>
        <w:tc>
          <w:tcPr>
            <w:tcW w:w="818" w:type="pct"/>
            <w:tcBorders>
              <w:left w:val="single" w:sz="4" w:space="0" w:color="auto"/>
            </w:tcBorders>
            <w:shd w:val="clear" w:color="auto" w:fill="auto"/>
            <w:vAlign w:val="center"/>
          </w:tcPr>
          <w:p w14:paraId="61EF2241" w14:textId="3BF0FEC8"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156,605,574</w:t>
            </w:r>
          </w:p>
        </w:tc>
        <w:tc>
          <w:tcPr>
            <w:tcW w:w="886" w:type="pct"/>
            <w:gridSpan w:val="2"/>
            <w:tcBorders>
              <w:left w:val="single" w:sz="4" w:space="0" w:color="auto"/>
            </w:tcBorders>
            <w:shd w:val="clear" w:color="auto" w:fill="auto"/>
            <w:vAlign w:val="center"/>
          </w:tcPr>
          <w:p w14:paraId="2E0210EC" w14:textId="4EE8BC3A"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- 21,486,426</w:t>
            </w:r>
          </w:p>
        </w:tc>
        <w:tc>
          <w:tcPr>
            <w:tcW w:w="412" w:type="pct"/>
            <w:tcBorders>
              <w:left w:val="single" w:sz="4" w:space="0" w:color="auto"/>
            </w:tcBorders>
            <w:shd w:val="clear" w:color="auto" w:fill="auto"/>
            <w:vAlign w:val="center"/>
          </w:tcPr>
          <w:p w14:paraId="20500A7F" w14:textId="314E2B93"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- 12.06</w:t>
            </w:r>
          </w:p>
        </w:tc>
      </w:tr>
      <w:tr w:rsidR="009D3770" w:rsidRPr="00023FEB" w14:paraId="6C0591FD"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1CA92808" w14:textId="23CB2D45"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營業利益（損失）</w:t>
            </w:r>
          </w:p>
        </w:tc>
        <w:tc>
          <w:tcPr>
            <w:tcW w:w="818" w:type="pct"/>
            <w:gridSpan w:val="2"/>
            <w:tcBorders>
              <w:left w:val="single" w:sz="4" w:space="0" w:color="auto"/>
            </w:tcBorders>
            <w:shd w:val="clear" w:color="auto" w:fill="auto"/>
            <w:vAlign w:val="center"/>
          </w:tcPr>
          <w:p w14:paraId="20717162" w14:textId="0CB2D20D"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10,697,714,000</w:t>
            </w:r>
          </w:p>
        </w:tc>
        <w:tc>
          <w:tcPr>
            <w:tcW w:w="818" w:type="pct"/>
            <w:tcBorders>
              <w:left w:val="single" w:sz="4" w:space="0" w:color="auto"/>
            </w:tcBorders>
            <w:shd w:val="clear" w:color="auto" w:fill="auto"/>
            <w:vAlign w:val="center"/>
          </w:tcPr>
          <w:p w14:paraId="3B17721A" w14:textId="460BB6C1"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10,647,132,359</w:t>
            </w:r>
          </w:p>
        </w:tc>
        <w:tc>
          <w:tcPr>
            <w:tcW w:w="818" w:type="pct"/>
            <w:tcBorders>
              <w:left w:val="single" w:sz="4" w:space="0" w:color="auto"/>
            </w:tcBorders>
            <w:shd w:val="clear" w:color="auto" w:fill="auto"/>
            <w:vAlign w:val="center"/>
          </w:tcPr>
          <w:p w14:paraId="0D811D73" w14:textId="19AAAAA5"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10,647,762,138</w:t>
            </w:r>
          </w:p>
        </w:tc>
        <w:tc>
          <w:tcPr>
            <w:tcW w:w="886" w:type="pct"/>
            <w:gridSpan w:val="2"/>
            <w:tcBorders>
              <w:left w:val="single" w:sz="4" w:space="0" w:color="auto"/>
            </w:tcBorders>
            <w:shd w:val="clear" w:color="auto" w:fill="auto"/>
            <w:vAlign w:val="center"/>
          </w:tcPr>
          <w:p w14:paraId="2D537BA0" w14:textId="04985433"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- 49,951,862</w:t>
            </w:r>
          </w:p>
        </w:tc>
        <w:tc>
          <w:tcPr>
            <w:tcW w:w="412" w:type="pct"/>
            <w:tcBorders>
              <w:left w:val="single" w:sz="4" w:space="0" w:color="auto"/>
            </w:tcBorders>
            <w:shd w:val="clear" w:color="auto" w:fill="auto"/>
            <w:vAlign w:val="center"/>
          </w:tcPr>
          <w:p w14:paraId="76BA8176" w14:textId="33BD286F"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- 0.47</w:t>
            </w:r>
          </w:p>
        </w:tc>
      </w:tr>
      <w:tr w:rsidR="009D3770" w:rsidRPr="00023FEB" w14:paraId="2E4AC2EA" w14:textId="77777777" w:rsidTr="009D3770">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40"/>
        </w:trPr>
        <w:tc>
          <w:tcPr>
            <w:tcW w:w="1248" w:type="pct"/>
            <w:shd w:val="clear" w:color="auto" w:fill="auto"/>
            <w:vAlign w:val="center"/>
          </w:tcPr>
          <w:p w14:paraId="2CBE7625" w14:textId="712CA8B9"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營業外收入</w:t>
            </w:r>
          </w:p>
        </w:tc>
        <w:tc>
          <w:tcPr>
            <w:tcW w:w="818" w:type="pct"/>
            <w:gridSpan w:val="2"/>
            <w:tcBorders>
              <w:left w:val="single" w:sz="4" w:space="0" w:color="auto"/>
            </w:tcBorders>
            <w:shd w:val="clear" w:color="auto" w:fill="auto"/>
            <w:vAlign w:val="center"/>
          </w:tcPr>
          <w:p w14:paraId="21C73E30" w14:textId="2F113AEE"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166,102,000</w:t>
            </w:r>
          </w:p>
        </w:tc>
        <w:tc>
          <w:tcPr>
            <w:tcW w:w="818" w:type="pct"/>
            <w:tcBorders>
              <w:left w:val="single" w:sz="4" w:space="0" w:color="auto"/>
            </w:tcBorders>
            <w:shd w:val="clear" w:color="auto" w:fill="auto"/>
            <w:vAlign w:val="center"/>
          </w:tcPr>
          <w:p w14:paraId="73A97B9F" w14:textId="1EBA9B67"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1,038,352,916</w:t>
            </w:r>
          </w:p>
        </w:tc>
        <w:tc>
          <w:tcPr>
            <w:tcW w:w="818" w:type="pct"/>
            <w:tcBorders>
              <w:left w:val="single" w:sz="4" w:space="0" w:color="auto"/>
            </w:tcBorders>
            <w:shd w:val="clear" w:color="auto" w:fill="auto"/>
            <w:vAlign w:val="center"/>
          </w:tcPr>
          <w:p w14:paraId="47F867D7" w14:textId="2B8B8E2F"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1,035,687,029</w:t>
            </w:r>
          </w:p>
        </w:tc>
        <w:tc>
          <w:tcPr>
            <w:tcW w:w="886" w:type="pct"/>
            <w:gridSpan w:val="2"/>
            <w:tcBorders>
              <w:left w:val="single" w:sz="4" w:space="0" w:color="auto"/>
            </w:tcBorders>
            <w:shd w:val="clear" w:color="auto" w:fill="auto"/>
            <w:vAlign w:val="center"/>
          </w:tcPr>
          <w:p w14:paraId="1FB47E4C" w14:textId="0D544F95"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869,585,029</w:t>
            </w:r>
          </w:p>
        </w:tc>
        <w:tc>
          <w:tcPr>
            <w:tcW w:w="412" w:type="pct"/>
            <w:tcBorders>
              <w:left w:val="single" w:sz="4" w:space="0" w:color="auto"/>
            </w:tcBorders>
            <w:shd w:val="clear" w:color="auto" w:fill="auto"/>
            <w:vAlign w:val="center"/>
          </w:tcPr>
          <w:p w14:paraId="6A5DDF41" w14:textId="525547FF"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523.52</w:t>
            </w:r>
          </w:p>
        </w:tc>
      </w:tr>
      <w:tr w:rsidR="009D3770" w:rsidRPr="00023FEB" w14:paraId="4EC96766"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567"/>
        </w:trPr>
        <w:tc>
          <w:tcPr>
            <w:tcW w:w="1248" w:type="pct"/>
            <w:shd w:val="clear" w:color="auto" w:fill="auto"/>
            <w:vAlign w:val="center"/>
          </w:tcPr>
          <w:p w14:paraId="1A207AB4" w14:textId="77777777" w:rsidR="008F5677" w:rsidRDefault="009D3770" w:rsidP="00C638C6">
            <w:pPr>
              <w:autoSpaceDE w:val="0"/>
              <w:autoSpaceDN w:val="0"/>
              <w:adjustRightInd w:val="0"/>
              <w:spacing w:line="240" w:lineRule="exact"/>
              <w:ind w:leftChars="100" w:left="240" w:right="57"/>
              <w:jc w:val="distribute"/>
              <w:rPr>
                <w:rFonts w:ascii="標楷體" w:eastAsia="標楷體" w:hAnsi="標楷體"/>
                <w:noProof/>
                <w:spacing w:val="-4"/>
                <w:kern w:val="0"/>
                <w:sz w:val="20"/>
                <w:szCs w:val="20"/>
              </w:rPr>
            </w:pPr>
            <w:r w:rsidRPr="00443DB0">
              <w:rPr>
                <w:rFonts w:ascii="標楷體" w:eastAsia="標楷體" w:hAnsi="標楷體" w:hint="eastAsia"/>
                <w:noProof/>
                <w:spacing w:val="-4"/>
                <w:kern w:val="0"/>
                <w:sz w:val="20"/>
                <w:szCs w:val="20"/>
              </w:rPr>
              <w:t>採用權益法認列之關聯</w:t>
            </w:r>
          </w:p>
          <w:p w14:paraId="05245FFB" w14:textId="1789BCE6"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spacing w:val="-4"/>
                <w:kern w:val="0"/>
                <w:sz w:val="22"/>
                <w:szCs w:val="20"/>
              </w:rPr>
            </w:pPr>
            <w:r w:rsidRPr="00443DB0">
              <w:rPr>
                <w:rFonts w:ascii="標楷體" w:eastAsia="標楷體" w:hAnsi="標楷體" w:hint="eastAsia"/>
                <w:noProof/>
                <w:spacing w:val="-4"/>
                <w:kern w:val="0"/>
                <w:sz w:val="20"/>
                <w:szCs w:val="20"/>
              </w:rPr>
              <w:t>企業及合資利益之份額</w:t>
            </w:r>
          </w:p>
        </w:tc>
        <w:tc>
          <w:tcPr>
            <w:tcW w:w="818" w:type="pct"/>
            <w:gridSpan w:val="2"/>
            <w:tcBorders>
              <w:left w:val="single" w:sz="4" w:space="0" w:color="auto"/>
            </w:tcBorders>
            <w:shd w:val="clear" w:color="auto" w:fill="auto"/>
            <w:vAlign w:val="center"/>
          </w:tcPr>
          <w:p w14:paraId="5F82D2E9" w14:textId="290DF899"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29,272,000</w:t>
            </w:r>
          </w:p>
        </w:tc>
        <w:tc>
          <w:tcPr>
            <w:tcW w:w="818" w:type="pct"/>
            <w:tcBorders>
              <w:left w:val="single" w:sz="4" w:space="0" w:color="auto"/>
            </w:tcBorders>
            <w:shd w:val="clear" w:color="auto" w:fill="auto"/>
            <w:vAlign w:val="center"/>
          </w:tcPr>
          <w:p w14:paraId="38E20D5C" w14:textId="57BF3D0D"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34,490,924</w:t>
            </w:r>
          </w:p>
        </w:tc>
        <w:tc>
          <w:tcPr>
            <w:tcW w:w="818" w:type="pct"/>
            <w:tcBorders>
              <w:left w:val="single" w:sz="4" w:space="0" w:color="auto"/>
            </w:tcBorders>
            <w:shd w:val="clear" w:color="auto" w:fill="auto"/>
            <w:vAlign w:val="center"/>
          </w:tcPr>
          <w:p w14:paraId="53275EA8" w14:textId="3A9E3F9D"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31,825,037</w:t>
            </w:r>
          </w:p>
        </w:tc>
        <w:tc>
          <w:tcPr>
            <w:tcW w:w="886" w:type="pct"/>
            <w:gridSpan w:val="2"/>
            <w:tcBorders>
              <w:left w:val="single" w:sz="4" w:space="0" w:color="auto"/>
            </w:tcBorders>
            <w:shd w:val="clear" w:color="auto" w:fill="auto"/>
            <w:vAlign w:val="center"/>
          </w:tcPr>
          <w:p w14:paraId="286743E0" w14:textId="38A162F9"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2,553,037</w:t>
            </w:r>
          </w:p>
        </w:tc>
        <w:tc>
          <w:tcPr>
            <w:tcW w:w="412" w:type="pct"/>
            <w:tcBorders>
              <w:left w:val="single" w:sz="4" w:space="0" w:color="auto"/>
            </w:tcBorders>
            <w:shd w:val="clear" w:color="auto" w:fill="auto"/>
            <w:vAlign w:val="center"/>
          </w:tcPr>
          <w:p w14:paraId="1CA3B0FC" w14:textId="252AF0FC"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8.72</w:t>
            </w:r>
          </w:p>
        </w:tc>
      </w:tr>
      <w:tr w:rsidR="009D3770" w:rsidRPr="00023FEB" w14:paraId="678EDB83"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1F908235" w14:textId="718242D5"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noProof/>
                <w:color w:val="FF0000"/>
                <w:kern w:val="0"/>
                <w:sz w:val="22"/>
                <w:szCs w:val="20"/>
              </w:rPr>
            </w:pPr>
            <w:r w:rsidRPr="00443DB0">
              <w:rPr>
                <w:rFonts w:ascii="標楷體" w:eastAsia="標楷體" w:hAnsi="標楷體" w:hint="eastAsia"/>
                <w:noProof/>
                <w:kern w:val="0"/>
                <w:sz w:val="20"/>
                <w:szCs w:val="20"/>
              </w:rPr>
              <w:t>其他營業外收入</w:t>
            </w:r>
          </w:p>
        </w:tc>
        <w:tc>
          <w:tcPr>
            <w:tcW w:w="818" w:type="pct"/>
            <w:gridSpan w:val="2"/>
            <w:tcBorders>
              <w:left w:val="single" w:sz="4" w:space="0" w:color="auto"/>
            </w:tcBorders>
            <w:shd w:val="clear" w:color="auto" w:fill="auto"/>
            <w:vAlign w:val="center"/>
          </w:tcPr>
          <w:p w14:paraId="05DFF00B" w14:textId="2C482309"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136,830,000</w:t>
            </w:r>
          </w:p>
        </w:tc>
        <w:tc>
          <w:tcPr>
            <w:tcW w:w="818" w:type="pct"/>
            <w:tcBorders>
              <w:left w:val="single" w:sz="4" w:space="0" w:color="auto"/>
            </w:tcBorders>
            <w:shd w:val="clear" w:color="auto" w:fill="auto"/>
            <w:vAlign w:val="center"/>
          </w:tcPr>
          <w:p w14:paraId="7B087FBA" w14:textId="2A101658"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1,003,861,992</w:t>
            </w:r>
          </w:p>
        </w:tc>
        <w:tc>
          <w:tcPr>
            <w:tcW w:w="818" w:type="pct"/>
            <w:tcBorders>
              <w:left w:val="single" w:sz="4" w:space="0" w:color="auto"/>
            </w:tcBorders>
            <w:shd w:val="clear" w:color="auto" w:fill="auto"/>
            <w:vAlign w:val="center"/>
          </w:tcPr>
          <w:p w14:paraId="10190972" w14:textId="1DA6321D"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1,003,861,992</w:t>
            </w:r>
          </w:p>
        </w:tc>
        <w:tc>
          <w:tcPr>
            <w:tcW w:w="886" w:type="pct"/>
            <w:gridSpan w:val="2"/>
            <w:tcBorders>
              <w:left w:val="single" w:sz="4" w:space="0" w:color="auto"/>
            </w:tcBorders>
            <w:shd w:val="clear" w:color="auto" w:fill="auto"/>
            <w:vAlign w:val="center"/>
          </w:tcPr>
          <w:p w14:paraId="2B8C0C18" w14:textId="40C13F03"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867,031,992</w:t>
            </w:r>
          </w:p>
        </w:tc>
        <w:tc>
          <w:tcPr>
            <w:tcW w:w="412" w:type="pct"/>
            <w:tcBorders>
              <w:left w:val="single" w:sz="4" w:space="0" w:color="auto"/>
            </w:tcBorders>
            <w:shd w:val="clear" w:color="auto" w:fill="auto"/>
            <w:vAlign w:val="center"/>
          </w:tcPr>
          <w:p w14:paraId="36B8B89B" w14:textId="6BCFB789"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633.66</w:t>
            </w:r>
          </w:p>
        </w:tc>
      </w:tr>
      <w:tr w:rsidR="009D3770" w:rsidRPr="00023FEB" w14:paraId="0EDE793E"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6E881C2F" w14:textId="7970BE11"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sz w:val="22"/>
                <w:szCs w:val="20"/>
              </w:rPr>
            </w:pPr>
            <w:r w:rsidRPr="00443DB0">
              <w:rPr>
                <w:rFonts w:ascii="標楷體" w:eastAsia="標楷體" w:hAnsi="標楷體" w:hint="eastAsia"/>
                <w:b/>
                <w:noProof/>
                <w:kern w:val="0"/>
                <w:sz w:val="22"/>
                <w:szCs w:val="22"/>
              </w:rPr>
              <w:t>營業外費用</w:t>
            </w:r>
          </w:p>
        </w:tc>
        <w:tc>
          <w:tcPr>
            <w:tcW w:w="818" w:type="pct"/>
            <w:gridSpan w:val="2"/>
            <w:tcBorders>
              <w:left w:val="single" w:sz="4" w:space="0" w:color="auto"/>
            </w:tcBorders>
            <w:shd w:val="clear" w:color="auto" w:fill="auto"/>
            <w:vAlign w:val="center"/>
          </w:tcPr>
          <w:p w14:paraId="76AE30FB" w14:textId="14071F93"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107,979,000</w:t>
            </w:r>
          </w:p>
        </w:tc>
        <w:tc>
          <w:tcPr>
            <w:tcW w:w="818" w:type="pct"/>
            <w:tcBorders>
              <w:left w:val="single" w:sz="4" w:space="0" w:color="auto"/>
            </w:tcBorders>
            <w:shd w:val="clear" w:color="auto" w:fill="auto"/>
            <w:vAlign w:val="center"/>
          </w:tcPr>
          <w:p w14:paraId="1399FB68" w14:textId="3D0A5994"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174,955,059</w:t>
            </w:r>
          </w:p>
        </w:tc>
        <w:tc>
          <w:tcPr>
            <w:tcW w:w="818" w:type="pct"/>
            <w:tcBorders>
              <w:left w:val="single" w:sz="4" w:space="0" w:color="auto"/>
            </w:tcBorders>
            <w:shd w:val="clear" w:color="auto" w:fill="auto"/>
            <w:vAlign w:val="center"/>
          </w:tcPr>
          <w:p w14:paraId="154E7FC1" w14:textId="23D8DFAB"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174,955,059</w:t>
            </w:r>
          </w:p>
        </w:tc>
        <w:tc>
          <w:tcPr>
            <w:tcW w:w="886" w:type="pct"/>
            <w:gridSpan w:val="2"/>
            <w:tcBorders>
              <w:left w:val="single" w:sz="4" w:space="0" w:color="auto"/>
            </w:tcBorders>
            <w:shd w:val="clear" w:color="auto" w:fill="auto"/>
            <w:vAlign w:val="center"/>
          </w:tcPr>
          <w:p w14:paraId="7F87C0B6" w14:textId="4FDB08BF"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66,976,059</w:t>
            </w:r>
          </w:p>
        </w:tc>
        <w:tc>
          <w:tcPr>
            <w:tcW w:w="412" w:type="pct"/>
            <w:tcBorders>
              <w:left w:val="single" w:sz="4" w:space="0" w:color="auto"/>
            </w:tcBorders>
            <w:shd w:val="clear" w:color="auto" w:fill="auto"/>
            <w:vAlign w:val="center"/>
          </w:tcPr>
          <w:p w14:paraId="15F90FC3" w14:textId="0325A6EA"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62.03</w:t>
            </w:r>
          </w:p>
        </w:tc>
      </w:tr>
      <w:tr w:rsidR="009D3770" w:rsidRPr="00023FEB" w14:paraId="4CE055D9"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07DE0B5B" w14:textId="32C598AB" w:rsidR="009D3770" w:rsidRPr="00023FEB" w:rsidRDefault="009D3770" w:rsidP="00C638C6">
            <w:pPr>
              <w:autoSpaceDE w:val="0"/>
              <w:autoSpaceDN w:val="0"/>
              <w:adjustRightInd w:val="0"/>
              <w:spacing w:line="240" w:lineRule="exact"/>
              <w:ind w:leftChars="100" w:left="240" w:right="57"/>
              <w:jc w:val="distribute"/>
              <w:rPr>
                <w:rFonts w:ascii="標楷體" w:eastAsia="標楷體" w:hAnsi="標楷體"/>
                <w:b/>
                <w:noProof/>
                <w:color w:val="FF0000"/>
                <w:kern w:val="0"/>
                <w:sz w:val="22"/>
                <w:szCs w:val="20"/>
              </w:rPr>
            </w:pPr>
            <w:r w:rsidRPr="00443DB0">
              <w:rPr>
                <w:rFonts w:ascii="標楷體" w:eastAsia="標楷體" w:hAnsi="標楷體" w:hint="eastAsia"/>
                <w:noProof/>
                <w:kern w:val="0"/>
                <w:sz w:val="20"/>
                <w:szCs w:val="20"/>
              </w:rPr>
              <w:t>其他營業外費用</w:t>
            </w:r>
          </w:p>
        </w:tc>
        <w:tc>
          <w:tcPr>
            <w:tcW w:w="818" w:type="pct"/>
            <w:gridSpan w:val="2"/>
            <w:tcBorders>
              <w:left w:val="single" w:sz="4" w:space="0" w:color="auto"/>
            </w:tcBorders>
            <w:shd w:val="clear" w:color="auto" w:fill="auto"/>
            <w:vAlign w:val="center"/>
          </w:tcPr>
          <w:p w14:paraId="6C664EA3" w14:textId="523C3608"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107,979,000</w:t>
            </w:r>
          </w:p>
        </w:tc>
        <w:tc>
          <w:tcPr>
            <w:tcW w:w="818" w:type="pct"/>
            <w:tcBorders>
              <w:left w:val="single" w:sz="4" w:space="0" w:color="auto"/>
            </w:tcBorders>
            <w:shd w:val="clear" w:color="auto" w:fill="auto"/>
            <w:vAlign w:val="center"/>
          </w:tcPr>
          <w:p w14:paraId="2BE3C657" w14:textId="5785ECA6"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174,955,059</w:t>
            </w:r>
          </w:p>
        </w:tc>
        <w:tc>
          <w:tcPr>
            <w:tcW w:w="818" w:type="pct"/>
            <w:tcBorders>
              <w:left w:val="single" w:sz="4" w:space="0" w:color="auto"/>
            </w:tcBorders>
            <w:shd w:val="clear" w:color="auto" w:fill="auto"/>
            <w:vAlign w:val="center"/>
          </w:tcPr>
          <w:p w14:paraId="5C3CCCA6" w14:textId="3D43B56C"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174,955,059</w:t>
            </w:r>
          </w:p>
        </w:tc>
        <w:tc>
          <w:tcPr>
            <w:tcW w:w="886" w:type="pct"/>
            <w:gridSpan w:val="2"/>
            <w:tcBorders>
              <w:left w:val="single" w:sz="4" w:space="0" w:color="auto"/>
            </w:tcBorders>
            <w:shd w:val="clear" w:color="auto" w:fill="auto"/>
            <w:vAlign w:val="center"/>
          </w:tcPr>
          <w:p w14:paraId="2383DC5D" w14:textId="673D3B3E" w:rsidR="009D3770" w:rsidRPr="00023FEB" w:rsidRDefault="009D3770" w:rsidP="00C638C6">
            <w:pPr>
              <w:autoSpaceDE w:val="0"/>
              <w:autoSpaceDN w:val="0"/>
              <w:adjustRightInd w:val="0"/>
              <w:spacing w:line="240" w:lineRule="exact"/>
              <w:ind w:right="28"/>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66,976,059</w:t>
            </w:r>
          </w:p>
        </w:tc>
        <w:tc>
          <w:tcPr>
            <w:tcW w:w="412" w:type="pct"/>
            <w:tcBorders>
              <w:left w:val="single" w:sz="4" w:space="0" w:color="auto"/>
            </w:tcBorders>
            <w:shd w:val="clear" w:color="auto" w:fill="auto"/>
            <w:vAlign w:val="center"/>
          </w:tcPr>
          <w:p w14:paraId="14A9B062" w14:textId="078A0125" w:rsidR="009D3770" w:rsidRPr="00023FEB" w:rsidRDefault="009D3770" w:rsidP="00C638C6">
            <w:pPr>
              <w:autoSpaceDE w:val="0"/>
              <w:autoSpaceDN w:val="0"/>
              <w:adjustRightInd w:val="0"/>
              <w:spacing w:line="240" w:lineRule="exact"/>
              <w:ind w:left="57" w:right="57"/>
              <w:jc w:val="right"/>
              <w:rPr>
                <w:rFonts w:asciiTheme="minorEastAsia" w:hAnsiTheme="minorEastAsia"/>
                <w:noProof/>
                <w:color w:val="FF0000"/>
                <w:kern w:val="0"/>
                <w:sz w:val="18"/>
                <w:szCs w:val="20"/>
              </w:rPr>
            </w:pPr>
            <w:r w:rsidRPr="00443DB0">
              <w:rPr>
                <w:rFonts w:asciiTheme="minorEastAsia" w:hAnsiTheme="minorEastAsia"/>
                <w:noProof/>
                <w:kern w:val="0"/>
                <w:sz w:val="18"/>
                <w:szCs w:val="18"/>
              </w:rPr>
              <w:t>62.03</w:t>
            </w:r>
          </w:p>
        </w:tc>
      </w:tr>
      <w:tr w:rsidR="009D3770" w:rsidRPr="00023FEB" w14:paraId="793E2833"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554A5327" w14:textId="3505020F"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營業外利益（損失）</w:t>
            </w:r>
          </w:p>
        </w:tc>
        <w:tc>
          <w:tcPr>
            <w:tcW w:w="818" w:type="pct"/>
            <w:gridSpan w:val="2"/>
            <w:tcBorders>
              <w:left w:val="single" w:sz="4" w:space="0" w:color="auto"/>
            </w:tcBorders>
            <w:shd w:val="clear" w:color="auto" w:fill="auto"/>
            <w:vAlign w:val="center"/>
          </w:tcPr>
          <w:p w14:paraId="1F64D989" w14:textId="7D2021A8"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58,123,000</w:t>
            </w:r>
          </w:p>
        </w:tc>
        <w:tc>
          <w:tcPr>
            <w:tcW w:w="818" w:type="pct"/>
            <w:tcBorders>
              <w:left w:val="single" w:sz="4" w:space="0" w:color="auto"/>
            </w:tcBorders>
            <w:shd w:val="clear" w:color="auto" w:fill="auto"/>
            <w:vAlign w:val="center"/>
          </w:tcPr>
          <w:p w14:paraId="7AFA127D" w14:textId="38614FBC"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863,397,857</w:t>
            </w:r>
          </w:p>
        </w:tc>
        <w:tc>
          <w:tcPr>
            <w:tcW w:w="818" w:type="pct"/>
            <w:tcBorders>
              <w:left w:val="single" w:sz="4" w:space="0" w:color="auto"/>
            </w:tcBorders>
            <w:shd w:val="clear" w:color="auto" w:fill="auto"/>
            <w:vAlign w:val="center"/>
          </w:tcPr>
          <w:p w14:paraId="66A44EAD" w14:textId="1AABBB81"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860,731,970</w:t>
            </w:r>
          </w:p>
        </w:tc>
        <w:tc>
          <w:tcPr>
            <w:tcW w:w="886" w:type="pct"/>
            <w:gridSpan w:val="2"/>
            <w:tcBorders>
              <w:left w:val="single" w:sz="4" w:space="0" w:color="auto"/>
            </w:tcBorders>
            <w:shd w:val="clear" w:color="auto" w:fill="auto"/>
            <w:vAlign w:val="center"/>
          </w:tcPr>
          <w:p w14:paraId="486B3A0F" w14:textId="77DF9E9C"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802,608,970</w:t>
            </w:r>
          </w:p>
        </w:tc>
        <w:tc>
          <w:tcPr>
            <w:tcW w:w="412" w:type="pct"/>
            <w:tcBorders>
              <w:left w:val="single" w:sz="4" w:space="0" w:color="auto"/>
            </w:tcBorders>
            <w:shd w:val="clear" w:color="auto" w:fill="auto"/>
            <w:vAlign w:val="center"/>
          </w:tcPr>
          <w:p w14:paraId="549F2AEA" w14:textId="72045D67"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1,380.88</w:t>
            </w:r>
          </w:p>
        </w:tc>
      </w:tr>
      <w:tr w:rsidR="009D3770" w:rsidRPr="00023FEB" w14:paraId="022D9162"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60991A85" w14:textId="4D14A893"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稅前淨利（淨損）</w:t>
            </w:r>
          </w:p>
        </w:tc>
        <w:tc>
          <w:tcPr>
            <w:tcW w:w="818" w:type="pct"/>
            <w:gridSpan w:val="2"/>
            <w:tcBorders>
              <w:left w:val="single" w:sz="4" w:space="0" w:color="auto"/>
            </w:tcBorders>
            <w:shd w:val="clear" w:color="auto" w:fill="auto"/>
            <w:vAlign w:val="center"/>
          </w:tcPr>
          <w:p w14:paraId="6C9B5307" w14:textId="442DC140"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10,755,837,000</w:t>
            </w:r>
          </w:p>
        </w:tc>
        <w:tc>
          <w:tcPr>
            <w:tcW w:w="818" w:type="pct"/>
            <w:tcBorders>
              <w:left w:val="single" w:sz="4" w:space="0" w:color="auto"/>
            </w:tcBorders>
            <w:shd w:val="clear" w:color="auto" w:fill="auto"/>
            <w:vAlign w:val="center"/>
          </w:tcPr>
          <w:p w14:paraId="1DCD3745" w14:textId="18049BE6"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11,510,530,217</w:t>
            </w:r>
          </w:p>
        </w:tc>
        <w:tc>
          <w:tcPr>
            <w:tcW w:w="818" w:type="pct"/>
            <w:tcBorders>
              <w:left w:val="single" w:sz="4" w:space="0" w:color="auto"/>
            </w:tcBorders>
            <w:shd w:val="clear" w:color="auto" w:fill="auto"/>
            <w:vAlign w:val="center"/>
          </w:tcPr>
          <w:p w14:paraId="64CE1221" w14:textId="6262F94B"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11,508,494,109</w:t>
            </w:r>
          </w:p>
        </w:tc>
        <w:tc>
          <w:tcPr>
            <w:tcW w:w="886" w:type="pct"/>
            <w:gridSpan w:val="2"/>
            <w:tcBorders>
              <w:left w:val="single" w:sz="4" w:space="0" w:color="auto"/>
            </w:tcBorders>
            <w:shd w:val="clear" w:color="auto" w:fill="auto"/>
            <w:vAlign w:val="center"/>
          </w:tcPr>
          <w:p w14:paraId="509A6171" w14:textId="202C4980"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752,657,109</w:t>
            </w:r>
          </w:p>
        </w:tc>
        <w:tc>
          <w:tcPr>
            <w:tcW w:w="412" w:type="pct"/>
            <w:tcBorders>
              <w:left w:val="single" w:sz="4" w:space="0" w:color="auto"/>
            </w:tcBorders>
            <w:shd w:val="clear" w:color="auto" w:fill="auto"/>
            <w:vAlign w:val="center"/>
          </w:tcPr>
          <w:p w14:paraId="4D9903A4" w14:textId="20105161"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7.00</w:t>
            </w:r>
          </w:p>
        </w:tc>
      </w:tr>
      <w:tr w:rsidR="009D3770" w:rsidRPr="00023FEB" w14:paraId="18833CAA"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292F182C" w14:textId="277A78AE"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所得稅費用（利益）</w:t>
            </w:r>
          </w:p>
        </w:tc>
        <w:tc>
          <w:tcPr>
            <w:tcW w:w="818" w:type="pct"/>
            <w:gridSpan w:val="2"/>
            <w:tcBorders>
              <w:left w:val="single" w:sz="4" w:space="0" w:color="auto"/>
            </w:tcBorders>
            <w:shd w:val="clear" w:color="auto" w:fill="auto"/>
            <w:vAlign w:val="center"/>
          </w:tcPr>
          <w:p w14:paraId="0EBF12FA" w14:textId="2D07E49A"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2,151,167,000</w:t>
            </w:r>
          </w:p>
        </w:tc>
        <w:tc>
          <w:tcPr>
            <w:tcW w:w="818" w:type="pct"/>
            <w:tcBorders>
              <w:left w:val="single" w:sz="4" w:space="0" w:color="auto"/>
            </w:tcBorders>
            <w:shd w:val="clear" w:color="auto" w:fill="auto"/>
            <w:vAlign w:val="center"/>
          </w:tcPr>
          <w:p w14:paraId="5347B3C5" w14:textId="124EA2D9"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- 8,128,264,216</w:t>
            </w:r>
          </w:p>
        </w:tc>
        <w:tc>
          <w:tcPr>
            <w:tcW w:w="818" w:type="pct"/>
            <w:tcBorders>
              <w:left w:val="single" w:sz="4" w:space="0" w:color="auto"/>
            </w:tcBorders>
            <w:shd w:val="clear" w:color="auto" w:fill="auto"/>
            <w:vAlign w:val="center"/>
          </w:tcPr>
          <w:p w14:paraId="00C87A31" w14:textId="7CF9492F"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- 8,132,054,148</w:t>
            </w:r>
          </w:p>
        </w:tc>
        <w:tc>
          <w:tcPr>
            <w:tcW w:w="886" w:type="pct"/>
            <w:gridSpan w:val="2"/>
            <w:tcBorders>
              <w:left w:val="single" w:sz="4" w:space="0" w:color="auto"/>
            </w:tcBorders>
            <w:shd w:val="clear" w:color="auto" w:fill="auto"/>
            <w:vAlign w:val="center"/>
          </w:tcPr>
          <w:p w14:paraId="26045350" w14:textId="0EB76D7D"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- 10,283,221,148</w:t>
            </w:r>
          </w:p>
        </w:tc>
        <w:tc>
          <w:tcPr>
            <w:tcW w:w="412" w:type="pct"/>
            <w:tcBorders>
              <w:left w:val="single" w:sz="4" w:space="0" w:color="auto"/>
            </w:tcBorders>
            <w:shd w:val="clear" w:color="auto" w:fill="auto"/>
            <w:vAlign w:val="center"/>
          </w:tcPr>
          <w:p w14:paraId="0EFCEFAB" w14:textId="6D824B98"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w:t>
            </w:r>
          </w:p>
        </w:tc>
      </w:tr>
      <w:tr w:rsidR="009D3770" w:rsidRPr="00023FEB" w14:paraId="3FF74871" w14:textId="77777777" w:rsidTr="00C638C6">
        <w:tblPrEx>
          <w:tblBorders>
            <w:top w:val="single" w:sz="8" w:space="0" w:color="auto"/>
            <w:left w:val="none" w:sz="0" w:space="0" w:color="auto"/>
            <w:bottom w:val="single" w:sz="8" w:space="0" w:color="auto"/>
            <w:right w:val="none" w:sz="0" w:space="0" w:color="auto"/>
            <w:insideH w:val="none" w:sz="0" w:space="0" w:color="auto"/>
          </w:tblBorders>
        </w:tblPrEx>
        <w:trPr>
          <w:trHeight w:hRule="exact" w:val="369"/>
        </w:trPr>
        <w:tc>
          <w:tcPr>
            <w:tcW w:w="1248" w:type="pct"/>
            <w:shd w:val="clear" w:color="auto" w:fill="auto"/>
            <w:vAlign w:val="center"/>
          </w:tcPr>
          <w:p w14:paraId="7DBB172A" w14:textId="647B1B35" w:rsidR="009D3770" w:rsidRPr="00023FEB" w:rsidRDefault="009D3770" w:rsidP="00C638C6">
            <w:pPr>
              <w:autoSpaceDE w:val="0"/>
              <w:autoSpaceDN w:val="0"/>
              <w:adjustRightInd w:val="0"/>
              <w:spacing w:line="240" w:lineRule="exact"/>
              <w:ind w:left="57" w:right="57"/>
              <w:jc w:val="distribute"/>
              <w:rPr>
                <w:rFonts w:ascii="標楷體" w:eastAsia="標楷體" w:hAnsi="標楷體"/>
                <w:b/>
                <w:noProof/>
                <w:color w:val="FF0000"/>
                <w:kern w:val="0"/>
              </w:rPr>
            </w:pPr>
            <w:r w:rsidRPr="00443DB0">
              <w:rPr>
                <w:rFonts w:ascii="標楷體" w:eastAsia="標楷體" w:hAnsi="標楷體" w:hint="eastAsia"/>
                <w:b/>
                <w:noProof/>
                <w:kern w:val="0"/>
                <w:sz w:val="22"/>
                <w:szCs w:val="22"/>
              </w:rPr>
              <w:t>本期淨利（淨損）</w:t>
            </w:r>
          </w:p>
        </w:tc>
        <w:tc>
          <w:tcPr>
            <w:tcW w:w="818" w:type="pct"/>
            <w:gridSpan w:val="2"/>
            <w:tcBorders>
              <w:left w:val="single" w:sz="4" w:space="0" w:color="auto"/>
            </w:tcBorders>
            <w:shd w:val="clear" w:color="auto" w:fill="auto"/>
            <w:vAlign w:val="center"/>
          </w:tcPr>
          <w:p w14:paraId="0D74A0CE" w14:textId="79900040"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8,604,670,000</w:t>
            </w:r>
          </w:p>
        </w:tc>
        <w:tc>
          <w:tcPr>
            <w:tcW w:w="818" w:type="pct"/>
            <w:tcBorders>
              <w:left w:val="single" w:sz="4" w:space="0" w:color="auto"/>
            </w:tcBorders>
            <w:shd w:val="clear" w:color="auto" w:fill="auto"/>
            <w:vAlign w:val="center"/>
          </w:tcPr>
          <w:p w14:paraId="4E49C857" w14:textId="0F03AC82"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19,638,794,433</w:t>
            </w:r>
          </w:p>
        </w:tc>
        <w:tc>
          <w:tcPr>
            <w:tcW w:w="818" w:type="pct"/>
            <w:tcBorders>
              <w:left w:val="single" w:sz="4" w:space="0" w:color="auto"/>
            </w:tcBorders>
            <w:shd w:val="clear" w:color="auto" w:fill="auto"/>
            <w:vAlign w:val="center"/>
          </w:tcPr>
          <w:p w14:paraId="7F9792B5" w14:textId="12539881"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19,640,548,257</w:t>
            </w:r>
          </w:p>
        </w:tc>
        <w:tc>
          <w:tcPr>
            <w:tcW w:w="886" w:type="pct"/>
            <w:gridSpan w:val="2"/>
            <w:tcBorders>
              <w:left w:val="single" w:sz="4" w:space="0" w:color="auto"/>
            </w:tcBorders>
            <w:shd w:val="clear" w:color="auto" w:fill="auto"/>
            <w:vAlign w:val="center"/>
          </w:tcPr>
          <w:p w14:paraId="74E4398A" w14:textId="3940015B" w:rsidR="009D3770" w:rsidRPr="00023FEB" w:rsidRDefault="009D3770" w:rsidP="00C638C6">
            <w:pPr>
              <w:autoSpaceDE w:val="0"/>
              <w:autoSpaceDN w:val="0"/>
              <w:adjustRightInd w:val="0"/>
              <w:spacing w:line="240" w:lineRule="exact"/>
              <w:ind w:right="28"/>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11,035,878,257</w:t>
            </w:r>
          </w:p>
        </w:tc>
        <w:tc>
          <w:tcPr>
            <w:tcW w:w="412" w:type="pct"/>
            <w:tcBorders>
              <w:left w:val="single" w:sz="4" w:space="0" w:color="auto"/>
            </w:tcBorders>
            <w:shd w:val="clear" w:color="auto" w:fill="auto"/>
            <w:vAlign w:val="center"/>
          </w:tcPr>
          <w:p w14:paraId="728052D9" w14:textId="556ABBC5" w:rsidR="009D3770" w:rsidRPr="00023FEB" w:rsidRDefault="009D3770" w:rsidP="00C638C6">
            <w:pPr>
              <w:autoSpaceDE w:val="0"/>
              <w:autoSpaceDN w:val="0"/>
              <w:adjustRightInd w:val="0"/>
              <w:spacing w:line="240" w:lineRule="exact"/>
              <w:ind w:left="57" w:right="57"/>
              <w:jc w:val="right"/>
              <w:rPr>
                <w:rFonts w:asciiTheme="minorEastAsia" w:hAnsiTheme="minorEastAsia"/>
                <w:b/>
                <w:noProof/>
                <w:color w:val="FF0000"/>
                <w:kern w:val="0"/>
                <w:sz w:val="18"/>
                <w:szCs w:val="20"/>
              </w:rPr>
            </w:pPr>
            <w:r w:rsidRPr="00443DB0">
              <w:rPr>
                <w:rFonts w:asciiTheme="minorEastAsia" w:hAnsiTheme="minorEastAsia"/>
                <w:b/>
                <w:noProof/>
                <w:kern w:val="0"/>
                <w:sz w:val="18"/>
                <w:szCs w:val="18"/>
              </w:rPr>
              <w:t>128.25</w:t>
            </w:r>
          </w:p>
        </w:tc>
      </w:tr>
    </w:tbl>
    <w:p w14:paraId="2E69C39A" w14:textId="77777777" w:rsidR="009D3770" w:rsidRPr="0018784D" w:rsidRDefault="009D3770" w:rsidP="002715A2">
      <w:pPr>
        <w:overflowPunct w:val="0"/>
        <w:autoSpaceDN w:val="0"/>
        <w:adjustRightInd w:val="0"/>
        <w:snapToGrid w:val="0"/>
        <w:spacing w:line="220" w:lineRule="exact"/>
        <w:ind w:left="558" w:hangingChars="310" w:hanging="558"/>
        <w:jc w:val="both"/>
        <w:rPr>
          <w:rFonts w:ascii="標楷體" w:eastAsia="標楷體" w:hAnsi="標楷體"/>
          <w:sz w:val="18"/>
          <w:szCs w:val="18"/>
        </w:rPr>
      </w:pPr>
      <w:proofErr w:type="gramStart"/>
      <w:r w:rsidRPr="006117C2">
        <w:rPr>
          <w:rFonts w:ascii="標楷體" w:eastAsia="標楷體" w:hAnsi="標楷體" w:hint="eastAsia"/>
          <w:sz w:val="18"/>
          <w:szCs w:val="18"/>
        </w:rPr>
        <w:t>註</w:t>
      </w:r>
      <w:proofErr w:type="gramEnd"/>
      <w:r w:rsidRPr="006117C2">
        <w:rPr>
          <w:rFonts w:ascii="標楷體" w:eastAsia="標楷體" w:hAnsi="標楷體" w:hint="eastAsia"/>
          <w:sz w:val="18"/>
          <w:szCs w:val="18"/>
        </w:rPr>
        <w:t>：1.</w:t>
      </w:r>
      <w:r w:rsidRPr="0018784D">
        <w:rPr>
          <w:rFonts w:ascii="標楷體" w:eastAsia="標楷體" w:hAnsi="標楷體" w:hint="eastAsia"/>
          <w:sz w:val="18"/>
          <w:szCs w:val="18"/>
        </w:rPr>
        <w:t>本期其他綜合損益-49,782,112,499元，包括確定福利計畫之再衡量數2,510,190,269元、採用權益法認列之關聯企業及合資之其他綜合損益之份</w:t>
      </w:r>
      <w:proofErr w:type="gramStart"/>
      <w:r w:rsidRPr="0018784D">
        <w:rPr>
          <w:rFonts w:ascii="標楷體" w:eastAsia="標楷體" w:hAnsi="標楷體" w:hint="eastAsia"/>
          <w:sz w:val="18"/>
          <w:szCs w:val="18"/>
        </w:rPr>
        <w:t>額－不重</w:t>
      </w:r>
      <w:proofErr w:type="gramEnd"/>
      <w:r w:rsidRPr="0018784D">
        <w:rPr>
          <w:rFonts w:ascii="標楷體" w:eastAsia="標楷體" w:hAnsi="標楷體" w:hint="eastAsia"/>
          <w:sz w:val="18"/>
          <w:szCs w:val="18"/>
        </w:rPr>
        <w:t>分類至損益之項目327,940元、透過其他綜合損益按公允價值衡量之權益工具投資損益-33,574,132,832元、與不重分類之項目相關之所得稅1,300,168,086元、透過其他綜合損益按公允價值衡量之債務工具投資損益-15,645,949,501元、採用</w:t>
      </w:r>
      <w:proofErr w:type="gramStart"/>
      <w:r w:rsidRPr="0018784D">
        <w:rPr>
          <w:rFonts w:ascii="標楷體" w:eastAsia="標楷體" w:hAnsi="標楷體" w:hint="eastAsia"/>
          <w:sz w:val="18"/>
          <w:szCs w:val="18"/>
        </w:rPr>
        <w:t>覆蓋法重分類</w:t>
      </w:r>
      <w:proofErr w:type="gramEnd"/>
      <w:r w:rsidRPr="0018784D">
        <w:rPr>
          <w:rFonts w:ascii="標楷體" w:eastAsia="標楷體" w:hAnsi="標楷體" w:hint="eastAsia"/>
          <w:sz w:val="18"/>
          <w:szCs w:val="18"/>
        </w:rPr>
        <w:t>之其他綜合損益-7,167,110,265元、與可能重分類之項目相關之所得稅2,794,393,804元。</w:t>
      </w:r>
    </w:p>
    <w:p w14:paraId="2A81B9FF" w14:textId="77777777" w:rsidR="009D3770" w:rsidRPr="0018784D" w:rsidRDefault="009D3770" w:rsidP="002715A2">
      <w:pPr>
        <w:overflowPunct w:val="0"/>
        <w:autoSpaceDN w:val="0"/>
        <w:adjustRightInd w:val="0"/>
        <w:snapToGrid w:val="0"/>
        <w:spacing w:line="220" w:lineRule="exact"/>
        <w:ind w:leftChars="150" w:left="540" w:hangingChars="100" w:hanging="180"/>
        <w:jc w:val="both"/>
        <w:rPr>
          <w:rFonts w:ascii="標楷體" w:eastAsia="標楷體" w:hAnsi="標楷體"/>
          <w:sz w:val="18"/>
          <w:szCs w:val="18"/>
        </w:rPr>
      </w:pPr>
      <w:r w:rsidRPr="0018784D">
        <w:rPr>
          <w:rFonts w:ascii="標楷體" w:eastAsia="標楷體" w:hAnsi="標楷體" w:hint="eastAsia"/>
          <w:color w:val="000000"/>
          <w:sz w:val="18"/>
          <w:szCs w:val="18"/>
        </w:rPr>
        <w:t>2.</w:t>
      </w:r>
      <w:r w:rsidRPr="0018784D">
        <w:rPr>
          <w:rFonts w:ascii="標楷體" w:eastAsia="標楷體" w:hAnsi="標楷體" w:hint="eastAsia"/>
          <w:sz w:val="18"/>
          <w:szCs w:val="18"/>
        </w:rPr>
        <w:t>中華郵政</w:t>
      </w:r>
      <w:r w:rsidRPr="0018784D">
        <w:rPr>
          <w:rFonts w:ascii="標楷體" w:eastAsia="標楷體" w:hAnsi="標楷體" w:hint="eastAsia"/>
          <w:sz w:val="18"/>
          <w:szCs w:val="18"/>
          <w:lang w:eastAsia="zh-HK"/>
        </w:rPr>
        <w:t>公司</w:t>
      </w:r>
      <w:proofErr w:type="gramStart"/>
      <w:r w:rsidRPr="0018784D">
        <w:rPr>
          <w:rFonts w:ascii="標楷體" w:eastAsia="標楷體" w:hAnsi="標楷體" w:hint="eastAsia"/>
          <w:sz w:val="18"/>
          <w:szCs w:val="18"/>
          <w:lang w:eastAsia="zh-HK"/>
        </w:rPr>
        <w:t>1</w:t>
      </w:r>
      <w:r w:rsidRPr="0018784D">
        <w:rPr>
          <w:rFonts w:ascii="標楷體" w:eastAsia="標楷體" w:hAnsi="標楷體" w:hint="eastAsia"/>
          <w:sz w:val="18"/>
          <w:szCs w:val="18"/>
        </w:rPr>
        <w:t>1</w:t>
      </w:r>
      <w:r w:rsidRPr="0018784D">
        <w:rPr>
          <w:rFonts w:ascii="標楷體" w:eastAsia="標楷體" w:hAnsi="標楷體"/>
          <w:sz w:val="18"/>
          <w:szCs w:val="18"/>
        </w:rPr>
        <w:t>1</w:t>
      </w:r>
      <w:proofErr w:type="gramEnd"/>
      <w:r w:rsidRPr="0018784D">
        <w:rPr>
          <w:rFonts w:ascii="標楷體" w:eastAsia="標楷體" w:hAnsi="標楷體" w:hint="eastAsia"/>
          <w:sz w:val="18"/>
          <w:szCs w:val="18"/>
          <w:lang w:eastAsia="zh-HK"/>
        </w:rPr>
        <w:t>年度經營績效獎金預算依行政院核定國營事業經營績效獎金核算制度檢討報告編列，行政院</w:t>
      </w:r>
      <w:r w:rsidRPr="0018784D">
        <w:rPr>
          <w:rFonts w:ascii="標楷體" w:eastAsia="標楷體" w:hAnsi="標楷體" w:hint="eastAsia"/>
          <w:sz w:val="18"/>
          <w:szCs w:val="18"/>
        </w:rPr>
        <w:t>彙編</w:t>
      </w:r>
      <w:proofErr w:type="gramStart"/>
      <w:r w:rsidRPr="0018784D">
        <w:rPr>
          <w:rFonts w:ascii="標楷體" w:eastAsia="標楷體" w:hAnsi="標楷體" w:hint="eastAsia"/>
          <w:sz w:val="18"/>
          <w:szCs w:val="18"/>
          <w:lang w:eastAsia="zh-HK"/>
        </w:rPr>
        <w:t>1</w:t>
      </w:r>
      <w:r w:rsidRPr="0018784D">
        <w:rPr>
          <w:rFonts w:ascii="標楷體" w:eastAsia="標楷體" w:hAnsi="標楷體" w:hint="eastAsia"/>
          <w:sz w:val="18"/>
          <w:szCs w:val="18"/>
        </w:rPr>
        <w:t>1</w:t>
      </w:r>
      <w:r w:rsidRPr="0018784D">
        <w:rPr>
          <w:rFonts w:ascii="標楷體" w:eastAsia="標楷體" w:hAnsi="標楷體"/>
          <w:sz w:val="18"/>
          <w:szCs w:val="18"/>
        </w:rPr>
        <w:t>1</w:t>
      </w:r>
      <w:proofErr w:type="gramEnd"/>
      <w:r w:rsidRPr="0018784D">
        <w:rPr>
          <w:rFonts w:ascii="標楷體" w:eastAsia="標楷體" w:hAnsi="標楷體" w:hint="eastAsia"/>
          <w:sz w:val="18"/>
          <w:szCs w:val="18"/>
          <w:lang w:eastAsia="zh-HK"/>
        </w:rPr>
        <w:t>年度中央政府總決算附</w:t>
      </w:r>
      <w:r w:rsidRPr="0018784D">
        <w:rPr>
          <w:rFonts w:ascii="標楷體" w:eastAsia="標楷體" w:hAnsi="標楷體" w:hint="eastAsia"/>
          <w:sz w:val="18"/>
          <w:szCs w:val="18"/>
        </w:rPr>
        <w:t>屬</w:t>
      </w:r>
      <w:r w:rsidRPr="0018784D">
        <w:rPr>
          <w:rFonts w:ascii="標楷體" w:eastAsia="標楷體" w:hAnsi="標楷體" w:hint="eastAsia"/>
          <w:sz w:val="18"/>
          <w:szCs w:val="18"/>
          <w:lang w:eastAsia="zh-HK"/>
        </w:rPr>
        <w:t>單位決算及綜計表（營業部分）按前開檢討報告及交通部所屬用人費率事業機構薪給管理要點，暨交通部所屬實施用人費率事業機構經營績效獎金實施要點等規定暫列經營績效獎金</w:t>
      </w:r>
      <w:r w:rsidRPr="0018784D">
        <w:rPr>
          <w:rFonts w:ascii="標楷體" w:eastAsia="標楷體" w:hAnsi="標楷體" w:hint="eastAsia"/>
          <w:sz w:val="18"/>
          <w:szCs w:val="18"/>
        </w:rPr>
        <w:t>6,392,163,100</w:t>
      </w:r>
      <w:r w:rsidRPr="0018784D">
        <w:rPr>
          <w:rFonts w:ascii="標楷體" w:eastAsia="標楷體" w:hAnsi="標楷體" w:hint="eastAsia"/>
          <w:sz w:val="18"/>
          <w:szCs w:val="18"/>
          <w:lang w:eastAsia="zh-HK"/>
        </w:rPr>
        <w:t>元，</w:t>
      </w:r>
      <w:r w:rsidRPr="0018784D">
        <w:rPr>
          <w:rFonts w:ascii="標楷體" w:eastAsia="標楷體" w:hAnsi="標楷體" w:hint="eastAsia"/>
          <w:sz w:val="18"/>
          <w:szCs w:val="18"/>
        </w:rPr>
        <w:t>循例</w:t>
      </w:r>
      <w:r w:rsidRPr="0018784D">
        <w:rPr>
          <w:rFonts w:ascii="標楷體" w:eastAsia="標楷體" w:hAnsi="標楷體" w:hint="eastAsia"/>
          <w:sz w:val="18"/>
          <w:szCs w:val="18"/>
          <w:lang w:eastAsia="zh-HK"/>
        </w:rPr>
        <w:t>暫</w:t>
      </w:r>
      <w:proofErr w:type="gramStart"/>
      <w:r w:rsidRPr="0018784D">
        <w:rPr>
          <w:rFonts w:ascii="標楷體" w:eastAsia="標楷體" w:hAnsi="標楷體" w:hint="eastAsia"/>
          <w:sz w:val="18"/>
          <w:szCs w:val="18"/>
          <w:lang w:eastAsia="zh-HK"/>
        </w:rPr>
        <w:t>照列</w:t>
      </w:r>
      <w:proofErr w:type="gramEnd"/>
      <w:r w:rsidRPr="0018784D">
        <w:rPr>
          <w:rFonts w:ascii="標楷體" w:eastAsia="標楷體" w:hAnsi="標楷體" w:hint="eastAsia"/>
          <w:sz w:val="18"/>
          <w:szCs w:val="18"/>
          <w:lang w:eastAsia="zh-HK"/>
        </w:rPr>
        <w:t>，</w:t>
      </w:r>
      <w:proofErr w:type="gramStart"/>
      <w:r w:rsidRPr="0018784D">
        <w:rPr>
          <w:rFonts w:ascii="標楷體" w:eastAsia="標楷體" w:hAnsi="標楷體" w:hint="eastAsia"/>
          <w:sz w:val="18"/>
          <w:szCs w:val="18"/>
          <w:lang w:eastAsia="zh-HK"/>
        </w:rPr>
        <w:t>俟</w:t>
      </w:r>
      <w:proofErr w:type="gramEnd"/>
      <w:r w:rsidRPr="0018784D">
        <w:rPr>
          <w:rFonts w:ascii="標楷體" w:eastAsia="標楷體" w:hAnsi="標楷體" w:hint="eastAsia"/>
          <w:sz w:val="18"/>
          <w:szCs w:val="18"/>
          <w:lang w:eastAsia="zh-HK"/>
        </w:rPr>
        <w:t>主管機關專案審核定案後，依案辦理</w:t>
      </w:r>
      <w:r w:rsidRPr="0018784D">
        <w:rPr>
          <w:rFonts w:ascii="標楷體" w:eastAsia="標楷體" w:hAnsi="標楷體" w:hint="eastAsia"/>
          <w:sz w:val="18"/>
          <w:szCs w:val="18"/>
        </w:rPr>
        <w:t>。</w:t>
      </w:r>
    </w:p>
    <w:p w14:paraId="4DC93750" w14:textId="77777777" w:rsidR="009D3770" w:rsidRPr="0018784D" w:rsidRDefault="009D3770" w:rsidP="002715A2">
      <w:pPr>
        <w:overflowPunct w:val="0"/>
        <w:autoSpaceDN w:val="0"/>
        <w:adjustRightInd w:val="0"/>
        <w:snapToGrid w:val="0"/>
        <w:spacing w:line="220" w:lineRule="exact"/>
        <w:ind w:leftChars="150" w:left="540" w:hangingChars="100" w:hanging="180"/>
        <w:jc w:val="both"/>
        <w:rPr>
          <w:rFonts w:ascii="標楷體" w:eastAsia="標楷體" w:hAnsi="標楷體"/>
          <w:sz w:val="18"/>
          <w:szCs w:val="18"/>
        </w:rPr>
      </w:pPr>
      <w:r w:rsidRPr="0018784D">
        <w:rPr>
          <w:rFonts w:ascii="標楷體" w:eastAsia="標楷體" w:hAnsi="標楷體" w:hint="eastAsia"/>
          <w:sz w:val="18"/>
          <w:szCs w:val="18"/>
        </w:rPr>
        <w:t>3.中</w:t>
      </w:r>
      <w:r w:rsidRPr="0018784D">
        <w:rPr>
          <w:rFonts w:ascii="標楷體" w:eastAsia="標楷體" w:hAnsi="標楷體" w:hint="eastAsia"/>
          <w:spacing w:val="-2"/>
          <w:sz w:val="18"/>
          <w:szCs w:val="18"/>
        </w:rPr>
        <w:t>華郵政</w:t>
      </w:r>
      <w:r w:rsidRPr="0018784D">
        <w:rPr>
          <w:rFonts w:ascii="標楷體" w:eastAsia="標楷體" w:hAnsi="標楷體" w:hint="eastAsia"/>
          <w:spacing w:val="-2"/>
          <w:sz w:val="18"/>
          <w:szCs w:val="18"/>
          <w:lang w:eastAsia="zh-HK"/>
        </w:rPr>
        <w:t>公司本期淨利</w:t>
      </w:r>
      <w:r w:rsidRPr="0018784D">
        <w:rPr>
          <w:rFonts w:ascii="標楷體" w:eastAsia="標楷體" w:hAnsi="標楷體"/>
          <w:spacing w:val="-2"/>
          <w:sz w:val="18"/>
          <w:szCs w:val="18"/>
        </w:rPr>
        <w:t>1</w:t>
      </w:r>
      <w:r w:rsidRPr="0018784D">
        <w:rPr>
          <w:rFonts w:ascii="標楷體" w:eastAsia="標楷體" w:hAnsi="標楷體" w:hint="eastAsia"/>
          <w:spacing w:val="-2"/>
          <w:sz w:val="18"/>
          <w:szCs w:val="18"/>
        </w:rPr>
        <w:t>9</w:t>
      </w:r>
      <w:r w:rsidRPr="0018784D">
        <w:rPr>
          <w:rFonts w:ascii="標楷體" w:eastAsia="標楷體" w:hAnsi="標楷體"/>
          <w:spacing w:val="-2"/>
          <w:sz w:val="18"/>
          <w:szCs w:val="18"/>
        </w:rPr>
        <w:t>,</w:t>
      </w:r>
      <w:r w:rsidRPr="0018784D">
        <w:rPr>
          <w:rFonts w:ascii="標楷體" w:eastAsia="標楷體" w:hAnsi="標楷體" w:hint="eastAsia"/>
          <w:spacing w:val="-2"/>
          <w:sz w:val="18"/>
          <w:szCs w:val="18"/>
        </w:rPr>
        <w:t>640</w:t>
      </w:r>
      <w:r w:rsidRPr="0018784D">
        <w:rPr>
          <w:rFonts w:ascii="標楷體" w:eastAsia="標楷體" w:hAnsi="標楷體"/>
          <w:spacing w:val="-2"/>
          <w:sz w:val="18"/>
          <w:szCs w:val="18"/>
        </w:rPr>
        <w:t>,</w:t>
      </w:r>
      <w:r w:rsidRPr="0018784D">
        <w:rPr>
          <w:rFonts w:ascii="標楷體" w:eastAsia="標楷體" w:hAnsi="標楷體" w:hint="eastAsia"/>
          <w:spacing w:val="-2"/>
          <w:sz w:val="18"/>
          <w:szCs w:val="18"/>
        </w:rPr>
        <w:t>548</w:t>
      </w:r>
      <w:r w:rsidRPr="0018784D">
        <w:rPr>
          <w:rFonts w:ascii="標楷體" w:eastAsia="標楷體" w:hAnsi="標楷體"/>
          <w:spacing w:val="-2"/>
          <w:sz w:val="18"/>
          <w:szCs w:val="18"/>
        </w:rPr>
        <w:t>,</w:t>
      </w:r>
      <w:r w:rsidRPr="0018784D">
        <w:rPr>
          <w:rFonts w:ascii="標楷體" w:eastAsia="標楷體" w:hAnsi="標楷體" w:hint="eastAsia"/>
          <w:spacing w:val="-2"/>
          <w:sz w:val="18"/>
          <w:szCs w:val="18"/>
        </w:rPr>
        <w:t>257</w:t>
      </w:r>
      <w:r w:rsidRPr="0018784D">
        <w:rPr>
          <w:rFonts w:ascii="標楷體" w:eastAsia="標楷體" w:hAnsi="標楷體" w:hint="eastAsia"/>
          <w:spacing w:val="-2"/>
          <w:sz w:val="18"/>
          <w:szCs w:val="18"/>
          <w:lang w:eastAsia="zh-HK"/>
        </w:rPr>
        <w:t>元，除以加權平均流通在外普通股股數</w:t>
      </w:r>
      <w:r w:rsidRPr="0018784D">
        <w:rPr>
          <w:rFonts w:ascii="標楷體" w:eastAsia="標楷體" w:hAnsi="標楷體" w:hint="eastAsia"/>
          <w:spacing w:val="-2"/>
          <w:sz w:val="18"/>
          <w:szCs w:val="18"/>
        </w:rPr>
        <w:t>7,995,800,000</w:t>
      </w:r>
      <w:r w:rsidRPr="0018784D">
        <w:rPr>
          <w:rFonts w:ascii="標楷體" w:eastAsia="標楷體" w:hAnsi="標楷體" w:hint="eastAsia"/>
          <w:spacing w:val="-2"/>
          <w:sz w:val="18"/>
          <w:szCs w:val="18"/>
          <w:lang w:eastAsia="zh-HK"/>
        </w:rPr>
        <w:t>股後，基本每股盈餘</w:t>
      </w:r>
      <w:r w:rsidRPr="0018784D">
        <w:rPr>
          <w:rFonts w:ascii="標楷體" w:eastAsia="標楷體" w:hAnsi="標楷體" w:hint="eastAsia"/>
          <w:spacing w:val="-2"/>
          <w:sz w:val="18"/>
          <w:szCs w:val="18"/>
        </w:rPr>
        <w:t>2.46</w:t>
      </w:r>
      <w:r w:rsidRPr="0018784D">
        <w:rPr>
          <w:rFonts w:ascii="標楷體" w:eastAsia="標楷體" w:hAnsi="標楷體" w:hint="eastAsia"/>
          <w:spacing w:val="-2"/>
          <w:sz w:val="18"/>
          <w:szCs w:val="18"/>
          <w:lang w:eastAsia="zh-HK"/>
        </w:rPr>
        <w:t>元</w:t>
      </w:r>
      <w:r w:rsidRPr="0018784D">
        <w:rPr>
          <w:rFonts w:ascii="標楷體" w:eastAsia="標楷體" w:hAnsi="標楷體" w:hint="eastAsia"/>
          <w:spacing w:val="-2"/>
          <w:sz w:val="18"/>
          <w:szCs w:val="18"/>
        </w:rPr>
        <w:t>。</w:t>
      </w:r>
    </w:p>
    <w:p w14:paraId="3B5BE36F" w14:textId="2D8ADBA2" w:rsidR="009D3770" w:rsidRPr="0018784D" w:rsidRDefault="009D3770" w:rsidP="002715A2">
      <w:pPr>
        <w:overflowPunct w:val="0"/>
        <w:autoSpaceDN w:val="0"/>
        <w:adjustRightInd w:val="0"/>
        <w:snapToGrid w:val="0"/>
        <w:spacing w:line="220" w:lineRule="exact"/>
        <w:ind w:leftChars="150" w:left="540" w:hangingChars="100" w:hanging="180"/>
        <w:jc w:val="both"/>
        <w:rPr>
          <w:rFonts w:ascii="標楷體" w:eastAsia="標楷體" w:hAnsi="標楷體"/>
          <w:sz w:val="18"/>
          <w:szCs w:val="18"/>
        </w:rPr>
      </w:pPr>
      <w:r w:rsidRPr="0018784D">
        <w:rPr>
          <w:rFonts w:ascii="標楷體" w:eastAsia="標楷體" w:hAnsi="標楷體" w:hint="eastAsia"/>
          <w:sz w:val="18"/>
          <w:szCs w:val="18"/>
        </w:rPr>
        <w:t>4.稅前</w:t>
      </w:r>
      <w:r w:rsidR="0018784D" w:rsidRPr="00116618">
        <w:rPr>
          <w:rFonts w:ascii="標楷體" w:eastAsia="標楷體" w:hAnsi="標楷體" w:hint="eastAsia"/>
          <w:sz w:val="18"/>
          <w:szCs w:val="18"/>
        </w:rPr>
        <w:t>淨利</w:t>
      </w:r>
      <w:r w:rsidR="0018784D" w:rsidRPr="00116618">
        <w:rPr>
          <w:rFonts w:ascii="標楷體" w:eastAsia="標楷體" w:hAnsi="標楷體"/>
          <w:sz w:val="18"/>
          <w:szCs w:val="18"/>
        </w:rPr>
        <w:t>11,508,494,109</w:t>
      </w:r>
      <w:r w:rsidR="0018784D" w:rsidRPr="00116618">
        <w:rPr>
          <w:rFonts w:ascii="標楷體" w:eastAsia="標楷體" w:hAnsi="標楷體" w:hint="eastAsia"/>
          <w:sz w:val="18"/>
          <w:szCs w:val="18"/>
        </w:rPr>
        <w:t>元，扣除未實現兌換利益等項目111,717,836,707元，加計金融資產及負債未實現評價損失等項目28,663,643,106元後，無課稅所得。應繳納所得稅60,214,205元（係外國政府所得稅），加計房地合一稅172,792元，扣除遞延所得稅資產（負債）淨變動數等項目8,189,845,348元及以前年度所得稅調整2,595,797元，所得稅利益為8,132,054,148元。</w:t>
      </w:r>
    </w:p>
    <w:p w14:paraId="57F293F0" w14:textId="4F30FE54" w:rsidR="009D3770" w:rsidRDefault="009D3770" w:rsidP="002715A2">
      <w:pPr>
        <w:overflowPunct w:val="0"/>
        <w:autoSpaceDN w:val="0"/>
        <w:adjustRightInd w:val="0"/>
        <w:snapToGrid w:val="0"/>
        <w:spacing w:line="220" w:lineRule="exact"/>
        <w:ind w:leftChars="150" w:left="360"/>
        <w:jc w:val="both"/>
        <w:rPr>
          <w:rFonts w:ascii="標楷體" w:eastAsia="標楷體" w:hAnsi="標楷體"/>
          <w:sz w:val="18"/>
          <w:szCs w:val="18"/>
        </w:rPr>
      </w:pPr>
      <w:r w:rsidRPr="0018784D">
        <w:rPr>
          <w:rFonts w:ascii="標楷體" w:eastAsia="標楷體" w:hAnsi="標楷體" w:hint="eastAsia"/>
          <w:sz w:val="18"/>
          <w:szCs w:val="18"/>
        </w:rPr>
        <w:t>5.本表各項數字因</w:t>
      </w:r>
      <w:proofErr w:type="gramStart"/>
      <w:r w:rsidRPr="0018784D">
        <w:rPr>
          <w:rFonts w:ascii="標楷體" w:eastAsia="標楷體" w:hAnsi="標楷體" w:hint="eastAsia"/>
          <w:sz w:val="18"/>
          <w:szCs w:val="18"/>
        </w:rPr>
        <w:t>採</w:t>
      </w:r>
      <w:proofErr w:type="gramEnd"/>
      <w:r w:rsidRPr="0018784D">
        <w:rPr>
          <w:rFonts w:ascii="標楷體" w:eastAsia="標楷體" w:hAnsi="標楷體" w:hint="eastAsia"/>
          <w:sz w:val="18"/>
          <w:szCs w:val="18"/>
        </w:rPr>
        <w:t>四捨五</w:t>
      </w:r>
      <w:r w:rsidRPr="006117C2">
        <w:rPr>
          <w:rFonts w:ascii="標楷體" w:eastAsia="標楷體" w:hAnsi="標楷體" w:hint="eastAsia"/>
          <w:sz w:val="18"/>
          <w:szCs w:val="18"/>
        </w:rPr>
        <w:t>入方式計算，細項數字之和與合計數或有差異。</w:t>
      </w:r>
    </w:p>
    <w:tbl>
      <w:tblPr>
        <w:tblW w:w="99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96"/>
        <w:gridCol w:w="51"/>
        <w:gridCol w:w="1479"/>
        <w:gridCol w:w="1523"/>
        <w:gridCol w:w="1529"/>
        <w:gridCol w:w="613"/>
        <w:gridCol w:w="1186"/>
        <w:gridCol w:w="1086"/>
        <w:gridCol w:w="16"/>
      </w:tblGrid>
      <w:tr w:rsidR="001E3620" w:rsidRPr="001E3620" w14:paraId="1036BBF9" w14:textId="77777777" w:rsidTr="007655A8">
        <w:trPr>
          <w:gridAfter w:val="1"/>
          <w:wAfter w:w="8" w:type="pct"/>
          <w:cantSplit/>
          <w:trHeight w:hRule="exact" w:val="575"/>
        </w:trPr>
        <w:tc>
          <w:tcPr>
            <w:tcW w:w="4992" w:type="pct"/>
            <w:gridSpan w:val="8"/>
            <w:tcBorders>
              <w:top w:val="nil"/>
              <w:left w:val="nil"/>
              <w:bottom w:val="nil"/>
              <w:right w:val="nil"/>
            </w:tcBorders>
            <w:vAlign w:val="center"/>
          </w:tcPr>
          <w:p w14:paraId="0CED8C94" w14:textId="0D0DFF50" w:rsidR="00FD1C13" w:rsidRPr="001E3620" w:rsidRDefault="00FD1C13" w:rsidP="005F6B6E">
            <w:pPr>
              <w:pStyle w:val="516P"/>
              <w:rPr>
                <w:color w:val="000000" w:themeColor="text1"/>
              </w:rPr>
            </w:pPr>
            <w:r w:rsidRPr="001E3620">
              <w:rPr>
                <w:rFonts w:hint="eastAsia"/>
                <w:color w:val="000000" w:themeColor="text1"/>
                <w:spacing w:val="0"/>
              </w:rPr>
              <w:lastRenderedPageBreak/>
              <w:t xml:space="preserve"> </w:t>
            </w:r>
            <w:r w:rsidRPr="001E3620">
              <w:rPr>
                <w:color w:val="000000" w:themeColor="text1"/>
              </w:rPr>
              <w:t>中華郵政股份有限公司</w:t>
            </w:r>
            <w:r w:rsidRPr="001E3620">
              <w:rPr>
                <w:rFonts w:hint="eastAsia"/>
                <w:color w:val="000000" w:themeColor="text1"/>
                <w:szCs w:val="32"/>
              </w:rPr>
              <w:t>盈虧撥補審定表</w:t>
            </w:r>
            <w:r w:rsidRPr="001E3620">
              <w:rPr>
                <w:rFonts w:hint="eastAsia"/>
                <w:color w:val="000000" w:themeColor="text1"/>
                <w:spacing w:val="0"/>
                <w:szCs w:val="32"/>
              </w:rPr>
              <w:t xml:space="preserve"> </w:t>
            </w:r>
          </w:p>
        </w:tc>
      </w:tr>
      <w:tr w:rsidR="001E3620" w:rsidRPr="001E3620" w14:paraId="093A730C" w14:textId="77777777" w:rsidTr="007655A8">
        <w:trPr>
          <w:gridAfter w:val="1"/>
          <w:wAfter w:w="8" w:type="pct"/>
          <w:cantSplit/>
          <w:trHeight w:hRule="exact" w:val="510"/>
        </w:trPr>
        <w:tc>
          <w:tcPr>
            <w:tcW w:w="1277" w:type="pct"/>
            <w:gridSpan w:val="2"/>
            <w:tcBorders>
              <w:top w:val="nil"/>
              <w:left w:val="nil"/>
              <w:bottom w:val="single" w:sz="4" w:space="0" w:color="auto"/>
              <w:right w:val="nil"/>
            </w:tcBorders>
          </w:tcPr>
          <w:p w14:paraId="1ED5E765" w14:textId="77777777" w:rsidR="00FD1C13" w:rsidRPr="00023FEB" w:rsidRDefault="00FD1C13" w:rsidP="008C56C2">
            <w:pPr>
              <w:jc w:val="center"/>
              <w:rPr>
                <w:rFonts w:ascii="標楷體" w:eastAsia="標楷體" w:hAnsi="標楷體"/>
                <w:color w:val="FF0000"/>
                <w:sz w:val="20"/>
                <w:szCs w:val="20"/>
              </w:rPr>
            </w:pPr>
          </w:p>
        </w:tc>
        <w:tc>
          <w:tcPr>
            <w:tcW w:w="2577" w:type="pct"/>
            <w:gridSpan w:val="4"/>
            <w:tcBorders>
              <w:top w:val="nil"/>
              <w:left w:val="nil"/>
              <w:bottom w:val="single" w:sz="4" w:space="0" w:color="auto"/>
              <w:right w:val="nil"/>
            </w:tcBorders>
          </w:tcPr>
          <w:p w14:paraId="0F1AE06A" w14:textId="0EE44814" w:rsidR="00FD1C13" w:rsidRPr="001E3620" w:rsidRDefault="00FD1C13" w:rsidP="008C56C2">
            <w:pPr>
              <w:spacing w:line="240" w:lineRule="exact"/>
              <w:ind w:left="567" w:right="567"/>
              <w:jc w:val="center"/>
              <w:rPr>
                <w:rFonts w:ascii="標楷體" w:eastAsia="標楷體" w:hAnsi="標楷體"/>
                <w:color w:val="000000" w:themeColor="text1"/>
                <w:spacing w:val="100"/>
              </w:rPr>
            </w:pPr>
            <w:r w:rsidRPr="001E3620">
              <w:rPr>
                <w:rFonts w:ascii="標楷體" w:eastAsia="標楷體" w:hAnsi="標楷體" w:hint="eastAsia"/>
                <w:color w:val="000000" w:themeColor="text1"/>
                <w:spacing w:val="100"/>
              </w:rPr>
              <w:t>中華民國</w:t>
            </w:r>
            <w:proofErr w:type="gramStart"/>
            <w:r w:rsidRPr="001E3620">
              <w:rPr>
                <w:rFonts w:ascii="標楷體" w:eastAsia="標楷體" w:hAnsi="標楷體" w:hint="eastAsia"/>
                <w:color w:val="000000" w:themeColor="text1"/>
                <w:spacing w:val="100"/>
              </w:rPr>
              <w:t>1</w:t>
            </w:r>
            <w:r w:rsidRPr="001E3620">
              <w:rPr>
                <w:rFonts w:ascii="標楷體" w:eastAsia="標楷體" w:hAnsi="標楷體"/>
                <w:color w:val="000000" w:themeColor="text1"/>
                <w:spacing w:val="100"/>
              </w:rPr>
              <w:t>11</w:t>
            </w:r>
            <w:proofErr w:type="gramEnd"/>
            <w:r w:rsidRPr="001E3620">
              <w:rPr>
                <w:rFonts w:ascii="標楷體" w:eastAsia="標楷體" w:hAnsi="標楷體" w:hint="eastAsia"/>
                <w:color w:val="000000" w:themeColor="text1"/>
                <w:spacing w:val="100"/>
              </w:rPr>
              <w:t>年度</w:t>
            </w:r>
          </w:p>
        </w:tc>
        <w:tc>
          <w:tcPr>
            <w:tcW w:w="1138" w:type="pct"/>
            <w:gridSpan w:val="2"/>
            <w:tcBorders>
              <w:top w:val="nil"/>
              <w:left w:val="nil"/>
              <w:bottom w:val="single" w:sz="4" w:space="0" w:color="auto"/>
              <w:right w:val="nil"/>
            </w:tcBorders>
            <w:vAlign w:val="bottom"/>
          </w:tcPr>
          <w:p w14:paraId="15200A5E" w14:textId="77777777" w:rsidR="00FD1C13" w:rsidRPr="001E3620" w:rsidRDefault="00FD1C13" w:rsidP="008C56C2">
            <w:pPr>
              <w:ind w:left="57" w:right="57"/>
              <w:jc w:val="right"/>
              <w:rPr>
                <w:rFonts w:ascii="標楷體" w:eastAsia="標楷體" w:hAnsi="標楷體"/>
                <w:color w:val="000000" w:themeColor="text1"/>
                <w:sz w:val="22"/>
                <w:szCs w:val="22"/>
              </w:rPr>
            </w:pPr>
            <w:r w:rsidRPr="001E3620">
              <w:rPr>
                <w:rFonts w:ascii="標楷體" w:eastAsia="標楷體" w:hAnsi="標楷體" w:hint="eastAsia"/>
                <w:color w:val="000000" w:themeColor="text1"/>
                <w:sz w:val="22"/>
                <w:szCs w:val="22"/>
              </w:rPr>
              <w:t>單位：新臺幣元</w:t>
            </w:r>
          </w:p>
        </w:tc>
      </w:tr>
      <w:tr w:rsidR="001E3620" w:rsidRPr="001E3620" w14:paraId="0D1FDA3D" w14:textId="77777777" w:rsidTr="00080CAB">
        <w:tblPrEx>
          <w:tblCellMar>
            <w:left w:w="108" w:type="dxa"/>
            <w:right w:w="108" w:type="dxa"/>
          </w:tblCellMar>
          <w:tblLook w:val="04A0" w:firstRow="1" w:lastRow="0" w:firstColumn="1" w:lastColumn="0" w:noHBand="0" w:noVBand="1"/>
        </w:tblPrEx>
        <w:trPr>
          <w:gridAfter w:val="1"/>
          <w:wAfter w:w="8" w:type="pct"/>
          <w:trHeight w:hRule="exact" w:val="312"/>
        </w:trPr>
        <w:tc>
          <w:tcPr>
            <w:tcW w:w="1251" w:type="pct"/>
            <w:vMerge w:val="restart"/>
            <w:tcBorders>
              <w:top w:val="single" w:sz="8" w:space="0" w:color="auto"/>
              <w:left w:val="nil"/>
              <w:bottom w:val="single" w:sz="8" w:space="0" w:color="auto"/>
            </w:tcBorders>
            <w:vAlign w:val="center"/>
          </w:tcPr>
          <w:p w14:paraId="225C3DFF"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項目</w:t>
            </w:r>
          </w:p>
        </w:tc>
        <w:tc>
          <w:tcPr>
            <w:tcW w:w="767" w:type="pct"/>
            <w:gridSpan w:val="2"/>
            <w:vMerge w:val="restart"/>
            <w:tcBorders>
              <w:top w:val="single" w:sz="8" w:space="0" w:color="auto"/>
              <w:bottom w:val="single" w:sz="8" w:space="0" w:color="auto"/>
            </w:tcBorders>
            <w:vAlign w:val="center"/>
          </w:tcPr>
          <w:p w14:paraId="47C320AD"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預算數</w:t>
            </w:r>
          </w:p>
        </w:tc>
        <w:tc>
          <w:tcPr>
            <w:tcW w:w="763" w:type="pct"/>
            <w:vMerge w:val="restart"/>
            <w:tcBorders>
              <w:top w:val="single" w:sz="8" w:space="0" w:color="auto"/>
              <w:bottom w:val="single" w:sz="8" w:space="0" w:color="auto"/>
            </w:tcBorders>
            <w:vAlign w:val="center"/>
          </w:tcPr>
          <w:p w14:paraId="23C959CD"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決算數</w:t>
            </w:r>
          </w:p>
        </w:tc>
        <w:tc>
          <w:tcPr>
            <w:tcW w:w="766" w:type="pct"/>
            <w:vMerge w:val="restart"/>
            <w:tcBorders>
              <w:top w:val="single" w:sz="8" w:space="0" w:color="auto"/>
              <w:bottom w:val="single" w:sz="8" w:space="0" w:color="auto"/>
            </w:tcBorders>
            <w:vAlign w:val="center"/>
          </w:tcPr>
          <w:p w14:paraId="7E86D5DA"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審定數</w:t>
            </w:r>
          </w:p>
        </w:tc>
        <w:tc>
          <w:tcPr>
            <w:tcW w:w="1445" w:type="pct"/>
            <w:gridSpan w:val="3"/>
            <w:tcBorders>
              <w:top w:val="single" w:sz="8" w:space="0" w:color="auto"/>
              <w:bottom w:val="single" w:sz="4" w:space="0" w:color="auto"/>
              <w:right w:val="nil"/>
            </w:tcBorders>
            <w:vAlign w:val="center"/>
          </w:tcPr>
          <w:p w14:paraId="15C6F7DF"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spacing w:val="-16"/>
              </w:rPr>
              <w:t>審定數與預算數比較增減</w:t>
            </w:r>
          </w:p>
        </w:tc>
      </w:tr>
      <w:tr w:rsidR="00FD1C13" w:rsidRPr="00023FEB" w14:paraId="73C758E3" w14:textId="77777777" w:rsidTr="00080CAB">
        <w:tblPrEx>
          <w:tblCellMar>
            <w:left w:w="108" w:type="dxa"/>
            <w:right w:w="108" w:type="dxa"/>
          </w:tblCellMar>
          <w:tblLook w:val="04A0" w:firstRow="1" w:lastRow="0" w:firstColumn="1" w:lastColumn="0" w:noHBand="0" w:noVBand="1"/>
        </w:tblPrEx>
        <w:trPr>
          <w:trHeight w:hRule="exact" w:val="312"/>
        </w:trPr>
        <w:tc>
          <w:tcPr>
            <w:tcW w:w="1251" w:type="pct"/>
            <w:vMerge/>
            <w:tcBorders>
              <w:left w:val="nil"/>
              <w:bottom w:val="single" w:sz="8" w:space="0" w:color="auto"/>
            </w:tcBorders>
            <w:vAlign w:val="center"/>
          </w:tcPr>
          <w:p w14:paraId="1A0420CB" w14:textId="77777777" w:rsidR="00FD1C13" w:rsidRPr="00023FEB" w:rsidRDefault="00FD1C13" w:rsidP="00580666">
            <w:pPr>
              <w:spacing w:line="240" w:lineRule="exact"/>
              <w:jc w:val="distribute"/>
              <w:rPr>
                <w:rFonts w:ascii="標楷體" w:eastAsia="標楷體" w:hAnsi="標楷體"/>
                <w:color w:val="FF0000"/>
              </w:rPr>
            </w:pPr>
          </w:p>
        </w:tc>
        <w:tc>
          <w:tcPr>
            <w:tcW w:w="767" w:type="pct"/>
            <w:gridSpan w:val="2"/>
            <w:vMerge/>
            <w:tcBorders>
              <w:bottom w:val="single" w:sz="8" w:space="0" w:color="auto"/>
            </w:tcBorders>
            <w:vAlign w:val="center"/>
          </w:tcPr>
          <w:p w14:paraId="2B6ABBED" w14:textId="77777777" w:rsidR="00FD1C13" w:rsidRPr="00023FEB" w:rsidRDefault="00FD1C13" w:rsidP="00580666">
            <w:pPr>
              <w:spacing w:line="240" w:lineRule="exact"/>
              <w:jc w:val="distribute"/>
              <w:rPr>
                <w:rFonts w:ascii="標楷體" w:eastAsia="標楷體" w:hAnsi="標楷體"/>
                <w:color w:val="FF0000"/>
              </w:rPr>
            </w:pPr>
          </w:p>
        </w:tc>
        <w:tc>
          <w:tcPr>
            <w:tcW w:w="763" w:type="pct"/>
            <w:vMerge/>
            <w:tcBorders>
              <w:bottom w:val="single" w:sz="8" w:space="0" w:color="auto"/>
            </w:tcBorders>
            <w:vAlign w:val="center"/>
          </w:tcPr>
          <w:p w14:paraId="38B84512" w14:textId="77777777" w:rsidR="00FD1C13" w:rsidRPr="001E3620" w:rsidRDefault="00FD1C13" w:rsidP="00580666">
            <w:pPr>
              <w:spacing w:line="240" w:lineRule="exact"/>
              <w:jc w:val="distribute"/>
              <w:rPr>
                <w:rFonts w:ascii="標楷體" w:eastAsia="標楷體" w:hAnsi="標楷體"/>
                <w:color w:val="000000" w:themeColor="text1"/>
              </w:rPr>
            </w:pPr>
          </w:p>
        </w:tc>
        <w:tc>
          <w:tcPr>
            <w:tcW w:w="766" w:type="pct"/>
            <w:vMerge/>
            <w:tcBorders>
              <w:bottom w:val="single" w:sz="8" w:space="0" w:color="auto"/>
            </w:tcBorders>
            <w:vAlign w:val="center"/>
          </w:tcPr>
          <w:p w14:paraId="103E9271" w14:textId="77777777" w:rsidR="00FD1C13" w:rsidRPr="001E3620" w:rsidRDefault="00FD1C13" w:rsidP="00580666">
            <w:pPr>
              <w:spacing w:line="240" w:lineRule="exact"/>
              <w:jc w:val="distribute"/>
              <w:rPr>
                <w:rFonts w:ascii="標楷體" w:eastAsia="標楷體" w:hAnsi="標楷體"/>
                <w:color w:val="000000" w:themeColor="text1"/>
              </w:rPr>
            </w:pPr>
          </w:p>
        </w:tc>
        <w:tc>
          <w:tcPr>
            <w:tcW w:w="901" w:type="pct"/>
            <w:gridSpan w:val="2"/>
            <w:tcBorders>
              <w:bottom w:val="single" w:sz="8" w:space="0" w:color="auto"/>
            </w:tcBorders>
            <w:vAlign w:val="center"/>
          </w:tcPr>
          <w:p w14:paraId="4B84B6CB"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金額</w:t>
            </w:r>
          </w:p>
        </w:tc>
        <w:tc>
          <w:tcPr>
            <w:tcW w:w="552" w:type="pct"/>
            <w:gridSpan w:val="2"/>
            <w:tcBorders>
              <w:bottom w:val="single" w:sz="8" w:space="0" w:color="auto"/>
              <w:right w:val="nil"/>
            </w:tcBorders>
            <w:vAlign w:val="center"/>
          </w:tcPr>
          <w:p w14:paraId="3D6556FF" w14:textId="77777777" w:rsidR="00FD1C13" w:rsidRPr="001E3620" w:rsidRDefault="00FD1C13" w:rsidP="00580666">
            <w:pPr>
              <w:spacing w:line="240" w:lineRule="exact"/>
              <w:jc w:val="distribute"/>
              <w:rPr>
                <w:rFonts w:ascii="標楷體" w:eastAsia="標楷體" w:hAnsi="標楷體"/>
                <w:color w:val="000000" w:themeColor="text1"/>
              </w:rPr>
            </w:pPr>
            <w:r w:rsidRPr="001E3620">
              <w:rPr>
                <w:rFonts w:ascii="標楷體" w:eastAsia="標楷體" w:hAnsi="標楷體" w:hint="eastAsia"/>
                <w:color w:val="000000" w:themeColor="text1"/>
              </w:rPr>
              <w:t>％</w:t>
            </w:r>
          </w:p>
        </w:tc>
      </w:tr>
      <w:tr w:rsidR="007655A8" w:rsidRPr="007655A8" w14:paraId="19B0D486"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41A9FE04" w14:textId="3A473B55" w:rsidR="007655A8" w:rsidRPr="007655A8" w:rsidRDefault="007655A8" w:rsidP="00232183">
            <w:pPr>
              <w:autoSpaceDE w:val="0"/>
              <w:autoSpaceDN w:val="0"/>
              <w:adjustRightInd w:val="0"/>
              <w:ind w:leftChars="-40" w:left="-96" w:rightChars="-5" w:right="-12"/>
              <w:jc w:val="distribute"/>
              <w:rPr>
                <w:rFonts w:ascii="標楷體" w:eastAsia="標楷體" w:hAnsi="標楷體"/>
                <w:b/>
                <w:noProof/>
                <w:color w:val="FF0000"/>
                <w:kern w:val="0"/>
              </w:rPr>
            </w:pPr>
            <w:r w:rsidRPr="007655A8">
              <w:rPr>
                <w:rFonts w:ascii="標楷體" w:eastAsia="標楷體" w:hAnsi="標楷體" w:hint="eastAsia"/>
                <w:b/>
                <w:noProof/>
                <w:kern w:val="0"/>
                <w:sz w:val="22"/>
                <w:szCs w:val="22"/>
              </w:rPr>
              <w:t>盈餘之部</w:t>
            </w:r>
          </w:p>
        </w:tc>
        <w:tc>
          <w:tcPr>
            <w:tcW w:w="767" w:type="pct"/>
            <w:gridSpan w:val="2"/>
            <w:tcBorders>
              <w:left w:val="single" w:sz="4" w:space="0" w:color="auto"/>
            </w:tcBorders>
            <w:shd w:val="clear" w:color="auto" w:fill="auto"/>
            <w:vAlign w:val="center"/>
          </w:tcPr>
          <w:p w14:paraId="3182BB8B" w14:textId="1BE3E4A6"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b/>
                <w:noProof/>
                <w:kern w:val="0"/>
                <w:sz w:val="18"/>
                <w:szCs w:val="18"/>
              </w:rPr>
              <w:t>10,398,551,000</w:t>
            </w:r>
          </w:p>
        </w:tc>
        <w:tc>
          <w:tcPr>
            <w:tcW w:w="763" w:type="pct"/>
            <w:tcBorders>
              <w:left w:val="single" w:sz="4" w:space="0" w:color="auto"/>
            </w:tcBorders>
            <w:shd w:val="clear" w:color="auto" w:fill="auto"/>
            <w:vAlign w:val="center"/>
          </w:tcPr>
          <w:p w14:paraId="7F618009" w14:textId="50187078"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b/>
                <w:noProof/>
                <w:kern w:val="0"/>
                <w:sz w:val="18"/>
                <w:szCs w:val="18"/>
              </w:rPr>
              <w:t>21,722,651,625</w:t>
            </w:r>
          </w:p>
        </w:tc>
        <w:tc>
          <w:tcPr>
            <w:tcW w:w="766" w:type="pct"/>
            <w:tcBorders>
              <w:left w:val="single" w:sz="4" w:space="0" w:color="auto"/>
            </w:tcBorders>
            <w:shd w:val="clear" w:color="auto" w:fill="auto"/>
            <w:vAlign w:val="center"/>
          </w:tcPr>
          <w:p w14:paraId="5A79D07B" w14:textId="08F3CC4C"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b/>
                <w:noProof/>
                <w:kern w:val="0"/>
                <w:sz w:val="18"/>
                <w:szCs w:val="18"/>
              </w:rPr>
              <w:t>21,724,405,449</w:t>
            </w:r>
          </w:p>
        </w:tc>
        <w:tc>
          <w:tcPr>
            <w:tcW w:w="901" w:type="pct"/>
            <w:gridSpan w:val="2"/>
            <w:tcBorders>
              <w:left w:val="single" w:sz="4" w:space="0" w:color="auto"/>
            </w:tcBorders>
            <w:shd w:val="clear" w:color="auto" w:fill="auto"/>
            <w:vAlign w:val="center"/>
          </w:tcPr>
          <w:p w14:paraId="0E3FD83A" w14:textId="41F6657F" w:rsidR="007655A8" w:rsidRPr="007655A8" w:rsidRDefault="007655A8" w:rsidP="007655A8">
            <w:pPr>
              <w:autoSpaceDE w:val="0"/>
              <w:autoSpaceDN w:val="0"/>
              <w:adjustRightInd w:val="0"/>
              <w:ind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b/>
                <w:noProof/>
                <w:kern w:val="0"/>
                <w:sz w:val="18"/>
                <w:szCs w:val="18"/>
              </w:rPr>
              <w:t>11,325,854,449</w:t>
            </w:r>
          </w:p>
        </w:tc>
        <w:tc>
          <w:tcPr>
            <w:tcW w:w="552" w:type="pct"/>
            <w:gridSpan w:val="2"/>
            <w:tcBorders>
              <w:left w:val="single" w:sz="4" w:space="0" w:color="auto"/>
            </w:tcBorders>
            <w:shd w:val="clear" w:color="auto" w:fill="auto"/>
            <w:vAlign w:val="center"/>
          </w:tcPr>
          <w:p w14:paraId="4256DEDE" w14:textId="3FC5EBE6"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b/>
                <w:noProof/>
                <w:kern w:val="0"/>
                <w:sz w:val="18"/>
                <w:szCs w:val="18"/>
              </w:rPr>
              <w:t>108.92</w:t>
            </w:r>
          </w:p>
        </w:tc>
      </w:tr>
      <w:tr w:rsidR="007655A8" w:rsidRPr="007655A8" w14:paraId="0665386C"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2FD5E568" w14:textId="046564D4" w:rsidR="007655A8" w:rsidRPr="007655A8" w:rsidRDefault="007655A8" w:rsidP="00232183">
            <w:pPr>
              <w:pStyle w:val="1-31"/>
              <w:spacing w:line="240" w:lineRule="exact"/>
              <w:ind w:leftChars="100" w:left="240" w:rightChars="-5" w:right="-12" w:firstLineChars="0" w:firstLine="0"/>
              <w:rPr>
                <w:rFonts w:ascii="標楷體" w:hAnsi="標楷體"/>
                <w:noProof/>
                <w:color w:val="FF0000"/>
                <w:kern w:val="0"/>
                <w:sz w:val="22"/>
                <w:szCs w:val="22"/>
              </w:rPr>
            </w:pPr>
            <w:r w:rsidRPr="007655A8">
              <w:rPr>
                <w:rFonts w:ascii="標楷體" w:hAnsi="標楷體" w:hint="eastAsia"/>
                <w:noProof/>
                <w:kern w:val="0"/>
                <w:sz w:val="22"/>
                <w:szCs w:val="22"/>
              </w:rPr>
              <w:t>本期淨利</w:t>
            </w:r>
          </w:p>
        </w:tc>
        <w:tc>
          <w:tcPr>
            <w:tcW w:w="767" w:type="pct"/>
            <w:gridSpan w:val="2"/>
            <w:tcBorders>
              <w:left w:val="single" w:sz="4" w:space="0" w:color="auto"/>
            </w:tcBorders>
            <w:shd w:val="clear" w:color="auto" w:fill="auto"/>
            <w:vAlign w:val="center"/>
          </w:tcPr>
          <w:p w14:paraId="3BCEA09F" w14:textId="7E3EF2AD"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8,604,670,000</w:t>
            </w:r>
          </w:p>
        </w:tc>
        <w:tc>
          <w:tcPr>
            <w:tcW w:w="763" w:type="pct"/>
            <w:tcBorders>
              <w:left w:val="single" w:sz="4" w:space="0" w:color="auto"/>
            </w:tcBorders>
            <w:shd w:val="clear" w:color="auto" w:fill="auto"/>
            <w:vAlign w:val="center"/>
          </w:tcPr>
          <w:p w14:paraId="00F4C570" w14:textId="6396D4FD"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19,638,794,433</w:t>
            </w:r>
          </w:p>
        </w:tc>
        <w:tc>
          <w:tcPr>
            <w:tcW w:w="766" w:type="pct"/>
            <w:tcBorders>
              <w:left w:val="single" w:sz="4" w:space="0" w:color="auto"/>
            </w:tcBorders>
            <w:shd w:val="clear" w:color="auto" w:fill="auto"/>
            <w:vAlign w:val="center"/>
          </w:tcPr>
          <w:p w14:paraId="49470CB7" w14:textId="42D244FE"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19,640,548,257</w:t>
            </w:r>
          </w:p>
        </w:tc>
        <w:tc>
          <w:tcPr>
            <w:tcW w:w="901" w:type="pct"/>
            <w:gridSpan w:val="2"/>
            <w:tcBorders>
              <w:left w:val="single" w:sz="4" w:space="0" w:color="auto"/>
            </w:tcBorders>
            <w:shd w:val="clear" w:color="auto" w:fill="auto"/>
            <w:vAlign w:val="center"/>
          </w:tcPr>
          <w:p w14:paraId="45BF96B5" w14:textId="7A60F2A9"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11,035,878,257</w:t>
            </w:r>
          </w:p>
        </w:tc>
        <w:tc>
          <w:tcPr>
            <w:tcW w:w="552" w:type="pct"/>
            <w:gridSpan w:val="2"/>
            <w:tcBorders>
              <w:left w:val="single" w:sz="4" w:space="0" w:color="auto"/>
            </w:tcBorders>
            <w:shd w:val="clear" w:color="auto" w:fill="auto"/>
            <w:vAlign w:val="center"/>
          </w:tcPr>
          <w:p w14:paraId="620574F8" w14:textId="5F550676"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128.25</w:t>
            </w:r>
          </w:p>
        </w:tc>
      </w:tr>
      <w:tr w:rsidR="007655A8" w:rsidRPr="007655A8" w14:paraId="5E28A776"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7432310B" w14:textId="1AE35E49" w:rsidR="007655A8" w:rsidRPr="007655A8" w:rsidRDefault="007655A8" w:rsidP="00232183">
            <w:pPr>
              <w:pStyle w:val="1-31"/>
              <w:spacing w:line="240" w:lineRule="exact"/>
              <w:ind w:leftChars="100" w:left="240" w:rightChars="-5" w:right="-12" w:firstLineChars="0" w:firstLine="0"/>
              <w:rPr>
                <w:rFonts w:ascii="標楷體" w:hAnsi="標楷體"/>
                <w:noProof/>
                <w:color w:val="FF0000"/>
                <w:kern w:val="0"/>
                <w:sz w:val="22"/>
                <w:szCs w:val="22"/>
              </w:rPr>
            </w:pPr>
            <w:r w:rsidRPr="007655A8">
              <w:rPr>
                <w:rFonts w:ascii="標楷體" w:hAnsi="標楷體" w:hint="eastAsia"/>
                <w:noProof/>
                <w:kern w:val="0"/>
                <w:sz w:val="22"/>
                <w:szCs w:val="22"/>
              </w:rPr>
              <w:t>累積盈餘</w:t>
            </w:r>
          </w:p>
        </w:tc>
        <w:tc>
          <w:tcPr>
            <w:tcW w:w="767" w:type="pct"/>
            <w:gridSpan w:val="2"/>
            <w:tcBorders>
              <w:left w:val="single" w:sz="4" w:space="0" w:color="auto"/>
            </w:tcBorders>
            <w:shd w:val="clear" w:color="auto" w:fill="auto"/>
            <w:vAlign w:val="center"/>
          </w:tcPr>
          <w:p w14:paraId="44905A79" w14:textId="10DD4231"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hint="eastAsia"/>
                <w:noProof/>
                <w:kern w:val="0"/>
                <w:sz w:val="18"/>
                <w:szCs w:val="18"/>
              </w:rPr>
              <w:t>－</w:t>
            </w:r>
          </w:p>
        </w:tc>
        <w:tc>
          <w:tcPr>
            <w:tcW w:w="763" w:type="pct"/>
            <w:tcBorders>
              <w:left w:val="single" w:sz="4" w:space="0" w:color="auto"/>
            </w:tcBorders>
            <w:shd w:val="clear" w:color="auto" w:fill="auto"/>
            <w:vAlign w:val="center"/>
          </w:tcPr>
          <w:p w14:paraId="70EBA7F3" w14:textId="3F045705"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hint="eastAsia"/>
                <w:noProof/>
                <w:kern w:val="0"/>
                <w:sz w:val="18"/>
                <w:szCs w:val="18"/>
              </w:rPr>
              <w:t>－</w:t>
            </w:r>
          </w:p>
        </w:tc>
        <w:tc>
          <w:tcPr>
            <w:tcW w:w="766" w:type="pct"/>
            <w:tcBorders>
              <w:left w:val="single" w:sz="4" w:space="0" w:color="auto"/>
            </w:tcBorders>
            <w:shd w:val="clear" w:color="auto" w:fill="auto"/>
            <w:vAlign w:val="center"/>
          </w:tcPr>
          <w:p w14:paraId="1B9706DF" w14:textId="09EEB409"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hint="eastAsia"/>
                <w:noProof/>
                <w:kern w:val="0"/>
                <w:sz w:val="18"/>
                <w:szCs w:val="18"/>
              </w:rPr>
              <w:t>－</w:t>
            </w:r>
          </w:p>
        </w:tc>
        <w:tc>
          <w:tcPr>
            <w:tcW w:w="901" w:type="pct"/>
            <w:gridSpan w:val="2"/>
            <w:tcBorders>
              <w:left w:val="single" w:sz="4" w:space="0" w:color="auto"/>
            </w:tcBorders>
            <w:shd w:val="clear" w:color="auto" w:fill="auto"/>
            <w:vAlign w:val="center"/>
          </w:tcPr>
          <w:p w14:paraId="0BEF5A94" w14:textId="5A8E87B6"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hint="eastAsia"/>
                <w:noProof/>
                <w:kern w:val="0"/>
                <w:sz w:val="18"/>
                <w:szCs w:val="18"/>
              </w:rPr>
              <w:t>－</w:t>
            </w:r>
          </w:p>
        </w:tc>
        <w:tc>
          <w:tcPr>
            <w:tcW w:w="552" w:type="pct"/>
            <w:gridSpan w:val="2"/>
            <w:tcBorders>
              <w:left w:val="single" w:sz="4" w:space="0" w:color="auto"/>
            </w:tcBorders>
            <w:shd w:val="clear" w:color="auto" w:fill="auto"/>
            <w:vAlign w:val="center"/>
          </w:tcPr>
          <w:p w14:paraId="787290C4" w14:textId="79900F12"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w:t>
            </w:r>
          </w:p>
        </w:tc>
      </w:tr>
      <w:tr w:rsidR="007655A8" w:rsidRPr="007655A8" w14:paraId="408BA306"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58AD483C" w14:textId="4066D391" w:rsidR="007655A8" w:rsidRPr="007655A8" w:rsidRDefault="007655A8" w:rsidP="00232183">
            <w:pPr>
              <w:pStyle w:val="1-31"/>
              <w:spacing w:line="240" w:lineRule="exact"/>
              <w:ind w:leftChars="100" w:left="240" w:rightChars="-5" w:right="-12" w:firstLineChars="0" w:firstLine="0"/>
              <w:rPr>
                <w:rFonts w:ascii="標楷體" w:hAnsi="標楷體"/>
                <w:noProof/>
                <w:color w:val="FF0000"/>
                <w:kern w:val="0"/>
                <w:sz w:val="22"/>
                <w:szCs w:val="22"/>
              </w:rPr>
            </w:pPr>
            <w:r w:rsidRPr="007655A8">
              <w:rPr>
                <w:rFonts w:ascii="標楷體" w:hAnsi="標楷體" w:hint="eastAsia"/>
                <w:noProof/>
                <w:kern w:val="0"/>
                <w:sz w:val="22"/>
                <w:szCs w:val="22"/>
              </w:rPr>
              <w:t>公積轉列數</w:t>
            </w:r>
          </w:p>
        </w:tc>
        <w:tc>
          <w:tcPr>
            <w:tcW w:w="767" w:type="pct"/>
            <w:gridSpan w:val="2"/>
            <w:tcBorders>
              <w:left w:val="single" w:sz="4" w:space="0" w:color="auto"/>
            </w:tcBorders>
            <w:shd w:val="clear" w:color="auto" w:fill="auto"/>
            <w:vAlign w:val="center"/>
          </w:tcPr>
          <w:p w14:paraId="0AB914FE" w14:textId="7FCC2CE4"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234,000,000</w:t>
            </w:r>
          </w:p>
        </w:tc>
        <w:tc>
          <w:tcPr>
            <w:tcW w:w="763" w:type="pct"/>
            <w:tcBorders>
              <w:left w:val="single" w:sz="4" w:space="0" w:color="auto"/>
            </w:tcBorders>
            <w:shd w:val="clear" w:color="auto" w:fill="auto"/>
            <w:vAlign w:val="center"/>
          </w:tcPr>
          <w:p w14:paraId="79671D07" w14:textId="60AE2E7C"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234,049,590</w:t>
            </w:r>
          </w:p>
        </w:tc>
        <w:tc>
          <w:tcPr>
            <w:tcW w:w="766" w:type="pct"/>
            <w:tcBorders>
              <w:left w:val="single" w:sz="4" w:space="0" w:color="auto"/>
            </w:tcBorders>
            <w:shd w:val="clear" w:color="auto" w:fill="auto"/>
            <w:vAlign w:val="center"/>
          </w:tcPr>
          <w:p w14:paraId="03D17DB3" w14:textId="76745E4B"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234,049,590</w:t>
            </w:r>
          </w:p>
        </w:tc>
        <w:tc>
          <w:tcPr>
            <w:tcW w:w="901" w:type="pct"/>
            <w:gridSpan w:val="2"/>
            <w:tcBorders>
              <w:left w:val="single" w:sz="4" w:space="0" w:color="auto"/>
            </w:tcBorders>
            <w:shd w:val="clear" w:color="auto" w:fill="auto"/>
            <w:vAlign w:val="center"/>
          </w:tcPr>
          <w:p w14:paraId="16CFDBBA" w14:textId="164880C6"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49,590</w:t>
            </w:r>
          </w:p>
        </w:tc>
        <w:tc>
          <w:tcPr>
            <w:tcW w:w="552" w:type="pct"/>
            <w:gridSpan w:val="2"/>
            <w:tcBorders>
              <w:left w:val="single" w:sz="4" w:space="0" w:color="auto"/>
            </w:tcBorders>
            <w:shd w:val="clear" w:color="auto" w:fill="auto"/>
            <w:vAlign w:val="center"/>
          </w:tcPr>
          <w:p w14:paraId="3F2D1BAD" w14:textId="4BFB6871"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0.02</w:t>
            </w:r>
          </w:p>
        </w:tc>
      </w:tr>
      <w:tr w:rsidR="007655A8" w:rsidRPr="007655A8" w14:paraId="717B0127"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47F9FB97" w14:textId="3B5C1DD5" w:rsidR="007655A8" w:rsidRPr="007655A8" w:rsidRDefault="007655A8" w:rsidP="00232183">
            <w:pPr>
              <w:pStyle w:val="1-31"/>
              <w:spacing w:line="240" w:lineRule="exact"/>
              <w:ind w:leftChars="100" w:left="240" w:rightChars="-5" w:right="-12" w:firstLineChars="0" w:firstLine="0"/>
              <w:rPr>
                <w:rFonts w:ascii="標楷體" w:hAnsi="標楷體"/>
                <w:noProof/>
                <w:color w:val="FF0000"/>
                <w:kern w:val="0"/>
                <w:sz w:val="22"/>
                <w:szCs w:val="22"/>
              </w:rPr>
            </w:pPr>
            <w:r w:rsidRPr="007655A8">
              <w:rPr>
                <w:rFonts w:ascii="標楷體" w:hAnsi="標楷體" w:hint="eastAsia"/>
                <w:noProof/>
                <w:kern w:val="0"/>
                <w:sz w:val="22"/>
                <w:szCs w:val="22"/>
              </w:rPr>
              <w:t>其他綜合損益轉入數</w:t>
            </w:r>
          </w:p>
        </w:tc>
        <w:tc>
          <w:tcPr>
            <w:tcW w:w="767" w:type="pct"/>
            <w:gridSpan w:val="2"/>
            <w:tcBorders>
              <w:left w:val="single" w:sz="4" w:space="0" w:color="auto"/>
            </w:tcBorders>
            <w:shd w:val="clear" w:color="auto" w:fill="auto"/>
            <w:vAlign w:val="center"/>
          </w:tcPr>
          <w:p w14:paraId="5C35A499" w14:textId="5BC634E2"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1,559,881,000</w:t>
            </w:r>
          </w:p>
        </w:tc>
        <w:tc>
          <w:tcPr>
            <w:tcW w:w="763" w:type="pct"/>
            <w:tcBorders>
              <w:left w:val="single" w:sz="4" w:space="0" w:color="auto"/>
            </w:tcBorders>
            <w:shd w:val="clear" w:color="auto" w:fill="auto"/>
            <w:vAlign w:val="center"/>
          </w:tcPr>
          <w:p w14:paraId="10F86C22" w14:textId="18F4829F"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1,849,807,602</w:t>
            </w:r>
          </w:p>
        </w:tc>
        <w:tc>
          <w:tcPr>
            <w:tcW w:w="766" w:type="pct"/>
            <w:tcBorders>
              <w:left w:val="single" w:sz="4" w:space="0" w:color="auto"/>
            </w:tcBorders>
            <w:shd w:val="clear" w:color="auto" w:fill="auto"/>
            <w:vAlign w:val="center"/>
          </w:tcPr>
          <w:p w14:paraId="25591312" w14:textId="0107E86B"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1,849,807,602</w:t>
            </w:r>
          </w:p>
        </w:tc>
        <w:tc>
          <w:tcPr>
            <w:tcW w:w="901" w:type="pct"/>
            <w:gridSpan w:val="2"/>
            <w:tcBorders>
              <w:left w:val="single" w:sz="4" w:space="0" w:color="auto"/>
            </w:tcBorders>
            <w:shd w:val="clear" w:color="auto" w:fill="auto"/>
            <w:vAlign w:val="center"/>
          </w:tcPr>
          <w:p w14:paraId="653D4E49" w14:textId="748B2C0A"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289,926,602</w:t>
            </w:r>
          </w:p>
        </w:tc>
        <w:tc>
          <w:tcPr>
            <w:tcW w:w="552" w:type="pct"/>
            <w:gridSpan w:val="2"/>
            <w:tcBorders>
              <w:left w:val="single" w:sz="4" w:space="0" w:color="auto"/>
            </w:tcBorders>
            <w:shd w:val="clear" w:color="auto" w:fill="auto"/>
            <w:vAlign w:val="center"/>
          </w:tcPr>
          <w:p w14:paraId="7BF141EC" w14:textId="28CC3C75"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18.59</w:t>
            </w:r>
          </w:p>
        </w:tc>
      </w:tr>
      <w:tr w:rsidR="007655A8" w:rsidRPr="007655A8" w14:paraId="191BA6EE"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07"/>
        </w:trPr>
        <w:tc>
          <w:tcPr>
            <w:tcW w:w="1251" w:type="pct"/>
            <w:shd w:val="clear" w:color="auto" w:fill="auto"/>
            <w:vAlign w:val="center"/>
          </w:tcPr>
          <w:p w14:paraId="16E83047" w14:textId="0B2EA4F7" w:rsidR="007655A8" w:rsidRPr="007655A8" w:rsidRDefault="007655A8" w:rsidP="00232183">
            <w:pPr>
              <w:pStyle w:val="1-31"/>
              <w:autoSpaceDE w:val="0"/>
              <w:autoSpaceDN w:val="0"/>
              <w:adjustRightInd w:val="0"/>
              <w:ind w:leftChars="-40" w:left="-96" w:rightChars="-5" w:right="-12" w:firstLineChars="0" w:firstLine="0"/>
              <w:rPr>
                <w:rFonts w:ascii="標楷體" w:hAnsi="標楷體"/>
                <w:noProof/>
                <w:color w:val="FF0000"/>
                <w:spacing w:val="-2"/>
                <w:kern w:val="0"/>
                <w:sz w:val="22"/>
                <w:szCs w:val="22"/>
              </w:rPr>
            </w:pPr>
            <w:r w:rsidRPr="007655A8">
              <w:rPr>
                <w:rFonts w:ascii="標楷體" w:hAnsi="標楷體" w:hint="eastAsia"/>
                <w:b/>
                <w:noProof/>
                <w:kern w:val="0"/>
                <w:sz w:val="22"/>
                <w:szCs w:val="22"/>
              </w:rPr>
              <w:t>分配之部</w:t>
            </w:r>
          </w:p>
        </w:tc>
        <w:tc>
          <w:tcPr>
            <w:tcW w:w="767" w:type="pct"/>
            <w:gridSpan w:val="2"/>
            <w:tcBorders>
              <w:left w:val="single" w:sz="4" w:space="0" w:color="auto"/>
            </w:tcBorders>
            <w:shd w:val="clear" w:color="auto" w:fill="auto"/>
            <w:vAlign w:val="center"/>
          </w:tcPr>
          <w:p w14:paraId="6490D80D" w14:textId="704E9E6E"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b/>
                <w:noProof/>
                <w:kern w:val="0"/>
                <w:sz w:val="18"/>
                <w:szCs w:val="18"/>
              </w:rPr>
              <w:t>10,398,551,000</w:t>
            </w:r>
          </w:p>
        </w:tc>
        <w:tc>
          <w:tcPr>
            <w:tcW w:w="763" w:type="pct"/>
            <w:tcBorders>
              <w:left w:val="single" w:sz="4" w:space="0" w:color="auto"/>
            </w:tcBorders>
            <w:shd w:val="clear" w:color="auto" w:fill="auto"/>
            <w:vAlign w:val="center"/>
          </w:tcPr>
          <w:p w14:paraId="23BD56C5" w14:textId="7012911B"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b/>
                <w:noProof/>
                <w:kern w:val="0"/>
                <w:sz w:val="18"/>
                <w:szCs w:val="18"/>
              </w:rPr>
              <w:t>21,722,651,625</w:t>
            </w:r>
          </w:p>
        </w:tc>
        <w:tc>
          <w:tcPr>
            <w:tcW w:w="766" w:type="pct"/>
            <w:tcBorders>
              <w:left w:val="single" w:sz="4" w:space="0" w:color="auto"/>
            </w:tcBorders>
            <w:shd w:val="clear" w:color="auto" w:fill="auto"/>
            <w:vAlign w:val="center"/>
          </w:tcPr>
          <w:p w14:paraId="31B69A8F" w14:textId="5B8A8FB2"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b/>
                <w:noProof/>
                <w:kern w:val="0"/>
                <w:sz w:val="18"/>
                <w:szCs w:val="18"/>
              </w:rPr>
              <w:t>21,724,405,449</w:t>
            </w:r>
          </w:p>
        </w:tc>
        <w:tc>
          <w:tcPr>
            <w:tcW w:w="901" w:type="pct"/>
            <w:gridSpan w:val="2"/>
            <w:tcBorders>
              <w:left w:val="single" w:sz="4" w:space="0" w:color="auto"/>
            </w:tcBorders>
            <w:shd w:val="clear" w:color="auto" w:fill="auto"/>
            <w:vAlign w:val="center"/>
          </w:tcPr>
          <w:p w14:paraId="4554355E" w14:textId="31F6C476"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b/>
                <w:noProof/>
                <w:kern w:val="0"/>
                <w:sz w:val="18"/>
                <w:szCs w:val="18"/>
              </w:rPr>
              <w:t>11,325,854,449</w:t>
            </w:r>
          </w:p>
        </w:tc>
        <w:tc>
          <w:tcPr>
            <w:tcW w:w="552" w:type="pct"/>
            <w:gridSpan w:val="2"/>
            <w:tcBorders>
              <w:left w:val="single" w:sz="4" w:space="0" w:color="auto"/>
            </w:tcBorders>
            <w:shd w:val="clear" w:color="auto" w:fill="auto"/>
            <w:vAlign w:val="center"/>
          </w:tcPr>
          <w:p w14:paraId="4A9033AF" w14:textId="1F73A500"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b/>
                <w:noProof/>
                <w:kern w:val="0"/>
                <w:sz w:val="18"/>
                <w:szCs w:val="18"/>
              </w:rPr>
              <w:t>108.92</w:t>
            </w:r>
          </w:p>
        </w:tc>
      </w:tr>
      <w:tr w:rsidR="007655A8" w:rsidRPr="007655A8" w14:paraId="14146AA6"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54DFB095" w14:textId="03DC7518" w:rsidR="007655A8" w:rsidRPr="007655A8" w:rsidRDefault="007655A8" w:rsidP="00232183">
            <w:pPr>
              <w:autoSpaceDE w:val="0"/>
              <w:autoSpaceDN w:val="0"/>
              <w:adjustRightInd w:val="0"/>
              <w:ind w:leftChars="100" w:left="240" w:rightChars="-5" w:right="-12"/>
              <w:jc w:val="distribute"/>
              <w:rPr>
                <w:rFonts w:ascii="標楷體" w:eastAsia="標楷體" w:hAnsi="標楷體"/>
                <w:b/>
                <w:noProof/>
                <w:color w:val="FF0000"/>
                <w:kern w:val="0"/>
              </w:rPr>
            </w:pPr>
            <w:r w:rsidRPr="007655A8">
              <w:rPr>
                <w:rFonts w:ascii="標楷體" w:eastAsia="標楷體" w:hAnsi="標楷體" w:hint="eastAsia"/>
                <w:sz w:val="22"/>
                <w:szCs w:val="22"/>
              </w:rPr>
              <w:t>中央政府</w:t>
            </w:r>
            <w:r w:rsidRPr="007655A8">
              <w:rPr>
                <w:rFonts w:ascii="標楷體" w:eastAsia="標楷體" w:hAnsi="標楷體" w:hint="eastAsia"/>
                <w:noProof/>
                <w:kern w:val="0"/>
                <w:sz w:val="22"/>
                <w:szCs w:val="22"/>
              </w:rPr>
              <w:t>所得者</w:t>
            </w:r>
          </w:p>
        </w:tc>
        <w:tc>
          <w:tcPr>
            <w:tcW w:w="767" w:type="pct"/>
            <w:gridSpan w:val="2"/>
            <w:tcBorders>
              <w:left w:val="single" w:sz="4" w:space="0" w:color="auto"/>
            </w:tcBorders>
            <w:shd w:val="clear" w:color="auto" w:fill="auto"/>
            <w:vAlign w:val="center"/>
          </w:tcPr>
          <w:p w14:paraId="24861FD8" w14:textId="6F289B33"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noProof/>
                <w:kern w:val="0"/>
                <w:sz w:val="18"/>
                <w:szCs w:val="18"/>
              </w:rPr>
              <w:t>7,795,828,000</w:t>
            </w:r>
          </w:p>
        </w:tc>
        <w:tc>
          <w:tcPr>
            <w:tcW w:w="763" w:type="pct"/>
            <w:tcBorders>
              <w:left w:val="single" w:sz="4" w:space="0" w:color="auto"/>
            </w:tcBorders>
            <w:shd w:val="clear" w:color="auto" w:fill="auto"/>
            <w:vAlign w:val="center"/>
          </w:tcPr>
          <w:p w14:paraId="48806188" w14:textId="63F5D0DB"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noProof/>
                <w:kern w:val="0"/>
                <w:sz w:val="18"/>
                <w:szCs w:val="18"/>
              </w:rPr>
              <w:t>8,575,410,800</w:t>
            </w:r>
          </w:p>
        </w:tc>
        <w:tc>
          <w:tcPr>
            <w:tcW w:w="766" w:type="pct"/>
            <w:tcBorders>
              <w:left w:val="single" w:sz="4" w:space="0" w:color="auto"/>
            </w:tcBorders>
            <w:shd w:val="clear" w:color="auto" w:fill="auto"/>
            <w:vAlign w:val="center"/>
          </w:tcPr>
          <w:p w14:paraId="002A83DD" w14:textId="6D87F178"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noProof/>
                <w:kern w:val="0"/>
                <w:sz w:val="18"/>
                <w:szCs w:val="18"/>
              </w:rPr>
              <w:t>8,575,410,800</w:t>
            </w:r>
          </w:p>
        </w:tc>
        <w:tc>
          <w:tcPr>
            <w:tcW w:w="901" w:type="pct"/>
            <w:gridSpan w:val="2"/>
            <w:tcBorders>
              <w:left w:val="single" w:sz="4" w:space="0" w:color="auto"/>
            </w:tcBorders>
            <w:shd w:val="clear" w:color="auto" w:fill="auto"/>
            <w:vAlign w:val="center"/>
          </w:tcPr>
          <w:p w14:paraId="7A116683" w14:textId="36165CCC" w:rsidR="007655A8" w:rsidRPr="007655A8" w:rsidRDefault="007655A8" w:rsidP="007655A8">
            <w:pPr>
              <w:autoSpaceDE w:val="0"/>
              <w:autoSpaceDN w:val="0"/>
              <w:adjustRightInd w:val="0"/>
              <w:ind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noProof/>
                <w:kern w:val="0"/>
                <w:sz w:val="18"/>
                <w:szCs w:val="18"/>
              </w:rPr>
              <w:t>779,582,800</w:t>
            </w:r>
          </w:p>
        </w:tc>
        <w:tc>
          <w:tcPr>
            <w:tcW w:w="552" w:type="pct"/>
            <w:gridSpan w:val="2"/>
            <w:tcBorders>
              <w:left w:val="single" w:sz="4" w:space="0" w:color="auto"/>
            </w:tcBorders>
            <w:shd w:val="clear" w:color="auto" w:fill="auto"/>
            <w:vAlign w:val="center"/>
          </w:tcPr>
          <w:p w14:paraId="08969666" w14:textId="079B8ABD" w:rsidR="007655A8" w:rsidRPr="007655A8" w:rsidRDefault="007655A8" w:rsidP="007655A8">
            <w:pPr>
              <w:autoSpaceDE w:val="0"/>
              <w:autoSpaceDN w:val="0"/>
              <w:adjustRightInd w:val="0"/>
              <w:ind w:left="57" w:rightChars="-5" w:right="-12"/>
              <w:jc w:val="right"/>
              <w:rPr>
                <w:rFonts w:ascii="新細明體" w:eastAsia="新細明體" w:hAnsi="新細明體"/>
                <w:b/>
                <w:noProof/>
                <w:color w:val="FF0000"/>
                <w:kern w:val="0"/>
                <w:sz w:val="18"/>
                <w:szCs w:val="18"/>
              </w:rPr>
            </w:pPr>
            <w:r w:rsidRPr="007655A8">
              <w:rPr>
                <w:rFonts w:ascii="新細明體" w:eastAsia="新細明體" w:hAnsi="新細明體"/>
                <w:noProof/>
                <w:kern w:val="0"/>
                <w:sz w:val="18"/>
                <w:szCs w:val="18"/>
              </w:rPr>
              <w:t>10.00</w:t>
            </w:r>
          </w:p>
        </w:tc>
      </w:tr>
      <w:tr w:rsidR="007655A8" w:rsidRPr="007655A8" w14:paraId="3E602670"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6E4C207E" w14:textId="564E5C52" w:rsidR="007655A8" w:rsidRPr="007655A8" w:rsidRDefault="007655A8" w:rsidP="00232183">
            <w:pPr>
              <w:pStyle w:val="1-31"/>
              <w:spacing w:line="240" w:lineRule="exact"/>
              <w:ind w:leftChars="200" w:left="480" w:rightChars="-5" w:right="-12" w:firstLineChars="0" w:firstLine="0"/>
              <w:rPr>
                <w:rFonts w:ascii="標楷體" w:hAnsi="標楷體"/>
                <w:noProof/>
                <w:color w:val="FF0000"/>
                <w:kern w:val="0"/>
                <w:sz w:val="22"/>
                <w:szCs w:val="22"/>
              </w:rPr>
            </w:pPr>
            <w:r w:rsidRPr="007655A8">
              <w:rPr>
                <w:rFonts w:ascii="標楷體" w:hAnsi="標楷體" w:hint="eastAsia"/>
                <w:noProof/>
                <w:kern w:val="0"/>
                <w:sz w:val="22"/>
                <w:szCs w:val="22"/>
              </w:rPr>
              <w:t>股（官）息紅利</w:t>
            </w:r>
          </w:p>
        </w:tc>
        <w:tc>
          <w:tcPr>
            <w:tcW w:w="767" w:type="pct"/>
            <w:gridSpan w:val="2"/>
            <w:tcBorders>
              <w:left w:val="single" w:sz="4" w:space="0" w:color="auto"/>
            </w:tcBorders>
            <w:shd w:val="clear" w:color="auto" w:fill="auto"/>
            <w:vAlign w:val="center"/>
          </w:tcPr>
          <w:p w14:paraId="798778D5" w14:textId="73D33827"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7,795,828,000</w:t>
            </w:r>
          </w:p>
        </w:tc>
        <w:tc>
          <w:tcPr>
            <w:tcW w:w="763" w:type="pct"/>
            <w:tcBorders>
              <w:left w:val="single" w:sz="4" w:space="0" w:color="auto"/>
            </w:tcBorders>
            <w:shd w:val="clear" w:color="auto" w:fill="auto"/>
            <w:vAlign w:val="center"/>
          </w:tcPr>
          <w:p w14:paraId="5D337558" w14:textId="63EDD861"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8,575,410,800</w:t>
            </w:r>
          </w:p>
        </w:tc>
        <w:tc>
          <w:tcPr>
            <w:tcW w:w="766" w:type="pct"/>
            <w:tcBorders>
              <w:left w:val="single" w:sz="4" w:space="0" w:color="auto"/>
            </w:tcBorders>
            <w:shd w:val="clear" w:color="auto" w:fill="auto"/>
            <w:vAlign w:val="center"/>
          </w:tcPr>
          <w:p w14:paraId="1A299573" w14:textId="3FEA8663"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8,575,410,800</w:t>
            </w:r>
          </w:p>
        </w:tc>
        <w:tc>
          <w:tcPr>
            <w:tcW w:w="901" w:type="pct"/>
            <w:gridSpan w:val="2"/>
            <w:tcBorders>
              <w:left w:val="single" w:sz="4" w:space="0" w:color="auto"/>
            </w:tcBorders>
            <w:shd w:val="clear" w:color="auto" w:fill="auto"/>
            <w:vAlign w:val="center"/>
          </w:tcPr>
          <w:p w14:paraId="48572682" w14:textId="5F568D38"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779,582,800</w:t>
            </w:r>
          </w:p>
        </w:tc>
        <w:tc>
          <w:tcPr>
            <w:tcW w:w="552" w:type="pct"/>
            <w:gridSpan w:val="2"/>
            <w:tcBorders>
              <w:left w:val="single" w:sz="4" w:space="0" w:color="auto"/>
            </w:tcBorders>
            <w:shd w:val="clear" w:color="auto" w:fill="auto"/>
            <w:vAlign w:val="center"/>
          </w:tcPr>
          <w:p w14:paraId="526D18E0" w14:textId="118DC3E4"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10.00</w:t>
            </w:r>
          </w:p>
        </w:tc>
      </w:tr>
      <w:tr w:rsidR="007655A8" w:rsidRPr="007655A8" w14:paraId="28D32C9E"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09AF6118" w14:textId="5DD6E8D3" w:rsidR="007655A8" w:rsidRPr="007655A8" w:rsidRDefault="007655A8" w:rsidP="00232183">
            <w:pPr>
              <w:autoSpaceDE w:val="0"/>
              <w:autoSpaceDN w:val="0"/>
              <w:adjustRightInd w:val="0"/>
              <w:ind w:leftChars="100" w:left="240" w:rightChars="-5" w:right="-12"/>
              <w:jc w:val="distribute"/>
              <w:rPr>
                <w:rFonts w:ascii="標楷體" w:eastAsia="標楷體" w:hAnsi="標楷體"/>
                <w:noProof/>
                <w:color w:val="FF0000"/>
                <w:kern w:val="0"/>
                <w:sz w:val="22"/>
                <w:szCs w:val="22"/>
              </w:rPr>
            </w:pPr>
            <w:r w:rsidRPr="007655A8">
              <w:rPr>
                <w:rFonts w:ascii="標楷體" w:eastAsia="標楷體" w:hAnsi="標楷體" w:hint="eastAsia"/>
                <w:noProof/>
                <w:kern w:val="0"/>
                <w:sz w:val="22"/>
                <w:szCs w:val="22"/>
              </w:rPr>
              <w:t>留存事業機關者</w:t>
            </w:r>
          </w:p>
        </w:tc>
        <w:tc>
          <w:tcPr>
            <w:tcW w:w="767" w:type="pct"/>
            <w:gridSpan w:val="2"/>
            <w:tcBorders>
              <w:left w:val="single" w:sz="4" w:space="0" w:color="auto"/>
            </w:tcBorders>
            <w:shd w:val="clear" w:color="auto" w:fill="auto"/>
            <w:vAlign w:val="center"/>
          </w:tcPr>
          <w:p w14:paraId="282C975C" w14:textId="07D59D01"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2,602,723,000</w:t>
            </w:r>
          </w:p>
        </w:tc>
        <w:tc>
          <w:tcPr>
            <w:tcW w:w="763" w:type="pct"/>
            <w:tcBorders>
              <w:left w:val="single" w:sz="4" w:space="0" w:color="auto"/>
            </w:tcBorders>
            <w:shd w:val="clear" w:color="auto" w:fill="auto"/>
            <w:vAlign w:val="center"/>
          </w:tcPr>
          <w:p w14:paraId="51B75C64" w14:textId="5453536D"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13,147,240,825</w:t>
            </w:r>
          </w:p>
        </w:tc>
        <w:tc>
          <w:tcPr>
            <w:tcW w:w="766" w:type="pct"/>
            <w:tcBorders>
              <w:left w:val="single" w:sz="4" w:space="0" w:color="auto"/>
            </w:tcBorders>
            <w:shd w:val="clear" w:color="auto" w:fill="auto"/>
            <w:vAlign w:val="center"/>
          </w:tcPr>
          <w:p w14:paraId="02605C79" w14:textId="7050B943"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13,148,994,649</w:t>
            </w:r>
          </w:p>
        </w:tc>
        <w:tc>
          <w:tcPr>
            <w:tcW w:w="901" w:type="pct"/>
            <w:gridSpan w:val="2"/>
            <w:tcBorders>
              <w:left w:val="single" w:sz="4" w:space="0" w:color="auto"/>
            </w:tcBorders>
            <w:shd w:val="clear" w:color="auto" w:fill="auto"/>
            <w:vAlign w:val="center"/>
          </w:tcPr>
          <w:p w14:paraId="45C82FE6" w14:textId="2B743A85"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10,546,271,649</w:t>
            </w:r>
          </w:p>
        </w:tc>
        <w:tc>
          <w:tcPr>
            <w:tcW w:w="552" w:type="pct"/>
            <w:gridSpan w:val="2"/>
            <w:tcBorders>
              <w:left w:val="single" w:sz="4" w:space="0" w:color="auto"/>
            </w:tcBorders>
            <w:shd w:val="clear" w:color="auto" w:fill="auto"/>
            <w:vAlign w:val="center"/>
          </w:tcPr>
          <w:p w14:paraId="2BE26F43" w14:textId="04AB3A22"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405.20</w:t>
            </w:r>
          </w:p>
        </w:tc>
      </w:tr>
      <w:tr w:rsidR="007655A8" w:rsidRPr="007655A8" w14:paraId="5B357BCD"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4863639E" w14:textId="6E3BC8DE" w:rsidR="007655A8" w:rsidRPr="007655A8" w:rsidRDefault="007655A8" w:rsidP="00232183">
            <w:pPr>
              <w:pStyle w:val="1-31"/>
              <w:spacing w:line="240" w:lineRule="exact"/>
              <w:ind w:leftChars="200" w:left="480" w:rightChars="-5" w:right="-12" w:firstLineChars="0" w:firstLine="0"/>
              <w:rPr>
                <w:rFonts w:ascii="標楷體" w:hAnsi="標楷體"/>
                <w:noProof/>
                <w:color w:val="FF0000"/>
                <w:kern w:val="0"/>
                <w:sz w:val="22"/>
                <w:szCs w:val="22"/>
              </w:rPr>
            </w:pPr>
            <w:r w:rsidRPr="007655A8">
              <w:rPr>
                <w:rFonts w:ascii="標楷體" w:hAnsi="標楷體" w:hint="eastAsia"/>
                <w:noProof/>
                <w:kern w:val="0"/>
                <w:sz w:val="22"/>
                <w:szCs w:val="22"/>
              </w:rPr>
              <w:t>法定公積</w:t>
            </w:r>
          </w:p>
        </w:tc>
        <w:tc>
          <w:tcPr>
            <w:tcW w:w="767" w:type="pct"/>
            <w:gridSpan w:val="2"/>
            <w:tcBorders>
              <w:left w:val="single" w:sz="4" w:space="0" w:color="auto"/>
            </w:tcBorders>
            <w:shd w:val="clear" w:color="auto" w:fill="auto"/>
            <w:vAlign w:val="center"/>
          </w:tcPr>
          <w:p w14:paraId="27F18369" w14:textId="3E75F27F"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2,599,638,000</w:t>
            </w:r>
          </w:p>
        </w:tc>
        <w:tc>
          <w:tcPr>
            <w:tcW w:w="763" w:type="pct"/>
            <w:tcBorders>
              <w:left w:val="single" w:sz="4" w:space="0" w:color="auto"/>
            </w:tcBorders>
            <w:shd w:val="clear" w:color="auto" w:fill="auto"/>
            <w:vAlign w:val="center"/>
          </w:tcPr>
          <w:p w14:paraId="774B12E8" w14:textId="5AA647B1"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5,430,662,906</w:t>
            </w:r>
          </w:p>
        </w:tc>
        <w:tc>
          <w:tcPr>
            <w:tcW w:w="766" w:type="pct"/>
            <w:tcBorders>
              <w:left w:val="single" w:sz="4" w:space="0" w:color="auto"/>
            </w:tcBorders>
            <w:shd w:val="clear" w:color="auto" w:fill="auto"/>
            <w:vAlign w:val="center"/>
          </w:tcPr>
          <w:p w14:paraId="16213E3A" w14:textId="3CD484FF"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5,431,101,362</w:t>
            </w:r>
          </w:p>
        </w:tc>
        <w:tc>
          <w:tcPr>
            <w:tcW w:w="901" w:type="pct"/>
            <w:gridSpan w:val="2"/>
            <w:tcBorders>
              <w:left w:val="single" w:sz="4" w:space="0" w:color="auto"/>
            </w:tcBorders>
            <w:shd w:val="clear" w:color="auto" w:fill="auto"/>
            <w:vAlign w:val="center"/>
          </w:tcPr>
          <w:p w14:paraId="145CF8EF" w14:textId="326D4FBF"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2,831,463,362</w:t>
            </w:r>
          </w:p>
        </w:tc>
        <w:tc>
          <w:tcPr>
            <w:tcW w:w="552" w:type="pct"/>
            <w:gridSpan w:val="2"/>
            <w:tcBorders>
              <w:left w:val="single" w:sz="4" w:space="0" w:color="auto"/>
            </w:tcBorders>
            <w:shd w:val="clear" w:color="auto" w:fill="auto"/>
            <w:vAlign w:val="center"/>
          </w:tcPr>
          <w:p w14:paraId="4DC6B5B3" w14:textId="5D67DD0F"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108.92</w:t>
            </w:r>
          </w:p>
        </w:tc>
      </w:tr>
      <w:tr w:rsidR="007655A8" w:rsidRPr="007655A8" w14:paraId="589D5650"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2DDB5744" w14:textId="18667B5F" w:rsidR="007655A8" w:rsidRPr="007655A8" w:rsidRDefault="007655A8" w:rsidP="00232183">
            <w:pPr>
              <w:autoSpaceDE w:val="0"/>
              <w:autoSpaceDN w:val="0"/>
              <w:adjustRightInd w:val="0"/>
              <w:spacing w:line="240" w:lineRule="exact"/>
              <w:ind w:leftChars="200" w:left="480" w:rightChars="-5" w:right="-12"/>
              <w:jc w:val="distribute"/>
              <w:rPr>
                <w:rFonts w:ascii="標楷體" w:eastAsia="標楷體" w:hAnsi="標楷體"/>
                <w:noProof/>
                <w:color w:val="FF0000"/>
                <w:kern w:val="0"/>
                <w:sz w:val="22"/>
                <w:szCs w:val="22"/>
              </w:rPr>
            </w:pPr>
            <w:r w:rsidRPr="007655A8">
              <w:rPr>
                <w:rFonts w:ascii="標楷體" w:eastAsia="標楷體" w:hAnsi="標楷體" w:hint="eastAsia"/>
                <w:noProof/>
                <w:kern w:val="0"/>
                <w:sz w:val="22"/>
                <w:szCs w:val="22"/>
              </w:rPr>
              <w:t>特別公積</w:t>
            </w:r>
          </w:p>
        </w:tc>
        <w:tc>
          <w:tcPr>
            <w:tcW w:w="767" w:type="pct"/>
            <w:gridSpan w:val="2"/>
            <w:tcBorders>
              <w:left w:val="single" w:sz="4" w:space="0" w:color="auto"/>
            </w:tcBorders>
            <w:shd w:val="clear" w:color="auto" w:fill="auto"/>
            <w:vAlign w:val="center"/>
          </w:tcPr>
          <w:p w14:paraId="52AFA5D7" w14:textId="0C44C45C"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3,085,000</w:t>
            </w:r>
          </w:p>
        </w:tc>
        <w:tc>
          <w:tcPr>
            <w:tcW w:w="763" w:type="pct"/>
            <w:tcBorders>
              <w:left w:val="single" w:sz="4" w:space="0" w:color="auto"/>
            </w:tcBorders>
            <w:shd w:val="clear" w:color="auto" w:fill="auto"/>
            <w:vAlign w:val="center"/>
          </w:tcPr>
          <w:p w14:paraId="377A16A7" w14:textId="033ECC5F"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7,716,577,918</w:t>
            </w:r>
          </w:p>
        </w:tc>
        <w:tc>
          <w:tcPr>
            <w:tcW w:w="766" w:type="pct"/>
            <w:tcBorders>
              <w:left w:val="single" w:sz="4" w:space="0" w:color="auto"/>
            </w:tcBorders>
            <w:shd w:val="clear" w:color="auto" w:fill="auto"/>
            <w:vAlign w:val="center"/>
          </w:tcPr>
          <w:p w14:paraId="61C3CD92" w14:textId="0FB90217"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7,717,893,286</w:t>
            </w:r>
          </w:p>
        </w:tc>
        <w:tc>
          <w:tcPr>
            <w:tcW w:w="901" w:type="pct"/>
            <w:gridSpan w:val="2"/>
            <w:tcBorders>
              <w:left w:val="single" w:sz="4" w:space="0" w:color="auto"/>
            </w:tcBorders>
            <w:shd w:val="clear" w:color="auto" w:fill="auto"/>
            <w:vAlign w:val="center"/>
          </w:tcPr>
          <w:p w14:paraId="2FB25021" w14:textId="41396C14"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7,714,808,286</w:t>
            </w:r>
          </w:p>
        </w:tc>
        <w:tc>
          <w:tcPr>
            <w:tcW w:w="552" w:type="pct"/>
            <w:gridSpan w:val="2"/>
            <w:tcBorders>
              <w:left w:val="single" w:sz="4" w:space="0" w:color="auto"/>
            </w:tcBorders>
            <w:shd w:val="clear" w:color="auto" w:fill="auto"/>
            <w:vAlign w:val="center"/>
          </w:tcPr>
          <w:p w14:paraId="66B8BFA7" w14:textId="78BADFE6"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250,074.82</w:t>
            </w:r>
          </w:p>
        </w:tc>
      </w:tr>
      <w:tr w:rsidR="007655A8" w:rsidRPr="007655A8" w14:paraId="520A60C5" w14:textId="77777777" w:rsidTr="007655A8">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val="992"/>
        </w:trPr>
        <w:tc>
          <w:tcPr>
            <w:tcW w:w="1251" w:type="pct"/>
            <w:shd w:val="clear" w:color="auto" w:fill="auto"/>
            <w:vAlign w:val="center"/>
          </w:tcPr>
          <w:p w14:paraId="27052371" w14:textId="2A684B0C" w:rsidR="007655A8" w:rsidRPr="007655A8" w:rsidRDefault="007655A8" w:rsidP="00232183">
            <w:pPr>
              <w:autoSpaceDE w:val="0"/>
              <w:autoSpaceDN w:val="0"/>
              <w:adjustRightInd w:val="0"/>
              <w:spacing w:line="240" w:lineRule="exact"/>
              <w:ind w:leftChars="200" w:left="480" w:rightChars="-5" w:right="-12"/>
              <w:jc w:val="distribute"/>
              <w:rPr>
                <w:rFonts w:ascii="標楷體" w:eastAsia="標楷體" w:hAnsi="標楷體"/>
                <w:noProof/>
                <w:color w:val="FF0000"/>
                <w:kern w:val="0"/>
                <w:sz w:val="22"/>
                <w:szCs w:val="22"/>
              </w:rPr>
            </w:pPr>
            <w:r w:rsidRPr="007655A8">
              <w:rPr>
                <w:rFonts w:ascii="標楷體" w:eastAsia="標楷體" w:hAnsi="標楷體" w:hint="eastAsia"/>
                <w:noProof/>
                <w:kern w:val="0"/>
                <w:sz w:val="22"/>
                <w:szCs w:val="22"/>
              </w:rPr>
              <w:t>未分配盈餘</w:t>
            </w:r>
          </w:p>
        </w:tc>
        <w:tc>
          <w:tcPr>
            <w:tcW w:w="767" w:type="pct"/>
            <w:gridSpan w:val="2"/>
            <w:tcBorders>
              <w:left w:val="single" w:sz="4" w:space="0" w:color="auto"/>
            </w:tcBorders>
            <w:shd w:val="clear" w:color="auto" w:fill="auto"/>
            <w:vAlign w:val="center"/>
          </w:tcPr>
          <w:p w14:paraId="0B2D5A81" w14:textId="5C5546CF"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hint="eastAsia"/>
                <w:noProof/>
                <w:kern w:val="0"/>
                <w:sz w:val="18"/>
                <w:szCs w:val="18"/>
              </w:rPr>
              <w:t>－</w:t>
            </w:r>
          </w:p>
        </w:tc>
        <w:tc>
          <w:tcPr>
            <w:tcW w:w="763" w:type="pct"/>
            <w:tcBorders>
              <w:left w:val="single" w:sz="4" w:space="0" w:color="auto"/>
            </w:tcBorders>
            <w:shd w:val="clear" w:color="auto" w:fill="auto"/>
            <w:vAlign w:val="center"/>
          </w:tcPr>
          <w:p w14:paraId="65F5C008" w14:textId="2E915E14"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w:t>
            </w:r>
          </w:p>
        </w:tc>
        <w:tc>
          <w:tcPr>
            <w:tcW w:w="766" w:type="pct"/>
            <w:tcBorders>
              <w:left w:val="single" w:sz="4" w:space="0" w:color="auto"/>
            </w:tcBorders>
            <w:shd w:val="clear" w:color="auto" w:fill="auto"/>
            <w:vAlign w:val="center"/>
          </w:tcPr>
          <w:p w14:paraId="1FD4E373" w14:textId="4A41B224"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w:t>
            </w:r>
          </w:p>
        </w:tc>
        <w:tc>
          <w:tcPr>
            <w:tcW w:w="901" w:type="pct"/>
            <w:gridSpan w:val="2"/>
            <w:tcBorders>
              <w:left w:val="single" w:sz="4" w:space="0" w:color="auto"/>
            </w:tcBorders>
            <w:shd w:val="clear" w:color="auto" w:fill="auto"/>
            <w:vAlign w:val="center"/>
          </w:tcPr>
          <w:p w14:paraId="452685DF" w14:textId="43620144" w:rsidR="007655A8" w:rsidRPr="007655A8" w:rsidRDefault="007655A8" w:rsidP="007655A8">
            <w:pPr>
              <w:autoSpaceDE w:val="0"/>
              <w:autoSpaceDN w:val="0"/>
              <w:adjustRightInd w:val="0"/>
              <w:ind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1</w:t>
            </w:r>
          </w:p>
        </w:tc>
        <w:tc>
          <w:tcPr>
            <w:tcW w:w="552" w:type="pct"/>
            <w:gridSpan w:val="2"/>
            <w:tcBorders>
              <w:left w:val="single" w:sz="4" w:space="0" w:color="auto"/>
            </w:tcBorders>
            <w:shd w:val="clear" w:color="auto" w:fill="auto"/>
            <w:vAlign w:val="center"/>
          </w:tcPr>
          <w:p w14:paraId="71EAA6B5" w14:textId="5EFF98ED" w:rsidR="007655A8" w:rsidRPr="007655A8" w:rsidRDefault="007655A8" w:rsidP="007655A8">
            <w:pPr>
              <w:autoSpaceDE w:val="0"/>
              <w:autoSpaceDN w:val="0"/>
              <w:adjustRightInd w:val="0"/>
              <w:ind w:left="57" w:rightChars="-5" w:right="-12"/>
              <w:jc w:val="right"/>
              <w:rPr>
                <w:rFonts w:ascii="新細明體" w:eastAsia="新細明體" w:hAnsi="新細明體"/>
                <w:noProof/>
                <w:color w:val="FF0000"/>
                <w:kern w:val="0"/>
                <w:sz w:val="18"/>
                <w:szCs w:val="18"/>
              </w:rPr>
            </w:pPr>
            <w:r w:rsidRPr="007655A8">
              <w:rPr>
                <w:rFonts w:ascii="新細明體" w:eastAsia="新細明體" w:hAnsi="新細明體"/>
                <w:noProof/>
                <w:kern w:val="0"/>
                <w:sz w:val="18"/>
                <w:szCs w:val="18"/>
              </w:rPr>
              <w:t>--</w:t>
            </w:r>
          </w:p>
        </w:tc>
      </w:tr>
    </w:tbl>
    <w:p w14:paraId="732F3882" w14:textId="1D27C7BC" w:rsidR="00080CAB" w:rsidRDefault="00FD1C13" w:rsidP="00FD1C13">
      <w:pPr>
        <w:overflowPunct w:val="0"/>
        <w:adjustRightInd w:val="0"/>
        <w:snapToGrid w:val="0"/>
        <w:jc w:val="both"/>
        <w:rPr>
          <w:rFonts w:ascii="標楷體" w:eastAsia="標楷體" w:hAnsi="標楷體"/>
          <w:color w:val="FF0000"/>
          <w:sz w:val="18"/>
          <w:szCs w:val="18"/>
        </w:rPr>
      </w:pPr>
      <w:proofErr w:type="gramStart"/>
      <w:r w:rsidRPr="001E3620">
        <w:rPr>
          <w:rFonts w:ascii="標楷體" w:eastAsia="標楷體" w:hAnsi="標楷體" w:hint="eastAsia"/>
          <w:color w:val="000000" w:themeColor="text1"/>
          <w:sz w:val="18"/>
          <w:szCs w:val="18"/>
        </w:rPr>
        <w:t>註</w:t>
      </w:r>
      <w:proofErr w:type="gramEnd"/>
      <w:r w:rsidRPr="001E3620">
        <w:rPr>
          <w:rFonts w:ascii="標楷體" w:eastAsia="標楷體" w:hAnsi="標楷體" w:hint="eastAsia"/>
          <w:color w:val="000000" w:themeColor="text1"/>
          <w:sz w:val="18"/>
          <w:szCs w:val="18"/>
        </w:rPr>
        <w:t>：</w:t>
      </w:r>
      <w:r w:rsidR="007655A8" w:rsidRPr="006117C2">
        <w:rPr>
          <w:rFonts w:ascii="標楷體" w:eastAsia="標楷體" w:hAnsi="標楷體" w:hint="eastAsia"/>
          <w:sz w:val="18"/>
          <w:szCs w:val="18"/>
        </w:rPr>
        <w:t>本表</w:t>
      </w:r>
      <w:r w:rsidR="007655A8" w:rsidRPr="006117C2">
        <w:rPr>
          <w:rFonts w:ascii="標楷體" w:eastAsia="標楷體" w:hAnsi="標楷體" w:hint="eastAsia"/>
          <w:color w:val="000000"/>
          <w:sz w:val="18"/>
          <w:szCs w:val="18"/>
        </w:rPr>
        <w:t>各項數字因</w:t>
      </w:r>
      <w:proofErr w:type="gramStart"/>
      <w:r w:rsidR="007655A8" w:rsidRPr="006117C2">
        <w:rPr>
          <w:rFonts w:ascii="標楷體" w:eastAsia="標楷體" w:hAnsi="標楷體" w:hint="eastAsia"/>
          <w:color w:val="000000"/>
          <w:sz w:val="18"/>
          <w:szCs w:val="18"/>
        </w:rPr>
        <w:t>採</w:t>
      </w:r>
      <w:proofErr w:type="gramEnd"/>
      <w:r w:rsidR="007655A8" w:rsidRPr="006117C2">
        <w:rPr>
          <w:rFonts w:ascii="標楷體" w:eastAsia="標楷體" w:hAnsi="標楷體" w:hint="eastAsia"/>
          <w:color w:val="000000"/>
          <w:sz w:val="18"/>
          <w:szCs w:val="18"/>
        </w:rPr>
        <w:t>四捨五入方式計算，細項數字之和與合計數或有差異</w:t>
      </w:r>
      <w:r w:rsidRPr="004C33BC">
        <w:rPr>
          <w:rFonts w:ascii="標楷體" w:eastAsia="標楷體" w:hAnsi="標楷體" w:hint="eastAsia"/>
          <w:sz w:val="18"/>
          <w:szCs w:val="18"/>
        </w:rPr>
        <w:t>。</w:t>
      </w:r>
    </w:p>
    <w:tbl>
      <w:tblPr>
        <w:tblW w:w="997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36"/>
        <w:gridCol w:w="1429"/>
        <w:gridCol w:w="1583"/>
        <w:gridCol w:w="1529"/>
        <w:gridCol w:w="603"/>
        <w:gridCol w:w="1195"/>
        <w:gridCol w:w="1092"/>
        <w:gridCol w:w="12"/>
      </w:tblGrid>
      <w:tr w:rsidR="00F0585A" w:rsidRPr="00F0585A" w14:paraId="08BC8B18" w14:textId="77777777" w:rsidTr="00080CAB">
        <w:trPr>
          <w:gridAfter w:val="1"/>
          <w:wAfter w:w="6" w:type="pct"/>
          <w:cantSplit/>
          <w:trHeight w:hRule="exact" w:val="575"/>
        </w:trPr>
        <w:tc>
          <w:tcPr>
            <w:tcW w:w="4994" w:type="pct"/>
            <w:gridSpan w:val="7"/>
            <w:tcBorders>
              <w:top w:val="nil"/>
              <w:left w:val="nil"/>
              <w:bottom w:val="nil"/>
              <w:right w:val="nil"/>
            </w:tcBorders>
            <w:vAlign w:val="center"/>
          </w:tcPr>
          <w:p w14:paraId="40C2B592" w14:textId="27B29413" w:rsidR="00080CAB" w:rsidRPr="00F0585A" w:rsidRDefault="00080CAB" w:rsidP="002F4F2C">
            <w:pPr>
              <w:pStyle w:val="516P"/>
              <w:ind w:firstLine="480"/>
              <w:rPr>
                <w:color w:val="000000" w:themeColor="text1"/>
              </w:rPr>
            </w:pPr>
            <w:r w:rsidRPr="00F0585A">
              <w:rPr>
                <w:color w:val="000000" w:themeColor="text1"/>
                <w:sz w:val="18"/>
                <w:szCs w:val="18"/>
              </w:rPr>
              <w:lastRenderedPageBreak/>
              <w:br w:type="page"/>
            </w:r>
            <w:r w:rsidRPr="00F0585A">
              <w:rPr>
                <w:rFonts w:hint="eastAsia"/>
                <w:color w:val="000000" w:themeColor="text1"/>
                <w:sz w:val="18"/>
                <w:szCs w:val="18"/>
              </w:rPr>
              <w:t xml:space="preserve"> </w:t>
            </w:r>
            <w:r w:rsidRPr="00F0585A">
              <w:rPr>
                <w:color w:val="000000" w:themeColor="text1"/>
              </w:rPr>
              <w:t>中華郵政股份有限公司</w:t>
            </w:r>
            <w:r w:rsidRPr="00F0585A">
              <w:rPr>
                <w:rFonts w:hint="eastAsia"/>
                <w:color w:val="000000" w:themeColor="text1"/>
              </w:rPr>
              <w:t>盈虧審定後現金流量表</w:t>
            </w:r>
            <w:r w:rsidRPr="00F0585A">
              <w:rPr>
                <w:rFonts w:hint="eastAsia"/>
                <w:color w:val="000000" w:themeColor="text1"/>
                <w:spacing w:val="0"/>
                <w:szCs w:val="32"/>
              </w:rPr>
              <w:t xml:space="preserve"> </w:t>
            </w:r>
          </w:p>
        </w:tc>
      </w:tr>
      <w:tr w:rsidR="00F0585A" w:rsidRPr="00F0585A" w14:paraId="5E37C04B" w14:textId="77777777" w:rsidTr="00080CAB">
        <w:trPr>
          <w:gridAfter w:val="1"/>
          <w:wAfter w:w="6" w:type="pct"/>
          <w:cantSplit/>
          <w:trHeight w:hRule="exact" w:val="510"/>
        </w:trPr>
        <w:tc>
          <w:tcPr>
            <w:tcW w:w="1271" w:type="pct"/>
            <w:tcBorders>
              <w:top w:val="nil"/>
              <w:left w:val="nil"/>
              <w:bottom w:val="single" w:sz="4" w:space="0" w:color="auto"/>
              <w:right w:val="nil"/>
            </w:tcBorders>
          </w:tcPr>
          <w:p w14:paraId="4430BE28" w14:textId="77777777" w:rsidR="00080CAB" w:rsidRPr="0012437A" w:rsidRDefault="00080CAB" w:rsidP="0012437A">
            <w:pPr>
              <w:spacing w:line="240" w:lineRule="exact"/>
              <w:jc w:val="center"/>
              <w:rPr>
                <w:rFonts w:ascii="標楷體" w:eastAsia="標楷體" w:hAnsi="標楷體"/>
                <w:color w:val="000000" w:themeColor="text1"/>
                <w:sz w:val="20"/>
                <w:szCs w:val="20"/>
              </w:rPr>
            </w:pPr>
          </w:p>
        </w:tc>
        <w:tc>
          <w:tcPr>
            <w:tcW w:w="2577" w:type="pct"/>
            <w:gridSpan w:val="4"/>
            <w:tcBorders>
              <w:top w:val="nil"/>
              <w:left w:val="nil"/>
              <w:bottom w:val="single" w:sz="4" w:space="0" w:color="auto"/>
              <w:right w:val="nil"/>
            </w:tcBorders>
          </w:tcPr>
          <w:p w14:paraId="1CFBE557" w14:textId="77777777" w:rsidR="00080CAB" w:rsidRPr="0012437A" w:rsidRDefault="00080CAB" w:rsidP="0012437A">
            <w:pPr>
              <w:spacing w:line="240" w:lineRule="exact"/>
              <w:ind w:left="567" w:right="567"/>
              <w:jc w:val="center"/>
              <w:rPr>
                <w:rFonts w:ascii="標楷體" w:eastAsia="標楷體" w:hAnsi="標楷體"/>
                <w:color w:val="000000" w:themeColor="text1"/>
                <w:spacing w:val="100"/>
              </w:rPr>
            </w:pPr>
            <w:r w:rsidRPr="0012437A">
              <w:rPr>
                <w:rFonts w:ascii="標楷體" w:eastAsia="標楷體" w:hAnsi="標楷體" w:hint="eastAsia"/>
                <w:color w:val="000000" w:themeColor="text1"/>
                <w:spacing w:val="100"/>
              </w:rPr>
              <w:t>中華民國</w:t>
            </w:r>
            <w:proofErr w:type="gramStart"/>
            <w:r w:rsidRPr="0012437A">
              <w:rPr>
                <w:rFonts w:ascii="標楷體" w:eastAsia="標楷體" w:hAnsi="標楷體" w:hint="eastAsia"/>
                <w:color w:val="000000" w:themeColor="text1"/>
                <w:spacing w:val="100"/>
              </w:rPr>
              <w:t>1</w:t>
            </w:r>
            <w:r w:rsidRPr="0012437A">
              <w:rPr>
                <w:rFonts w:ascii="標楷體" w:eastAsia="標楷體" w:hAnsi="標楷體"/>
                <w:color w:val="000000" w:themeColor="text1"/>
                <w:spacing w:val="100"/>
              </w:rPr>
              <w:t>11</w:t>
            </w:r>
            <w:proofErr w:type="gramEnd"/>
            <w:r w:rsidRPr="0012437A">
              <w:rPr>
                <w:rFonts w:ascii="標楷體" w:eastAsia="標楷體" w:hAnsi="標楷體" w:hint="eastAsia"/>
                <w:color w:val="000000" w:themeColor="text1"/>
                <w:spacing w:val="100"/>
              </w:rPr>
              <w:t>年度</w:t>
            </w:r>
          </w:p>
        </w:tc>
        <w:tc>
          <w:tcPr>
            <w:tcW w:w="1146" w:type="pct"/>
            <w:gridSpan w:val="2"/>
            <w:tcBorders>
              <w:top w:val="nil"/>
              <w:left w:val="nil"/>
              <w:bottom w:val="single" w:sz="4" w:space="0" w:color="auto"/>
              <w:right w:val="nil"/>
            </w:tcBorders>
            <w:vAlign w:val="bottom"/>
          </w:tcPr>
          <w:p w14:paraId="069A0829" w14:textId="77777777" w:rsidR="00080CAB" w:rsidRPr="00F0585A" w:rsidRDefault="00080CAB" w:rsidP="002F4F2C">
            <w:pPr>
              <w:ind w:left="57" w:right="57"/>
              <w:jc w:val="right"/>
              <w:rPr>
                <w:rFonts w:ascii="標楷體" w:eastAsia="標楷體" w:hAnsi="標楷體"/>
                <w:color w:val="000000" w:themeColor="text1"/>
                <w:sz w:val="22"/>
                <w:szCs w:val="22"/>
              </w:rPr>
            </w:pPr>
            <w:r w:rsidRPr="00F0585A">
              <w:rPr>
                <w:rFonts w:ascii="標楷體" w:eastAsia="標楷體" w:hAnsi="標楷體" w:hint="eastAsia"/>
                <w:color w:val="000000" w:themeColor="text1"/>
                <w:sz w:val="22"/>
                <w:szCs w:val="22"/>
              </w:rPr>
              <w:t>單位：新臺幣元</w:t>
            </w:r>
          </w:p>
        </w:tc>
      </w:tr>
      <w:tr w:rsidR="00F0585A" w:rsidRPr="00F0585A" w14:paraId="441EAB42" w14:textId="77777777" w:rsidTr="00080CAB">
        <w:tblPrEx>
          <w:tblCellMar>
            <w:left w:w="108" w:type="dxa"/>
            <w:right w:w="108" w:type="dxa"/>
          </w:tblCellMar>
          <w:tblLook w:val="04A0" w:firstRow="1" w:lastRow="0" w:firstColumn="1" w:lastColumn="0" w:noHBand="0" w:noVBand="1"/>
        </w:tblPrEx>
        <w:trPr>
          <w:gridAfter w:val="1"/>
          <w:wAfter w:w="6" w:type="pct"/>
          <w:trHeight w:hRule="exact" w:val="312"/>
        </w:trPr>
        <w:tc>
          <w:tcPr>
            <w:tcW w:w="1987" w:type="pct"/>
            <w:gridSpan w:val="2"/>
            <w:vMerge w:val="restart"/>
            <w:tcBorders>
              <w:top w:val="single" w:sz="8" w:space="0" w:color="auto"/>
              <w:left w:val="nil"/>
              <w:bottom w:val="single" w:sz="8" w:space="0" w:color="auto"/>
            </w:tcBorders>
            <w:vAlign w:val="center"/>
          </w:tcPr>
          <w:p w14:paraId="1BD8EE51" w14:textId="77777777" w:rsidR="00080CAB" w:rsidRPr="0012437A" w:rsidRDefault="00080CAB" w:rsidP="00580666">
            <w:pPr>
              <w:spacing w:line="240" w:lineRule="exact"/>
              <w:jc w:val="distribute"/>
              <w:rPr>
                <w:rFonts w:ascii="標楷體" w:eastAsia="標楷體" w:hAnsi="標楷體"/>
                <w:color w:val="000000" w:themeColor="text1"/>
              </w:rPr>
            </w:pPr>
            <w:r w:rsidRPr="0012437A">
              <w:rPr>
                <w:rFonts w:ascii="標楷體" w:eastAsia="標楷體" w:hAnsi="標楷體" w:hint="eastAsia"/>
                <w:color w:val="000000" w:themeColor="text1"/>
              </w:rPr>
              <w:t>項目</w:t>
            </w:r>
          </w:p>
        </w:tc>
        <w:tc>
          <w:tcPr>
            <w:tcW w:w="793" w:type="pct"/>
            <w:vMerge w:val="restart"/>
            <w:tcBorders>
              <w:top w:val="single" w:sz="8" w:space="0" w:color="auto"/>
            </w:tcBorders>
            <w:vAlign w:val="center"/>
          </w:tcPr>
          <w:p w14:paraId="3A8EE541" w14:textId="465AB72D" w:rsidR="00080CAB" w:rsidRPr="0012437A" w:rsidRDefault="00080CAB" w:rsidP="00580666">
            <w:pPr>
              <w:spacing w:line="240" w:lineRule="exact"/>
              <w:jc w:val="distribute"/>
              <w:rPr>
                <w:rFonts w:ascii="標楷體" w:eastAsia="標楷體" w:hAnsi="標楷體"/>
                <w:color w:val="000000" w:themeColor="text1"/>
              </w:rPr>
            </w:pPr>
            <w:r w:rsidRPr="0012437A">
              <w:rPr>
                <w:rFonts w:ascii="標楷體" w:eastAsia="標楷體" w:hAnsi="標楷體" w:hint="eastAsia"/>
                <w:color w:val="000000" w:themeColor="text1"/>
              </w:rPr>
              <w:t>預算數</w:t>
            </w:r>
          </w:p>
        </w:tc>
        <w:tc>
          <w:tcPr>
            <w:tcW w:w="766" w:type="pct"/>
            <w:vMerge w:val="restart"/>
            <w:tcBorders>
              <w:top w:val="single" w:sz="8" w:space="0" w:color="auto"/>
              <w:bottom w:val="single" w:sz="8" w:space="0" w:color="auto"/>
            </w:tcBorders>
            <w:vAlign w:val="center"/>
          </w:tcPr>
          <w:p w14:paraId="16FDBDF7" w14:textId="77777777" w:rsidR="00080CAB" w:rsidRPr="0012437A" w:rsidRDefault="00080CAB" w:rsidP="00580666">
            <w:pPr>
              <w:spacing w:line="240" w:lineRule="exact"/>
              <w:jc w:val="distribute"/>
              <w:rPr>
                <w:rFonts w:ascii="標楷體" w:eastAsia="標楷體" w:hAnsi="標楷體"/>
                <w:color w:val="000000" w:themeColor="text1"/>
              </w:rPr>
            </w:pPr>
            <w:r w:rsidRPr="0012437A">
              <w:rPr>
                <w:rFonts w:ascii="標楷體" w:eastAsia="標楷體" w:hAnsi="標楷體" w:hint="eastAsia"/>
                <w:color w:val="000000" w:themeColor="text1"/>
              </w:rPr>
              <w:t>審定數</w:t>
            </w:r>
          </w:p>
        </w:tc>
        <w:tc>
          <w:tcPr>
            <w:tcW w:w="1448" w:type="pct"/>
            <w:gridSpan w:val="3"/>
            <w:tcBorders>
              <w:top w:val="single" w:sz="8" w:space="0" w:color="auto"/>
              <w:bottom w:val="single" w:sz="4" w:space="0" w:color="auto"/>
              <w:right w:val="nil"/>
            </w:tcBorders>
            <w:vAlign w:val="center"/>
          </w:tcPr>
          <w:p w14:paraId="1F6D6DEC" w14:textId="48443C12" w:rsidR="00080CAB" w:rsidRPr="0012437A" w:rsidRDefault="00080CAB" w:rsidP="00580666">
            <w:pPr>
              <w:spacing w:line="240" w:lineRule="exact"/>
              <w:jc w:val="distribute"/>
              <w:rPr>
                <w:rFonts w:ascii="標楷體" w:eastAsia="標楷體" w:hAnsi="標楷體"/>
                <w:color w:val="000000" w:themeColor="text1"/>
              </w:rPr>
            </w:pPr>
            <w:r w:rsidRPr="0012437A">
              <w:rPr>
                <w:rFonts w:ascii="標楷體" w:eastAsia="標楷體" w:hAnsi="標楷體" w:hint="eastAsia"/>
                <w:color w:val="000000" w:themeColor="text1"/>
                <w:spacing w:val="-16"/>
              </w:rPr>
              <w:t>比較增減</w:t>
            </w:r>
          </w:p>
        </w:tc>
      </w:tr>
      <w:tr w:rsidR="00080CAB" w:rsidRPr="00023FEB" w14:paraId="42D642C2" w14:textId="77777777" w:rsidTr="00080CAB">
        <w:tblPrEx>
          <w:tblCellMar>
            <w:left w:w="108" w:type="dxa"/>
            <w:right w:w="108" w:type="dxa"/>
          </w:tblCellMar>
          <w:tblLook w:val="04A0" w:firstRow="1" w:lastRow="0" w:firstColumn="1" w:lastColumn="0" w:noHBand="0" w:noVBand="1"/>
        </w:tblPrEx>
        <w:trPr>
          <w:trHeight w:hRule="exact" w:val="312"/>
        </w:trPr>
        <w:tc>
          <w:tcPr>
            <w:tcW w:w="1987" w:type="pct"/>
            <w:gridSpan w:val="2"/>
            <w:vMerge/>
            <w:tcBorders>
              <w:left w:val="nil"/>
              <w:bottom w:val="single" w:sz="8" w:space="0" w:color="auto"/>
            </w:tcBorders>
            <w:vAlign w:val="center"/>
          </w:tcPr>
          <w:p w14:paraId="679CE97A" w14:textId="77777777" w:rsidR="00080CAB" w:rsidRPr="0012437A" w:rsidRDefault="00080CAB" w:rsidP="00580666">
            <w:pPr>
              <w:spacing w:line="240" w:lineRule="exact"/>
              <w:jc w:val="distribute"/>
              <w:rPr>
                <w:rFonts w:ascii="標楷體" w:eastAsia="標楷體" w:hAnsi="標楷體"/>
                <w:color w:val="000000" w:themeColor="text1"/>
              </w:rPr>
            </w:pPr>
          </w:p>
        </w:tc>
        <w:tc>
          <w:tcPr>
            <w:tcW w:w="793" w:type="pct"/>
            <w:vMerge/>
            <w:tcBorders>
              <w:bottom w:val="single" w:sz="8" w:space="0" w:color="auto"/>
            </w:tcBorders>
            <w:vAlign w:val="center"/>
          </w:tcPr>
          <w:p w14:paraId="206F217F" w14:textId="77777777" w:rsidR="00080CAB" w:rsidRPr="0012437A" w:rsidRDefault="00080CAB" w:rsidP="00580666">
            <w:pPr>
              <w:spacing w:line="240" w:lineRule="exact"/>
              <w:jc w:val="distribute"/>
              <w:rPr>
                <w:rFonts w:ascii="標楷體" w:eastAsia="標楷體" w:hAnsi="標楷體"/>
                <w:color w:val="000000" w:themeColor="text1"/>
              </w:rPr>
            </w:pPr>
          </w:p>
        </w:tc>
        <w:tc>
          <w:tcPr>
            <w:tcW w:w="766" w:type="pct"/>
            <w:vMerge/>
            <w:tcBorders>
              <w:bottom w:val="single" w:sz="8" w:space="0" w:color="auto"/>
            </w:tcBorders>
            <w:vAlign w:val="center"/>
          </w:tcPr>
          <w:p w14:paraId="6264C5F3" w14:textId="77777777" w:rsidR="00080CAB" w:rsidRPr="0012437A" w:rsidRDefault="00080CAB" w:rsidP="00580666">
            <w:pPr>
              <w:spacing w:line="240" w:lineRule="exact"/>
              <w:jc w:val="distribute"/>
              <w:rPr>
                <w:rFonts w:ascii="標楷體" w:eastAsia="標楷體" w:hAnsi="標楷體"/>
                <w:color w:val="000000" w:themeColor="text1"/>
              </w:rPr>
            </w:pPr>
          </w:p>
        </w:tc>
        <w:tc>
          <w:tcPr>
            <w:tcW w:w="901" w:type="pct"/>
            <w:gridSpan w:val="2"/>
            <w:tcBorders>
              <w:bottom w:val="single" w:sz="8" w:space="0" w:color="auto"/>
            </w:tcBorders>
            <w:vAlign w:val="center"/>
          </w:tcPr>
          <w:p w14:paraId="4F0AD9B0" w14:textId="77777777" w:rsidR="00080CAB" w:rsidRPr="0012437A" w:rsidRDefault="00080CAB" w:rsidP="00580666">
            <w:pPr>
              <w:spacing w:line="240" w:lineRule="exact"/>
              <w:jc w:val="distribute"/>
              <w:rPr>
                <w:rFonts w:ascii="標楷體" w:eastAsia="標楷體" w:hAnsi="標楷體"/>
                <w:color w:val="000000" w:themeColor="text1"/>
              </w:rPr>
            </w:pPr>
            <w:r w:rsidRPr="0012437A">
              <w:rPr>
                <w:rFonts w:ascii="標楷體" w:eastAsia="標楷體" w:hAnsi="標楷體" w:hint="eastAsia"/>
                <w:color w:val="000000" w:themeColor="text1"/>
              </w:rPr>
              <w:t>金額</w:t>
            </w:r>
          </w:p>
        </w:tc>
        <w:tc>
          <w:tcPr>
            <w:tcW w:w="553" w:type="pct"/>
            <w:gridSpan w:val="2"/>
            <w:tcBorders>
              <w:bottom w:val="single" w:sz="8" w:space="0" w:color="auto"/>
              <w:right w:val="nil"/>
            </w:tcBorders>
            <w:vAlign w:val="center"/>
          </w:tcPr>
          <w:p w14:paraId="6E4E09AE" w14:textId="77777777" w:rsidR="00080CAB" w:rsidRPr="00F0585A" w:rsidRDefault="00080CAB" w:rsidP="00580666">
            <w:pPr>
              <w:spacing w:line="240" w:lineRule="exact"/>
              <w:jc w:val="distribute"/>
              <w:rPr>
                <w:rFonts w:ascii="標楷體" w:eastAsia="標楷體" w:hAnsi="標楷體"/>
                <w:color w:val="000000" w:themeColor="text1"/>
              </w:rPr>
            </w:pPr>
            <w:r w:rsidRPr="00F0585A">
              <w:rPr>
                <w:rFonts w:ascii="標楷體" w:eastAsia="標楷體" w:hAnsi="標楷體" w:hint="eastAsia"/>
                <w:color w:val="000000" w:themeColor="text1"/>
              </w:rPr>
              <w:t>％</w:t>
            </w:r>
          </w:p>
        </w:tc>
      </w:tr>
      <w:tr w:rsidR="00080CAB" w:rsidRPr="00080CAB" w14:paraId="63456DC8"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30CBF1B5" w14:textId="1D57B60C" w:rsidR="00080CAB" w:rsidRPr="0012437A" w:rsidRDefault="00080CAB" w:rsidP="001E3620">
            <w:pPr>
              <w:autoSpaceDE w:val="0"/>
              <w:autoSpaceDN w:val="0"/>
              <w:adjustRightInd w:val="0"/>
              <w:ind w:leftChars="-40" w:left="-96" w:rightChars="-5" w:right="-12"/>
              <w:jc w:val="distribute"/>
              <w:rPr>
                <w:rFonts w:ascii="標楷體" w:eastAsia="標楷體" w:hAnsi="標楷體"/>
                <w:b/>
                <w:noProof/>
                <w:color w:val="000000" w:themeColor="text1"/>
                <w:kern w:val="0"/>
              </w:rPr>
            </w:pPr>
            <w:r w:rsidRPr="0012437A">
              <w:rPr>
                <w:rFonts w:ascii="標楷體" w:eastAsia="標楷體" w:hAnsi="標楷體" w:hint="eastAsia"/>
                <w:b/>
                <w:noProof/>
                <w:color w:val="000000" w:themeColor="text1"/>
                <w:sz w:val="22"/>
                <w:szCs w:val="22"/>
              </w:rPr>
              <w:t>營業活動之現金流量</w:t>
            </w:r>
          </w:p>
        </w:tc>
        <w:tc>
          <w:tcPr>
            <w:tcW w:w="793" w:type="pct"/>
            <w:tcBorders>
              <w:left w:val="single" w:sz="4" w:space="0" w:color="auto"/>
            </w:tcBorders>
            <w:shd w:val="clear" w:color="auto" w:fill="auto"/>
            <w:vAlign w:val="center"/>
          </w:tcPr>
          <w:p w14:paraId="14340EDB" w14:textId="2F56EADD" w:rsidR="00080CAB" w:rsidRPr="0012437A" w:rsidRDefault="00080CAB" w:rsidP="00080CAB">
            <w:pPr>
              <w:autoSpaceDE w:val="0"/>
              <w:autoSpaceDN w:val="0"/>
              <w:adjustRightInd w:val="0"/>
              <w:ind w:left="57" w:rightChars="-5" w:right="-12"/>
              <w:jc w:val="right"/>
              <w:rPr>
                <w:rFonts w:ascii="新細明體" w:eastAsia="新細明體" w:hAnsi="新細明體"/>
                <w:b/>
                <w:noProof/>
                <w:color w:val="000000" w:themeColor="text1"/>
                <w:kern w:val="0"/>
                <w:sz w:val="18"/>
                <w:szCs w:val="18"/>
              </w:rPr>
            </w:pPr>
          </w:p>
        </w:tc>
        <w:tc>
          <w:tcPr>
            <w:tcW w:w="766" w:type="pct"/>
            <w:tcBorders>
              <w:left w:val="single" w:sz="4" w:space="0" w:color="auto"/>
            </w:tcBorders>
            <w:shd w:val="clear" w:color="auto" w:fill="auto"/>
            <w:vAlign w:val="center"/>
          </w:tcPr>
          <w:p w14:paraId="2C2AA201" w14:textId="48EFA494" w:rsidR="00080CAB" w:rsidRPr="0012437A" w:rsidRDefault="00080CAB" w:rsidP="00080CAB">
            <w:pPr>
              <w:autoSpaceDE w:val="0"/>
              <w:autoSpaceDN w:val="0"/>
              <w:adjustRightInd w:val="0"/>
              <w:ind w:left="57" w:rightChars="-5" w:right="-12"/>
              <w:jc w:val="right"/>
              <w:rPr>
                <w:rFonts w:ascii="新細明體" w:eastAsia="新細明體" w:hAnsi="新細明體"/>
                <w:b/>
                <w:noProof/>
                <w:color w:val="000000" w:themeColor="text1"/>
                <w:kern w:val="0"/>
                <w:sz w:val="18"/>
                <w:szCs w:val="18"/>
              </w:rPr>
            </w:pPr>
          </w:p>
        </w:tc>
        <w:tc>
          <w:tcPr>
            <w:tcW w:w="901" w:type="pct"/>
            <w:gridSpan w:val="2"/>
            <w:tcBorders>
              <w:left w:val="single" w:sz="4" w:space="0" w:color="auto"/>
            </w:tcBorders>
            <w:shd w:val="clear" w:color="auto" w:fill="auto"/>
            <w:vAlign w:val="center"/>
          </w:tcPr>
          <w:p w14:paraId="7A95CDE9" w14:textId="2C89A0C7" w:rsidR="00080CAB" w:rsidRPr="0012437A" w:rsidRDefault="00080CAB" w:rsidP="00080CAB">
            <w:pPr>
              <w:autoSpaceDE w:val="0"/>
              <w:autoSpaceDN w:val="0"/>
              <w:adjustRightInd w:val="0"/>
              <w:ind w:rightChars="-5" w:right="-12"/>
              <w:jc w:val="right"/>
              <w:rPr>
                <w:rFonts w:ascii="新細明體" w:eastAsia="新細明體" w:hAnsi="新細明體"/>
                <w:b/>
                <w:noProof/>
                <w:color w:val="000000" w:themeColor="text1"/>
                <w:kern w:val="0"/>
                <w:sz w:val="18"/>
                <w:szCs w:val="18"/>
              </w:rPr>
            </w:pPr>
          </w:p>
        </w:tc>
        <w:tc>
          <w:tcPr>
            <w:tcW w:w="553" w:type="pct"/>
            <w:gridSpan w:val="2"/>
            <w:tcBorders>
              <w:left w:val="single" w:sz="4" w:space="0" w:color="auto"/>
            </w:tcBorders>
            <w:shd w:val="clear" w:color="auto" w:fill="auto"/>
            <w:vAlign w:val="center"/>
          </w:tcPr>
          <w:p w14:paraId="600963C5" w14:textId="36E9B20F" w:rsidR="00080CAB" w:rsidRPr="00080CAB" w:rsidRDefault="00080CAB" w:rsidP="00080CAB">
            <w:pPr>
              <w:autoSpaceDE w:val="0"/>
              <w:autoSpaceDN w:val="0"/>
              <w:adjustRightInd w:val="0"/>
              <w:ind w:left="57" w:rightChars="-5" w:right="-12"/>
              <w:jc w:val="right"/>
              <w:rPr>
                <w:rFonts w:ascii="新細明體" w:eastAsia="新細明體" w:hAnsi="新細明體"/>
                <w:b/>
                <w:noProof/>
                <w:color w:val="000000" w:themeColor="text1"/>
                <w:kern w:val="0"/>
                <w:sz w:val="18"/>
                <w:szCs w:val="18"/>
              </w:rPr>
            </w:pPr>
          </w:p>
        </w:tc>
      </w:tr>
      <w:tr w:rsidR="00080CAB" w:rsidRPr="00080CAB" w14:paraId="4205F377"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9917D1A" w14:textId="1EC0FB9F"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kern w:val="0"/>
                <w:sz w:val="22"/>
                <w:szCs w:val="22"/>
              </w:rPr>
            </w:pPr>
            <w:r w:rsidRPr="00080CAB">
              <w:rPr>
                <w:rFonts w:ascii="標楷體" w:hAnsi="標楷體" w:hint="eastAsia"/>
                <w:noProof/>
                <w:color w:val="000000" w:themeColor="text1"/>
                <w:sz w:val="20"/>
                <w:szCs w:val="20"/>
              </w:rPr>
              <w:t>稅前淨利（淨損）</w:t>
            </w:r>
          </w:p>
        </w:tc>
        <w:tc>
          <w:tcPr>
            <w:tcW w:w="793" w:type="pct"/>
            <w:tcBorders>
              <w:left w:val="single" w:sz="4" w:space="0" w:color="auto"/>
            </w:tcBorders>
            <w:shd w:val="clear" w:color="auto" w:fill="auto"/>
            <w:vAlign w:val="center"/>
          </w:tcPr>
          <w:p w14:paraId="0EC2EAF9" w14:textId="6C81C1B3"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10,755,837,000</w:t>
            </w:r>
          </w:p>
        </w:tc>
        <w:tc>
          <w:tcPr>
            <w:tcW w:w="766" w:type="pct"/>
            <w:tcBorders>
              <w:left w:val="single" w:sz="4" w:space="0" w:color="auto"/>
            </w:tcBorders>
            <w:shd w:val="clear" w:color="auto" w:fill="auto"/>
            <w:vAlign w:val="center"/>
          </w:tcPr>
          <w:p w14:paraId="66BD0C99" w14:textId="5BCFF51D"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11,508,494,109</w:t>
            </w:r>
          </w:p>
        </w:tc>
        <w:tc>
          <w:tcPr>
            <w:tcW w:w="901" w:type="pct"/>
            <w:gridSpan w:val="2"/>
            <w:tcBorders>
              <w:left w:val="single" w:sz="4" w:space="0" w:color="auto"/>
            </w:tcBorders>
            <w:shd w:val="clear" w:color="auto" w:fill="auto"/>
            <w:vAlign w:val="center"/>
          </w:tcPr>
          <w:p w14:paraId="7D9947FC" w14:textId="6913C2D8"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752,657,109</w:t>
            </w:r>
          </w:p>
        </w:tc>
        <w:tc>
          <w:tcPr>
            <w:tcW w:w="553" w:type="pct"/>
            <w:gridSpan w:val="2"/>
            <w:tcBorders>
              <w:left w:val="single" w:sz="4" w:space="0" w:color="auto"/>
            </w:tcBorders>
            <w:shd w:val="clear" w:color="auto" w:fill="auto"/>
            <w:vAlign w:val="center"/>
          </w:tcPr>
          <w:p w14:paraId="7C6B78CB" w14:textId="08481335"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7.00</w:t>
            </w:r>
          </w:p>
        </w:tc>
      </w:tr>
      <w:tr w:rsidR="00080CAB" w:rsidRPr="00080CAB" w14:paraId="0B045127"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959EF79" w14:textId="6630F002"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kern w:val="0"/>
                <w:sz w:val="22"/>
                <w:szCs w:val="22"/>
              </w:rPr>
            </w:pPr>
            <w:r w:rsidRPr="00080CAB">
              <w:rPr>
                <w:rFonts w:ascii="標楷體" w:hAnsi="標楷體" w:hint="eastAsia"/>
                <w:noProof/>
                <w:color w:val="000000" w:themeColor="text1"/>
                <w:sz w:val="20"/>
                <w:szCs w:val="20"/>
              </w:rPr>
              <w:t>利息股利之調整</w:t>
            </w:r>
          </w:p>
        </w:tc>
        <w:tc>
          <w:tcPr>
            <w:tcW w:w="793" w:type="pct"/>
            <w:tcBorders>
              <w:left w:val="single" w:sz="4" w:space="0" w:color="auto"/>
            </w:tcBorders>
            <w:shd w:val="clear" w:color="auto" w:fill="auto"/>
            <w:vAlign w:val="center"/>
          </w:tcPr>
          <w:p w14:paraId="115BA4C8" w14:textId="7E746A1E"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- 46,551,206,000</w:t>
            </w:r>
          </w:p>
        </w:tc>
        <w:tc>
          <w:tcPr>
            <w:tcW w:w="766" w:type="pct"/>
            <w:tcBorders>
              <w:left w:val="single" w:sz="4" w:space="0" w:color="auto"/>
            </w:tcBorders>
            <w:shd w:val="clear" w:color="auto" w:fill="auto"/>
            <w:vAlign w:val="center"/>
          </w:tcPr>
          <w:p w14:paraId="03CD47DB" w14:textId="5C0E8742"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- 67,369,673,624</w:t>
            </w:r>
          </w:p>
        </w:tc>
        <w:tc>
          <w:tcPr>
            <w:tcW w:w="901" w:type="pct"/>
            <w:gridSpan w:val="2"/>
            <w:tcBorders>
              <w:left w:val="single" w:sz="4" w:space="0" w:color="auto"/>
            </w:tcBorders>
            <w:shd w:val="clear" w:color="auto" w:fill="auto"/>
            <w:vAlign w:val="center"/>
          </w:tcPr>
          <w:p w14:paraId="754A3CB3" w14:textId="0F054F47"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- 20,818,467,624</w:t>
            </w:r>
          </w:p>
        </w:tc>
        <w:tc>
          <w:tcPr>
            <w:tcW w:w="553" w:type="pct"/>
            <w:gridSpan w:val="2"/>
            <w:tcBorders>
              <w:left w:val="single" w:sz="4" w:space="0" w:color="auto"/>
            </w:tcBorders>
            <w:shd w:val="clear" w:color="auto" w:fill="auto"/>
            <w:vAlign w:val="center"/>
          </w:tcPr>
          <w:p w14:paraId="3C079C4F" w14:textId="13A30C1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44.72</w:t>
            </w:r>
          </w:p>
        </w:tc>
      </w:tr>
      <w:tr w:rsidR="00080CAB" w:rsidRPr="00080CAB" w14:paraId="678BAE6A"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3FA9FF76" w14:textId="17739702"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kern w:val="0"/>
                <w:sz w:val="22"/>
                <w:szCs w:val="22"/>
              </w:rPr>
            </w:pPr>
            <w:r w:rsidRPr="00080CAB">
              <w:rPr>
                <w:rFonts w:ascii="標楷體" w:hAnsi="標楷體" w:hint="eastAsia"/>
                <w:noProof/>
                <w:color w:val="000000" w:themeColor="text1"/>
                <w:sz w:val="20"/>
                <w:szCs w:val="20"/>
              </w:rPr>
              <w:t>未計利息股利之稅前淨利（淨損）</w:t>
            </w:r>
          </w:p>
        </w:tc>
        <w:tc>
          <w:tcPr>
            <w:tcW w:w="793" w:type="pct"/>
            <w:tcBorders>
              <w:left w:val="single" w:sz="4" w:space="0" w:color="auto"/>
            </w:tcBorders>
            <w:shd w:val="clear" w:color="auto" w:fill="auto"/>
            <w:vAlign w:val="center"/>
          </w:tcPr>
          <w:p w14:paraId="3DFD3B7A" w14:textId="4874D68E"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- 35,795,369,000</w:t>
            </w:r>
          </w:p>
        </w:tc>
        <w:tc>
          <w:tcPr>
            <w:tcW w:w="766" w:type="pct"/>
            <w:tcBorders>
              <w:left w:val="single" w:sz="4" w:space="0" w:color="auto"/>
            </w:tcBorders>
            <w:shd w:val="clear" w:color="auto" w:fill="auto"/>
            <w:vAlign w:val="center"/>
          </w:tcPr>
          <w:p w14:paraId="36DF8147" w14:textId="5A28677B"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- 55,861,179,515</w:t>
            </w:r>
          </w:p>
        </w:tc>
        <w:tc>
          <w:tcPr>
            <w:tcW w:w="901" w:type="pct"/>
            <w:gridSpan w:val="2"/>
            <w:tcBorders>
              <w:left w:val="single" w:sz="4" w:space="0" w:color="auto"/>
            </w:tcBorders>
            <w:shd w:val="clear" w:color="auto" w:fill="auto"/>
            <w:vAlign w:val="center"/>
          </w:tcPr>
          <w:p w14:paraId="376F3EFC" w14:textId="11790747"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- 20,065,810,515</w:t>
            </w:r>
          </w:p>
        </w:tc>
        <w:tc>
          <w:tcPr>
            <w:tcW w:w="553" w:type="pct"/>
            <w:gridSpan w:val="2"/>
            <w:tcBorders>
              <w:left w:val="single" w:sz="4" w:space="0" w:color="auto"/>
            </w:tcBorders>
            <w:shd w:val="clear" w:color="auto" w:fill="auto"/>
            <w:vAlign w:val="center"/>
          </w:tcPr>
          <w:p w14:paraId="41D01A3F" w14:textId="345426C0"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56.06</w:t>
            </w:r>
          </w:p>
        </w:tc>
      </w:tr>
      <w:tr w:rsidR="00080CAB" w:rsidRPr="00080CAB" w14:paraId="2E80094B"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4AEF5F1" w14:textId="3313B889"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kern w:val="0"/>
                <w:sz w:val="22"/>
                <w:szCs w:val="22"/>
              </w:rPr>
            </w:pPr>
            <w:r w:rsidRPr="00080CAB">
              <w:rPr>
                <w:rFonts w:ascii="標楷體" w:hAnsi="標楷體" w:hint="eastAsia"/>
                <w:noProof/>
                <w:color w:val="000000" w:themeColor="text1"/>
                <w:sz w:val="20"/>
                <w:szCs w:val="20"/>
              </w:rPr>
              <w:t>調整項目</w:t>
            </w:r>
          </w:p>
        </w:tc>
        <w:tc>
          <w:tcPr>
            <w:tcW w:w="793" w:type="pct"/>
            <w:tcBorders>
              <w:left w:val="single" w:sz="4" w:space="0" w:color="auto"/>
            </w:tcBorders>
            <w:shd w:val="clear" w:color="auto" w:fill="auto"/>
            <w:vAlign w:val="center"/>
          </w:tcPr>
          <w:p w14:paraId="56B764A7" w14:textId="169B217C"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- 2,193,369,000</w:t>
            </w:r>
          </w:p>
        </w:tc>
        <w:tc>
          <w:tcPr>
            <w:tcW w:w="766" w:type="pct"/>
            <w:tcBorders>
              <w:left w:val="single" w:sz="4" w:space="0" w:color="auto"/>
            </w:tcBorders>
            <w:shd w:val="clear" w:color="auto" w:fill="auto"/>
            <w:vAlign w:val="center"/>
          </w:tcPr>
          <w:p w14:paraId="549D48E3" w14:textId="020FC392"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- 281,161,169,019</w:t>
            </w:r>
          </w:p>
        </w:tc>
        <w:tc>
          <w:tcPr>
            <w:tcW w:w="901" w:type="pct"/>
            <w:gridSpan w:val="2"/>
            <w:tcBorders>
              <w:left w:val="single" w:sz="4" w:space="0" w:color="auto"/>
            </w:tcBorders>
            <w:shd w:val="clear" w:color="auto" w:fill="auto"/>
            <w:vAlign w:val="center"/>
          </w:tcPr>
          <w:p w14:paraId="31020DB9" w14:textId="546D363E"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- 278,967,800,019</w:t>
            </w:r>
          </w:p>
        </w:tc>
        <w:tc>
          <w:tcPr>
            <w:tcW w:w="553" w:type="pct"/>
            <w:gridSpan w:val="2"/>
            <w:tcBorders>
              <w:left w:val="single" w:sz="4" w:space="0" w:color="auto"/>
            </w:tcBorders>
            <w:shd w:val="clear" w:color="auto" w:fill="auto"/>
            <w:vAlign w:val="center"/>
          </w:tcPr>
          <w:p w14:paraId="36D54335" w14:textId="712F2F0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12,718.69</w:t>
            </w:r>
          </w:p>
        </w:tc>
      </w:tr>
      <w:tr w:rsidR="00080CAB" w:rsidRPr="00080CAB" w14:paraId="044FBADB"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00F14F34" w14:textId="593282B2"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spacing w:val="-2"/>
                <w:kern w:val="0"/>
                <w:sz w:val="22"/>
                <w:szCs w:val="22"/>
              </w:rPr>
            </w:pPr>
            <w:r w:rsidRPr="00080CAB">
              <w:rPr>
                <w:rFonts w:ascii="標楷體" w:hAnsi="標楷體" w:hint="eastAsia"/>
                <w:noProof/>
                <w:color w:val="000000" w:themeColor="text1"/>
                <w:sz w:val="20"/>
                <w:szCs w:val="20"/>
              </w:rPr>
              <w:t>未計利息股利之現金流入（流出）</w:t>
            </w:r>
          </w:p>
        </w:tc>
        <w:tc>
          <w:tcPr>
            <w:tcW w:w="793" w:type="pct"/>
            <w:tcBorders>
              <w:left w:val="single" w:sz="4" w:space="0" w:color="auto"/>
            </w:tcBorders>
            <w:shd w:val="clear" w:color="auto" w:fill="auto"/>
            <w:vAlign w:val="center"/>
          </w:tcPr>
          <w:p w14:paraId="4F6CF2F4" w14:textId="01CCDEB4"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- 37,988,738,000</w:t>
            </w:r>
          </w:p>
        </w:tc>
        <w:tc>
          <w:tcPr>
            <w:tcW w:w="766" w:type="pct"/>
            <w:tcBorders>
              <w:left w:val="single" w:sz="4" w:space="0" w:color="auto"/>
            </w:tcBorders>
            <w:shd w:val="clear" w:color="auto" w:fill="auto"/>
            <w:vAlign w:val="center"/>
          </w:tcPr>
          <w:p w14:paraId="21B1609F" w14:textId="27CEA11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- 337,022,348,535</w:t>
            </w:r>
          </w:p>
        </w:tc>
        <w:tc>
          <w:tcPr>
            <w:tcW w:w="901" w:type="pct"/>
            <w:gridSpan w:val="2"/>
            <w:tcBorders>
              <w:left w:val="single" w:sz="4" w:space="0" w:color="auto"/>
            </w:tcBorders>
            <w:shd w:val="clear" w:color="auto" w:fill="auto"/>
            <w:vAlign w:val="center"/>
          </w:tcPr>
          <w:p w14:paraId="2CD46F68" w14:textId="5536E104"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- 299,033,610,535</w:t>
            </w:r>
          </w:p>
        </w:tc>
        <w:tc>
          <w:tcPr>
            <w:tcW w:w="553" w:type="pct"/>
            <w:gridSpan w:val="2"/>
            <w:tcBorders>
              <w:left w:val="single" w:sz="4" w:space="0" w:color="auto"/>
            </w:tcBorders>
            <w:shd w:val="clear" w:color="auto" w:fill="auto"/>
            <w:vAlign w:val="center"/>
          </w:tcPr>
          <w:p w14:paraId="6CC2B2BC" w14:textId="3A6E515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787.16</w:t>
            </w:r>
          </w:p>
        </w:tc>
      </w:tr>
      <w:tr w:rsidR="00080CAB" w:rsidRPr="00080CAB" w14:paraId="50C3B3EA"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01C00E0C" w14:textId="0AF5AA5C"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b/>
                <w:noProof/>
                <w:color w:val="000000" w:themeColor="text1"/>
                <w:kern w:val="0"/>
              </w:rPr>
            </w:pPr>
            <w:r w:rsidRPr="00080CAB">
              <w:rPr>
                <w:rFonts w:ascii="標楷體" w:eastAsia="標楷體" w:hAnsi="標楷體" w:hint="eastAsia"/>
                <w:noProof/>
                <w:color w:val="000000" w:themeColor="text1"/>
                <w:sz w:val="20"/>
                <w:szCs w:val="20"/>
              </w:rPr>
              <w:t>收取利息</w:t>
            </w:r>
          </w:p>
        </w:tc>
        <w:tc>
          <w:tcPr>
            <w:tcW w:w="793" w:type="pct"/>
            <w:tcBorders>
              <w:left w:val="single" w:sz="4" w:space="0" w:color="auto"/>
            </w:tcBorders>
            <w:shd w:val="clear" w:color="auto" w:fill="auto"/>
            <w:vAlign w:val="center"/>
          </w:tcPr>
          <w:p w14:paraId="325DA510" w14:textId="0D953EAD" w:rsidR="00080CAB" w:rsidRPr="00080CAB" w:rsidRDefault="00080CAB" w:rsidP="00080CAB">
            <w:pPr>
              <w:autoSpaceDE w:val="0"/>
              <w:autoSpaceDN w:val="0"/>
              <w:adjustRightInd w:val="0"/>
              <w:ind w:left="57" w:rightChars="-5" w:right="-12"/>
              <w:jc w:val="right"/>
              <w:rPr>
                <w:rFonts w:ascii="新細明體" w:eastAsia="新細明體" w:hAnsi="新細明體"/>
                <w:b/>
                <w:noProof/>
                <w:color w:val="000000" w:themeColor="text1"/>
                <w:kern w:val="0"/>
                <w:sz w:val="18"/>
                <w:szCs w:val="18"/>
              </w:rPr>
            </w:pPr>
            <w:r w:rsidRPr="00080CAB">
              <w:rPr>
                <w:rFonts w:asciiTheme="minorEastAsia" w:hAnsiTheme="minorEastAsia"/>
                <w:noProof/>
                <w:color w:val="000000" w:themeColor="text1"/>
                <w:sz w:val="18"/>
                <w:szCs w:val="18"/>
              </w:rPr>
              <w:t>91,654,782,000</w:t>
            </w:r>
          </w:p>
        </w:tc>
        <w:tc>
          <w:tcPr>
            <w:tcW w:w="766" w:type="pct"/>
            <w:tcBorders>
              <w:left w:val="single" w:sz="4" w:space="0" w:color="auto"/>
            </w:tcBorders>
            <w:shd w:val="clear" w:color="auto" w:fill="auto"/>
            <w:vAlign w:val="center"/>
          </w:tcPr>
          <w:p w14:paraId="4D923572" w14:textId="50397FCA" w:rsidR="00080CAB" w:rsidRPr="00080CAB" w:rsidRDefault="00080CAB" w:rsidP="00080CAB">
            <w:pPr>
              <w:autoSpaceDE w:val="0"/>
              <w:autoSpaceDN w:val="0"/>
              <w:adjustRightInd w:val="0"/>
              <w:ind w:left="57" w:rightChars="-5" w:right="-12"/>
              <w:jc w:val="right"/>
              <w:rPr>
                <w:rFonts w:ascii="新細明體" w:eastAsia="新細明體" w:hAnsi="新細明體"/>
                <w:b/>
                <w:noProof/>
                <w:color w:val="000000" w:themeColor="text1"/>
                <w:kern w:val="0"/>
                <w:sz w:val="18"/>
                <w:szCs w:val="18"/>
              </w:rPr>
            </w:pPr>
            <w:r w:rsidRPr="00080CAB">
              <w:rPr>
                <w:rFonts w:asciiTheme="minorEastAsia" w:hAnsiTheme="minorEastAsia"/>
                <w:noProof/>
                <w:color w:val="000000" w:themeColor="text1"/>
                <w:sz w:val="18"/>
                <w:szCs w:val="18"/>
              </w:rPr>
              <w:t>78,164,564,500</w:t>
            </w:r>
          </w:p>
        </w:tc>
        <w:tc>
          <w:tcPr>
            <w:tcW w:w="901" w:type="pct"/>
            <w:gridSpan w:val="2"/>
            <w:tcBorders>
              <w:left w:val="single" w:sz="4" w:space="0" w:color="auto"/>
            </w:tcBorders>
            <w:shd w:val="clear" w:color="auto" w:fill="auto"/>
            <w:vAlign w:val="center"/>
          </w:tcPr>
          <w:p w14:paraId="7D19400F" w14:textId="0F58AC5E" w:rsidR="00080CAB" w:rsidRPr="00080CAB" w:rsidRDefault="00080CAB" w:rsidP="00080CAB">
            <w:pPr>
              <w:autoSpaceDE w:val="0"/>
              <w:autoSpaceDN w:val="0"/>
              <w:adjustRightInd w:val="0"/>
              <w:ind w:rightChars="-5" w:right="-12"/>
              <w:jc w:val="right"/>
              <w:rPr>
                <w:rFonts w:ascii="新細明體" w:eastAsia="新細明體" w:hAnsi="新細明體"/>
                <w:b/>
                <w:noProof/>
                <w:color w:val="000000" w:themeColor="text1"/>
                <w:kern w:val="0"/>
                <w:sz w:val="18"/>
                <w:szCs w:val="18"/>
              </w:rPr>
            </w:pPr>
            <w:r w:rsidRPr="00080CAB">
              <w:rPr>
                <w:rFonts w:asciiTheme="minorEastAsia" w:hAnsiTheme="minorEastAsia"/>
                <w:noProof/>
                <w:color w:val="000000" w:themeColor="text1"/>
                <w:sz w:val="18"/>
                <w:szCs w:val="18"/>
              </w:rPr>
              <w:t>- 13,490,217,500</w:t>
            </w:r>
          </w:p>
        </w:tc>
        <w:tc>
          <w:tcPr>
            <w:tcW w:w="553" w:type="pct"/>
            <w:gridSpan w:val="2"/>
            <w:tcBorders>
              <w:left w:val="single" w:sz="4" w:space="0" w:color="auto"/>
            </w:tcBorders>
            <w:shd w:val="clear" w:color="auto" w:fill="auto"/>
            <w:vAlign w:val="center"/>
          </w:tcPr>
          <w:p w14:paraId="4CBB83FF" w14:textId="46C0CC3E" w:rsidR="00080CAB" w:rsidRPr="00080CAB" w:rsidRDefault="00080CAB" w:rsidP="00080CAB">
            <w:pPr>
              <w:autoSpaceDE w:val="0"/>
              <w:autoSpaceDN w:val="0"/>
              <w:adjustRightInd w:val="0"/>
              <w:ind w:left="57" w:rightChars="-5" w:right="-12"/>
              <w:jc w:val="right"/>
              <w:rPr>
                <w:rFonts w:ascii="新細明體" w:eastAsia="新細明體" w:hAnsi="新細明體"/>
                <w:b/>
                <w:noProof/>
                <w:color w:val="000000" w:themeColor="text1"/>
                <w:kern w:val="0"/>
                <w:sz w:val="18"/>
                <w:szCs w:val="18"/>
              </w:rPr>
            </w:pPr>
            <w:r w:rsidRPr="00080CAB">
              <w:rPr>
                <w:rFonts w:asciiTheme="minorEastAsia" w:hAnsiTheme="minorEastAsia"/>
                <w:noProof/>
                <w:color w:val="000000" w:themeColor="text1"/>
                <w:sz w:val="18"/>
                <w:szCs w:val="18"/>
              </w:rPr>
              <w:t>- 14.72</w:t>
            </w:r>
          </w:p>
        </w:tc>
      </w:tr>
      <w:tr w:rsidR="00080CAB" w:rsidRPr="00080CAB" w14:paraId="54768905"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ED9EF85" w14:textId="54D8B1AE"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kern w:val="0"/>
                <w:sz w:val="22"/>
                <w:szCs w:val="22"/>
              </w:rPr>
            </w:pPr>
            <w:r w:rsidRPr="00080CAB">
              <w:rPr>
                <w:rFonts w:ascii="標楷體" w:hAnsi="標楷體" w:hint="eastAsia"/>
                <w:noProof/>
                <w:color w:val="000000" w:themeColor="text1"/>
                <w:sz w:val="20"/>
                <w:szCs w:val="20"/>
              </w:rPr>
              <w:t>收取股利</w:t>
            </w:r>
          </w:p>
        </w:tc>
        <w:tc>
          <w:tcPr>
            <w:tcW w:w="793" w:type="pct"/>
            <w:tcBorders>
              <w:left w:val="single" w:sz="4" w:space="0" w:color="auto"/>
            </w:tcBorders>
            <w:shd w:val="clear" w:color="auto" w:fill="auto"/>
            <w:vAlign w:val="center"/>
          </w:tcPr>
          <w:p w14:paraId="29E0D2B8" w14:textId="1825358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6,817,096,000</w:t>
            </w:r>
          </w:p>
        </w:tc>
        <w:tc>
          <w:tcPr>
            <w:tcW w:w="766" w:type="pct"/>
            <w:tcBorders>
              <w:left w:val="single" w:sz="4" w:space="0" w:color="auto"/>
            </w:tcBorders>
            <w:shd w:val="clear" w:color="auto" w:fill="auto"/>
            <w:vAlign w:val="center"/>
          </w:tcPr>
          <w:p w14:paraId="3100A66D" w14:textId="7F1CE8A3"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11,373,447,897</w:t>
            </w:r>
          </w:p>
        </w:tc>
        <w:tc>
          <w:tcPr>
            <w:tcW w:w="901" w:type="pct"/>
            <w:gridSpan w:val="2"/>
            <w:tcBorders>
              <w:left w:val="single" w:sz="4" w:space="0" w:color="auto"/>
            </w:tcBorders>
            <w:shd w:val="clear" w:color="auto" w:fill="auto"/>
            <w:vAlign w:val="center"/>
          </w:tcPr>
          <w:p w14:paraId="00FD6550" w14:textId="4381742C"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4,556,351,897</w:t>
            </w:r>
          </w:p>
        </w:tc>
        <w:tc>
          <w:tcPr>
            <w:tcW w:w="553" w:type="pct"/>
            <w:gridSpan w:val="2"/>
            <w:tcBorders>
              <w:left w:val="single" w:sz="4" w:space="0" w:color="auto"/>
            </w:tcBorders>
            <w:shd w:val="clear" w:color="auto" w:fill="auto"/>
            <w:vAlign w:val="center"/>
          </w:tcPr>
          <w:p w14:paraId="14246D01" w14:textId="72843A3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66.84</w:t>
            </w:r>
          </w:p>
        </w:tc>
      </w:tr>
      <w:tr w:rsidR="00080CAB" w:rsidRPr="00080CAB" w14:paraId="25C249BE"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627358FF" w14:textId="122E62BC"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支付利息</w:t>
            </w:r>
          </w:p>
        </w:tc>
        <w:tc>
          <w:tcPr>
            <w:tcW w:w="793" w:type="pct"/>
            <w:tcBorders>
              <w:left w:val="single" w:sz="4" w:space="0" w:color="auto"/>
            </w:tcBorders>
            <w:shd w:val="clear" w:color="auto" w:fill="auto"/>
            <w:vAlign w:val="center"/>
          </w:tcPr>
          <w:p w14:paraId="30DE3C1A" w14:textId="188E7880"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- 51,920,672,000</w:t>
            </w:r>
          </w:p>
        </w:tc>
        <w:tc>
          <w:tcPr>
            <w:tcW w:w="766" w:type="pct"/>
            <w:tcBorders>
              <w:left w:val="single" w:sz="4" w:space="0" w:color="auto"/>
            </w:tcBorders>
            <w:shd w:val="clear" w:color="auto" w:fill="auto"/>
            <w:vAlign w:val="center"/>
          </w:tcPr>
          <w:p w14:paraId="58B478B3" w14:textId="33A64F32"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- 43,327,324,419</w:t>
            </w:r>
          </w:p>
        </w:tc>
        <w:tc>
          <w:tcPr>
            <w:tcW w:w="901" w:type="pct"/>
            <w:gridSpan w:val="2"/>
            <w:tcBorders>
              <w:left w:val="single" w:sz="4" w:space="0" w:color="auto"/>
            </w:tcBorders>
            <w:shd w:val="clear" w:color="auto" w:fill="auto"/>
            <w:vAlign w:val="center"/>
          </w:tcPr>
          <w:p w14:paraId="1E876144" w14:textId="3AB61613"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8,593,347,581</w:t>
            </w:r>
          </w:p>
        </w:tc>
        <w:tc>
          <w:tcPr>
            <w:tcW w:w="553" w:type="pct"/>
            <w:gridSpan w:val="2"/>
            <w:tcBorders>
              <w:left w:val="single" w:sz="4" w:space="0" w:color="auto"/>
            </w:tcBorders>
            <w:shd w:val="clear" w:color="auto" w:fill="auto"/>
            <w:vAlign w:val="center"/>
          </w:tcPr>
          <w:p w14:paraId="4AAB394E" w14:textId="342B09F5"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- 16.55</w:t>
            </w:r>
          </w:p>
        </w:tc>
      </w:tr>
      <w:tr w:rsidR="00080CAB" w:rsidRPr="00080CAB" w14:paraId="07835D21"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2993C0C9" w14:textId="480F2762" w:rsidR="00080CAB" w:rsidRPr="00080CAB" w:rsidRDefault="00080CAB" w:rsidP="001E3620">
            <w:pPr>
              <w:pStyle w:val="1-31"/>
              <w:autoSpaceDE w:val="0"/>
              <w:autoSpaceDN w:val="0"/>
              <w:adjustRightInd w:val="0"/>
              <w:spacing w:line="240" w:lineRule="exact"/>
              <w:ind w:leftChars="100" w:left="240" w:rightChars="-5" w:right="-12" w:firstLineChars="0" w:firstLine="0"/>
              <w:rPr>
                <w:rFonts w:ascii="標楷體" w:hAnsi="標楷體"/>
                <w:noProof/>
                <w:color w:val="000000" w:themeColor="text1"/>
                <w:kern w:val="0"/>
                <w:sz w:val="22"/>
                <w:szCs w:val="22"/>
              </w:rPr>
            </w:pPr>
            <w:r w:rsidRPr="00080CAB">
              <w:rPr>
                <w:rFonts w:ascii="標楷體" w:hAnsi="標楷體" w:hint="eastAsia"/>
                <w:noProof/>
                <w:color w:val="000000" w:themeColor="text1"/>
                <w:sz w:val="20"/>
                <w:szCs w:val="20"/>
              </w:rPr>
              <w:t>退還（支付）所得稅</w:t>
            </w:r>
          </w:p>
        </w:tc>
        <w:tc>
          <w:tcPr>
            <w:tcW w:w="793" w:type="pct"/>
            <w:tcBorders>
              <w:left w:val="single" w:sz="4" w:space="0" w:color="auto"/>
            </w:tcBorders>
            <w:shd w:val="clear" w:color="auto" w:fill="auto"/>
            <w:vAlign w:val="center"/>
          </w:tcPr>
          <w:p w14:paraId="5372CC11" w14:textId="0866C66D"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- 2,271,887,000</w:t>
            </w:r>
          </w:p>
        </w:tc>
        <w:tc>
          <w:tcPr>
            <w:tcW w:w="766" w:type="pct"/>
            <w:tcBorders>
              <w:left w:val="single" w:sz="4" w:space="0" w:color="auto"/>
            </w:tcBorders>
            <w:shd w:val="clear" w:color="auto" w:fill="auto"/>
            <w:vAlign w:val="center"/>
          </w:tcPr>
          <w:p w14:paraId="760B9C76" w14:textId="7901EC5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- 3,939,154,527</w:t>
            </w:r>
          </w:p>
        </w:tc>
        <w:tc>
          <w:tcPr>
            <w:tcW w:w="901" w:type="pct"/>
            <w:gridSpan w:val="2"/>
            <w:tcBorders>
              <w:left w:val="single" w:sz="4" w:space="0" w:color="auto"/>
            </w:tcBorders>
            <w:shd w:val="clear" w:color="auto" w:fill="auto"/>
            <w:vAlign w:val="center"/>
          </w:tcPr>
          <w:p w14:paraId="367E5779" w14:textId="6430FE82"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- 1,667,267,527</w:t>
            </w:r>
          </w:p>
        </w:tc>
        <w:tc>
          <w:tcPr>
            <w:tcW w:w="553" w:type="pct"/>
            <w:gridSpan w:val="2"/>
            <w:tcBorders>
              <w:left w:val="single" w:sz="4" w:space="0" w:color="auto"/>
            </w:tcBorders>
            <w:shd w:val="clear" w:color="auto" w:fill="auto"/>
            <w:vAlign w:val="center"/>
          </w:tcPr>
          <w:p w14:paraId="27EE997F" w14:textId="1E9F9C5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73.39</w:t>
            </w:r>
          </w:p>
        </w:tc>
      </w:tr>
      <w:tr w:rsidR="00080CAB" w:rsidRPr="00080CAB" w14:paraId="68500B71"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5598731C" w14:textId="204206F9" w:rsidR="00080CAB" w:rsidRPr="00080CAB" w:rsidRDefault="00080CAB" w:rsidP="001E3620">
            <w:pPr>
              <w:autoSpaceDE w:val="0"/>
              <w:autoSpaceDN w:val="0"/>
              <w:adjustRightInd w:val="0"/>
              <w:spacing w:line="240" w:lineRule="exact"/>
              <w:ind w:leftChars="200" w:left="480" w:rightChars="-5" w:right="-12"/>
              <w:jc w:val="distribute"/>
              <w:rPr>
                <w:rFonts w:ascii="標楷體" w:eastAsia="標楷體" w:hAnsi="標楷體"/>
                <w:noProof/>
                <w:color w:val="000000" w:themeColor="text1"/>
                <w:kern w:val="0"/>
                <w:sz w:val="22"/>
                <w:szCs w:val="22"/>
              </w:rPr>
            </w:pPr>
            <w:r w:rsidRPr="00080CAB">
              <w:rPr>
                <w:rFonts w:ascii="標楷體" w:eastAsia="標楷體" w:hint="eastAsia"/>
                <w:b/>
                <w:noProof/>
                <w:color w:val="000000" w:themeColor="text1"/>
                <w:spacing w:val="-2"/>
                <w:sz w:val="22"/>
                <w:szCs w:val="22"/>
              </w:rPr>
              <w:t>營業活動之淨現金流入（流出）</w:t>
            </w:r>
          </w:p>
        </w:tc>
        <w:tc>
          <w:tcPr>
            <w:tcW w:w="793" w:type="pct"/>
            <w:tcBorders>
              <w:left w:val="single" w:sz="4" w:space="0" w:color="auto"/>
            </w:tcBorders>
            <w:shd w:val="clear" w:color="auto" w:fill="auto"/>
            <w:vAlign w:val="center"/>
          </w:tcPr>
          <w:p w14:paraId="06E7C888" w14:textId="20123A0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6,290,581,000</w:t>
            </w:r>
          </w:p>
        </w:tc>
        <w:tc>
          <w:tcPr>
            <w:tcW w:w="766" w:type="pct"/>
            <w:tcBorders>
              <w:left w:val="single" w:sz="4" w:space="0" w:color="auto"/>
            </w:tcBorders>
            <w:shd w:val="clear" w:color="auto" w:fill="auto"/>
            <w:vAlign w:val="center"/>
          </w:tcPr>
          <w:p w14:paraId="0504C880" w14:textId="6500E0B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- 294,750,815,084</w:t>
            </w:r>
          </w:p>
        </w:tc>
        <w:tc>
          <w:tcPr>
            <w:tcW w:w="901" w:type="pct"/>
            <w:gridSpan w:val="2"/>
            <w:tcBorders>
              <w:left w:val="single" w:sz="4" w:space="0" w:color="auto"/>
            </w:tcBorders>
            <w:shd w:val="clear" w:color="auto" w:fill="auto"/>
            <w:vAlign w:val="center"/>
          </w:tcPr>
          <w:p w14:paraId="238C87BB" w14:textId="0A83F78B"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- 301,041,396,084</w:t>
            </w:r>
          </w:p>
        </w:tc>
        <w:tc>
          <w:tcPr>
            <w:tcW w:w="553" w:type="pct"/>
            <w:gridSpan w:val="2"/>
            <w:tcBorders>
              <w:left w:val="single" w:sz="4" w:space="0" w:color="auto"/>
            </w:tcBorders>
            <w:shd w:val="clear" w:color="auto" w:fill="auto"/>
            <w:vAlign w:val="center"/>
          </w:tcPr>
          <w:p w14:paraId="613FD15F" w14:textId="6B647978"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w:t>
            </w:r>
          </w:p>
        </w:tc>
      </w:tr>
      <w:tr w:rsidR="00080CAB" w:rsidRPr="00080CAB" w14:paraId="5B262D7C"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61D3D766" w14:textId="504C08E1" w:rsidR="00080CAB" w:rsidRPr="00080CAB" w:rsidRDefault="00080CAB" w:rsidP="001E3620">
            <w:pPr>
              <w:autoSpaceDE w:val="0"/>
              <w:autoSpaceDN w:val="0"/>
              <w:adjustRightInd w:val="0"/>
              <w:ind w:leftChars="-40" w:left="-96"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投資活動之現金流量</w:t>
            </w:r>
          </w:p>
        </w:tc>
        <w:tc>
          <w:tcPr>
            <w:tcW w:w="793" w:type="pct"/>
            <w:tcBorders>
              <w:left w:val="single" w:sz="4" w:space="0" w:color="auto"/>
            </w:tcBorders>
            <w:shd w:val="clear" w:color="auto" w:fill="auto"/>
            <w:vAlign w:val="center"/>
          </w:tcPr>
          <w:p w14:paraId="41BB7242" w14:textId="4A1CA5B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p>
        </w:tc>
        <w:tc>
          <w:tcPr>
            <w:tcW w:w="766" w:type="pct"/>
            <w:tcBorders>
              <w:left w:val="single" w:sz="4" w:space="0" w:color="auto"/>
            </w:tcBorders>
            <w:shd w:val="clear" w:color="auto" w:fill="auto"/>
            <w:vAlign w:val="center"/>
          </w:tcPr>
          <w:p w14:paraId="4F1B1D06" w14:textId="0FFD81B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p>
        </w:tc>
        <w:tc>
          <w:tcPr>
            <w:tcW w:w="901" w:type="pct"/>
            <w:gridSpan w:val="2"/>
            <w:tcBorders>
              <w:left w:val="single" w:sz="4" w:space="0" w:color="auto"/>
            </w:tcBorders>
            <w:shd w:val="clear" w:color="auto" w:fill="auto"/>
            <w:vAlign w:val="center"/>
          </w:tcPr>
          <w:p w14:paraId="5E356138" w14:textId="0B674658"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p>
        </w:tc>
        <w:tc>
          <w:tcPr>
            <w:tcW w:w="553" w:type="pct"/>
            <w:gridSpan w:val="2"/>
            <w:tcBorders>
              <w:left w:val="single" w:sz="4" w:space="0" w:color="auto"/>
            </w:tcBorders>
            <w:shd w:val="clear" w:color="auto" w:fill="auto"/>
            <w:vAlign w:val="center"/>
          </w:tcPr>
          <w:p w14:paraId="40DF8CB7" w14:textId="14025C2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p>
        </w:tc>
      </w:tr>
      <w:tr w:rsidR="00080CAB" w:rsidRPr="00080CAB" w14:paraId="7810E8DC"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898D31F" w14:textId="39966198"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流動金融資產淨減（淨增）</w:t>
            </w:r>
          </w:p>
        </w:tc>
        <w:tc>
          <w:tcPr>
            <w:tcW w:w="793" w:type="pct"/>
            <w:tcBorders>
              <w:left w:val="single" w:sz="4" w:space="0" w:color="auto"/>
            </w:tcBorders>
            <w:shd w:val="clear" w:color="auto" w:fill="auto"/>
            <w:vAlign w:val="center"/>
          </w:tcPr>
          <w:p w14:paraId="7E7FB1C5" w14:textId="592ACFB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noProof/>
                <w:color w:val="000000" w:themeColor="text1"/>
                <w:sz w:val="18"/>
                <w:szCs w:val="18"/>
              </w:rPr>
              <w:t>－</w:t>
            </w:r>
          </w:p>
        </w:tc>
        <w:tc>
          <w:tcPr>
            <w:tcW w:w="766" w:type="pct"/>
            <w:tcBorders>
              <w:left w:val="single" w:sz="4" w:space="0" w:color="auto"/>
            </w:tcBorders>
            <w:shd w:val="clear" w:color="auto" w:fill="auto"/>
            <w:vAlign w:val="center"/>
          </w:tcPr>
          <w:p w14:paraId="03D3DFE3" w14:textId="5A70AFD2"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408,249,552,107</w:t>
            </w:r>
          </w:p>
        </w:tc>
        <w:tc>
          <w:tcPr>
            <w:tcW w:w="901" w:type="pct"/>
            <w:gridSpan w:val="2"/>
            <w:tcBorders>
              <w:left w:val="single" w:sz="4" w:space="0" w:color="auto"/>
            </w:tcBorders>
            <w:shd w:val="clear" w:color="auto" w:fill="auto"/>
            <w:vAlign w:val="center"/>
          </w:tcPr>
          <w:p w14:paraId="7240AAC1" w14:textId="3015F889"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408,249,552,107</w:t>
            </w:r>
          </w:p>
        </w:tc>
        <w:tc>
          <w:tcPr>
            <w:tcW w:w="553" w:type="pct"/>
            <w:gridSpan w:val="2"/>
            <w:tcBorders>
              <w:left w:val="single" w:sz="4" w:space="0" w:color="auto"/>
            </w:tcBorders>
            <w:shd w:val="clear" w:color="auto" w:fill="auto"/>
            <w:vAlign w:val="center"/>
          </w:tcPr>
          <w:p w14:paraId="35E39D28" w14:textId="55EC732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w:t>
            </w:r>
          </w:p>
        </w:tc>
      </w:tr>
      <w:tr w:rsidR="00080CAB" w:rsidRPr="00080CAB" w14:paraId="324B0D53"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3BC23E40" w14:textId="6B0AF277"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減少投資</w:t>
            </w:r>
          </w:p>
        </w:tc>
        <w:tc>
          <w:tcPr>
            <w:tcW w:w="793" w:type="pct"/>
            <w:tcBorders>
              <w:left w:val="single" w:sz="4" w:space="0" w:color="auto"/>
            </w:tcBorders>
            <w:shd w:val="clear" w:color="auto" w:fill="auto"/>
            <w:vAlign w:val="center"/>
          </w:tcPr>
          <w:p w14:paraId="5DB5EE79" w14:textId="1E04A1C3"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34,985,588,000</w:t>
            </w:r>
          </w:p>
        </w:tc>
        <w:tc>
          <w:tcPr>
            <w:tcW w:w="766" w:type="pct"/>
            <w:tcBorders>
              <w:left w:val="single" w:sz="4" w:space="0" w:color="auto"/>
            </w:tcBorders>
            <w:shd w:val="clear" w:color="auto" w:fill="auto"/>
            <w:vAlign w:val="center"/>
          </w:tcPr>
          <w:p w14:paraId="278A7AF0" w14:textId="32BE8A49"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168,210,406,700</w:t>
            </w:r>
          </w:p>
        </w:tc>
        <w:tc>
          <w:tcPr>
            <w:tcW w:w="901" w:type="pct"/>
            <w:gridSpan w:val="2"/>
            <w:tcBorders>
              <w:left w:val="single" w:sz="4" w:space="0" w:color="auto"/>
            </w:tcBorders>
            <w:shd w:val="clear" w:color="auto" w:fill="auto"/>
            <w:vAlign w:val="center"/>
          </w:tcPr>
          <w:p w14:paraId="069B2102" w14:textId="52CBE132"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133,224,818,700</w:t>
            </w:r>
          </w:p>
        </w:tc>
        <w:tc>
          <w:tcPr>
            <w:tcW w:w="553" w:type="pct"/>
            <w:gridSpan w:val="2"/>
            <w:tcBorders>
              <w:left w:val="single" w:sz="4" w:space="0" w:color="auto"/>
            </w:tcBorders>
            <w:shd w:val="clear" w:color="auto" w:fill="auto"/>
            <w:vAlign w:val="center"/>
          </w:tcPr>
          <w:p w14:paraId="084DF8B6" w14:textId="728B0A5C"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380.80</w:t>
            </w:r>
          </w:p>
        </w:tc>
      </w:tr>
      <w:tr w:rsidR="00080CAB" w:rsidRPr="00080CAB" w14:paraId="12090643"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044AED44" w14:textId="5B196B66"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int="eastAsia"/>
                <w:noProof/>
                <w:color w:val="000000" w:themeColor="text1"/>
                <w:sz w:val="20"/>
                <w:szCs w:val="20"/>
              </w:rPr>
              <w:t>減少基金及長期應收款</w:t>
            </w:r>
          </w:p>
        </w:tc>
        <w:tc>
          <w:tcPr>
            <w:tcW w:w="793" w:type="pct"/>
            <w:tcBorders>
              <w:left w:val="single" w:sz="4" w:space="0" w:color="auto"/>
            </w:tcBorders>
            <w:shd w:val="clear" w:color="auto" w:fill="auto"/>
            <w:vAlign w:val="center"/>
          </w:tcPr>
          <w:p w14:paraId="5BAD7803" w14:textId="793A0B2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noProof/>
                <w:color w:val="000000" w:themeColor="text1"/>
                <w:sz w:val="18"/>
                <w:szCs w:val="18"/>
              </w:rPr>
              <w:t>－</w:t>
            </w:r>
          </w:p>
        </w:tc>
        <w:tc>
          <w:tcPr>
            <w:tcW w:w="766" w:type="pct"/>
            <w:tcBorders>
              <w:left w:val="single" w:sz="4" w:space="0" w:color="auto"/>
            </w:tcBorders>
            <w:shd w:val="clear" w:color="auto" w:fill="auto"/>
            <w:vAlign w:val="center"/>
          </w:tcPr>
          <w:p w14:paraId="28E1DFC3" w14:textId="42CBEFD4"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15,000,000</w:t>
            </w:r>
          </w:p>
        </w:tc>
        <w:tc>
          <w:tcPr>
            <w:tcW w:w="901" w:type="pct"/>
            <w:gridSpan w:val="2"/>
            <w:tcBorders>
              <w:left w:val="single" w:sz="4" w:space="0" w:color="auto"/>
            </w:tcBorders>
            <w:shd w:val="clear" w:color="auto" w:fill="auto"/>
            <w:vAlign w:val="center"/>
          </w:tcPr>
          <w:p w14:paraId="7C51F90E" w14:textId="24BC6545"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15,000,000</w:t>
            </w:r>
          </w:p>
        </w:tc>
        <w:tc>
          <w:tcPr>
            <w:tcW w:w="553" w:type="pct"/>
            <w:gridSpan w:val="2"/>
            <w:tcBorders>
              <w:left w:val="single" w:sz="4" w:space="0" w:color="auto"/>
            </w:tcBorders>
            <w:shd w:val="clear" w:color="auto" w:fill="auto"/>
            <w:vAlign w:val="center"/>
          </w:tcPr>
          <w:p w14:paraId="6FCC7748" w14:textId="6A85C5F4"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w:t>
            </w:r>
          </w:p>
        </w:tc>
      </w:tr>
      <w:tr w:rsidR="00080CAB" w:rsidRPr="00080CAB" w14:paraId="14678BED"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F41EA9D" w14:textId="29082332"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減少不動產、廠房及設備</w:t>
            </w:r>
          </w:p>
        </w:tc>
        <w:tc>
          <w:tcPr>
            <w:tcW w:w="793" w:type="pct"/>
            <w:tcBorders>
              <w:left w:val="single" w:sz="4" w:space="0" w:color="auto"/>
            </w:tcBorders>
            <w:shd w:val="clear" w:color="auto" w:fill="auto"/>
            <w:vAlign w:val="center"/>
          </w:tcPr>
          <w:p w14:paraId="0D3862E0" w14:textId="383AEAD0"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noProof/>
                <w:color w:val="000000" w:themeColor="text1"/>
                <w:sz w:val="18"/>
                <w:szCs w:val="18"/>
              </w:rPr>
              <w:t>－</w:t>
            </w:r>
          </w:p>
        </w:tc>
        <w:tc>
          <w:tcPr>
            <w:tcW w:w="766" w:type="pct"/>
            <w:tcBorders>
              <w:left w:val="single" w:sz="4" w:space="0" w:color="auto"/>
            </w:tcBorders>
            <w:shd w:val="clear" w:color="auto" w:fill="auto"/>
            <w:vAlign w:val="center"/>
          </w:tcPr>
          <w:p w14:paraId="4735DB2E" w14:textId="474F0980"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19,258,107</w:t>
            </w:r>
          </w:p>
        </w:tc>
        <w:tc>
          <w:tcPr>
            <w:tcW w:w="901" w:type="pct"/>
            <w:gridSpan w:val="2"/>
            <w:tcBorders>
              <w:left w:val="single" w:sz="4" w:space="0" w:color="auto"/>
            </w:tcBorders>
            <w:shd w:val="clear" w:color="auto" w:fill="auto"/>
            <w:vAlign w:val="center"/>
          </w:tcPr>
          <w:p w14:paraId="78264933" w14:textId="3E2C4878"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19,258,107</w:t>
            </w:r>
          </w:p>
        </w:tc>
        <w:tc>
          <w:tcPr>
            <w:tcW w:w="553" w:type="pct"/>
            <w:gridSpan w:val="2"/>
            <w:tcBorders>
              <w:left w:val="single" w:sz="4" w:space="0" w:color="auto"/>
            </w:tcBorders>
            <w:shd w:val="clear" w:color="auto" w:fill="auto"/>
            <w:vAlign w:val="center"/>
          </w:tcPr>
          <w:p w14:paraId="6FD33365" w14:textId="43E4FCA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w:t>
            </w:r>
          </w:p>
        </w:tc>
      </w:tr>
      <w:tr w:rsidR="00080CAB" w:rsidRPr="00080CAB" w14:paraId="55F5571A"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636FBBAB" w14:textId="42BE9E4A"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無形資產及其他資產淨減（淨增）</w:t>
            </w:r>
          </w:p>
        </w:tc>
        <w:tc>
          <w:tcPr>
            <w:tcW w:w="793" w:type="pct"/>
            <w:tcBorders>
              <w:left w:val="single" w:sz="4" w:space="0" w:color="auto"/>
            </w:tcBorders>
            <w:shd w:val="clear" w:color="auto" w:fill="auto"/>
            <w:vAlign w:val="center"/>
          </w:tcPr>
          <w:p w14:paraId="43B68DDB" w14:textId="25CB591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- 699,567,000</w:t>
            </w:r>
          </w:p>
        </w:tc>
        <w:tc>
          <w:tcPr>
            <w:tcW w:w="766" w:type="pct"/>
            <w:tcBorders>
              <w:left w:val="single" w:sz="4" w:space="0" w:color="auto"/>
            </w:tcBorders>
            <w:shd w:val="clear" w:color="auto" w:fill="auto"/>
            <w:vAlign w:val="center"/>
          </w:tcPr>
          <w:p w14:paraId="4D6CF242" w14:textId="0526C4B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- 730,271,160</w:t>
            </w:r>
          </w:p>
        </w:tc>
        <w:tc>
          <w:tcPr>
            <w:tcW w:w="901" w:type="pct"/>
            <w:gridSpan w:val="2"/>
            <w:tcBorders>
              <w:left w:val="single" w:sz="4" w:space="0" w:color="auto"/>
            </w:tcBorders>
            <w:shd w:val="clear" w:color="auto" w:fill="auto"/>
            <w:vAlign w:val="center"/>
          </w:tcPr>
          <w:p w14:paraId="6796B6CD" w14:textId="3B5675A1"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- 30,704,160</w:t>
            </w:r>
          </w:p>
        </w:tc>
        <w:tc>
          <w:tcPr>
            <w:tcW w:w="553" w:type="pct"/>
            <w:gridSpan w:val="2"/>
            <w:tcBorders>
              <w:left w:val="single" w:sz="4" w:space="0" w:color="auto"/>
            </w:tcBorders>
            <w:shd w:val="clear" w:color="auto" w:fill="auto"/>
            <w:vAlign w:val="center"/>
          </w:tcPr>
          <w:p w14:paraId="1BEFB4BC" w14:textId="7EEB7BB3"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4.39</w:t>
            </w:r>
          </w:p>
        </w:tc>
      </w:tr>
      <w:tr w:rsidR="00080CAB" w:rsidRPr="00080CAB" w14:paraId="5C5DBD36"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401B733C" w14:textId="2AF5768B"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增加投資</w:t>
            </w:r>
          </w:p>
        </w:tc>
        <w:tc>
          <w:tcPr>
            <w:tcW w:w="793" w:type="pct"/>
            <w:tcBorders>
              <w:left w:val="single" w:sz="4" w:space="0" w:color="auto"/>
            </w:tcBorders>
            <w:shd w:val="clear" w:color="auto" w:fill="auto"/>
            <w:vAlign w:val="center"/>
          </w:tcPr>
          <w:p w14:paraId="180512C9" w14:textId="25D1775B"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- 3,319,811,000</w:t>
            </w:r>
          </w:p>
        </w:tc>
        <w:tc>
          <w:tcPr>
            <w:tcW w:w="766" w:type="pct"/>
            <w:tcBorders>
              <w:left w:val="single" w:sz="4" w:space="0" w:color="auto"/>
            </w:tcBorders>
            <w:shd w:val="clear" w:color="auto" w:fill="auto"/>
            <w:vAlign w:val="center"/>
          </w:tcPr>
          <w:p w14:paraId="15AE5AB3" w14:textId="6FDCB51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- 359,434,547,641</w:t>
            </w:r>
          </w:p>
        </w:tc>
        <w:tc>
          <w:tcPr>
            <w:tcW w:w="901" w:type="pct"/>
            <w:gridSpan w:val="2"/>
            <w:tcBorders>
              <w:left w:val="single" w:sz="4" w:space="0" w:color="auto"/>
            </w:tcBorders>
            <w:shd w:val="clear" w:color="auto" w:fill="auto"/>
            <w:vAlign w:val="center"/>
          </w:tcPr>
          <w:p w14:paraId="5CDA48E9" w14:textId="011D6904"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- 356,114,736,641</w:t>
            </w:r>
          </w:p>
        </w:tc>
        <w:tc>
          <w:tcPr>
            <w:tcW w:w="553" w:type="pct"/>
            <w:gridSpan w:val="2"/>
            <w:tcBorders>
              <w:left w:val="single" w:sz="4" w:space="0" w:color="auto"/>
            </w:tcBorders>
            <w:shd w:val="clear" w:color="auto" w:fill="auto"/>
            <w:vAlign w:val="center"/>
          </w:tcPr>
          <w:p w14:paraId="3D2C0237" w14:textId="60527094"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10,726.96</w:t>
            </w:r>
          </w:p>
        </w:tc>
      </w:tr>
      <w:tr w:rsidR="00080CAB" w:rsidRPr="00080CAB" w14:paraId="4A8E4FB9"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1330BA87" w14:textId="55B5CB76"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增加不動產、廠房及設備</w:t>
            </w:r>
          </w:p>
        </w:tc>
        <w:tc>
          <w:tcPr>
            <w:tcW w:w="793" w:type="pct"/>
            <w:tcBorders>
              <w:left w:val="single" w:sz="4" w:space="0" w:color="auto"/>
            </w:tcBorders>
            <w:shd w:val="clear" w:color="auto" w:fill="auto"/>
            <w:vAlign w:val="center"/>
          </w:tcPr>
          <w:p w14:paraId="2D0A3CF1" w14:textId="3A4B502C"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- 5,845,826,000</w:t>
            </w:r>
          </w:p>
        </w:tc>
        <w:tc>
          <w:tcPr>
            <w:tcW w:w="766" w:type="pct"/>
            <w:tcBorders>
              <w:left w:val="single" w:sz="4" w:space="0" w:color="auto"/>
            </w:tcBorders>
            <w:shd w:val="clear" w:color="auto" w:fill="auto"/>
            <w:vAlign w:val="center"/>
          </w:tcPr>
          <w:p w14:paraId="7CD0BEAA" w14:textId="764F8DCF"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- 7,110,327,853</w:t>
            </w:r>
          </w:p>
        </w:tc>
        <w:tc>
          <w:tcPr>
            <w:tcW w:w="901" w:type="pct"/>
            <w:gridSpan w:val="2"/>
            <w:tcBorders>
              <w:left w:val="single" w:sz="4" w:space="0" w:color="auto"/>
            </w:tcBorders>
            <w:shd w:val="clear" w:color="auto" w:fill="auto"/>
            <w:vAlign w:val="center"/>
          </w:tcPr>
          <w:p w14:paraId="6F2F8D25" w14:textId="650038A1"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- 1,264,501,853</w:t>
            </w:r>
          </w:p>
        </w:tc>
        <w:tc>
          <w:tcPr>
            <w:tcW w:w="553" w:type="pct"/>
            <w:gridSpan w:val="2"/>
            <w:tcBorders>
              <w:left w:val="single" w:sz="4" w:space="0" w:color="auto"/>
            </w:tcBorders>
            <w:shd w:val="clear" w:color="auto" w:fill="auto"/>
            <w:vAlign w:val="center"/>
          </w:tcPr>
          <w:p w14:paraId="0E46BB5B" w14:textId="54897132"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21.63</w:t>
            </w:r>
          </w:p>
        </w:tc>
      </w:tr>
      <w:tr w:rsidR="00080CAB" w:rsidRPr="00080CAB" w14:paraId="632B7013"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509558DA" w14:textId="37C87CE8"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增加投資性不動產</w:t>
            </w:r>
          </w:p>
        </w:tc>
        <w:tc>
          <w:tcPr>
            <w:tcW w:w="793" w:type="pct"/>
            <w:tcBorders>
              <w:left w:val="single" w:sz="4" w:space="0" w:color="auto"/>
            </w:tcBorders>
            <w:shd w:val="clear" w:color="auto" w:fill="auto"/>
            <w:vAlign w:val="center"/>
          </w:tcPr>
          <w:p w14:paraId="6DBD3ADA" w14:textId="216C9FC8"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noProof/>
                <w:color w:val="000000" w:themeColor="text1"/>
                <w:sz w:val="18"/>
                <w:szCs w:val="18"/>
              </w:rPr>
              <w:t>－</w:t>
            </w:r>
          </w:p>
        </w:tc>
        <w:tc>
          <w:tcPr>
            <w:tcW w:w="766" w:type="pct"/>
            <w:tcBorders>
              <w:left w:val="single" w:sz="4" w:space="0" w:color="auto"/>
            </w:tcBorders>
            <w:shd w:val="clear" w:color="auto" w:fill="auto"/>
            <w:vAlign w:val="center"/>
          </w:tcPr>
          <w:p w14:paraId="0F879CBB" w14:textId="5F3A8AC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- 1,600,503,323</w:t>
            </w:r>
          </w:p>
        </w:tc>
        <w:tc>
          <w:tcPr>
            <w:tcW w:w="901" w:type="pct"/>
            <w:gridSpan w:val="2"/>
            <w:tcBorders>
              <w:left w:val="single" w:sz="4" w:space="0" w:color="auto"/>
            </w:tcBorders>
            <w:shd w:val="clear" w:color="auto" w:fill="auto"/>
            <w:vAlign w:val="center"/>
          </w:tcPr>
          <w:p w14:paraId="60947C30" w14:textId="63EAED4D"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- 1,600,503,323</w:t>
            </w:r>
          </w:p>
        </w:tc>
        <w:tc>
          <w:tcPr>
            <w:tcW w:w="553" w:type="pct"/>
            <w:gridSpan w:val="2"/>
            <w:tcBorders>
              <w:left w:val="single" w:sz="4" w:space="0" w:color="auto"/>
            </w:tcBorders>
            <w:shd w:val="clear" w:color="auto" w:fill="auto"/>
            <w:vAlign w:val="center"/>
          </w:tcPr>
          <w:p w14:paraId="3B6D1780" w14:textId="469E8A39"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w:t>
            </w:r>
          </w:p>
        </w:tc>
      </w:tr>
      <w:tr w:rsidR="00080CAB" w:rsidRPr="00080CAB" w14:paraId="53100178"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14777C4B" w14:textId="4B299216" w:rsidR="00080CAB" w:rsidRPr="00080CAB" w:rsidRDefault="00080CAB" w:rsidP="001E3620">
            <w:pPr>
              <w:autoSpaceDE w:val="0"/>
              <w:autoSpaceDN w:val="0"/>
              <w:adjustRightInd w:val="0"/>
              <w:spacing w:line="240" w:lineRule="exact"/>
              <w:ind w:leftChars="200" w:left="48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投資活動之淨現金流入（流出）</w:t>
            </w:r>
          </w:p>
        </w:tc>
        <w:tc>
          <w:tcPr>
            <w:tcW w:w="793" w:type="pct"/>
            <w:tcBorders>
              <w:left w:val="single" w:sz="4" w:space="0" w:color="auto"/>
            </w:tcBorders>
            <w:shd w:val="clear" w:color="auto" w:fill="auto"/>
            <w:vAlign w:val="center"/>
          </w:tcPr>
          <w:p w14:paraId="510466C5" w14:textId="14D6269E"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25,120,384,000</w:t>
            </w:r>
          </w:p>
        </w:tc>
        <w:tc>
          <w:tcPr>
            <w:tcW w:w="766" w:type="pct"/>
            <w:tcBorders>
              <w:left w:val="single" w:sz="4" w:space="0" w:color="auto"/>
            </w:tcBorders>
            <w:shd w:val="clear" w:color="auto" w:fill="auto"/>
            <w:vAlign w:val="center"/>
          </w:tcPr>
          <w:p w14:paraId="30E76E75" w14:textId="76943FF4"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207,618,566,937</w:t>
            </w:r>
          </w:p>
        </w:tc>
        <w:tc>
          <w:tcPr>
            <w:tcW w:w="901" w:type="pct"/>
            <w:gridSpan w:val="2"/>
            <w:tcBorders>
              <w:left w:val="single" w:sz="4" w:space="0" w:color="auto"/>
            </w:tcBorders>
            <w:shd w:val="clear" w:color="auto" w:fill="auto"/>
            <w:vAlign w:val="center"/>
          </w:tcPr>
          <w:p w14:paraId="39853EA5" w14:textId="30667B90"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182,498,182,937</w:t>
            </w:r>
          </w:p>
        </w:tc>
        <w:tc>
          <w:tcPr>
            <w:tcW w:w="553" w:type="pct"/>
            <w:gridSpan w:val="2"/>
            <w:tcBorders>
              <w:left w:val="single" w:sz="4" w:space="0" w:color="auto"/>
            </w:tcBorders>
            <w:shd w:val="clear" w:color="auto" w:fill="auto"/>
            <w:vAlign w:val="center"/>
          </w:tcPr>
          <w:p w14:paraId="47C10600" w14:textId="669F09F8"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726.49</w:t>
            </w:r>
          </w:p>
        </w:tc>
      </w:tr>
      <w:tr w:rsidR="00080CAB" w:rsidRPr="00080CAB" w14:paraId="6784945C"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28153FC6" w14:textId="7E4E53F2" w:rsidR="00080CAB" w:rsidRPr="00080CAB" w:rsidRDefault="00080CAB" w:rsidP="001E3620">
            <w:pPr>
              <w:autoSpaceDE w:val="0"/>
              <w:autoSpaceDN w:val="0"/>
              <w:adjustRightInd w:val="0"/>
              <w:ind w:leftChars="-40" w:left="-96"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籌資活動之現金流量</w:t>
            </w:r>
          </w:p>
        </w:tc>
        <w:tc>
          <w:tcPr>
            <w:tcW w:w="793" w:type="pct"/>
            <w:tcBorders>
              <w:left w:val="single" w:sz="4" w:space="0" w:color="auto"/>
            </w:tcBorders>
            <w:shd w:val="clear" w:color="auto" w:fill="auto"/>
            <w:vAlign w:val="center"/>
          </w:tcPr>
          <w:p w14:paraId="6D7BB990" w14:textId="7777777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p>
        </w:tc>
        <w:tc>
          <w:tcPr>
            <w:tcW w:w="766" w:type="pct"/>
            <w:tcBorders>
              <w:left w:val="single" w:sz="4" w:space="0" w:color="auto"/>
            </w:tcBorders>
            <w:shd w:val="clear" w:color="auto" w:fill="auto"/>
            <w:vAlign w:val="center"/>
          </w:tcPr>
          <w:p w14:paraId="3E8AB3DC" w14:textId="7777777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p>
        </w:tc>
        <w:tc>
          <w:tcPr>
            <w:tcW w:w="901" w:type="pct"/>
            <w:gridSpan w:val="2"/>
            <w:tcBorders>
              <w:left w:val="single" w:sz="4" w:space="0" w:color="auto"/>
            </w:tcBorders>
            <w:shd w:val="clear" w:color="auto" w:fill="auto"/>
            <w:vAlign w:val="center"/>
          </w:tcPr>
          <w:p w14:paraId="6A22E426" w14:textId="77777777"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p>
        </w:tc>
        <w:tc>
          <w:tcPr>
            <w:tcW w:w="553" w:type="pct"/>
            <w:gridSpan w:val="2"/>
            <w:tcBorders>
              <w:left w:val="single" w:sz="4" w:space="0" w:color="auto"/>
            </w:tcBorders>
            <w:shd w:val="clear" w:color="auto" w:fill="auto"/>
            <w:vAlign w:val="center"/>
          </w:tcPr>
          <w:p w14:paraId="57976EDA" w14:textId="7777777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p>
        </w:tc>
      </w:tr>
      <w:tr w:rsidR="00080CAB" w:rsidRPr="00080CAB" w14:paraId="78878CD8"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5E023AAB" w14:textId="1DF7577D"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其他負債淨增（淨減）</w:t>
            </w:r>
          </w:p>
        </w:tc>
        <w:tc>
          <w:tcPr>
            <w:tcW w:w="793" w:type="pct"/>
            <w:tcBorders>
              <w:left w:val="single" w:sz="4" w:space="0" w:color="auto"/>
            </w:tcBorders>
            <w:shd w:val="clear" w:color="auto" w:fill="auto"/>
            <w:vAlign w:val="center"/>
          </w:tcPr>
          <w:p w14:paraId="6D9875A7" w14:textId="34E41188"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noProof/>
                <w:color w:val="000000" w:themeColor="text1"/>
                <w:sz w:val="18"/>
                <w:szCs w:val="18"/>
              </w:rPr>
              <w:t>－</w:t>
            </w:r>
          </w:p>
        </w:tc>
        <w:tc>
          <w:tcPr>
            <w:tcW w:w="766" w:type="pct"/>
            <w:tcBorders>
              <w:left w:val="single" w:sz="4" w:space="0" w:color="auto"/>
            </w:tcBorders>
            <w:shd w:val="clear" w:color="auto" w:fill="auto"/>
            <w:vAlign w:val="center"/>
          </w:tcPr>
          <w:p w14:paraId="0CE6675B" w14:textId="2C814DF2"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788,115,169</w:t>
            </w:r>
          </w:p>
        </w:tc>
        <w:tc>
          <w:tcPr>
            <w:tcW w:w="901" w:type="pct"/>
            <w:gridSpan w:val="2"/>
            <w:tcBorders>
              <w:left w:val="single" w:sz="4" w:space="0" w:color="auto"/>
            </w:tcBorders>
            <w:shd w:val="clear" w:color="auto" w:fill="auto"/>
            <w:vAlign w:val="center"/>
          </w:tcPr>
          <w:p w14:paraId="7E17BFE2" w14:textId="779817F3"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788,115,169</w:t>
            </w:r>
          </w:p>
        </w:tc>
        <w:tc>
          <w:tcPr>
            <w:tcW w:w="553" w:type="pct"/>
            <w:gridSpan w:val="2"/>
            <w:tcBorders>
              <w:left w:val="single" w:sz="4" w:space="0" w:color="auto"/>
            </w:tcBorders>
            <w:shd w:val="clear" w:color="auto" w:fill="auto"/>
            <w:vAlign w:val="center"/>
          </w:tcPr>
          <w:p w14:paraId="70293949" w14:textId="20DBB9B8"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w:t>
            </w:r>
          </w:p>
        </w:tc>
      </w:tr>
      <w:tr w:rsidR="00080CAB" w:rsidRPr="00080CAB" w14:paraId="765FCB6B"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033326E5" w14:textId="287085D0"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減少長期債務</w:t>
            </w:r>
          </w:p>
        </w:tc>
        <w:tc>
          <w:tcPr>
            <w:tcW w:w="793" w:type="pct"/>
            <w:tcBorders>
              <w:left w:val="single" w:sz="4" w:space="0" w:color="auto"/>
            </w:tcBorders>
            <w:shd w:val="clear" w:color="auto" w:fill="auto"/>
            <w:vAlign w:val="center"/>
          </w:tcPr>
          <w:p w14:paraId="151846A9" w14:textId="7FCA385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noProof/>
                <w:color w:val="000000" w:themeColor="text1"/>
                <w:sz w:val="18"/>
                <w:szCs w:val="18"/>
              </w:rPr>
              <w:t>－</w:t>
            </w:r>
          </w:p>
        </w:tc>
        <w:tc>
          <w:tcPr>
            <w:tcW w:w="766" w:type="pct"/>
            <w:tcBorders>
              <w:left w:val="single" w:sz="4" w:space="0" w:color="auto"/>
            </w:tcBorders>
            <w:shd w:val="clear" w:color="auto" w:fill="auto"/>
            <w:vAlign w:val="center"/>
          </w:tcPr>
          <w:p w14:paraId="5F5B8C52" w14:textId="0BE0D2F4"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- 1,095,324</w:t>
            </w:r>
          </w:p>
        </w:tc>
        <w:tc>
          <w:tcPr>
            <w:tcW w:w="901" w:type="pct"/>
            <w:gridSpan w:val="2"/>
            <w:tcBorders>
              <w:left w:val="single" w:sz="4" w:space="0" w:color="auto"/>
            </w:tcBorders>
            <w:shd w:val="clear" w:color="auto" w:fill="auto"/>
            <w:vAlign w:val="center"/>
          </w:tcPr>
          <w:p w14:paraId="56231834" w14:textId="4B0990AA"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- 1,095,324</w:t>
            </w:r>
          </w:p>
        </w:tc>
        <w:tc>
          <w:tcPr>
            <w:tcW w:w="553" w:type="pct"/>
            <w:gridSpan w:val="2"/>
            <w:tcBorders>
              <w:left w:val="single" w:sz="4" w:space="0" w:color="auto"/>
            </w:tcBorders>
            <w:shd w:val="clear" w:color="auto" w:fill="auto"/>
            <w:vAlign w:val="center"/>
          </w:tcPr>
          <w:p w14:paraId="1B646ABE" w14:textId="48FFA22C"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w:t>
            </w:r>
          </w:p>
        </w:tc>
      </w:tr>
      <w:tr w:rsidR="00080CAB" w:rsidRPr="00080CAB" w14:paraId="7DC39207"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0445BA4D" w14:textId="11FD58B7"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發放現金股利</w:t>
            </w:r>
          </w:p>
        </w:tc>
        <w:tc>
          <w:tcPr>
            <w:tcW w:w="793" w:type="pct"/>
            <w:tcBorders>
              <w:left w:val="single" w:sz="4" w:space="0" w:color="auto"/>
            </w:tcBorders>
            <w:shd w:val="clear" w:color="auto" w:fill="auto"/>
            <w:vAlign w:val="center"/>
          </w:tcPr>
          <w:p w14:paraId="29A34294" w14:textId="3F411915"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- 7,795,828,000</w:t>
            </w:r>
          </w:p>
        </w:tc>
        <w:tc>
          <w:tcPr>
            <w:tcW w:w="766" w:type="pct"/>
            <w:tcBorders>
              <w:left w:val="single" w:sz="4" w:space="0" w:color="auto"/>
            </w:tcBorders>
            <w:shd w:val="clear" w:color="auto" w:fill="auto"/>
            <w:vAlign w:val="center"/>
          </w:tcPr>
          <w:p w14:paraId="773DE1E9" w14:textId="3F6C01BC"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- 8,756,208,841</w:t>
            </w:r>
          </w:p>
        </w:tc>
        <w:tc>
          <w:tcPr>
            <w:tcW w:w="901" w:type="pct"/>
            <w:gridSpan w:val="2"/>
            <w:tcBorders>
              <w:left w:val="single" w:sz="4" w:space="0" w:color="auto"/>
            </w:tcBorders>
            <w:shd w:val="clear" w:color="auto" w:fill="auto"/>
            <w:vAlign w:val="center"/>
          </w:tcPr>
          <w:p w14:paraId="1C1096B1" w14:textId="2D8B7199"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- 960,380,841</w:t>
            </w:r>
          </w:p>
        </w:tc>
        <w:tc>
          <w:tcPr>
            <w:tcW w:w="553" w:type="pct"/>
            <w:gridSpan w:val="2"/>
            <w:tcBorders>
              <w:left w:val="single" w:sz="4" w:space="0" w:color="auto"/>
            </w:tcBorders>
            <w:shd w:val="clear" w:color="auto" w:fill="auto"/>
            <w:vAlign w:val="center"/>
          </w:tcPr>
          <w:p w14:paraId="4371BF45" w14:textId="5991CE6D"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12.32</w:t>
            </w:r>
          </w:p>
        </w:tc>
      </w:tr>
      <w:tr w:rsidR="00080CAB" w:rsidRPr="00080CAB" w14:paraId="7529BD67"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7263F4CB" w14:textId="49A90F41" w:rsidR="00080CAB" w:rsidRPr="00080CAB" w:rsidRDefault="00080CAB" w:rsidP="001E3620">
            <w:pPr>
              <w:autoSpaceDE w:val="0"/>
              <w:autoSpaceDN w:val="0"/>
              <w:adjustRightInd w:val="0"/>
              <w:spacing w:line="240" w:lineRule="exact"/>
              <w:ind w:leftChars="100" w:left="24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noProof/>
                <w:color w:val="000000" w:themeColor="text1"/>
                <w:sz w:val="20"/>
                <w:szCs w:val="20"/>
              </w:rPr>
              <w:t>其他籌資活動之現金流出</w:t>
            </w:r>
          </w:p>
        </w:tc>
        <w:tc>
          <w:tcPr>
            <w:tcW w:w="793" w:type="pct"/>
            <w:tcBorders>
              <w:left w:val="single" w:sz="4" w:space="0" w:color="auto"/>
            </w:tcBorders>
            <w:shd w:val="clear" w:color="auto" w:fill="auto"/>
            <w:vAlign w:val="center"/>
          </w:tcPr>
          <w:p w14:paraId="12E235C1" w14:textId="75BAFA6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- 370,900,000</w:t>
            </w:r>
          </w:p>
        </w:tc>
        <w:tc>
          <w:tcPr>
            <w:tcW w:w="766" w:type="pct"/>
            <w:tcBorders>
              <w:left w:val="single" w:sz="4" w:space="0" w:color="auto"/>
            </w:tcBorders>
            <w:shd w:val="clear" w:color="auto" w:fill="auto"/>
            <w:vAlign w:val="center"/>
          </w:tcPr>
          <w:p w14:paraId="0B34D74D" w14:textId="2125B17E"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- 94,523,509</w:t>
            </w:r>
          </w:p>
        </w:tc>
        <w:tc>
          <w:tcPr>
            <w:tcW w:w="901" w:type="pct"/>
            <w:gridSpan w:val="2"/>
            <w:tcBorders>
              <w:left w:val="single" w:sz="4" w:space="0" w:color="auto"/>
            </w:tcBorders>
            <w:shd w:val="clear" w:color="auto" w:fill="auto"/>
            <w:vAlign w:val="center"/>
          </w:tcPr>
          <w:p w14:paraId="05346291" w14:textId="3E16E15A"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276,376,491</w:t>
            </w:r>
          </w:p>
        </w:tc>
        <w:tc>
          <w:tcPr>
            <w:tcW w:w="553" w:type="pct"/>
            <w:gridSpan w:val="2"/>
            <w:tcBorders>
              <w:left w:val="single" w:sz="4" w:space="0" w:color="auto"/>
            </w:tcBorders>
            <w:shd w:val="clear" w:color="auto" w:fill="auto"/>
            <w:vAlign w:val="center"/>
          </w:tcPr>
          <w:p w14:paraId="45B613FD" w14:textId="0ED0047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noProof/>
                <w:color w:val="000000" w:themeColor="text1"/>
                <w:sz w:val="18"/>
                <w:szCs w:val="18"/>
              </w:rPr>
              <w:t>- 74.52</w:t>
            </w:r>
          </w:p>
        </w:tc>
      </w:tr>
      <w:tr w:rsidR="00080CAB" w:rsidRPr="00080CAB" w14:paraId="434A8452"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5D541938" w14:textId="5D487A6F" w:rsidR="00080CAB" w:rsidRPr="00080CAB" w:rsidRDefault="00080CAB" w:rsidP="00080CAB">
            <w:pPr>
              <w:autoSpaceDE w:val="0"/>
              <w:autoSpaceDN w:val="0"/>
              <w:adjustRightInd w:val="0"/>
              <w:spacing w:line="240" w:lineRule="exact"/>
              <w:ind w:leftChars="200" w:left="480"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籌資活動之淨現金流入（流出）</w:t>
            </w:r>
          </w:p>
        </w:tc>
        <w:tc>
          <w:tcPr>
            <w:tcW w:w="793" w:type="pct"/>
            <w:tcBorders>
              <w:left w:val="single" w:sz="4" w:space="0" w:color="auto"/>
            </w:tcBorders>
            <w:shd w:val="clear" w:color="auto" w:fill="auto"/>
            <w:vAlign w:val="center"/>
          </w:tcPr>
          <w:p w14:paraId="1EE073B6" w14:textId="408DE46B"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- 8,166,728,000</w:t>
            </w:r>
          </w:p>
        </w:tc>
        <w:tc>
          <w:tcPr>
            <w:tcW w:w="766" w:type="pct"/>
            <w:tcBorders>
              <w:left w:val="single" w:sz="4" w:space="0" w:color="auto"/>
            </w:tcBorders>
            <w:shd w:val="clear" w:color="auto" w:fill="auto"/>
            <w:vAlign w:val="center"/>
          </w:tcPr>
          <w:p w14:paraId="23C3DA5F" w14:textId="1E80AC86"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- 8,063,712,505</w:t>
            </w:r>
          </w:p>
        </w:tc>
        <w:tc>
          <w:tcPr>
            <w:tcW w:w="901" w:type="pct"/>
            <w:gridSpan w:val="2"/>
            <w:tcBorders>
              <w:left w:val="single" w:sz="4" w:space="0" w:color="auto"/>
            </w:tcBorders>
            <w:shd w:val="clear" w:color="auto" w:fill="auto"/>
            <w:vAlign w:val="center"/>
          </w:tcPr>
          <w:p w14:paraId="2B9D2C67" w14:textId="49674761"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103,015,495</w:t>
            </w:r>
          </w:p>
        </w:tc>
        <w:tc>
          <w:tcPr>
            <w:tcW w:w="553" w:type="pct"/>
            <w:gridSpan w:val="2"/>
            <w:tcBorders>
              <w:left w:val="single" w:sz="4" w:space="0" w:color="auto"/>
            </w:tcBorders>
            <w:shd w:val="clear" w:color="auto" w:fill="auto"/>
            <w:vAlign w:val="center"/>
          </w:tcPr>
          <w:p w14:paraId="47BD469B" w14:textId="1A2A1EA5"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- 1.26</w:t>
            </w:r>
          </w:p>
        </w:tc>
      </w:tr>
      <w:tr w:rsidR="00080CAB" w:rsidRPr="00080CAB" w14:paraId="06FD2B4C"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1CC319BB" w14:textId="5CE66194" w:rsidR="00080CAB" w:rsidRPr="00080CAB" w:rsidRDefault="00080CAB" w:rsidP="001E3620">
            <w:pPr>
              <w:autoSpaceDE w:val="0"/>
              <w:autoSpaceDN w:val="0"/>
              <w:adjustRightInd w:val="0"/>
              <w:ind w:leftChars="-40" w:left="-96"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匯率影響數</w:t>
            </w:r>
          </w:p>
        </w:tc>
        <w:tc>
          <w:tcPr>
            <w:tcW w:w="793" w:type="pct"/>
            <w:tcBorders>
              <w:left w:val="single" w:sz="4" w:space="0" w:color="auto"/>
            </w:tcBorders>
            <w:shd w:val="clear" w:color="auto" w:fill="auto"/>
            <w:vAlign w:val="center"/>
          </w:tcPr>
          <w:p w14:paraId="49468C39" w14:textId="0D3A491B"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hint="eastAsia"/>
                <w:b/>
                <w:noProof/>
                <w:color w:val="000000" w:themeColor="text1"/>
                <w:sz w:val="18"/>
                <w:szCs w:val="18"/>
              </w:rPr>
              <w:t>－</w:t>
            </w:r>
          </w:p>
        </w:tc>
        <w:tc>
          <w:tcPr>
            <w:tcW w:w="766" w:type="pct"/>
            <w:tcBorders>
              <w:left w:val="single" w:sz="4" w:space="0" w:color="auto"/>
            </w:tcBorders>
            <w:shd w:val="clear" w:color="auto" w:fill="auto"/>
            <w:vAlign w:val="center"/>
          </w:tcPr>
          <w:p w14:paraId="327E3F6C" w14:textId="10133839"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1,543,126,024</w:t>
            </w:r>
          </w:p>
        </w:tc>
        <w:tc>
          <w:tcPr>
            <w:tcW w:w="901" w:type="pct"/>
            <w:gridSpan w:val="2"/>
            <w:tcBorders>
              <w:left w:val="single" w:sz="4" w:space="0" w:color="auto"/>
            </w:tcBorders>
            <w:shd w:val="clear" w:color="auto" w:fill="auto"/>
            <w:vAlign w:val="center"/>
          </w:tcPr>
          <w:p w14:paraId="3053EE79" w14:textId="4C60AB03"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1,543,126,024</w:t>
            </w:r>
          </w:p>
        </w:tc>
        <w:tc>
          <w:tcPr>
            <w:tcW w:w="553" w:type="pct"/>
            <w:gridSpan w:val="2"/>
            <w:tcBorders>
              <w:left w:val="single" w:sz="4" w:space="0" w:color="auto"/>
            </w:tcBorders>
            <w:shd w:val="clear" w:color="auto" w:fill="auto"/>
            <w:vAlign w:val="center"/>
          </w:tcPr>
          <w:p w14:paraId="1EF06270" w14:textId="338D76CB"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w:t>
            </w:r>
          </w:p>
        </w:tc>
      </w:tr>
      <w:tr w:rsidR="00080CAB" w:rsidRPr="00080CAB" w14:paraId="15840703"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52C6202F" w14:textId="55132861" w:rsidR="00080CAB" w:rsidRPr="00080CAB" w:rsidRDefault="00080CAB" w:rsidP="001E3620">
            <w:pPr>
              <w:autoSpaceDE w:val="0"/>
              <w:autoSpaceDN w:val="0"/>
              <w:adjustRightInd w:val="0"/>
              <w:ind w:leftChars="-40" w:left="-96"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現金及約當現金之淨增（淨減）</w:t>
            </w:r>
          </w:p>
        </w:tc>
        <w:tc>
          <w:tcPr>
            <w:tcW w:w="793" w:type="pct"/>
            <w:tcBorders>
              <w:left w:val="single" w:sz="4" w:space="0" w:color="auto"/>
            </w:tcBorders>
            <w:shd w:val="clear" w:color="auto" w:fill="auto"/>
            <w:vAlign w:val="center"/>
          </w:tcPr>
          <w:p w14:paraId="0C5369F0" w14:textId="5B00FAE3"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23,244,237,000</w:t>
            </w:r>
          </w:p>
        </w:tc>
        <w:tc>
          <w:tcPr>
            <w:tcW w:w="766" w:type="pct"/>
            <w:tcBorders>
              <w:left w:val="single" w:sz="4" w:space="0" w:color="auto"/>
            </w:tcBorders>
            <w:shd w:val="clear" w:color="auto" w:fill="auto"/>
            <w:vAlign w:val="center"/>
          </w:tcPr>
          <w:p w14:paraId="7713C8C4" w14:textId="4FA5B4A6"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- 93,652,834,627</w:t>
            </w:r>
          </w:p>
        </w:tc>
        <w:tc>
          <w:tcPr>
            <w:tcW w:w="901" w:type="pct"/>
            <w:gridSpan w:val="2"/>
            <w:tcBorders>
              <w:left w:val="single" w:sz="4" w:space="0" w:color="auto"/>
            </w:tcBorders>
            <w:shd w:val="clear" w:color="auto" w:fill="auto"/>
            <w:vAlign w:val="center"/>
          </w:tcPr>
          <w:p w14:paraId="4D0A0A54" w14:textId="23102A82"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- 116,897,071,627</w:t>
            </w:r>
          </w:p>
        </w:tc>
        <w:tc>
          <w:tcPr>
            <w:tcW w:w="553" w:type="pct"/>
            <w:gridSpan w:val="2"/>
            <w:tcBorders>
              <w:left w:val="single" w:sz="4" w:space="0" w:color="auto"/>
            </w:tcBorders>
            <w:shd w:val="clear" w:color="auto" w:fill="auto"/>
            <w:vAlign w:val="center"/>
          </w:tcPr>
          <w:p w14:paraId="153B0D90" w14:textId="3E3B8DC6"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w:t>
            </w:r>
          </w:p>
        </w:tc>
      </w:tr>
      <w:tr w:rsidR="00080CAB" w:rsidRPr="00080CAB" w14:paraId="5096BC60"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643C6E3A" w14:textId="0DBAC8E3" w:rsidR="00080CAB" w:rsidRPr="00080CAB" w:rsidRDefault="00080CAB" w:rsidP="001E3620">
            <w:pPr>
              <w:autoSpaceDE w:val="0"/>
              <w:autoSpaceDN w:val="0"/>
              <w:adjustRightInd w:val="0"/>
              <w:ind w:leftChars="-40" w:left="-96"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期初現金及約當現金</w:t>
            </w:r>
          </w:p>
        </w:tc>
        <w:tc>
          <w:tcPr>
            <w:tcW w:w="793" w:type="pct"/>
            <w:tcBorders>
              <w:left w:val="single" w:sz="4" w:space="0" w:color="auto"/>
            </w:tcBorders>
            <w:shd w:val="clear" w:color="auto" w:fill="auto"/>
            <w:vAlign w:val="center"/>
          </w:tcPr>
          <w:p w14:paraId="0B0F8F51" w14:textId="51B96BC7"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381,388,910,000</w:t>
            </w:r>
          </w:p>
        </w:tc>
        <w:tc>
          <w:tcPr>
            <w:tcW w:w="766" w:type="pct"/>
            <w:tcBorders>
              <w:left w:val="single" w:sz="4" w:space="0" w:color="auto"/>
            </w:tcBorders>
            <w:shd w:val="clear" w:color="auto" w:fill="auto"/>
            <w:vAlign w:val="center"/>
          </w:tcPr>
          <w:p w14:paraId="6EF9BAEA" w14:textId="51689DCA"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382,105,076,336</w:t>
            </w:r>
          </w:p>
        </w:tc>
        <w:tc>
          <w:tcPr>
            <w:tcW w:w="901" w:type="pct"/>
            <w:gridSpan w:val="2"/>
            <w:tcBorders>
              <w:left w:val="single" w:sz="4" w:space="0" w:color="auto"/>
            </w:tcBorders>
            <w:shd w:val="clear" w:color="auto" w:fill="auto"/>
            <w:vAlign w:val="center"/>
          </w:tcPr>
          <w:p w14:paraId="7D848E74" w14:textId="357A28D2"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716,166,336</w:t>
            </w:r>
          </w:p>
        </w:tc>
        <w:tc>
          <w:tcPr>
            <w:tcW w:w="553" w:type="pct"/>
            <w:gridSpan w:val="2"/>
            <w:tcBorders>
              <w:left w:val="single" w:sz="4" w:space="0" w:color="auto"/>
            </w:tcBorders>
            <w:shd w:val="clear" w:color="auto" w:fill="auto"/>
            <w:vAlign w:val="center"/>
          </w:tcPr>
          <w:p w14:paraId="6159E443" w14:textId="2A7CE359"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0.19</w:t>
            </w:r>
          </w:p>
        </w:tc>
      </w:tr>
      <w:tr w:rsidR="00080CAB" w:rsidRPr="00080CAB" w14:paraId="59970E9D" w14:textId="77777777" w:rsidTr="00080CAB">
        <w:tblPrEx>
          <w:tblBorders>
            <w:top w:val="single" w:sz="8" w:space="0" w:color="auto"/>
            <w:left w:val="none" w:sz="0" w:space="0" w:color="auto"/>
            <w:bottom w:val="single" w:sz="8" w:space="0" w:color="auto"/>
            <w:right w:val="none" w:sz="0" w:space="0" w:color="auto"/>
            <w:insideH w:val="none" w:sz="0" w:space="0" w:color="auto"/>
          </w:tblBorders>
          <w:tblCellMar>
            <w:left w:w="108" w:type="dxa"/>
            <w:right w:w="108" w:type="dxa"/>
          </w:tblCellMar>
          <w:tblLook w:val="04A0" w:firstRow="1" w:lastRow="0" w:firstColumn="1" w:lastColumn="0" w:noHBand="0" w:noVBand="1"/>
        </w:tblPrEx>
        <w:trPr>
          <w:trHeight w:hRule="exact" w:val="340"/>
        </w:trPr>
        <w:tc>
          <w:tcPr>
            <w:tcW w:w="1987" w:type="pct"/>
            <w:gridSpan w:val="2"/>
            <w:shd w:val="clear" w:color="auto" w:fill="auto"/>
            <w:vAlign w:val="center"/>
          </w:tcPr>
          <w:p w14:paraId="41C58724" w14:textId="142A85C2" w:rsidR="00080CAB" w:rsidRPr="00080CAB" w:rsidRDefault="00080CAB" w:rsidP="001E3620">
            <w:pPr>
              <w:autoSpaceDE w:val="0"/>
              <w:autoSpaceDN w:val="0"/>
              <w:adjustRightInd w:val="0"/>
              <w:ind w:leftChars="-40" w:left="-96" w:rightChars="-5" w:right="-12"/>
              <w:jc w:val="distribute"/>
              <w:rPr>
                <w:rFonts w:ascii="標楷體" w:eastAsia="標楷體" w:hAnsi="標楷體"/>
                <w:noProof/>
                <w:color w:val="000000" w:themeColor="text1"/>
                <w:kern w:val="0"/>
                <w:sz w:val="22"/>
                <w:szCs w:val="22"/>
              </w:rPr>
            </w:pPr>
            <w:r w:rsidRPr="00080CAB">
              <w:rPr>
                <w:rFonts w:ascii="標楷體" w:eastAsia="標楷體" w:hAnsi="標楷體" w:hint="eastAsia"/>
                <w:b/>
                <w:noProof/>
                <w:color w:val="000000" w:themeColor="text1"/>
                <w:sz w:val="22"/>
                <w:szCs w:val="22"/>
              </w:rPr>
              <w:t>期末現金及約當現金</w:t>
            </w:r>
          </w:p>
        </w:tc>
        <w:tc>
          <w:tcPr>
            <w:tcW w:w="793" w:type="pct"/>
            <w:tcBorders>
              <w:left w:val="single" w:sz="4" w:space="0" w:color="auto"/>
            </w:tcBorders>
            <w:shd w:val="clear" w:color="auto" w:fill="auto"/>
            <w:vAlign w:val="center"/>
          </w:tcPr>
          <w:p w14:paraId="579E4FDA" w14:textId="3E5A0E56"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404,633,147,000</w:t>
            </w:r>
          </w:p>
        </w:tc>
        <w:tc>
          <w:tcPr>
            <w:tcW w:w="766" w:type="pct"/>
            <w:tcBorders>
              <w:left w:val="single" w:sz="4" w:space="0" w:color="auto"/>
            </w:tcBorders>
            <w:shd w:val="clear" w:color="auto" w:fill="auto"/>
            <w:vAlign w:val="center"/>
          </w:tcPr>
          <w:p w14:paraId="6F6A4AEA" w14:textId="1FE4CF30"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288,452,241,709</w:t>
            </w:r>
          </w:p>
        </w:tc>
        <w:tc>
          <w:tcPr>
            <w:tcW w:w="901" w:type="pct"/>
            <w:gridSpan w:val="2"/>
            <w:tcBorders>
              <w:left w:val="single" w:sz="4" w:space="0" w:color="auto"/>
            </w:tcBorders>
            <w:shd w:val="clear" w:color="auto" w:fill="auto"/>
            <w:vAlign w:val="center"/>
          </w:tcPr>
          <w:p w14:paraId="5BC8E25A" w14:textId="27ED2507" w:rsidR="00080CAB" w:rsidRPr="00080CAB" w:rsidRDefault="00080CAB" w:rsidP="00080CAB">
            <w:pPr>
              <w:autoSpaceDE w:val="0"/>
              <w:autoSpaceDN w:val="0"/>
              <w:adjustRightInd w:val="0"/>
              <w:ind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- 116,180,905,291</w:t>
            </w:r>
          </w:p>
        </w:tc>
        <w:tc>
          <w:tcPr>
            <w:tcW w:w="553" w:type="pct"/>
            <w:gridSpan w:val="2"/>
            <w:tcBorders>
              <w:left w:val="single" w:sz="4" w:space="0" w:color="auto"/>
            </w:tcBorders>
            <w:shd w:val="clear" w:color="auto" w:fill="auto"/>
            <w:vAlign w:val="center"/>
          </w:tcPr>
          <w:p w14:paraId="44A06D8A" w14:textId="4FB2470C" w:rsidR="00080CAB" w:rsidRPr="00080CAB" w:rsidRDefault="00080CAB" w:rsidP="00080CAB">
            <w:pPr>
              <w:autoSpaceDE w:val="0"/>
              <w:autoSpaceDN w:val="0"/>
              <w:adjustRightInd w:val="0"/>
              <w:ind w:left="57" w:rightChars="-5" w:right="-12"/>
              <w:jc w:val="right"/>
              <w:rPr>
                <w:rFonts w:ascii="新細明體" w:eastAsia="新細明體" w:hAnsi="新細明體"/>
                <w:noProof/>
                <w:color w:val="000000" w:themeColor="text1"/>
                <w:kern w:val="0"/>
                <w:sz w:val="18"/>
                <w:szCs w:val="18"/>
              </w:rPr>
            </w:pPr>
            <w:r w:rsidRPr="00080CAB">
              <w:rPr>
                <w:rFonts w:asciiTheme="minorEastAsia" w:hAnsiTheme="minorEastAsia"/>
                <w:b/>
                <w:noProof/>
                <w:color w:val="000000" w:themeColor="text1"/>
                <w:sz w:val="18"/>
                <w:szCs w:val="18"/>
              </w:rPr>
              <w:t>- 28.71</w:t>
            </w:r>
          </w:p>
        </w:tc>
      </w:tr>
    </w:tbl>
    <w:p w14:paraId="3D29D921" w14:textId="77777777" w:rsidR="00080CAB" w:rsidRPr="00080CAB" w:rsidRDefault="00080CAB" w:rsidP="00080CAB">
      <w:pPr>
        <w:overflowPunct w:val="0"/>
        <w:autoSpaceDN w:val="0"/>
        <w:adjustRightInd w:val="0"/>
        <w:snapToGrid w:val="0"/>
        <w:ind w:left="540" w:hangingChars="300" w:hanging="540"/>
        <w:jc w:val="both"/>
        <w:rPr>
          <w:rFonts w:ascii="標楷體" w:eastAsia="標楷體" w:hAnsi="標楷體"/>
          <w:color w:val="000000" w:themeColor="text1"/>
          <w:sz w:val="18"/>
          <w:szCs w:val="18"/>
        </w:rPr>
      </w:pPr>
      <w:proofErr w:type="gramStart"/>
      <w:r w:rsidRPr="00080CAB">
        <w:rPr>
          <w:rFonts w:ascii="標楷體" w:eastAsia="標楷體" w:hAnsi="標楷體" w:hint="eastAsia"/>
          <w:color w:val="000000" w:themeColor="text1"/>
          <w:sz w:val="18"/>
          <w:szCs w:val="18"/>
        </w:rPr>
        <w:t>註</w:t>
      </w:r>
      <w:proofErr w:type="gramEnd"/>
      <w:r w:rsidRPr="00080CAB">
        <w:rPr>
          <w:rFonts w:ascii="標楷體" w:eastAsia="標楷體" w:hAnsi="標楷體" w:hint="eastAsia"/>
          <w:color w:val="000000" w:themeColor="text1"/>
          <w:sz w:val="18"/>
          <w:szCs w:val="18"/>
        </w:rPr>
        <w:t>：1.本表係</w:t>
      </w:r>
      <w:proofErr w:type="gramStart"/>
      <w:r w:rsidRPr="00080CAB">
        <w:rPr>
          <w:rFonts w:ascii="標楷體" w:eastAsia="標楷體" w:hAnsi="標楷體" w:hint="eastAsia"/>
          <w:color w:val="000000" w:themeColor="text1"/>
          <w:sz w:val="18"/>
          <w:szCs w:val="18"/>
        </w:rPr>
        <w:t>採</w:t>
      </w:r>
      <w:proofErr w:type="gramEnd"/>
      <w:r w:rsidRPr="00080CAB">
        <w:rPr>
          <w:rFonts w:ascii="標楷體" w:eastAsia="標楷體" w:hAnsi="標楷體" w:hint="eastAsia"/>
          <w:color w:val="000000" w:themeColor="text1"/>
          <w:sz w:val="18"/>
          <w:szCs w:val="18"/>
        </w:rPr>
        <w:t>現金及約當現金基礎，包括現金、自存款日起</w:t>
      </w:r>
      <w:r w:rsidRPr="00080CAB">
        <w:rPr>
          <w:rFonts w:ascii="標楷體" w:eastAsia="標楷體" w:hAnsi="標楷體"/>
          <w:color w:val="000000" w:themeColor="text1"/>
          <w:sz w:val="18"/>
          <w:szCs w:val="18"/>
        </w:rPr>
        <w:t>3</w:t>
      </w:r>
      <w:r w:rsidRPr="00080CAB">
        <w:rPr>
          <w:rFonts w:ascii="標楷體" w:eastAsia="標楷體" w:hAnsi="標楷體" w:hint="eastAsia"/>
          <w:color w:val="000000" w:themeColor="text1"/>
          <w:sz w:val="18"/>
          <w:szCs w:val="18"/>
        </w:rPr>
        <w:t>個月內到期之存放銀行同業、可自由動用並自存款日起</w:t>
      </w:r>
      <w:r w:rsidRPr="00080CAB">
        <w:rPr>
          <w:rFonts w:ascii="標楷體" w:eastAsia="標楷體" w:hAnsi="標楷體"/>
          <w:color w:val="000000" w:themeColor="text1"/>
          <w:sz w:val="18"/>
          <w:szCs w:val="18"/>
        </w:rPr>
        <w:t>3</w:t>
      </w:r>
      <w:r w:rsidRPr="00080CAB">
        <w:rPr>
          <w:rFonts w:ascii="標楷體" w:eastAsia="標楷體" w:hAnsi="標楷體" w:hint="eastAsia"/>
          <w:color w:val="000000" w:themeColor="text1"/>
          <w:sz w:val="18"/>
          <w:szCs w:val="18"/>
        </w:rPr>
        <w:t>個月內到期之存放央行及自投資日起</w:t>
      </w:r>
      <w:r w:rsidRPr="00080CAB">
        <w:rPr>
          <w:rFonts w:ascii="標楷體" w:eastAsia="標楷體" w:hAnsi="標楷體"/>
          <w:color w:val="000000" w:themeColor="text1"/>
          <w:sz w:val="18"/>
          <w:szCs w:val="18"/>
        </w:rPr>
        <w:t>3</w:t>
      </w:r>
      <w:r w:rsidRPr="00080CAB">
        <w:rPr>
          <w:rFonts w:ascii="標楷體" w:eastAsia="標楷體" w:hAnsi="標楷體" w:hint="eastAsia"/>
          <w:color w:val="000000" w:themeColor="text1"/>
          <w:sz w:val="18"/>
          <w:szCs w:val="18"/>
        </w:rPr>
        <w:t>個月內到期或清償之債權證券。</w:t>
      </w:r>
    </w:p>
    <w:p w14:paraId="097B8F26" w14:textId="77777777" w:rsidR="00080CAB" w:rsidRPr="00080CAB" w:rsidRDefault="00080CAB" w:rsidP="00080CAB">
      <w:pPr>
        <w:overflowPunct w:val="0"/>
        <w:autoSpaceDN w:val="0"/>
        <w:adjustRightInd w:val="0"/>
        <w:snapToGrid w:val="0"/>
        <w:ind w:leftChars="150" w:left="536" w:hangingChars="98" w:hanging="176"/>
        <w:jc w:val="both"/>
        <w:rPr>
          <w:rFonts w:ascii="標楷體" w:eastAsia="標楷體" w:hAnsi="標楷體"/>
          <w:color w:val="000000" w:themeColor="text1"/>
          <w:spacing w:val="-2"/>
          <w:sz w:val="18"/>
          <w:szCs w:val="18"/>
        </w:rPr>
      </w:pPr>
      <w:r w:rsidRPr="00080CAB">
        <w:rPr>
          <w:rFonts w:ascii="標楷體" w:eastAsia="標楷體" w:hAnsi="標楷體" w:hint="eastAsia"/>
          <w:color w:val="000000" w:themeColor="text1"/>
          <w:sz w:val="18"/>
          <w:szCs w:val="18"/>
        </w:rPr>
        <w:t>2.</w:t>
      </w:r>
      <w:r w:rsidRPr="00080CAB">
        <w:rPr>
          <w:rFonts w:ascii="標楷體" w:eastAsia="標楷體" w:hAnsi="標楷體" w:hint="eastAsia"/>
          <w:color w:val="000000" w:themeColor="text1"/>
          <w:spacing w:val="-2"/>
          <w:sz w:val="18"/>
          <w:szCs w:val="18"/>
        </w:rPr>
        <w:t>本表「調整項目」欄所列，包括提列預期信用損益及評價損益、提存各項準備、折舊及減損、攤銷、沖轉遞延負債</w:t>
      </w:r>
      <w:r w:rsidRPr="00080CAB">
        <w:rPr>
          <w:rFonts w:ascii="標楷體" w:eastAsia="標楷體" w:hAnsi="標楷體"/>
          <w:color w:val="000000" w:themeColor="text1"/>
          <w:spacing w:val="-2"/>
          <w:sz w:val="18"/>
          <w:szCs w:val="18"/>
        </w:rPr>
        <w:t>、</w:t>
      </w:r>
      <w:r w:rsidRPr="00080CAB">
        <w:rPr>
          <w:rFonts w:ascii="標楷體" w:eastAsia="標楷體" w:hAnsi="標楷體" w:hint="eastAsia"/>
          <w:color w:val="000000" w:themeColor="text1"/>
          <w:spacing w:val="-2"/>
          <w:sz w:val="18"/>
          <w:szCs w:val="18"/>
        </w:rPr>
        <w:t>外幣兌換損失（利益）、處理資產損失（利益）、債務整理損失（利益）、其他、存放銀行</w:t>
      </w:r>
      <w:proofErr w:type="gramStart"/>
      <w:r w:rsidRPr="00080CAB">
        <w:rPr>
          <w:rFonts w:ascii="標楷體" w:eastAsia="標楷體" w:hAnsi="標楷體" w:hint="eastAsia"/>
          <w:color w:val="000000" w:themeColor="text1"/>
          <w:spacing w:val="-2"/>
          <w:sz w:val="18"/>
          <w:szCs w:val="18"/>
        </w:rPr>
        <w:t>同業淨減</w:t>
      </w:r>
      <w:proofErr w:type="gramEnd"/>
      <w:r w:rsidRPr="00080CAB">
        <w:rPr>
          <w:rFonts w:ascii="標楷體" w:eastAsia="標楷體" w:hAnsi="標楷體" w:hint="eastAsia"/>
          <w:color w:val="000000" w:themeColor="text1"/>
          <w:spacing w:val="-2"/>
          <w:sz w:val="18"/>
          <w:szCs w:val="18"/>
        </w:rPr>
        <w:t>（淨增）、存放</w:t>
      </w:r>
      <w:proofErr w:type="gramStart"/>
      <w:r w:rsidRPr="00080CAB">
        <w:rPr>
          <w:rFonts w:ascii="標楷體" w:eastAsia="標楷體" w:hAnsi="標楷體" w:hint="eastAsia"/>
          <w:color w:val="000000" w:themeColor="text1"/>
          <w:spacing w:val="-2"/>
          <w:sz w:val="18"/>
          <w:szCs w:val="18"/>
        </w:rPr>
        <w:t>央行淨減</w:t>
      </w:r>
      <w:proofErr w:type="gramEnd"/>
      <w:r w:rsidRPr="00080CAB">
        <w:rPr>
          <w:rFonts w:ascii="標楷體" w:eastAsia="標楷體" w:hAnsi="標楷體" w:hint="eastAsia"/>
          <w:color w:val="000000" w:themeColor="text1"/>
          <w:spacing w:val="-2"/>
          <w:sz w:val="18"/>
          <w:szCs w:val="18"/>
        </w:rPr>
        <w:t>（淨增）、流動金融</w:t>
      </w:r>
      <w:proofErr w:type="gramStart"/>
      <w:r w:rsidRPr="00080CAB">
        <w:rPr>
          <w:rFonts w:ascii="標楷體" w:eastAsia="標楷體" w:hAnsi="標楷體" w:hint="eastAsia"/>
          <w:color w:val="000000" w:themeColor="text1"/>
          <w:spacing w:val="-2"/>
          <w:sz w:val="18"/>
          <w:szCs w:val="18"/>
        </w:rPr>
        <w:t>資產淨減</w:t>
      </w:r>
      <w:proofErr w:type="gramEnd"/>
      <w:r w:rsidRPr="00080CAB">
        <w:rPr>
          <w:rFonts w:ascii="標楷體" w:eastAsia="標楷體" w:hAnsi="標楷體" w:hint="eastAsia"/>
          <w:color w:val="000000" w:themeColor="text1"/>
          <w:spacing w:val="-2"/>
          <w:sz w:val="18"/>
          <w:szCs w:val="18"/>
        </w:rPr>
        <w:t>（淨增）、押匯貼現及</w:t>
      </w:r>
      <w:proofErr w:type="gramStart"/>
      <w:r w:rsidRPr="00080CAB">
        <w:rPr>
          <w:rFonts w:ascii="標楷體" w:eastAsia="標楷體" w:hAnsi="標楷體" w:hint="eastAsia"/>
          <w:color w:val="000000" w:themeColor="text1"/>
          <w:spacing w:val="-2"/>
          <w:sz w:val="18"/>
          <w:szCs w:val="18"/>
        </w:rPr>
        <w:t>放款淨減</w:t>
      </w:r>
      <w:proofErr w:type="gramEnd"/>
      <w:r w:rsidRPr="00080CAB">
        <w:rPr>
          <w:rFonts w:ascii="標楷體" w:eastAsia="標楷體" w:hAnsi="標楷體" w:hint="eastAsia"/>
          <w:color w:val="000000" w:themeColor="text1"/>
          <w:spacing w:val="-2"/>
          <w:sz w:val="18"/>
          <w:szCs w:val="18"/>
        </w:rPr>
        <w:t>（淨增）、</w:t>
      </w:r>
      <w:proofErr w:type="gramStart"/>
      <w:r w:rsidRPr="00080CAB">
        <w:rPr>
          <w:rFonts w:ascii="標楷體" w:eastAsia="標楷體" w:hAnsi="標楷體" w:hint="eastAsia"/>
          <w:color w:val="000000" w:themeColor="text1"/>
          <w:spacing w:val="-2"/>
          <w:sz w:val="18"/>
          <w:szCs w:val="18"/>
        </w:rPr>
        <w:t>流動資產淨減</w:t>
      </w:r>
      <w:proofErr w:type="gramEnd"/>
      <w:r w:rsidRPr="00080CAB">
        <w:rPr>
          <w:rFonts w:ascii="標楷體" w:eastAsia="標楷體" w:hAnsi="標楷體" w:hint="eastAsia"/>
          <w:color w:val="000000" w:themeColor="text1"/>
          <w:spacing w:val="-2"/>
          <w:sz w:val="18"/>
          <w:szCs w:val="18"/>
        </w:rPr>
        <w:t>（淨增）、流動金融負債淨增（</w:t>
      </w:r>
      <w:proofErr w:type="gramStart"/>
      <w:r w:rsidRPr="00080CAB">
        <w:rPr>
          <w:rFonts w:ascii="標楷體" w:eastAsia="標楷體" w:hAnsi="標楷體" w:hint="eastAsia"/>
          <w:color w:val="000000" w:themeColor="text1"/>
          <w:spacing w:val="-2"/>
          <w:sz w:val="18"/>
          <w:szCs w:val="18"/>
        </w:rPr>
        <w:t>淨減</w:t>
      </w:r>
      <w:proofErr w:type="gramEnd"/>
      <w:r w:rsidRPr="00080CAB">
        <w:rPr>
          <w:rFonts w:ascii="標楷體" w:eastAsia="標楷體" w:hAnsi="標楷體" w:hint="eastAsia"/>
          <w:color w:val="000000" w:themeColor="text1"/>
          <w:spacing w:val="-2"/>
          <w:sz w:val="18"/>
          <w:szCs w:val="18"/>
        </w:rPr>
        <w:t>）、存匯款淨增（</w:t>
      </w:r>
      <w:proofErr w:type="gramStart"/>
      <w:r w:rsidRPr="00080CAB">
        <w:rPr>
          <w:rFonts w:ascii="標楷體" w:eastAsia="標楷體" w:hAnsi="標楷體" w:hint="eastAsia"/>
          <w:color w:val="000000" w:themeColor="text1"/>
          <w:spacing w:val="-2"/>
          <w:sz w:val="18"/>
          <w:szCs w:val="18"/>
        </w:rPr>
        <w:t>淨減</w:t>
      </w:r>
      <w:proofErr w:type="gramEnd"/>
      <w:r w:rsidRPr="00080CAB">
        <w:rPr>
          <w:rFonts w:ascii="標楷體" w:eastAsia="標楷體" w:hAnsi="標楷體" w:hint="eastAsia"/>
          <w:color w:val="000000" w:themeColor="text1"/>
          <w:spacing w:val="-2"/>
          <w:sz w:val="18"/>
          <w:szCs w:val="18"/>
        </w:rPr>
        <w:t>）及流動負債淨增（</w:t>
      </w:r>
      <w:proofErr w:type="gramStart"/>
      <w:r w:rsidRPr="00080CAB">
        <w:rPr>
          <w:rFonts w:ascii="標楷體" w:eastAsia="標楷體" w:hAnsi="標楷體" w:hint="eastAsia"/>
          <w:color w:val="000000" w:themeColor="text1"/>
          <w:spacing w:val="-2"/>
          <w:sz w:val="18"/>
          <w:szCs w:val="18"/>
        </w:rPr>
        <w:t>淨減</w:t>
      </w:r>
      <w:proofErr w:type="gramEnd"/>
      <w:r w:rsidRPr="00080CAB">
        <w:rPr>
          <w:rFonts w:ascii="標楷體" w:eastAsia="標楷體" w:hAnsi="標楷體" w:hint="eastAsia"/>
          <w:color w:val="000000" w:themeColor="text1"/>
          <w:spacing w:val="-2"/>
          <w:sz w:val="18"/>
          <w:szCs w:val="18"/>
        </w:rPr>
        <w:t>）。</w:t>
      </w:r>
    </w:p>
    <w:p w14:paraId="1A262A40" w14:textId="642F5535" w:rsidR="00080CAB" w:rsidRDefault="00080CAB" w:rsidP="00080CAB">
      <w:pPr>
        <w:overflowPunct w:val="0"/>
        <w:autoSpaceDN w:val="0"/>
        <w:adjustRightInd w:val="0"/>
        <w:snapToGrid w:val="0"/>
        <w:ind w:leftChars="150" w:left="536" w:hangingChars="98" w:hanging="176"/>
        <w:jc w:val="both"/>
        <w:rPr>
          <w:rFonts w:ascii="標楷體" w:eastAsia="標楷體" w:hAnsi="標楷體"/>
          <w:color w:val="000000" w:themeColor="text1"/>
          <w:sz w:val="18"/>
          <w:szCs w:val="18"/>
        </w:rPr>
      </w:pPr>
      <w:r w:rsidRPr="00080CAB">
        <w:rPr>
          <w:rFonts w:ascii="標楷體" w:eastAsia="標楷體" w:hAnsi="標楷體" w:hint="eastAsia"/>
          <w:color w:val="000000" w:themeColor="text1"/>
          <w:sz w:val="18"/>
          <w:szCs w:val="18"/>
        </w:rPr>
        <w:t>3.本表各項數字因</w:t>
      </w:r>
      <w:proofErr w:type="gramStart"/>
      <w:r w:rsidRPr="00080CAB">
        <w:rPr>
          <w:rFonts w:ascii="標楷體" w:eastAsia="標楷體" w:hAnsi="標楷體" w:hint="eastAsia"/>
          <w:color w:val="000000" w:themeColor="text1"/>
          <w:sz w:val="18"/>
          <w:szCs w:val="18"/>
        </w:rPr>
        <w:t>採</w:t>
      </w:r>
      <w:proofErr w:type="gramEnd"/>
      <w:r w:rsidRPr="00080CAB">
        <w:rPr>
          <w:rFonts w:ascii="標楷體" w:eastAsia="標楷體" w:hAnsi="標楷體" w:hint="eastAsia"/>
          <w:color w:val="000000" w:themeColor="text1"/>
          <w:sz w:val="18"/>
          <w:szCs w:val="18"/>
        </w:rPr>
        <w:t>四捨五入方式計算，細項數字之和與合計數或有差異。</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40"/>
        <w:gridCol w:w="1664"/>
        <w:gridCol w:w="742"/>
        <w:gridCol w:w="1678"/>
        <w:gridCol w:w="756"/>
        <w:gridCol w:w="615"/>
        <w:gridCol w:w="947"/>
        <w:gridCol w:w="737"/>
      </w:tblGrid>
      <w:tr w:rsidR="00F0585A" w:rsidRPr="006D778C" w14:paraId="067EECD5" w14:textId="77777777" w:rsidTr="002F4F2C">
        <w:trPr>
          <w:trHeight w:val="426"/>
          <w:tblHeader/>
        </w:trPr>
        <w:tc>
          <w:tcPr>
            <w:tcW w:w="9979" w:type="dxa"/>
            <w:gridSpan w:val="8"/>
            <w:tcBorders>
              <w:top w:val="nil"/>
              <w:left w:val="nil"/>
              <w:bottom w:val="nil"/>
              <w:right w:val="nil"/>
            </w:tcBorders>
            <w:vAlign w:val="center"/>
            <w:hideMark/>
          </w:tcPr>
          <w:p w14:paraId="0CE34947" w14:textId="32895190" w:rsidR="00F0585A" w:rsidRPr="002451C4" w:rsidRDefault="00F0585A" w:rsidP="00F0585A">
            <w:pPr>
              <w:pStyle w:val="516P"/>
            </w:pPr>
            <w:r w:rsidRPr="00F0585A">
              <w:rPr>
                <w:rFonts w:hint="eastAsia"/>
                <w:spacing w:val="0"/>
              </w:rPr>
              <w:lastRenderedPageBreak/>
              <w:t xml:space="preserve"> </w:t>
            </w:r>
            <w:r w:rsidRPr="002451C4">
              <w:rPr>
                <w:rFonts w:hint="eastAsia"/>
              </w:rPr>
              <w:t>中華郵政股份有限公司盈虧審定後資產負債表</w:t>
            </w:r>
            <w:r w:rsidRPr="00F0585A">
              <w:rPr>
                <w:rFonts w:hint="eastAsia"/>
                <w:spacing w:val="0"/>
              </w:rPr>
              <w:t xml:space="preserve"> </w:t>
            </w:r>
          </w:p>
        </w:tc>
      </w:tr>
      <w:tr w:rsidR="002C6429" w:rsidRPr="00DE6C71" w14:paraId="547FD2A7" w14:textId="77777777" w:rsidTr="006C51E9">
        <w:trPr>
          <w:trHeight w:val="20"/>
          <w:tblHeader/>
        </w:trPr>
        <w:tc>
          <w:tcPr>
            <w:tcW w:w="9979" w:type="dxa"/>
            <w:gridSpan w:val="8"/>
            <w:tcBorders>
              <w:top w:val="nil"/>
              <w:left w:val="nil"/>
              <w:bottom w:val="nil"/>
              <w:right w:val="nil"/>
            </w:tcBorders>
            <w:vAlign w:val="center"/>
          </w:tcPr>
          <w:p w14:paraId="347DADC3" w14:textId="4F21187B" w:rsidR="002C6429" w:rsidRPr="00DE6C71" w:rsidRDefault="002C6429" w:rsidP="002C6429">
            <w:pPr>
              <w:adjustRightInd w:val="0"/>
              <w:snapToGrid w:val="0"/>
              <w:spacing w:line="240" w:lineRule="exact"/>
              <w:jc w:val="center"/>
              <w:rPr>
                <w:rFonts w:ascii="標楷體" w:eastAsia="標楷體" w:hAnsi="標楷體"/>
              </w:rPr>
            </w:pPr>
            <w:r w:rsidRPr="00DE6C71">
              <w:rPr>
                <w:rFonts w:ascii="標楷體" w:eastAsia="標楷體" w:hAnsi="標楷體" w:hint="eastAsia"/>
                <w:spacing w:val="40"/>
              </w:rPr>
              <w:t>中華民國1</w:t>
            </w:r>
            <w:r>
              <w:rPr>
                <w:rFonts w:ascii="標楷體" w:eastAsia="標楷體" w:hAnsi="標楷體" w:hint="eastAsia"/>
                <w:spacing w:val="40"/>
              </w:rPr>
              <w:t>11</w:t>
            </w:r>
            <w:r w:rsidRPr="00DE6C71">
              <w:rPr>
                <w:rFonts w:ascii="標楷體" w:eastAsia="標楷體" w:hAnsi="標楷體" w:hint="eastAsia"/>
                <w:spacing w:val="40"/>
              </w:rPr>
              <w:t>年12月31日</w:t>
            </w:r>
          </w:p>
        </w:tc>
      </w:tr>
      <w:tr w:rsidR="00F0585A" w:rsidRPr="00DE6C71" w14:paraId="0B7DBCA9" w14:textId="77777777" w:rsidTr="002F4F2C">
        <w:trPr>
          <w:trHeight w:val="138"/>
          <w:tblHeader/>
        </w:trPr>
        <w:tc>
          <w:tcPr>
            <w:tcW w:w="2840" w:type="dxa"/>
            <w:tcBorders>
              <w:top w:val="nil"/>
              <w:left w:val="nil"/>
              <w:bottom w:val="single" w:sz="8" w:space="0" w:color="auto"/>
              <w:right w:val="nil"/>
            </w:tcBorders>
            <w:vAlign w:val="center"/>
          </w:tcPr>
          <w:p w14:paraId="46C12F14" w14:textId="77777777" w:rsidR="00F0585A" w:rsidRPr="00DE6C71" w:rsidRDefault="00F0585A" w:rsidP="002F4F2C">
            <w:pPr>
              <w:adjustRightInd w:val="0"/>
              <w:snapToGrid w:val="0"/>
              <w:spacing w:line="240" w:lineRule="exact"/>
              <w:jc w:val="center"/>
              <w:rPr>
                <w:rFonts w:ascii="標楷體" w:eastAsia="標楷體" w:hAnsi="標楷體"/>
                <w:spacing w:val="100"/>
                <w:sz w:val="22"/>
                <w:szCs w:val="22"/>
              </w:rPr>
            </w:pPr>
          </w:p>
        </w:tc>
        <w:tc>
          <w:tcPr>
            <w:tcW w:w="5455" w:type="dxa"/>
            <w:gridSpan w:val="5"/>
            <w:tcBorders>
              <w:top w:val="nil"/>
              <w:left w:val="nil"/>
              <w:bottom w:val="single" w:sz="8" w:space="0" w:color="auto"/>
              <w:right w:val="nil"/>
            </w:tcBorders>
            <w:vAlign w:val="center"/>
          </w:tcPr>
          <w:p w14:paraId="7C37E702" w14:textId="77777777" w:rsidR="00F0585A" w:rsidRPr="00DE6C71" w:rsidRDefault="00F0585A" w:rsidP="002F4F2C">
            <w:pPr>
              <w:adjustRightInd w:val="0"/>
              <w:snapToGrid w:val="0"/>
              <w:spacing w:line="240" w:lineRule="exact"/>
              <w:jc w:val="center"/>
              <w:rPr>
                <w:rFonts w:ascii="標楷體" w:eastAsia="標楷體" w:hAnsi="標楷體"/>
                <w:spacing w:val="40"/>
                <w:sz w:val="22"/>
                <w:szCs w:val="22"/>
              </w:rPr>
            </w:pPr>
          </w:p>
        </w:tc>
        <w:tc>
          <w:tcPr>
            <w:tcW w:w="1684" w:type="dxa"/>
            <w:gridSpan w:val="2"/>
            <w:tcBorders>
              <w:top w:val="nil"/>
              <w:left w:val="nil"/>
              <w:bottom w:val="single" w:sz="8" w:space="0" w:color="auto"/>
              <w:right w:val="nil"/>
            </w:tcBorders>
            <w:vAlign w:val="center"/>
            <w:hideMark/>
          </w:tcPr>
          <w:p w14:paraId="07A62247" w14:textId="77777777" w:rsidR="00F0585A" w:rsidRPr="00DE6C71" w:rsidRDefault="00F0585A" w:rsidP="002F4F2C">
            <w:pPr>
              <w:adjustRightInd w:val="0"/>
              <w:snapToGrid w:val="0"/>
              <w:spacing w:line="240" w:lineRule="exact"/>
              <w:jc w:val="right"/>
              <w:rPr>
                <w:rFonts w:ascii="標楷體" w:eastAsia="標楷體" w:hAnsi="標楷體"/>
                <w:sz w:val="22"/>
                <w:szCs w:val="22"/>
              </w:rPr>
            </w:pPr>
            <w:r w:rsidRPr="00DE6C71">
              <w:rPr>
                <w:rFonts w:ascii="標楷體" w:eastAsia="標楷體" w:hAnsi="標楷體" w:hint="eastAsia"/>
                <w:sz w:val="22"/>
                <w:szCs w:val="22"/>
              </w:rPr>
              <w:t>單位：新臺幣元</w:t>
            </w:r>
          </w:p>
        </w:tc>
      </w:tr>
      <w:tr w:rsidR="00F0585A" w:rsidRPr="003F3F3F" w14:paraId="3BCBE18E" w14:textId="77777777" w:rsidTr="002F4F2C">
        <w:trPr>
          <w:trHeight w:val="283"/>
          <w:tblHeader/>
        </w:trPr>
        <w:tc>
          <w:tcPr>
            <w:tcW w:w="2840" w:type="dxa"/>
            <w:vMerge w:val="restart"/>
            <w:tcBorders>
              <w:top w:val="single" w:sz="8" w:space="0" w:color="auto"/>
              <w:left w:val="nil"/>
              <w:bottom w:val="single" w:sz="8" w:space="0" w:color="auto"/>
              <w:right w:val="nil"/>
            </w:tcBorders>
            <w:vAlign w:val="center"/>
            <w:hideMark/>
          </w:tcPr>
          <w:p w14:paraId="71BB6214" w14:textId="77777777" w:rsidR="00F0585A" w:rsidRPr="002451C4" w:rsidRDefault="00F0585A" w:rsidP="002F4F2C">
            <w:pPr>
              <w:adjustRightInd w:val="0"/>
              <w:snapToGrid w:val="0"/>
              <w:spacing w:line="240" w:lineRule="exact"/>
              <w:ind w:leftChars="100" w:left="240" w:rightChars="100" w:right="240"/>
              <w:jc w:val="distribute"/>
              <w:rPr>
                <w:rFonts w:ascii="標楷體" w:eastAsia="標楷體" w:hAnsi="標楷體"/>
              </w:rPr>
            </w:pPr>
            <w:r w:rsidRPr="002451C4">
              <w:rPr>
                <w:rFonts w:ascii="標楷體" w:eastAsia="標楷體" w:hAnsi="標楷體" w:hint="eastAsia"/>
              </w:rPr>
              <w:t>科目</w:t>
            </w:r>
          </w:p>
        </w:tc>
        <w:tc>
          <w:tcPr>
            <w:tcW w:w="2406" w:type="dxa"/>
            <w:gridSpan w:val="2"/>
            <w:tcBorders>
              <w:top w:val="single" w:sz="8" w:space="0" w:color="auto"/>
              <w:left w:val="single" w:sz="4" w:space="0" w:color="auto"/>
              <w:bottom w:val="single" w:sz="4" w:space="0" w:color="auto"/>
              <w:right w:val="single" w:sz="4" w:space="0" w:color="auto"/>
            </w:tcBorders>
            <w:vAlign w:val="center"/>
            <w:hideMark/>
          </w:tcPr>
          <w:p w14:paraId="3CAE8C6E" w14:textId="77777777" w:rsidR="00F0585A" w:rsidRPr="002451C4" w:rsidRDefault="00F0585A" w:rsidP="002F4F2C">
            <w:pPr>
              <w:adjustRightInd w:val="0"/>
              <w:snapToGrid w:val="0"/>
              <w:spacing w:line="240" w:lineRule="exact"/>
              <w:ind w:leftChars="50" w:left="120" w:rightChars="50" w:right="120"/>
              <w:jc w:val="distribute"/>
              <w:rPr>
                <w:rFonts w:ascii="標楷體" w:eastAsia="標楷體" w:hAnsi="標楷體"/>
              </w:rPr>
            </w:pPr>
            <w:r w:rsidRPr="002451C4">
              <w:rPr>
                <w:rFonts w:ascii="標楷體" w:eastAsia="標楷體" w:hAnsi="標楷體" w:hint="eastAsia"/>
              </w:rPr>
              <w:t>111年12月31日</w:t>
            </w:r>
          </w:p>
        </w:tc>
        <w:tc>
          <w:tcPr>
            <w:tcW w:w="2434" w:type="dxa"/>
            <w:gridSpan w:val="2"/>
            <w:tcBorders>
              <w:top w:val="single" w:sz="8" w:space="0" w:color="auto"/>
              <w:left w:val="single" w:sz="4" w:space="0" w:color="auto"/>
              <w:bottom w:val="single" w:sz="4" w:space="0" w:color="auto"/>
              <w:right w:val="single" w:sz="4" w:space="0" w:color="auto"/>
            </w:tcBorders>
            <w:vAlign w:val="center"/>
            <w:hideMark/>
          </w:tcPr>
          <w:p w14:paraId="0F4E38D9" w14:textId="77777777" w:rsidR="00F0585A" w:rsidRPr="002451C4" w:rsidRDefault="00F0585A" w:rsidP="002F4F2C">
            <w:pPr>
              <w:adjustRightInd w:val="0"/>
              <w:snapToGrid w:val="0"/>
              <w:spacing w:line="240" w:lineRule="exact"/>
              <w:ind w:leftChars="50" w:left="120" w:rightChars="50" w:right="120"/>
              <w:jc w:val="distribute"/>
              <w:rPr>
                <w:rFonts w:ascii="標楷體" w:eastAsia="標楷體" w:hAnsi="標楷體"/>
              </w:rPr>
            </w:pPr>
            <w:r w:rsidRPr="002451C4">
              <w:rPr>
                <w:rFonts w:ascii="標楷體" w:eastAsia="標楷體" w:hAnsi="標楷體" w:hint="eastAsia"/>
              </w:rPr>
              <w:t>110年12月31日</w:t>
            </w:r>
          </w:p>
        </w:tc>
        <w:tc>
          <w:tcPr>
            <w:tcW w:w="2299" w:type="dxa"/>
            <w:gridSpan w:val="3"/>
            <w:tcBorders>
              <w:top w:val="single" w:sz="8" w:space="0" w:color="auto"/>
              <w:left w:val="nil"/>
              <w:bottom w:val="single" w:sz="4" w:space="0" w:color="auto"/>
              <w:right w:val="nil"/>
            </w:tcBorders>
            <w:vAlign w:val="center"/>
            <w:hideMark/>
          </w:tcPr>
          <w:p w14:paraId="46E78AFD"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spacing w:val="200"/>
              </w:rPr>
              <w:t>比較增</w:t>
            </w:r>
            <w:r w:rsidRPr="002451C4">
              <w:rPr>
                <w:rFonts w:ascii="標楷體" w:eastAsia="標楷體" w:hAnsi="標楷體" w:hint="eastAsia"/>
              </w:rPr>
              <w:t>減</w:t>
            </w:r>
          </w:p>
        </w:tc>
      </w:tr>
      <w:tr w:rsidR="00F0585A" w:rsidRPr="003F3F3F" w14:paraId="61DA4DB2" w14:textId="77777777" w:rsidTr="002F4F2C">
        <w:trPr>
          <w:trHeight w:val="283"/>
          <w:tblHeader/>
        </w:trPr>
        <w:tc>
          <w:tcPr>
            <w:tcW w:w="2840" w:type="dxa"/>
            <w:vMerge/>
            <w:tcBorders>
              <w:top w:val="single" w:sz="8" w:space="0" w:color="auto"/>
              <w:left w:val="nil"/>
              <w:bottom w:val="single" w:sz="8" w:space="0" w:color="auto"/>
              <w:right w:val="nil"/>
            </w:tcBorders>
            <w:vAlign w:val="center"/>
            <w:hideMark/>
          </w:tcPr>
          <w:p w14:paraId="1798CFAB" w14:textId="77777777" w:rsidR="00F0585A" w:rsidRPr="002451C4" w:rsidRDefault="00F0585A" w:rsidP="002F4F2C">
            <w:pPr>
              <w:widowControl/>
              <w:adjustRightInd w:val="0"/>
              <w:snapToGrid w:val="0"/>
              <w:spacing w:line="240" w:lineRule="exact"/>
              <w:rPr>
                <w:rFonts w:ascii="標楷體" w:eastAsia="標楷體" w:hAnsi="標楷體"/>
              </w:rPr>
            </w:pPr>
          </w:p>
        </w:tc>
        <w:tc>
          <w:tcPr>
            <w:tcW w:w="1664" w:type="dxa"/>
            <w:tcBorders>
              <w:top w:val="single" w:sz="4" w:space="0" w:color="auto"/>
              <w:left w:val="single" w:sz="4" w:space="0" w:color="auto"/>
              <w:bottom w:val="single" w:sz="8" w:space="0" w:color="auto"/>
              <w:right w:val="single" w:sz="4" w:space="0" w:color="auto"/>
            </w:tcBorders>
            <w:vAlign w:val="center"/>
            <w:hideMark/>
          </w:tcPr>
          <w:p w14:paraId="5C6386BF"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spacing w:val="400"/>
              </w:rPr>
              <w:t>金</w:t>
            </w:r>
            <w:r w:rsidRPr="002451C4">
              <w:rPr>
                <w:rFonts w:ascii="標楷體" w:eastAsia="標楷體" w:hAnsi="標楷體" w:hint="eastAsia"/>
              </w:rPr>
              <w:t>額</w:t>
            </w:r>
          </w:p>
        </w:tc>
        <w:tc>
          <w:tcPr>
            <w:tcW w:w="742" w:type="dxa"/>
            <w:tcBorders>
              <w:top w:val="single" w:sz="4" w:space="0" w:color="auto"/>
              <w:left w:val="single" w:sz="4" w:space="0" w:color="auto"/>
              <w:bottom w:val="single" w:sz="8" w:space="0" w:color="auto"/>
              <w:right w:val="single" w:sz="4" w:space="0" w:color="auto"/>
            </w:tcBorders>
            <w:vAlign w:val="center"/>
            <w:hideMark/>
          </w:tcPr>
          <w:p w14:paraId="71352CFE"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rPr>
              <w:t>％</w:t>
            </w:r>
          </w:p>
        </w:tc>
        <w:tc>
          <w:tcPr>
            <w:tcW w:w="1678" w:type="dxa"/>
            <w:tcBorders>
              <w:top w:val="single" w:sz="4" w:space="0" w:color="auto"/>
              <w:left w:val="single" w:sz="4" w:space="0" w:color="auto"/>
              <w:bottom w:val="single" w:sz="8" w:space="0" w:color="auto"/>
              <w:right w:val="single" w:sz="4" w:space="0" w:color="auto"/>
            </w:tcBorders>
            <w:vAlign w:val="center"/>
            <w:hideMark/>
          </w:tcPr>
          <w:p w14:paraId="200C03C9"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spacing w:val="400"/>
              </w:rPr>
              <w:t>金</w:t>
            </w:r>
            <w:r w:rsidRPr="002451C4">
              <w:rPr>
                <w:rFonts w:ascii="標楷體" w:eastAsia="標楷體" w:hAnsi="標楷體" w:hint="eastAsia"/>
              </w:rPr>
              <w:t>額</w:t>
            </w:r>
          </w:p>
        </w:tc>
        <w:tc>
          <w:tcPr>
            <w:tcW w:w="756" w:type="dxa"/>
            <w:tcBorders>
              <w:top w:val="single" w:sz="4" w:space="0" w:color="auto"/>
              <w:left w:val="single" w:sz="4" w:space="0" w:color="auto"/>
              <w:bottom w:val="single" w:sz="8" w:space="0" w:color="auto"/>
              <w:right w:val="single" w:sz="4" w:space="0" w:color="auto"/>
            </w:tcBorders>
            <w:vAlign w:val="center"/>
            <w:hideMark/>
          </w:tcPr>
          <w:p w14:paraId="07FA0513"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rPr>
              <w:t>％</w:t>
            </w:r>
          </w:p>
        </w:tc>
        <w:tc>
          <w:tcPr>
            <w:tcW w:w="1562" w:type="dxa"/>
            <w:gridSpan w:val="2"/>
            <w:tcBorders>
              <w:top w:val="single" w:sz="4" w:space="0" w:color="auto"/>
              <w:left w:val="nil"/>
              <w:bottom w:val="single" w:sz="8" w:space="0" w:color="auto"/>
              <w:right w:val="single" w:sz="4" w:space="0" w:color="auto"/>
            </w:tcBorders>
            <w:vAlign w:val="center"/>
            <w:hideMark/>
          </w:tcPr>
          <w:p w14:paraId="1DA14F38"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spacing w:val="400"/>
              </w:rPr>
              <w:t>金</w:t>
            </w:r>
            <w:r w:rsidRPr="002451C4">
              <w:rPr>
                <w:rFonts w:ascii="標楷體" w:eastAsia="標楷體" w:hAnsi="標楷體" w:hint="eastAsia"/>
              </w:rPr>
              <w:t>額</w:t>
            </w:r>
          </w:p>
        </w:tc>
        <w:tc>
          <w:tcPr>
            <w:tcW w:w="737" w:type="dxa"/>
            <w:tcBorders>
              <w:top w:val="single" w:sz="4" w:space="0" w:color="auto"/>
              <w:left w:val="nil"/>
              <w:bottom w:val="single" w:sz="8" w:space="0" w:color="auto"/>
              <w:right w:val="nil"/>
            </w:tcBorders>
            <w:vAlign w:val="center"/>
            <w:hideMark/>
          </w:tcPr>
          <w:p w14:paraId="5068DC5A" w14:textId="77777777" w:rsidR="00F0585A" w:rsidRPr="002451C4" w:rsidRDefault="00F0585A" w:rsidP="002F4F2C">
            <w:pPr>
              <w:adjustRightInd w:val="0"/>
              <w:snapToGrid w:val="0"/>
              <w:spacing w:line="240" w:lineRule="exact"/>
              <w:jc w:val="center"/>
              <w:rPr>
                <w:rFonts w:ascii="標楷體" w:eastAsia="標楷體" w:hAnsi="標楷體"/>
              </w:rPr>
            </w:pPr>
            <w:r w:rsidRPr="002451C4">
              <w:rPr>
                <w:rFonts w:ascii="標楷體" w:eastAsia="標楷體" w:hAnsi="標楷體" w:hint="eastAsia"/>
              </w:rPr>
              <w:t>％</w:t>
            </w:r>
          </w:p>
        </w:tc>
      </w:tr>
      <w:tr w:rsidR="00F0585A" w14:paraId="0724F48A" w14:textId="77777777" w:rsidTr="00552458">
        <w:trPr>
          <w:trHeight w:hRule="exact" w:val="266"/>
        </w:trPr>
        <w:tc>
          <w:tcPr>
            <w:tcW w:w="2840" w:type="dxa"/>
            <w:tcBorders>
              <w:top w:val="nil"/>
              <w:left w:val="nil"/>
              <w:bottom w:val="nil"/>
              <w:right w:val="single" w:sz="4" w:space="0" w:color="auto"/>
            </w:tcBorders>
            <w:vAlign w:val="center"/>
          </w:tcPr>
          <w:p w14:paraId="0EE3A02D" w14:textId="77777777" w:rsidR="00F0585A" w:rsidRPr="0093710C" w:rsidRDefault="00F0585A" w:rsidP="00F0585A">
            <w:pPr>
              <w:spacing w:line="240" w:lineRule="exact"/>
              <w:ind w:rightChars="10" w:right="24"/>
              <w:jc w:val="distribute"/>
              <w:rPr>
                <w:rFonts w:ascii="標楷體" w:eastAsia="標楷體" w:hAnsi="標楷體"/>
                <w:b/>
                <w:noProof/>
              </w:rPr>
            </w:pPr>
            <w:r w:rsidRPr="0093710C">
              <w:rPr>
                <w:rFonts w:ascii="標楷體" w:eastAsia="標楷體" w:hAnsi="標楷體" w:hint="eastAsia"/>
                <w:b/>
                <w:noProof/>
              </w:rPr>
              <w:t>資產</w:t>
            </w:r>
          </w:p>
        </w:tc>
        <w:tc>
          <w:tcPr>
            <w:tcW w:w="1664" w:type="dxa"/>
            <w:tcBorders>
              <w:top w:val="nil"/>
              <w:left w:val="single" w:sz="4" w:space="0" w:color="auto"/>
              <w:bottom w:val="nil"/>
              <w:right w:val="single" w:sz="4" w:space="0" w:color="auto"/>
            </w:tcBorders>
            <w:vAlign w:val="center"/>
          </w:tcPr>
          <w:p w14:paraId="4D849126"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7,987,758,925,138</w:t>
            </w:r>
          </w:p>
        </w:tc>
        <w:tc>
          <w:tcPr>
            <w:tcW w:w="742" w:type="dxa"/>
            <w:tcBorders>
              <w:top w:val="nil"/>
              <w:left w:val="single" w:sz="4" w:space="0" w:color="auto"/>
              <w:bottom w:val="nil"/>
              <w:right w:val="single" w:sz="4" w:space="0" w:color="auto"/>
            </w:tcBorders>
            <w:vAlign w:val="center"/>
          </w:tcPr>
          <w:p w14:paraId="71C13E7C"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100.00</w:t>
            </w:r>
          </w:p>
        </w:tc>
        <w:tc>
          <w:tcPr>
            <w:tcW w:w="1678" w:type="dxa"/>
            <w:tcBorders>
              <w:top w:val="nil"/>
              <w:left w:val="single" w:sz="4" w:space="0" w:color="auto"/>
              <w:bottom w:val="nil"/>
              <w:right w:val="single" w:sz="4" w:space="0" w:color="auto"/>
            </w:tcBorders>
            <w:vAlign w:val="center"/>
          </w:tcPr>
          <w:p w14:paraId="1D871987"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7,687,037,499,662</w:t>
            </w:r>
          </w:p>
        </w:tc>
        <w:tc>
          <w:tcPr>
            <w:tcW w:w="756" w:type="dxa"/>
            <w:tcBorders>
              <w:top w:val="nil"/>
              <w:left w:val="single" w:sz="4" w:space="0" w:color="auto"/>
              <w:bottom w:val="nil"/>
              <w:right w:val="single" w:sz="4" w:space="0" w:color="auto"/>
            </w:tcBorders>
            <w:vAlign w:val="center"/>
          </w:tcPr>
          <w:p w14:paraId="62EB1AE5"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100.00</w:t>
            </w:r>
          </w:p>
        </w:tc>
        <w:tc>
          <w:tcPr>
            <w:tcW w:w="1562" w:type="dxa"/>
            <w:gridSpan w:val="2"/>
            <w:tcBorders>
              <w:top w:val="nil"/>
              <w:left w:val="single" w:sz="4" w:space="0" w:color="auto"/>
              <w:bottom w:val="nil"/>
              <w:right w:val="single" w:sz="4" w:space="0" w:color="auto"/>
            </w:tcBorders>
            <w:vAlign w:val="center"/>
          </w:tcPr>
          <w:p w14:paraId="7073AEA3"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300,721,425,475</w:t>
            </w:r>
          </w:p>
        </w:tc>
        <w:tc>
          <w:tcPr>
            <w:tcW w:w="737" w:type="dxa"/>
            <w:tcBorders>
              <w:top w:val="nil"/>
              <w:left w:val="single" w:sz="4" w:space="0" w:color="auto"/>
              <w:bottom w:val="nil"/>
              <w:right w:val="nil"/>
            </w:tcBorders>
            <w:vAlign w:val="center"/>
          </w:tcPr>
          <w:p w14:paraId="20FF8F30"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3.91</w:t>
            </w:r>
          </w:p>
        </w:tc>
      </w:tr>
      <w:tr w:rsidR="00F0585A" w:rsidRPr="0093710C" w14:paraId="435CE55C" w14:textId="77777777" w:rsidTr="00552458">
        <w:trPr>
          <w:trHeight w:hRule="exact" w:val="266"/>
        </w:trPr>
        <w:tc>
          <w:tcPr>
            <w:tcW w:w="2840" w:type="dxa"/>
            <w:tcBorders>
              <w:top w:val="nil"/>
              <w:left w:val="nil"/>
              <w:bottom w:val="nil"/>
              <w:right w:val="single" w:sz="4" w:space="0" w:color="auto"/>
            </w:tcBorders>
            <w:vAlign w:val="center"/>
          </w:tcPr>
          <w:p w14:paraId="2FC60C47"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流動資產</w:t>
            </w:r>
          </w:p>
        </w:tc>
        <w:tc>
          <w:tcPr>
            <w:tcW w:w="1664" w:type="dxa"/>
            <w:tcBorders>
              <w:top w:val="nil"/>
              <w:left w:val="single" w:sz="4" w:space="0" w:color="auto"/>
              <w:bottom w:val="nil"/>
              <w:right w:val="single" w:sz="4" w:space="0" w:color="auto"/>
            </w:tcBorders>
            <w:vAlign w:val="center"/>
          </w:tcPr>
          <w:p w14:paraId="5BD1D7D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4,470,888,139,005</w:t>
            </w:r>
          </w:p>
        </w:tc>
        <w:tc>
          <w:tcPr>
            <w:tcW w:w="742" w:type="dxa"/>
            <w:tcBorders>
              <w:top w:val="nil"/>
              <w:left w:val="single" w:sz="4" w:space="0" w:color="auto"/>
              <w:bottom w:val="nil"/>
              <w:right w:val="single" w:sz="4" w:space="0" w:color="auto"/>
            </w:tcBorders>
            <w:vAlign w:val="center"/>
          </w:tcPr>
          <w:p w14:paraId="1C51F0A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55.97</w:t>
            </w:r>
          </w:p>
        </w:tc>
        <w:tc>
          <w:tcPr>
            <w:tcW w:w="1678" w:type="dxa"/>
            <w:tcBorders>
              <w:top w:val="nil"/>
              <w:left w:val="single" w:sz="4" w:space="0" w:color="auto"/>
              <w:bottom w:val="nil"/>
              <w:right w:val="single" w:sz="4" w:space="0" w:color="auto"/>
            </w:tcBorders>
            <w:vAlign w:val="center"/>
          </w:tcPr>
          <w:p w14:paraId="0E8919B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4,514,609,684,095</w:t>
            </w:r>
          </w:p>
        </w:tc>
        <w:tc>
          <w:tcPr>
            <w:tcW w:w="756" w:type="dxa"/>
            <w:tcBorders>
              <w:top w:val="nil"/>
              <w:left w:val="single" w:sz="4" w:space="0" w:color="auto"/>
              <w:bottom w:val="nil"/>
              <w:right w:val="single" w:sz="4" w:space="0" w:color="auto"/>
            </w:tcBorders>
            <w:vAlign w:val="center"/>
          </w:tcPr>
          <w:p w14:paraId="3CAB86E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58.73</w:t>
            </w:r>
          </w:p>
        </w:tc>
        <w:tc>
          <w:tcPr>
            <w:tcW w:w="1562" w:type="dxa"/>
            <w:gridSpan w:val="2"/>
            <w:tcBorders>
              <w:top w:val="nil"/>
              <w:left w:val="single" w:sz="4" w:space="0" w:color="auto"/>
              <w:bottom w:val="nil"/>
              <w:right w:val="single" w:sz="4" w:space="0" w:color="auto"/>
            </w:tcBorders>
            <w:vAlign w:val="center"/>
          </w:tcPr>
          <w:p w14:paraId="1B62F91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- 43,721,545,091</w:t>
            </w:r>
          </w:p>
        </w:tc>
        <w:tc>
          <w:tcPr>
            <w:tcW w:w="737" w:type="dxa"/>
            <w:tcBorders>
              <w:top w:val="nil"/>
              <w:left w:val="single" w:sz="4" w:space="0" w:color="auto"/>
              <w:bottom w:val="nil"/>
              <w:right w:val="nil"/>
            </w:tcBorders>
            <w:vAlign w:val="center"/>
          </w:tcPr>
          <w:p w14:paraId="3EFB223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- 0.97</w:t>
            </w:r>
          </w:p>
        </w:tc>
      </w:tr>
      <w:tr w:rsidR="00F0585A" w:rsidRPr="0093710C" w14:paraId="0AC9B5C0" w14:textId="77777777" w:rsidTr="00552458">
        <w:trPr>
          <w:trHeight w:hRule="exact" w:val="266"/>
        </w:trPr>
        <w:tc>
          <w:tcPr>
            <w:tcW w:w="2840" w:type="dxa"/>
            <w:tcBorders>
              <w:top w:val="nil"/>
              <w:left w:val="nil"/>
              <w:bottom w:val="nil"/>
              <w:right w:val="single" w:sz="4" w:space="0" w:color="auto"/>
            </w:tcBorders>
            <w:vAlign w:val="center"/>
          </w:tcPr>
          <w:p w14:paraId="5DD7CF8A"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現金</w:t>
            </w:r>
          </w:p>
        </w:tc>
        <w:tc>
          <w:tcPr>
            <w:tcW w:w="1664" w:type="dxa"/>
            <w:tcBorders>
              <w:top w:val="nil"/>
              <w:left w:val="single" w:sz="4" w:space="0" w:color="auto"/>
              <w:bottom w:val="nil"/>
              <w:right w:val="single" w:sz="4" w:space="0" w:color="auto"/>
            </w:tcBorders>
            <w:vAlign w:val="center"/>
          </w:tcPr>
          <w:p w14:paraId="3B41C82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27,710,749,680</w:t>
            </w:r>
          </w:p>
        </w:tc>
        <w:tc>
          <w:tcPr>
            <w:tcW w:w="742" w:type="dxa"/>
            <w:tcBorders>
              <w:top w:val="nil"/>
              <w:left w:val="single" w:sz="4" w:space="0" w:color="auto"/>
              <w:bottom w:val="nil"/>
              <w:right w:val="single" w:sz="4" w:space="0" w:color="auto"/>
            </w:tcBorders>
            <w:vAlign w:val="center"/>
          </w:tcPr>
          <w:p w14:paraId="65A89D5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0.35</w:t>
            </w:r>
          </w:p>
        </w:tc>
        <w:tc>
          <w:tcPr>
            <w:tcW w:w="1678" w:type="dxa"/>
            <w:tcBorders>
              <w:top w:val="nil"/>
              <w:left w:val="single" w:sz="4" w:space="0" w:color="auto"/>
              <w:bottom w:val="nil"/>
              <w:right w:val="single" w:sz="4" w:space="0" w:color="auto"/>
            </w:tcBorders>
            <w:vAlign w:val="center"/>
          </w:tcPr>
          <w:p w14:paraId="10A9FC2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25,642,666,196</w:t>
            </w:r>
          </w:p>
        </w:tc>
        <w:tc>
          <w:tcPr>
            <w:tcW w:w="756" w:type="dxa"/>
            <w:tcBorders>
              <w:top w:val="nil"/>
              <w:left w:val="single" w:sz="4" w:space="0" w:color="auto"/>
              <w:bottom w:val="nil"/>
              <w:right w:val="single" w:sz="4" w:space="0" w:color="auto"/>
            </w:tcBorders>
            <w:vAlign w:val="center"/>
          </w:tcPr>
          <w:p w14:paraId="643A8E2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0.33</w:t>
            </w:r>
          </w:p>
        </w:tc>
        <w:tc>
          <w:tcPr>
            <w:tcW w:w="1562" w:type="dxa"/>
            <w:gridSpan w:val="2"/>
            <w:tcBorders>
              <w:top w:val="nil"/>
              <w:left w:val="single" w:sz="4" w:space="0" w:color="auto"/>
              <w:bottom w:val="nil"/>
              <w:right w:val="single" w:sz="4" w:space="0" w:color="auto"/>
            </w:tcBorders>
            <w:vAlign w:val="center"/>
          </w:tcPr>
          <w:p w14:paraId="356C33E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2,068,083,485</w:t>
            </w:r>
          </w:p>
        </w:tc>
        <w:tc>
          <w:tcPr>
            <w:tcW w:w="737" w:type="dxa"/>
            <w:tcBorders>
              <w:top w:val="nil"/>
              <w:left w:val="single" w:sz="4" w:space="0" w:color="auto"/>
              <w:bottom w:val="nil"/>
              <w:right w:val="nil"/>
            </w:tcBorders>
            <w:vAlign w:val="center"/>
          </w:tcPr>
          <w:p w14:paraId="1310E91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8.07</w:t>
            </w:r>
          </w:p>
        </w:tc>
      </w:tr>
      <w:tr w:rsidR="00F0585A" w:rsidRPr="0093710C" w14:paraId="02D46F54" w14:textId="77777777" w:rsidTr="00552458">
        <w:trPr>
          <w:trHeight w:hRule="exact" w:val="266"/>
        </w:trPr>
        <w:tc>
          <w:tcPr>
            <w:tcW w:w="2840" w:type="dxa"/>
            <w:tcBorders>
              <w:top w:val="nil"/>
              <w:left w:val="nil"/>
              <w:bottom w:val="nil"/>
              <w:right w:val="single" w:sz="4" w:space="0" w:color="auto"/>
            </w:tcBorders>
            <w:vAlign w:val="center"/>
          </w:tcPr>
          <w:p w14:paraId="774E3D4B"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存放銀行同業</w:t>
            </w:r>
          </w:p>
        </w:tc>
        <w:tc>
          <w:tcPr>
            <w:tcW w:w="1664" w:type="dxa"/>
            <w:tcBorders>
              <w:top w:val="nil"/>
              <w:left w:val="single" w:sz="4" w:space="0" w:color="auto"/>
              <w:bottom w:val="nil"/>
              <w:right w:val="single" w:sz="4" w:space="0" w:color="auto"/>
            </w:tcBorders>
            <w:vAlign w:val="center"/>
          </w:tcPr>
          <w:p w14:paraId="0F926F7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972,354,088,097</w:t>
            </w:r>
          </w:p>
        </w:tc>
        <w:tc>
          <w:tcPr>
            <w:tcW w:w="742" w:type="dxa"/>
            <w:tcBorders>
              <w:top w:val="nil"/>
              <w:left w:val="single" w:sz="4" w:space="0" w:color="auto"/>
              <w:bottom w:val="nil"/>
              <w:right w:val="single" w:sz="4" w:space="0" w:color="auto"/>
            </w:tcBorders>
            <w:vAlign w:val="center"/>
          </w:tcPr>
          <w:p w14:paraId="7FCA0C0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12.17</w:t>
            </w:r>
          </w:p>
        </w:tc>
        <w:tc>
          <w:tcPr>
            <w:tcW w:w="1678" w:type="dxa"/>
            <w:tcBorders>
              <w:top w:val="nil"/>
              <w:left w:val="single" w:sz="4" w:space="0" w:color="auto"/>
              <w:bottom w:val="nil"/>
              <w:right w:val="single" w:sz="4" w:space="0" w:color="auto"/>
            </w:tcBorders>
            <w:vAlign w:val="center"/>
          </w:tcPr>
          <w:p w14:paraId="053B66E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500,678,646,391</w:t>
            </w:r>
          </w:p>
        </w:tc>
        <w:tc>
          <w:tcPr>
            <w:tcW w:w="756" w:type="dxa"/>
            <w:tcBorders>
              <w:top w:val="nil"/>
              <w:left w:val="single" w:sz="4" w:space="0" w:color="auto"/>
              <w:bottom w:val="nil"/>
              <w:right w:val="single" w:sz="4" w:space="0" w:color="auto"/>
            </w:tcBorders>
            <w:vAlign w:val="center"/>
          </w:tcPr>
          <w:p w14:paraId="52E8163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6.51</w:t>
            </w:r>
          </w:p>
        </w:tc>
        <w:tc>
          <w:tcPr>
            <w:tcW w:w="1562" w:type="dxa"/>
            <w:gridSpan w:val="2"/>
            <w:tcBorders>
              <w:top w:val="nil"/>
              <w:left w:val="single" w:sz="4" w:space="0" w:color="auto"/>
              <w:bottom w:val="nil"/>
              <w:right w:val="single" w:sz="4" w:space="0" w:color="auto"/>
            </w:tcBorders>
            <w:vAlign w:val="center"/>
          </w:tcPr>
          <w:p w14:paraId="2CA93BC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471,675,441,706</w:t>
            </w:r>
          </w:p>
        </w:tc>
        <w:tc>
          <w:tcPr>
            <w:tcW w:w="737" w:type="dxa"/>
            <w:tcBorders>
              <w:top w:val="nil"/>
              <w:left w:val="single" w:sz="4" w:space="0" w:color="auto"/>
              <w:bottom w:val="nil"/>
              <w:right w:val="nil"/>
            </w:tcBorders>
            <w:vAlign w:val="center"/>
          </w:tcPr>
          <w:p w14:paraId="7368496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94.21</w:t>
            </w:r>
          </w:p>
        </w:tc>
      </w:tr>
      <w:tr w:rsidR="00F0585A" w:rsidRPr="0093710C" w14:paraId="39036690" w14:textId="77777777" w:rsidTr="00552458">
        <w:trPr>
          <w:trHeight w:hRule="exact" w:val="266"/>
        </w:trPr>
        <w:tc>
          <w:tcPr>
            <w:tcW w:w="2840" w:type="dxa"/>
            <w:tcBorders>
              <w:top w:val="nil"/>
              <w:left w:val="nil"/>
              <w:bottom w:val="nil"/>
              <w:right w:val="single" w:sz="4" w:space="0" w:color="auto"/>
            </w:tcBorders>
            <w:vAlign w:val="center"/>
          </w:tcPr>
          <w:p w14:paraId="2ABF8F82"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存放央行</w:t>
            </w:r>
          </w:p>
        </w:tc>
        <w:tc>
          <w:tcPr>
            <w:tcW w:w="1664" w:type="dxa"/>
            <w:tcBorders>
              <w:top w:val="nil"/>
              <w:left w:val="single" w:sz="4" w:space="0" w:color="auto"/>
              <w:bottom w:val="nil"/>
              <w:right w:val="single" w:sz="4" w:space="0" w:color="auto"/>
            </w:tcBorders>
            <w:vAlign w:val="center"/>
          </w:tcPr>
          <w:p w14:paraId="11F1253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1,869,762,212,261</w:t>
            </w:r>
          </w:p>
        </w:tc>
        <w:tc>
          <w:tcPr>
            <w:tcW w:w="742" w:type="dxa"/>
            <w:tcBorders>
              <w:top w:val="nil"/>
              <w:left w:val="single" w:sz="4" w:space="0" w:color="auto"/>
              <w:bottom w:val="nil"/>
              <w:right w:val="single" w:sz="4" w:space="0" w:color="auto"/>
            </w:tcBorders>
            <w:vAlign w:val="center"/>
          </w:tcPr>
          <w:p w14:paraId="6B2DF8F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23.41</w:t>
            </w:r>
          </w:p>
        </w:tc>
        <w:tc>
          <w:tcPr>
            <w:tcW w:w="1678" w:type="dxa"/>
            <w:tcBorders>
              <w:top w:val="nil"/>
              <w:left w:val="single" w:sz="4" w:space="0" w:color="auto"/>
              <w:bottom w:val="nil"/>
              <w:right w:val="single" w:sz="4" w:space="0" w:color="auto"/>
            </w:tcBorders>
            <w:vAlign w:val="center"/>
          </w:tcPr>
          <w:p w14:paraId="5DB5D05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1,845,331,149,013</w:t>
            </w:r>
          </w:p>
        </w:tc>
        <w:tc>
          <w:tcPr>
            <w:tcW w:w="756" w:type="dxa"/>
            <w:tcBorders>
              <w:top w:val="nil"/>
              <w:left w:val="single" w:sz="4" w:space="0" w:color="auto"/>
              <w:bottom w:val="nil"/>
              <w:right w:val="single" w:sz="4" w:space="0" w:color="auto"/>
            </w:tcBorders>
            <w:vAlign w:val="center"/>
          </w:tcPr>
          <w:p w14:paraId="23073A2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24.01</w:t>
            </w:r>
          </w:p>
        </w:tc>
        <w:tc>
          <w:tcPr>
            <w:tcW w:w="1562" w:type="dxa"/>
            <w:gridSpan w:val="2"/>
            <w:tcBorders>
              <w:top w:val="nil"/>
              <w:left w:val="single" w:sz="4" w:space="0" w:color="auto"/>
              <w:bottom w:val="nil"/>
              <w:right w:val="single" w:sz="4" w:space="0" w:color="auto"/>
            </w:tcBorders>
            <w:vAlign w:val="center"/>
          </w:tcPr>
          <w:p w14:paraId="674ED71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24,431,063,248</w:t>
            </w:r>
          </w:p>
        </w:tc>
        <w:tc>
          <w:tcPr>
            <w:tcW w:w="737" w:type="dxa"/>
            <w:tcBorders>
              <w:top w:val="nil"/>
              <w:left w:val="single" w:sz="4" w:space="0" w:color="auto"/>
              <w:bottom w:val="nil"/>
              <w:right w:val="nil"/>
            </w:tcBorders>
            <w:vAlign w:val="center"/>
          </w:tcPr>
          <w:p w14:paraId="569F516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1.32</w:t>
            </w:r>
          </w:p>
        </w:tc>
      </w:tr>
      <w:tr w:rsidR="00F0585A" w:rsidRPr="0093710C" w14:paraId="61F615BD" w14:textId="77777777" w:rsidTr="00552458">
        <w:trPr>
          <w:trHeight w:hRule="exact" w:val="266"/>
        </w:trPr>
        <w:tc>
          <w:tcPr>
            <w:tcW w:w="2840" w:type="dxa"/>
            <w:tcBorders>
              <w:top w:val="nil"/>
              <w:left w:val="nil"/>
              <w:bottom w:val="nil"/>
              <w:right w:val="single" w:sz="4" w:space="0" w:color="auto"/>
            </w:tcBorders>
            <w:vAlign w:val="center"/>
          </w:tcPr>
          <w:p w14:paraId="52828358"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流動金融資產</w:t>
            </w:r>
          </w:p>
        </w:tc>
        <w:tc>
          <w:tcPr>
            <w:tcW w:w="1664" w:type="dxa"/>
            <w:tcBorders>
              <w:top w:val="nil"/>
              <w:left w:val="single" w:sz="4" w:space="0" w:color="auto"/>
              <w:bottom w:val="nil"/>
              <w:right w:val="single" w:sz="4" w:space="0" w:color="auto"/>
            </w:tcBorders>
            <w:vAlign w:val="center"/>
          </w:tcPr>
          <w:p w14:paraId="73F5A96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1,551,355,320,126</w:t>
            </w:r>
          </w:p>
        </w:tc>
        <w:tc>
          <w:tcPr>
            <w:tcW w:w="742" w:type="dxa"/>
            <w:tcBorders>
              <w:top w:val="nil"/>
              <w:left w:val="single" w:sz="4" w:space="0" w:color="auto"/>
              <w:bottom w:val="nil"/>
              <w:right w:val="single" w:sz="4" w:space="0" w:color="auto"/>
            </w:tcBorders>
            <w:vAlign w:val="center"/>
          </w:tcPr>
          <w:p w14:paraId="3271880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19.42</w:t>
            </w:r>
          </w:p>
        </w:tc>
        <w:tc>
          <w:tcPr>
            <w:tcW w:w="1678" w:type="dxa"/>
            <w:tcBorders>
              <w:top w:val="nil"/>
              <w:left w:val="single" w:sz="4" w:space="0" w:color="auto"/>
              <w:bottom w:val="nil"/>
              <w:right w:val="single" w:sz="4" w:space="0" w:color="auto"/>
            </w:tcBorders>
            <w:vAlign w:val="center"/>
          </w:tcPr>
          <w:p w14:paraId="487B33E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2,102,692,052,912</w:t>
            </w:r>
          </w:p>
        </w:tc>
        <w:tc>
          <w:tcPr>
            <w:tcW w:w="756" w:type="dxa"/>
            <w:tcBorders>
              <w:top w:val="nil"/>
              <w:left w:val="single" w:sz="4" w:space="0" w:color="auto"/>
              <w:bottom w:val="nil"/>
              <w:right w:val="single" w:sz="4" w:space="0" w:color="auto"/>
            </w:tcBorders>
            <w:vAlign w:val="center"/>
          </w:tcPr>
          <w:p w14:paraId="3982FED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27.35</w:t>
            </w:r>
          </w:p>
        </w:tc>
        <w:tc>
          <w:tcPr>
            <w:tcW w:w="1562" w:type="dxa"/>
            <w:gridSpan w:val="2"/>
            <w:tcBorders>
              <w:top w:val="nil"/>
              <w:left w:val="single" w:sz="4" w:space="0" w:color="auto"/>
              <w:bottom w:val="nil"/>
              <w:right w:val="single" w:sz="4" w:space="0" w:color="auto"/>
            </w:tcBorders>
            <w:vAlign w:val="center"/>
          </w:tcPr>
          <w:p w14:paraId="71770A0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- 551,336,732,786</w:t>
            </w:r>
          </w:p>
        </w:tc>
        <w:tc>
          <w:tcPr>
            <w:tcW w:w="737" w:type="dxa"/>
            <w:tcBorders>
              <w:top w:val="nil"/>
              <w:left w:val="single" w:sz="4" w:space="0" w:color="auto"/>
              <w:bottom w:val="nil"/>
              <w:right w:val="nil"/>
            </w:tcBorders>
            <w:vAlign w:val="center"/>
          </w:tcPr>
          <w:p w14:paraId="7EC8371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- 26.22</w:t>
            </w:r>
          </w:p>
        </w:tc>
      </w:tr>
      <w:tr w:rsidR="00F0585A" w:rsidRPr="0093710C" w14:paraId="1FF0F53A" w14:textId="77777777" w:rsidTr="00552458">
        <w:trPr>
          <w:trHeight w:hRule="exact" w:val="266"/>
        </w:trPr>
        <w:tc>
          <w:tcPr>
            <w:tcW w:w="2840" w:type="dxa"/>
            <w:tcBorders>
              <w:top w:val="nil"/>
              <w:left w:val="nil"/>
              <w:bottom w:val="nil"/>
              <w:right w:val="single" w:sz="4" w:space="0" w:color="auto"/>
            </w:tcBorders>
            <w:vAlign w:val="center"/>
          </w:tcPr>
          <w:p w14:paraId="38ACF044"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應收款項</w:t>
            </w:r>
          </w:p>
        </w:tc>
        <w:tc>
          <w:tcPr>
            <w:tcW w:w="1664" w:type="dxa"/>
            <w:tcBorders>
              <w:top w:val="nil"/>
              <w:left w:val="single" w:sz="4" w:space="0" w:color="auto"/>
              <w:bottom w:val="nil"/>
              <w:right w:val="single" w:sz="4" w:space="0" w:color="auto"/>
            </w:tcBorders>
            <w:vAlign w:val="center"/>
          </w:tcPr>
          <w:p w14:paraId="5D8A3D2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43,962,486,010</w:t>
            </w:r>
          </w:p>
        </w:tc>
        <w:tc>
          <w:tcPr>
            <w:tcW w:w="742" w:type="dxa"/>
            <w:tcBorders>
              <w:top w:val="nil"/>
              <w:left w:val="single" w:sz="4" w:space="0" w:color="auto"/>
              <w:bottom w:val="nil"/>
              <w:right w:val="single" w:sz="4" w:space="0" w:color="auto"/>
            </w:tcBorders>
            <w:vAlign w:val="center"/>
          </w:tcPr>
          <w:p w14:paraId="1B5953A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0.55</w:t>
            </w:r>
          </w:p>
        </w:tc>
        <w:tc>
          <w:tcPr>
            <w:tcW w:w="1678" w:type="dxa"/>
            <w:tcBorders>
              <w:top w:val="nil"/>
              <w:left w:val="single" w:sz="4" w:space="0" w:color="auto"/>
              <w:bottom w:val="nil"/>
              <w:right w:val="single" w:sz="4" w:space="0" w:color="auto"/>
            </w:tcBorders>
            <w:vAlign w:val="center"/>
          </w:tcPr>
          <w:p w14:paraId="4CEA9D2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36,972,707,659</w:t>
            </w:r>
          </w:p>
        </w:tc>
        <w:tc>
          <w:tcPr>
            <w:tcW w:w="756" w:type="dxa"/>
            <w:tcBorders>
              <w:top w:val="nil"/>
              <w:left w:val="single" w:sz="4" w:space="0" w:color="auto"/>
              <w:bottom w:val="nil"/>
              <w:right w:val="single" w:sz="4" w:space="0" w:color="auto"/>
            </w:tcBorders>
            <w:vAlign w:val="center"/>
          </w:tcPr>
          <w:p w14:paraId="5F9CEF6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0.48</w:t>
            </w:r>
          </w:p>
        </w:tc>
        <w:tc>
          <w:tcPr>
            <w:tcW w:w="1562" w:type="dxa"/>
            <w:gridSpan w:val="2"/>
            <w:tcBorders>
              <w:top w:val="nil"/>
              <w:left w:val="single" w:sz="4" w:space="0" w:color="auto"/>
              <w:bottom w:val="nil"/>
              <w:right w:val="single" w:sz="4" w:space="0" w:color="auto"/>
            </w:tcBorders>
            <w:vAlign w:val="center"/>
          </w:tcPr>
          <w:p w14:paraId="2299791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6,989,778,352</w:t>
            </w:r>
          </w:p>
        </w:tc>
        <w:tc>
          <w:tcPr>
            <w:tcW w:w="737" w:type="dxa"/>
            <w:tcBorders>
              <w:top w:val="nil"/>
              <w:left w:val="single" w:sz="4" w:space="0" w:color="auto"/>
              <w:bottom w:val="nil"/>
              <w:right w:val="nil"/>
            </w:tcBorders>
            <w:vAlign w:val="center"/>
          </w:tcPr>
          <w:p w14:paraId="74C7616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18.91</w:t>
            </w:r>
          </w:p>
        </w:tc>
      </w:tr>
      <w:tr w:rsidR="00F0585A" w:rsidRPr="0093710C" w14:paraId="11093E39" w14:textId="77777777" w:rsidTr="00552458">
        <w:trPr>
          <w:trHeight w:hRule="exact" w:val="266"/>
        </w:trPr>
        <w:tc>
          <w:tcPr>
            <w:tcW w:w="2840" w:type="dxa"/>
            <w:tcBorders>
              <w:top w:val="nil"/>
              <w:left w:val="nil"/>
              <w:bottom w:val="nil"/>
              <w:right w:val="single" w:sz="4" w:space="0" w:color="auto"/>
            </w:tcBorders>
            <w:vAlign w:val="center"/>
          </w:tcPr>
          <w:p w14:paraId="79FC841D"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本期所得稅資產</w:t>
            </w:r>
          </w:p>
        </w:tc>
        <w:tc>
          <w:tcPr>
            <w:tcW w:w="1664" w:type="dxa"/>
            <w:tcBorders>
              <w:top w:val="nil"/>
              <w:left w:val="single" w:sz="4" w:space="0" w:color="auto"/>
              <w:bottom w:val="nil"/>
              <w:right w:val="single" w:sz="4" w:space="0" w:color="auto"/>
            </w:tcBorders>
            <w:vAlign w:val="center"/>
          </w:tcPr>
          <w:p w14:paraId="676548C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4,080,695,638</w:t>
            </w:r>
          </w:p>
        </w:tc>
        <w:tc>
          <w:tcPr>
            <w:tcW w:w="742" w:type="dxa"/>
            <w:tcBorders>
              <w:top w:val="nil"/>
              <w:left w:val="single" w:sz="4" w:space="0" w:color="auto"/>
              <w:bottom w:val="nil"/>
              <w:right w:val="single" w:sz="4" w:space="0" w:color="auto"/>
            </w:tcBorders>
            <w:vAlign w:val="center"/>
          </w:tcPr>
          <w:p w14:paraId="33A5675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0.05</w:t>
            </w:r>
          </w:p>
        </w:tc>
        <w:tc>
          <w:tcPr>
            <w:tcW w:w="1678" w:type="dxa"/>
            <w:tcBorders>
              <w:top w:val="nil"/>
              <w:left w:val="single" w:sz="4" w:space="0" w:color="auto"/>
              <w:bottom w:val="nil"/>
              <w:right w:val="single" w:sz="4" w:space="0" w:color="auto"/>
            </w:tcBorders>
            <w:vAlign w:val="center"/>
          </w:tcPr>
          <w:p w14:paraId="6B7A29C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756" w:type="dxa"/>
            <w:tcBorders>
              <w:top w:val="nil"/>
              <w:left w:val="single" w:sz="4" w:space="0" w:color="auto"/>
              <w:bottom w:val="nil"/>
              <w:right w:val="single" w:sz="4" w:space="0" w:color="auto"/>
            </w:tcBorders>
            <w:vAlign w:val="center"/>
          </w:tcPr>
          <w:p w14:paraId="48A29C5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1562" w:type="dxa"/>
            <w:gridSpan w:val="2"/>
            <w:tcBorders>
              <w:top w:val="nil"/>
              <w:left w:val="single" w:sz="4" w:space="0" w:color="auto"/>
              <w:bottom w:val="nil"/>
              <w:right w:val="single" w:sz="4" w:space="0" w:color="auto"/>
            </w:tcBorders>
            <w:vAlign w:val="center"/>
          </w:tcPr>
          <w:p w14:paraId="215409E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4,080,695,638</w:t>
            </w:r>
          </w:p>
        </w:tc>
        <w:tc>
          <w:tcPr>
            <w:tcW w:w="737" w:type="dxa"/>
            <w:tcBorders>
              <w:top w:val="nil"/>
              <w:left w:val="single" w:sz="4" w:space="0" w:color="auto"/>
              <w:bottom w:val="nil"/>
              <w:right w:val="nil"/>
            </w:tcBorders>
            <w:vAlign w:val="center"/>
          </w:tcPr>
          <w:p w14:paraId="300D808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r>
      <w:tr w:rsidR="00F0585A" w:rsidRPr="0093710C" w14:paraId="16BDC5A7" w14:textId="77777777" w:rsidTr="00552458">
        <w:trPr>
          <w:trHeight w:hRule="exact" w:val="266"/>
        </w:trPr>
        <w:tc>
          <w:tcPr>
            <w:tcW w:w="2840" w:type="dxa"/>
            <w:tcBorders>
              <w:top w:val="nil"/>
              <w:left w:val="nil"/>
              <w:bottom w:val="nil"/>
              <w:right w:val="single" w:sz="4" w:space="0" w:color="auto"/>
            </w:tcBorders>
            <w:vAlign w:val="center"/>
          </w:tcPr>
          <w:p w14:paraId="2AA4CF80"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存貨</w:t>
            </w:r>
          </w:p>
        </w:tc>
        <w:tc>
          <w:tcPr>
            <w:tcW w:w="1664" w:type="dxa"/>
            <w:tcBorders>
              <w:top w:val="nil"/>
              <w:left w:val="single" w:sz="4" w:space="0" w:color="auto"/>
              <w:bottom w:val="nil"/>
              <w:right w:val="single" w:sz="4" w:space="0" w:color="auto"/>
            </w:tcBorders>
            <w:vAlign w:val="center"/>
          </w:tcPr>
          <w:p w14:paraId="0FB91D3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287,625,718</w:t>
            </w:r>
          </w:p>
        </w:tc>
        <w:tc>
          <w:tcPr>
            <w:tcW w:w="742" w:type="dxa"/>
            <w:tcBorders>
              <w:top w:val="nil"/>
              <w:left w:val="single" w:sz="4" w:space="0" w:color="auto"/>
              <w:bottom w:val="nil"/>
              <w:right w:val="single" w:sz="4" w:space="0" w:color="auto"/>
            </w:tcBorders>
            <w:vAlign w:val="center"/>
          </w:tcPr>
          <w:p w14:paraId="4BA2BE4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678" w:type="dxa"/>
            <w:tcBorders>
              <w:top w:val="nil"/>
              <w:left w:val="single" w:sz="4" w:space="0" w:color="auto"/>
              <w:bottom w:val="nil"/>
              <w:right w:val="single" w:sz="4" w:space="0" w:color="auto"/>
            </w:tcBorders>
            <w:vAlign w:val="center"/>
          </w:tcPr>
          <w:p w14:paraId="3D6A172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258,084,289</w:t>
            </w:r>
          </w:p>
        </w:tc>
        <w:tc>
          <w:tcPr>
            <w:tcW w:w="756" w:type="dxa"/>
            <w:tcBorders>
              <w:top w:val="nil"/>
              <w:left w:val="single" w:sz="4" w:space="0" w:color="auto"/>
              <w:bottom w:val="nil"/>
              <w:right w:val="single" w:sz="4" w:space="0" w:color="auto"/>
            </w:tcBorders>
            <w:vAlign w:val="center"/>
          </w:tcPr>
          <w:p w14:paraId="2A066AC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562" w:type="dxa"/>
            <w:gridSpan w:val="2"/>
            <w:tcBorders>
              <w:top w:val="nil"/>
              <w:left w:val="single" w:sz="4" w:space="0" w:color="auto"/>
              <w:bottom w:val="nil"/>
              <w:right w:val="single" w:sz="4" w:space="0" w:color="auto"/>
            </w:tcBorders>
            <w:vAlign w:val="center"/>
          </w:tcPr>
          <w:p w14:paraId="533B8F6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29,541,429</w:t>
            </w:r>
          </w:p>
        </w:tc>
        <w:tc>
          <w:tcPr>
            <w:tcW w:w="737" w:type="dxa"/>
            <w:tcBorders>
              <w:top w:val="nil"/>
              <w:left w:val="single" w:sz="4" w:space="0" w:color="auto"/>
              <w:bottom w:val="nil"/>
              <w:right w:val="nil"/>
            </w:tcBorders>
            <w:vAlign w:val="center"/>
          </w:tcPr>
          <w:p w14:paraId="2EF8B82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11.45</w:t>
            </w:r>
          </w:p>
        </w:tc>
      </w:tr>
      <w:tr w:rsidR="00F0585A" w:rsidRPr="0093710C" w14:paraId="26425325" w14:textId="77777777" w:rsidTr="00552458">
        <w:trPr>
          <w:trHeight w:hRule="exact" w:val="266"/>
        </w:trPr>
        <w:tc>
          <w:tcPr>
            <w:tcW w:w="2840" w:type="dxa"/>
            <w:tcBorders>
              <w:top w:val="nil"/>
              <w:left w:val="nil"/>
              <w:bottom w:val="nil"/>
              <w:right w:val="single" w:sz="4" w:space="0" w:color="auto"/>
            </w:tcBorders>
            <w:vAlign w:val="center"/>
          </w:tcPr>
          <w:p w14:paraId="09545975"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預付款項</w:t>
            </w:r>
          </w:p>
        </w:tc>
        <w:tc>
          <w:tcPr>
            <w:tcW w:w="1664" w:type="dxa"/>
            <w:tcBorders>
              <w:top w:val="nil"/>
              <w:left w:val="single" w:sz="4" w:space="0" w:color="auto"/>
              <w:bottom w:val="nil"/>
              <w:right w:val="single" w:sz="4" w:space="0" w:color="auto"/>
            </w:tcBorders>
            <w:vAlign w:val="center"/>
          </w:tcPr>
          <w:p w14:paraId="03F8A36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412,067,929</w:t>
            </w:r>
          </w:p>
        </w:tc>
        <w:tc>
          <w:tcPr>
            <w:tcW w:w="742" w:type="dxa"/>
            <w:tcBorders>
              <w:top w:val="nil"/>
              <w:left w:val="single" w:sz="4" w:space="0" w:color="auto"/>
              <w:bottom w:val="nil"/>
              <w:right w:val="single" w:sz="4" w:space="0" w:color="auto"/>
            </w:tcBorders>
            <w:vAlign w:val="center"/>
          </w:tcPr>
          <w:p w14:paraId="74A1DF0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00F6720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1,526,701,744</w:t>
            </w:r>
          </w:p>
        </w:tc>
        <w:tc>
          <w:tcPr>
            <w:tcW w:w="756" w:type="dxa"/>
            <w:tcBorders>
              <w:top w:val="nil"/>
              <w:left w:val="single" w:sz="4" w:space="0" w:color="auto"/>
              <w:bottom w:val="nil"/>
              <w:right w:val="single" w:sz="4" w:space="0" w:color="auto"/>
            </w:tcBorders>
            <w:vAlign w:val="center"/>
          </w:tcPr>
          <w:p w14:paraId="09823A7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0.02</w:t>
            </w:r>
          </w:p>
        </w:tc>
        <w:tc>
          <w:tcPr>
            <w:tcW w:w="1562" w:type="dxa"/>
            <w:gridSpan w:val="2"/>
            <w:tcBorders>
              <w:top w:val="nil"/>
              <w:left w:val="single" w:sz="4" w:space="0" w:color="auto"/>
              <w:bottom w:val="nil"/>
              <w:right w:val="single" w:sz="4" w:space="0" w:color="auto"/>
            </w:tcBorders>
            <w:vAlign w:val="center"/>
          </w:tcPr>
          <w:p w14:paraId="64097D4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- 1,114,633,815</w:t>
            </w:r>
          </w:p>
        </w:tc>
        <w:tc>
          <w:tcPr>
            <w:tcW w:w="737" w:type="dxa"/>
            <w:tcBorders>
              <w:top w:val="nil"/>
              <w:left w:val="single" w:sz="4" w:space="0" w:color="auto"/>
              <w:bottom w:val="nil"/>
              <w:right w:val="nil"/>
            </w:tcBorders>
            <w:vAlign w:val="center"/>
          </w:tcPr>
          <w:p w14:paraId="5B1741C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- 73.01</w:t>
            </w:r>
          </w:p>
        </w:tc>
      </w:tr>
      <w:tr w:rsidR="00F0585A" w:rsidRPr="0093710C" w14:paraId="5F8B7889" w14:textId="77777777" w:rsidTr="00552458">
        <w:trPr>
          <w:trHeight w:hRule="exact" w:val="266"/>
        </w:trPr>
        <w:tc>
          <w:tcPr>
            <w:tcW w:w="2840" w:type="dxa"/>
            <w:tcBorders>
              <w:top w:val="nil"/>
              <w:left w:val="nil"/>
              <w:bottom w:val="nil"/>
              <w:right w:val="single" w:sz="4" w:space="0" w:color="auto"/>
            </w:tcBorders>
            <w:vAlign w:val="center"/>
          </w:tcPr>
          <w:p w14:paraId="597C7799"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短期墊款</w:t>
            </w:r>
          </w:p>
        </w:tc>
        <w:tc>
          <w:tcPr>
            <w:tcW w:w="1664" w:type="dxa"/>
            <w:tcBorders>
              <w:top w:val="nil"/>
              <w:left w:val="single" w:sz="4" w:space="0" w:color="auto"/>
              <w:bottom w:val="nil"/>
              <w:right w:val="single" w:sz="4" w:space="0" w:color="auto"/>
            </w:tcBorders>
            <w:vAlign w:val="center"/>
          </w:tcPr>
          <w:p w14:paraId="17051B8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962,893,546</w:t>
            </w:r>
          </w:p>
        </w:tc>
        <w:tc>
          <w:tcPr>
            <w:tcW w:w="742" w:type="dxa"/>
            <w:tcBorders>
              <w:top w:val="nil"/>
              <w:left w:val="single" w:sz="4" w:space="0" w:color="auto"/>
              <w:bottom w:val="nil"/>
              <w:right w:val="single" w:sz="4" w:space="0" w:color="auto"/>
            </w:tcBorders>
            <w:vAlign w:val="center"/>
          </w:tcPr>
          <w:p w14:paraId="39FDAF9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5445C10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1,507,675,893</w:t>
            </w:r>
          </w:p>
        </w:tc>
        <w:tc>
          <w:tcPr>
            <w:tcW w:w="756" w:type="dxa"/>
            <w:tcBorders>
              <w:top w:val="nil"/>
              <w:left w:val="single" w:sz="4" w:space="0" w:color="auto"/>
              <w:bottom w:val="nil"/>
              <w:right w:val="single" w:sz="4" w:space="0" w:color="auto"/>
            </w:tcBorders>
            <w:vAlign w:val="center"/>
          </w:tcPr>
          <w:p w14:paraId="130B9BA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0.02</w:t>
            </w:r>
          </w:p>
        </w:tc>
        <w:tc>
          <w:tcPr>
            <w:tcW w:w="1562" w:type="dxa"/>
            <w:gridSpan w:val="2"/>
            <w:tcBorders>
              <w:top w:val="nil"/>
              <w:left w:val="single" w:sz="4" w:space="0" w:color="auto"/>
              <w:bottom w:val="nil"/>
              <w:right w:val="single" w:sz="4" w:space="0" w:color="auto"/>
            </w:tcBorders>
            <w:vAlign w:val="center"/>
          </w:tcPr>
          <w:p w14:paraId="3F5E917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- 544,782,347</w:t>
            </w:r>
          </w:p>
        </w:tc>
        <w:tc>
          <w:tcPr>
            <w:tcW w:w="737" w:type="dxa"/>
            <w:tcBorders>
              <w:top w:val="nil"/>
              <w:left w:val="single" w:sz="4" w:space="0" w:color="auto"/>
              <w:bottom w:val="nil"/>
              <w:right w:val="nil"/>
            </w:tcBorders>
            <w:vAlign w:val="center"/>
          </w:tcPr>
          <w:p w14:paraId="2A0010A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- 36.13</w:t>
            </w:r>
          </w:p>
        </w:tc>
      </w:tr>
      <w:tr w:rsidR="00F0585A" w:rsidRPr="0093710C" w14:paraId="6C92C292" w14:textId="77777777" w:rsidTr="00552458">
        <w:trPr>
          <w:trHeight w:hRule="exact" w:val="266"/>
        </w:trPr>
        <w:tc>
          <w:tcPr>
            <w:tcW w:w="2840" w:type="dxa"/>
            <w:tcBorders>
              <w:top w:val="nil"/>
              <w:left w:val="nil"/>
              <w:bottom w:val="nil"/>
              <w:right w:val="single" w:sz="4" w:space="0" w:color="auto"/>
            </w:tcBorders>
            <w:vAlign w:val="center"/>
          </w:tcPr>
          <w:p w14:paraId="049BFD82"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押匯貼現及放款</w:t>
            </w:r>
          </w:p>
        </w:tc>
        <w:tc>
          <w:tcPr>
            <w:tcW w:w="1664" w:type="dxa"/>
            <w:tcBorders>
              <w:top w:val="nil"/>
              <w:left w:val="single" w:sz="4" w:space="0" w:color="auto"/>
              <w:bottom w:val="nil"/>
              <w:right w:val="single" w:sz="4" w:space="0" w:color="auto"/>
            </w:tcBorders>
            <w:vAlign w:val="center"/>
          </w:tcPr>
          <w:p w14:paraId="6F59209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35,428,257,194</w:t>
            </w:r>
          </w:p>
        </w:tc>
        <w:tc>
          <w:tcPr>
            <w:tcW w:w="742" w:type="dxa"/>
            <w:tcBorders>
              <w:top w:val="nil"/>
              <w:left w:val="single" w:sz="4" w:space="0" w:color="auto"/>
              <w:bottom w:val="nil"/>
              <w:right w:val="single" w:sz="4" w:space="0" w:color="auto"/>
            </w:tcBorders>
            <w:vAlign w:val="center"/>
          </w:tcPr>
          <w:p w14:paraId="494536A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0.44</w:t>
            </w:r>
          </w:p>
        </w:tc>
        <w:tc>
          <w:tcPr>
            <w:tcW w:w="1678" w:type="dxa"/>
            <w:tcBorders>
              <w:top w:val="nil"/>
              <w:left w:val="single" w:sz="4" w:space="0" w:color="auto"/>
              <w:bottom w:val="nil"/>
              <w:right w:val="single" w:sz="4" w:space="0" w:color="auto"/>
            </w:tcBorders>
            <w:vAlign w:val="center"/>
          </w:tcPr>
          <w:p w14:paraId="7F4F464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39,485,671,887</w:t>
            </w:r>
          </w:p>
        </w:tc>
        <w:tc>
          <w:tcPr>
            <w:tcW w:w="756" w:type="dxa"/>
            <w:tcBorders>
              <w:top w:val="nil"/>
              <w:left w:val="single" w:sz="4" w:space="0" w:color="auto"/>
              <w:bottom w:val="nil"/>
              <w:right w:val="single" w:sz="4" w:space="0" w:color="auto"/>
            </w:tcBorders>
            <w:vAlign w:val="center"/>
          </w:tcPr>
          <w:p w14:paraId="1F477A1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0.51</w:t>
            </w:r>
          </w:p>
        </w:tc>
        <w:tc>
          <w:tcPr>
            <w:tcW w:w="1562" w:type="dxa"/>
            <w:gridSpan w:val="2"/>
            <w:tcBorders>
              <w:top w:val="nil"/>
              <w:left w:val="single" w:sz="4" w:space="0" w:color="auto"/>
              <w:bottom w:val="nil"/>
              <w:right w:val="single" w:sz="4" w:space="0" w:color="auto"/>
            </w:tcBorders>
            <w:vAlign w:val="center"/>
          </w:tcPr>
          <w:p w14:paraId="14249B7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- 4,057,414,693</w:t>
            </w:r>
          </w:p>
        </w:tc>
        <w:tc>
          <w:tcPr>
            <w:tcW w:w="737" w:type="dxa"/>
            <w:tcBorders>
              <w:top w:val="nil"/>
              <w:left w:val="single" w:sz="4" w:space="0" w:color="auto"/>
              <w:bottom w:val="nil"/>
              <w:right w:val="nil"/>
            </w:tcBorders>
            <w:vAlign w:val="center"/>
          </w:tcPr>
          <w:p w14:paraId="5B6C80B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- 10.28</w:t>
            </w:r>
          </w:p>
        </w:tc>
      </w:tr>
      <w:tr w:rsidR="00F0585A" w:rsidRPr="0093710C" w14:paraId="394D7AD8" w14:textId="77777777" w:rsidTr="00552458">
        <w:trPr>
          <w:trHeight w:hRule="exact" w:val="266"/>
        </w:trPr>
        <w:tc>
          <w:tcPr>
            <w:tcW w:w="2840" w:type="dxa"/>
            <w:tcBorders>
              <w:top w:val="nil"/>
              <w:left w:val="nil"/>
              <w:bottom w:val="nil"/>
              <w:right w:val="single" w:sz="4" w:space="0" w:color="auto"/>
            </w:tcBorders>
            <w:vAlign w:val="center"/>
          </w:tcPr>
          <w:p w14:paraId="553F4FED"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短期擔保放款及透支</w:t>
            </w:r>
          </w:p>
        </w:tc>
        <w:tc>
          <w:tcPr>
            <w:tcW w:w="1664" w:type="dxa"/>
            <w:tcBorders>
              <w:top w:val="nil"/>
              <w:left w:val="single" w:sz="4" w:space="0" w:color="auto"/>
              <w:bottom w:val="nil"/>
              <w:right w:val="single" w:sz="4" w:space="0" w:color="auto"/>
            </w:tcBorders>
            <w:vAlign w:val="center"/>
          </w:tcPr>
          <w:p w14:paraId="78EA1EB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11,147,790,171</w:t>
            </w:r>
          </w:p>
        </w:tc>
        <w:tc>
          <w:tcPr>
            <w:tcW w:w="742" w:type="dxa"/>
            <w:tcBorders>
              <w:top w:val="nil"/>
              <w:left w:val="single" w:sz="4" w:space="0" w:color="auto"/>
              <w:bottom w:val="nil"/>
              <w:right w:val="single" w:sz="4" w:space="0" w:color="auto"/>
            </w:tcBorders>
            <w:vAlign w:val="center"/>
          </w:tcPr>
          <w:p w14:paraId="48A9811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0.14</w:t>
            </w:r>
          </w:p>
        </w:tc>
        <w:tc>
          <w:tcPr>
            <w:tcW w:w="1678" w:type="dxa"/>
            <w:tcBorders>
              <w:top w:val="nil"/>
              <w:left w:val="single" w:sz="4" w:space="0" w:color="auto"/>
              <w:bottom w:val="nil"/>
              <w:right w:val="single" w:sz="4" w:space="0" w:color="auto"/>
            </w:tcBorders>
            <w:vAlign w:val="center"/>
          </w:tcPr>
          <w:p w14:paraId="29C9255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12,022,576,202</w:t>
            </w:r>
          </w:p>
        </w:tc>
        <w:tc>
          <w:tcPr>
            <w:tcW w:w="756" w:type="dxa"/>
            <w:tcBorders>
              <w:top w:val="nil"/>
              <w:left w:val="single" w:sz="4" w:space="0" w:color="auto"/>
              <w:bottom w:val="nil"/>
              <w:right w:val="single" w:sz="4" w:space="0" w:color="auto"/>
            </w:tcBorders>
            <w:vAlign w:val="center"/>
          </w:tcPr>
          <w:p w14:paraId="24AA755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0.16</w:t>
            </w:r>
          </w:p>
        </w:tc>
        <w:tc>
          <w:tcPr>
            <w:tcW w:w="1562" w:type="dxa"/>
            <w:gridSpan w:val="2"/>
            <w:tcBorders>
              <w:top w:val="nil"/>
              <w:left w:val="single" w:sz="4" w:space="0" w:color="auto"/>
              <w:bottom w:val="nil"/>
              <w:right w:val="single" w:sz="4" w:space="0" w:color="auto"/>
            </w:tcBorders>
            <w:vAlign w:val="center"/>
          </w:tcPr>
          <w:p w14:paraId="3A64525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- 874,786,031</w:t>
            </w:r>
          </w:p>
        </w:tc>
        <w:tc>
          <w:tcPr>
            <w:tcW w:w="737" w:type="dxa"/>
            <w:tcBorders>
              <w:top w:val="nil"/>
              <w:left w:val="single" w:sz="4" w:space="0" w:color="auto"/>
              <w:bottom w:val="nil"/>
              <w:right w:val="nil"/>
            </w:tcBorders>
            <w:vAlign w:val="center"/>
          </w:tcPr>
          <w:p w14:paraId="35B69A6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- 7.28</w:t>
            </w:r>
          </w:p>
        </w:tc>
      </w:tr>
      <w:tr w:rsidR="00F0585A" w:rsidRPr="0093710C" w14:paraId="76B4D303" w14:textId="77777777" w:rsidTr="00552458">
        <w:trPr>
          <w:trHeight w:hRule="exact" w:val="266"/>
        </w:trPr>
        <w:tc>
          <w:tcPr>
            <w:tcW w:w="2840" w:type="dxa"/>
            <w:tcBorders>
              <w:top w:val="nil"/>
              <w:left w:val="nil"/>
              <w:bottom w:val="nil"/>
              <w:right w:val="single" w:sz="4" w:space="0" w:color="auto"/>
            </w:tcBorders>
            <w:vAlign w:val="center"/>
          </w:tcPr>
          <w:p w14:paraId="6C6E70C1"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中期擔保放款</w:t>
            </w:r>
          </w:p>
        </w:tc>
        <w:tc>
          <w:tcPr>
            <w:tcW w:w="1664" w:type="dxa"/>
            <w:tcBorders>
              <w:top w:val="nil"/>
              <w:left w:val="single" w:sz="4" w:space="0" w:color="auto"/>
              <w:bottom w:val="nil"/>
              <w:right w:val="single" w:sz="4" w:space="0" w:color="auto"/>
            </w:tcBorders>
            <w:vAlign w:val="center"/>
          </w:tcPr>
          <w:p w14:paraId="63E8967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102,553,144</w:t>
            </w:r>
          </w:p>
        </w:tc>
        <w:tc>
          <w:tcPr>
            <w:tcW w:w="742" w:type="dxa"/>
            <w:tcBorders>
              <w:top w:val="nil"/>
              <w:left w:val="single" w:sz="4" w:space="0" w:color="auto"/>
              <w:bottom w:val="nil"/>
              <w:right w:val="single" w:sz="4" w:space="0" w:color="auto"/>
            </w:tcBorders>
            <w:vAlign w:val="center"/>
          </w:tcPr>
          <w:p w14:paraId="6CE16B4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678" w:type="dxa"/>
            <w:tcBorders>
              <w:top w:val="nil"/>
              <w:left w:val="single" w:sz="4" w:space="0" w:color="auto"/>
              <w:bottom w:val="nil"/>
              <w:right w:val="single" w:sz="4" w:space="0" w:color="auto"/>
            </w:tcBorders>
            <w:vAlign w:val="center"/>
          </w:tcPr>
          <w:p w14:paraId="1EDCB1D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135,975,158</w:t>
            </w:r>
          </w:p>
        </w:tc>
        <w:tc>
          <w:tcPr>
            <w:tcW w:w="756" w:type="dxa"/>
            <w:tcBorders>
              <w:top w:val="nil"/>
              <w:left w:val="single" w:sz="4" w:space="0" w:color="auto"/>
              <w:bottom w:val="nil"/>
              <w:right w:val="single" w:sz="4" w:space="0" w:color="auto"/>
            </w:tcBorders>
            <w:vAlign w:val="center"/>
          </w:tcPr>
          <w:p w14:paraId="13A08B4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562" w:type="dxa"/>
            <w:gridSpan w:val="2"/>
            <w:tcBorders>
              <w:top w:val="nil"/>
              <w:left w:val="single" w:sz="4" w:space="0" w:color="auto"/>
              <w:bottom w:val="nil"/>
              <w:right w:val="single" w:sz="4" w:space="0" w:color="auto"/>
            </w:tcBorders>
            <w:vAlign w:val="center"/>
          </w:tcPr>
          <w:p w14:paraId="110B354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- 33,422,014</w:t>
            </w:r>
          </w:p>
        </w:tc>
        <w:tc>
          <w:tcPr>
            <w:tcW w:w="737" w:type="dxa"/>
            <w:tcBorders>
              <w:top w:val="nil"/>
              <w:left w:val="single" w:sz="4" w:space="0" w:color="auto"/>
              <w:bottom w:val="nil"/>
              <w:right w:val="nil"/>
            </w:tcBorders>
            <w:vAlign w:val="center"/>
          </w:tcPr>
          <w:p w14:paraId="76069CA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- 24.58</w:t>
            </w:r>
          </w:p>
        </w:tc>
      </w:tr>
      <w:tr w:rsidR="00F0585A" w:rsidRPr="0093710C" w14:paraId="0BE7220B" w14:textId="77777777" w:rsidTr="00552458">
        <w:trPr>
          <w:trHeight w:hRule="exact" w:val="266"/>
        </w:trPr>
        <w:tc>
          <w:tcPr>
            <w:tcW w:w="2840" w:type="dxa"/>
            <w:tcBorders>
              <w:top w:val="nil"/>
              <w:left w:val="nil"/>
              <w:bottom w:val="nil"/>
              <w:right w:val="single" w:sz="4" w:space="0" w:color="auto"/>
            </w:tcBorders>
            <w:vAlign w:val="center"/>
          </w:tcPr>
          <w:p w14:paraId="12100F35"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長期擔保放款</w:t>
            </w:r>
          </w:p>
        </w:tc>
        <w:tc>
          <w:tcPr>
            <w:tcW w:w="1664" w:type="dxa"/>
            <w:tcBorders>
              <w:top w:val="nil"/>
              <w:left w:val="single" w:sz="4" w:space="0" w:color="auto"/>
              <w:bottom w:val="nil"/>
              <w:right w:val="single" w:sz="4" w:space="0" w:color="auto"/>
            </w:tcBorders>
            <w:vAlign w:val="center"/>
          </w:tcPr>
          <w:p w14:paraId="0D24142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24,177,913,879</w:t>
            </w:r>
          </w:p>
        </w:tc>
        <w:tc>
          <w:tcPr>
            <w:tcW w:w="742" w:type="dxa"/>
            <w:tcBorders>
              <w:top w:val="nil"/>
              <w:left w:val="single" w:sz="4" w:space="0" w:color="auto"/>
              <w:bottom w:val="nil"/>
              <w:right w:val="single" w:sz="4" w:space="0" w:color="auto"/>
            </w:tcBorders>
            <w:vAlign w:val="center"/>
          </w:tcPr>
          <w:p w14:paraId="3C2538D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0.30</w:t>
            </w:r>
          </w:p>
        </w:tc>
        <w:tc>
          <w:tcPr>
            <w:tcW w:w="1678" w:type="dxa"/>
            <w:tcBorders>
              <w:top w:val="nil"/>
              <w:left w:val="single" w:sz="4" w:space="0" w:color="auto"/>
              <w:bottom w:val="nil"/>
              <w:right w:val="single" w:sz="4" w:space="0" w:color="auto"/>
            </w:tcBorders>
            <w:vAlign w:val="center"/>
          </w:tcPr>
          <w:p w14:paraId="7B0162F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27,327,120,527</w:t>
            </w:r>
          </w:p>
        </w:tc>
        <w:tc>
          <w:tcPr>
            <w:tcW w:w="756" w:type="dxa"/>
            <w:tcBorders>
              <w:top w:val="nil"/>
              <w:left w:val="single" w:sz="4" w:space="0" w:color="auto"/>
              <w:bottom w:val="nil"/>
              <w:right w:val="single" w:sz="4" w:space="0" w:color="auto"/>
            </w:tcBorders>
            <w:vAlign w:val="center"/>
          </w:tcPr>
          <w:p w14:paraId="7F3DC08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0.36</w:t>
            </w:r>
          </w:p>
        </w:tc>
        <w:tc>
          <w:tcPr>
            <w:tcW w:w="1562" w:type="dxa"/>
            <w:gridSpan w:val="2"/>
            <w:tcBorders>
              <w:top w:val="nil"/>
              <w:left w:val="single" w:sz="4" w:space="0" w:color="auto"/>
              <w:bottom w:val="nil"/>
              <w:right w:val="single" w:sz="4" w:space="0" w:color="auto"/>
            </w:tcBorders>
            <w:vAlign w:val="center"/>
          </w:tcPr>
          <w:p w14:paraId="7F0F89A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- 3,149,206,648</w:t>
            </w:r>
          </w:p>
        </w:tc>
        <w:tc>
          <w:tcPr>
            <w:tcW w:w="737" w:type="dxa"/>
            <w:tcBorders>
              <w:top w:val="nil"/>
              <w:left w:val="single" w:sz="4" w:space="0" w:color="auto"/>
              <w:bottom w:val="nil"/>
              <w:right w:val="nil"/>
            </w:tcBorders>
            <w:vAlign w:val="center"/>
          </w:tcPr>
          <w:p w14:paraId="1220B5B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- 11.52</w:t>
            </w:r>
          </w:p>
        </w:tc>
      </w:tr>
      <w:tr w:rsidR="00F0585A" w:rsidRPr="0093710C" w14:paraId="743BC1A3" w14:textId="77777777" w:rsidTr="00552458">
        <w:trPr>
          <w:trHeight w:hRule="exact" w:val="266"/>
        </w:trPr>
        <w:tc>
          <w:tcPr>
            <w:tcW w:w="2840" w:type="dxa"/>
            <w:tcBorders>
              <w:top w:val="nil"/>
              <w:left w:val="nil"/>
              <w:bottom w:val="nil"/>
              <w:right w:val="single" w:sz="4" w:space="0" w:color="auto"/>
            </w:tcBorders>
            <w:vAlign w:val="center"/>
          </w:tcPr>
          <w:p w14:paraId="3D11B233"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基金、投資及長期應收款</w:t>
            </w:r>
          </w:p>
        </w:tc>
        <w:tc>
          <w:tcPr>
            <w:tcW w:w="1664" w:type="dxa"/>
            <w:tcBorders>
              <w:top w:val="nil"/>
              <w:left w:val="single" w:sz="4" w:space="0" w:color="auto"/>
              <w:bottom w:val="nil"/>
              <w:right w:val="single" w:sz="4" w:space="0" w:color="auto"/>
            </w:tcBorders>
            <w:vAlign w:val="center"/>
          </w:tcPr>
          <w:p w14:paraId="6AEE1CD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3,326,214,953,236</w:t>
            </w:r>
          </w:p>
        </w:tc>
        <w:tc>
          <w:tcPr>
            <w:tcW w:w="742" w:type="dxa"/>
            <w:tcBorders>
              <w:top w:val="nil"/>
              <w:left w:val="single" w:sz="4" w:space="0" w:color="auto"/>
              <w:bottom w:val="nil"/>
              <w:right w:val="single" w:sz="4" w:space="0" w:color="auto"/>
            </w:tcBorders>
            <w:vAlign w:val="center"/>
          </w:tcPr>
          <w:p w14:paraId="4BD4C3B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41.64</w:t>
            </w:r>
          </w:p>
        </w:tc>
        <w:tc>
          <w:tcPr>
            <w:tcW w:w="1678" w:type="dxa"/>
            <w:tcBorders>
              <w:top w:val="nil"/>
              <w:left w:val="single" w:sz="4" w:space="0" w:color="auto"/>
              <w:bottom w:val="nil"/>
              <w:right w:val="single" w:sz="4" w:space="0" w:color="auto"/>
            </w:tcBorders>
            <w:vAlign w:val="center"/>
          </w:tcPr>
          <w:p w14:paraId="3C65F18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3,000,719,759,157</w:t>
            </w:r>
          </w:p>
        </w:tc>
        <w:tc>
          <w:tcPr>
            <w:tcW w:w="756" w:type="dxa"/>
            <w:tcBorders>
              <w:top w:val="nil"/>
              <w:left w:val="single" w:sz="4" w:space="0" w:color="auto"/>
              <w:bottom w:val="nil"/>
              <w:right w:val="single" w:sz="4" w:space="0" w:color="auto"/>
            </w:tcBorders>
            <w:vAlign w:val="center"/>
          </w:tcPr>
          <w:p w14:paraId="2DEF363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39.04</w:t>
            </w:r>
          </w:p>
        </w:tc>
        <w:tc>
          <w:tcPr>
            <w:tcW w:w="1562" w:type="dxa"/>
            <w:gridSpan w:val="2"/>
            <w:tcBorders>
              <w:top w:val="nil"/>
              <w:left w:val="single" w:sz="4" w:space="0" w:color="auto"/>
              <w:bottom w:val="nil"/>
              <w:right w:val="single" w:sz="4" w:space="0" w:color="auto"/>
            </w:tcBorders>
            <w:vAlign w:val="center"/>
          </w:tcPr>
          <w:p w14:paraId="4CFF869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325,495,194,079</w:t>
            </w:r>
          </w:p>
        </w:tc>
        <w:tc>
          <w:tcPr>
            <w:tcW w:w="737" w:type="dxa"/>
            <w:tcBorders>
              <w:top w:val="nil"/>
              <w:left w:val="single" w:sz="4" w:space="0" w:color="auto"/>
              <w:bottom w:val="nil"/>
              <w:right w:val="nil"/>
            </w:tcBorders>
            <w:vAlign w:val="center"/>
          </w:tcPr>
          <w:p w14:paraId="01DC1C7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10.85</w:t>
            </w:r>
          </w:p>
        </w:tc>
      </w:tr>
      <w:tr w:rsidR="00F0585A" w:rsidRPr="0093710C" w14:paraId="5A6559AC" w14:textId="77777777" w:rsidTr="00552458">
        <w:trPr>
          <w:trHeight w:hRule="exact" w:val="266"/>
        </w:trPr>
        <w:tc>
          <w:tcPr>
            <w:tcW w:w="2840" w:type="dxa"/>
            <w:tcBorders>
              <w:top w:val="nil"/>
              <w:left w:val="nil"/>
              <w:bottom w:val="nil"/>
              <w:right w:val="single" w:sz="4" w:space="0" w:color="auto"/>
            </w:tcBorders>
            <w:vAlign w:val="center"/>
          </w:tcPr>
          <w:p w14:paraId="338078F6"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非流動金融資產</w:t>
            </w:r>
          </w:p>
        </w:tc>
        <w:tc>
          <w:tcPr>
            <w:tcW w:w="1664" w:type="dxa"/>
            <w:tcBorders>
              <w:top w:val="nil"/>
              <w:left w:val="single" w:sz="4" w:space="0" w:color="auto"/>
              <w:bottom w:val="nil"/>
              <w:right w:val="single" w:sz="4" w:space="0" w:color="auto"/>
            </w:tcBorders>
            <w:vAlign w:val="center"/>
          </w:tcPr>
          <w:p w14:paraId="62AD51C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3,326,127,720,949</w:t>
            </w:r>
          </w:p>
        </w:tc>
        <w:tc>
          <w:tcPr>
            <w:tcW w:w="742" w:type="dxa"/>
            <w:tcBorders>
              <w:top w:val="nil"/>
              <w:left w:val="single" w:sz="4" w:space="0" w:color="auto"/>
              <w:bottom w:val="nil"/>
              <w:right w:val="single" w:sz="4" w:space="0" w:color="auto"/>
            </w:tcBorders>
            <w:vAlign w:val="center"/>
          </w:tcPr>
          <w:p w14:paraId="2E26318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41.64</w:t>
            </w:r>
          </w:p>
        </w:tc>
        <w:tc>
          <w:tcPr>
            <w:tcW w:w="1678" w:type="dxa"/>
            <w:tcBorders>
              <w:top w:val="nil"/>
              <w:left w:val="single" w:sz="4" w:space="0" w:color="auto"/>
              <w:bottom w:val="nil"/>
              <w:right w:val="single" w:sz="4" w:space="0" w:color="auto"/>
            </w:tcBorders>
            <w:vAlign w:val="center"/>
          </w:tcPr>
          <w:p w14:paraId="0A46EEC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3,000,608,031,355</w:t>
            </w:r>
          </w:p>
        </w:tc>
        <w:tc>
          <w:tcPr>
            <w:tcW w:w="756" w:type="dxa"/>
            <w:tcBorders>
              <w:top w:val="nil"/>
              <w:left w:val="single" w:sz="4" w:space="0" w:color="auto"/>
              <w:bottom w:val="nil"/>
              <w:right w:val="single" w:sz="4" w:space="0" w:color="auto"/>
            </w:tcBorders>
            <w:vAlign w:val="center"/>
          </w:tcPr>
          <w:p w14:paraId="5E42D68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39.03</w:t>
            </w:r>
          </w:p>
        </w:tc>
        <w:tc>
          <w:tcPr>
            <w:tcW w:w="1562" w:type="dxa"/>
            <w:gridSpan w:val="2"/>
            <w:tcBorders>
              <w:top w:val="nil"/>
              <w:left w:val="single" w:sz="4" w:space="0" w:color="auto"/>
              <w:bottom w:val="nil"/>
              <w:right w:val="single" w:sz="4" w:space="0" w:color="auto"/>
            </w:tcBorders>
            <w:vAlign w:val="center"/>
          </w:tcPr>
          <w:p w14:paraId="452CE68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325,519,689,594</w:t>
            </w:r>
          </w:p>
        </w:tc>
        <w:tc>
          <w:tcPr>
            <w:tcW w:w="737" w:type="dxa"/>
            <w:tcBorders>
              <w:top w:val="nil"/>
              <w:left w:val="single" w:sz="4" w:space="0" w:color="auto"/>
              <w:bottom w:val="nil"/>
              <w:right w:val="nil"/>
            </w:tcBorders>
            <w:vAlign w:val="center"/>
          </w:tcPr>
          <w:p w14:paraId="669417E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10.85</w:t>
            </w:r>
          </w:p>
        </w:tc>
      </w:tr>
      <w:tr w:rsidR="00F0585A" w:rsidRPr="0093710C" w14:paraId="619C13F0" w14:textId="77777777" w:rsidTr="00552458">
        <w:trPr>
          <w:trHeight w:hRule="exact" w:val="266"/>
        </w:trPr>
        <w:tc>
          <w:tcPr>
            <w:tcW w:w="2840" w:type="dxa"/>
            <w:tcBorders>
              <w:top w:val="nil"/>
              <w:left w:val="nil"/>
              <w:bottom w:val="nil"/>
              <w:right w:val="single" w:sz="4" w:space="0" w:color="auto"/>
            </w:tcBorders>
            <w:vAlign w:val="center"/>
          </w:tcPr>
          <w:p w14:paraId="7D2DFF23"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採用權益法之投資</w:t>
            </w:r>
          </w:p>
        </w:tc>
        <w:tc>
          <w:tcPr>
            <w:tcW w:w="1664" w:type="dxa"/>
            <w:tcBorders>
              <w:top w:val="nil"/>
              <w:left w:val="single" w:sz="4" w:space="0" w:color="auto"/>
              <w:bottom w:val="nil"/>
              <w:right w:val="single" w:sz="4" w:space="0" w:color="auto"/>
            </w:tcBorders>
            <w:vAlign w:val="center"/>
          </w:tcPr>
          <w:p w14:paraId="68A1D1E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87,232,287</w:t>
            </w:r>
          </w:p>
        </w:tc>
        <w:tc>
          <w:tcPr>
            <w:tcW w:w="742" w:type="dxa"/>
            <w:tcBorders>
              <w:top w:val="nil"/>
              <w:left w:val="single" w:sz="4" w:space="0" w:color="auto"/>
              <w:bottom w:val="nil"/>
              <w:right w:val="single" w:sz="4" w:space="0" w:color="auto"/>
            </w:tcBorders>
            <w:vAlign w:val="center"/>
          </w:tcPr>
          <w:p w14:paraId="22FDA1C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678" w:type="dxa"/>
            <w:tcBorders>
              <w:top w:val="nil"/>
              <w:left w:val="single" w:sz="4" w:space="0" w:color="auto"/>
              <w:bottom w:val="nil"/>
              <w:right w:val="single" w:sz="4" w:space="0" w:color="auto"/>
            </w:tcBorders>
            <w:vAlign w:val="center"/>
          </w:tcPr>
          <w:p w14:paraId="7734C8A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96,727,802</w:t>
            </w:r>
          </w:p>
        </w:tc>
        <w:tc>
          <w:tcPr>
            <w:tcW w:w="756" w:type="dxa"/>
            <w:tcBorders>
              <w:top w:val="nil"/>
              <w:left w:val="single" w:sz="4" w:space="0" w:color="auto"/>
              <w:bottom w:val="nil"/>
              <w:right w:val="single" w:sz="4" w:space="0" w:color="auto"/>
            </w:tcBorders>
            <w:vAlign w:val="center"/>
          </w:tcPr>
          <w:p w14:paraId="3F029BB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562" w:type="dxa"/>
            <w:gridSpan w:val="2"/>
            <w:tcBorders>
              <w:top w:val="nil"/>
              <w:left w:val="single" w:sz="4" w:space="0" w:color="auto"/>
              <w:bottom w:val="nil"/>
              <w:right w:val="single" w:sz="4" w:space="0" w:color="auto"/>
            </w:tcBorders>
            <w:vAlign w:val="center"/>
          </w:tcPr>
          <w:p w14:paraId="621B93D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- 9,495,515</w:t>
            </w:r>
          </w:p>
        </w:tc>
        <w:tc>
          <w:tcPr>
            <w:tcW w:w="737" w:type="dxa"/>
            <w:tcBorders>
              <w:top w:val="nil"/>
              <w:left w:val="single" w:sz="4" w:space="0" w:color="auto"/>
              <w:bottom w:val="nil"/>
              <w:right w:val="nil"/>
            </w:tcBorders>
            <w:vAlign w:val="center"/>
          </w:tcPr>
          <w:p w14:paraId="570478D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- 9.82</w:t>
            </w:r>
          </w:p>
        </w:tc>
      </w:tr>
      <w:tr w:rsidR="00F0585A" w:rsidRPr="0093710C" w14:paraId="5D9ABE5D" w14:textId="77777777" w:rsidTr="00552458">
        <w:trPr>
          <w:trHeight w:hRule="exact" w:val="266"/>
        </w:trPr>
        <w:tc>
          <w:tcPr>
            <w:tcW w:w="2840" w:type="dxa"/>
            <w:tcBorders>
              <w:top w:val="nil"/>
              <w:left w:val="nil"/>
              <w:bottom w:val="nil"/>
              <w:right w:val="single" w:sz="4" w:space="0" w:color="auto"/>
            </w:tcBorders>
            <w:vAlign w:val="center"/>
          </w:tcPr>
          <w:p w14:paraId="3BB5BD7F"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長期應收款項</w:t>
            </w:r>
          </w:p>
        </w:tc>
        <w:tc>
          <w:tcPr>
            <w:tcW w:w="1664" w:type="dxa"/>
            <w:tcBorders>
              <w:top w:val="nil"/>
              <w:left w:val="single" w:sz="4" w:space="0" w:color="auto"/>
              <w:bottom w:val="nil"/>
              <w:right w:val="single" w:sz="4" w:space="0" w:color="auto"/>
            </w:tcBorders>
            <w:vAlign w:val="center"/>
          </w:tcPr>
          <w:p w14:paraId="46338CC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742" w:type="dxa"/>
            <w:tcBorders>
              <w:top w:val="nil"/>
              <w:left w:val="single" w:sz="4" w:space="0" w:color="auto"/>
              <w:bottom w:val="nil"/>
              <w:right w:val="single" w:sz="4" w:space="0" w:color="auto"/>
            </w:tcBorders>
            <w:vAlign w:val="center"/>
          </w:tcPr>
          <w:p w14:paraId="42AC676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1678" w:type="dxa"/>
            <w:tcBorders>
              <w:top w:val="nil"/>
              <w:left w:val="single" w:sz="4" w:space="0" w:color="auto"/>
              <w:bottom w:val="nil"/>
              <w:right w:val="single" w:sz="4" w:space="0" w:color="auto"/>
            </w:tcBorders>
            <w:vAlign w:val="center"/>
          </w:tcPr>
          <w:p w14:paraId="6B072A8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15,000,000</w:t>
            </w:r>
          </w:p>
        </w:tc>
        <w:tc>
          <w:tcPr>
            <w:tcW w:w="756" w:type="dxa"/>
            <w:tcBorders>
              <w:top w:val="nil"/>
              <w:left w:val="single" w:sz="4" w:space="0" w:color="auto"/>
              <w:bottom w:val="nil"/>
              <w:right w:val="single" w:sz="4" w:space="0" w:color="auto"/>
            </w:tcBorders>
            <w:vAlign w:val="center"/>
          </w:tcPr>
          <w:p w14:paraId="0CF7C75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562" w:type="dxa"/>
            <w:gridSpan w:val="2"/>
            <w:tcBorders>
              <w:top w:val="nil"/>
              <w:left w:val="single" w:sz="4" w:space="0" w:color="auto"/>
              <w:bottom w:val="nil"/>
              <w:right w:val="single" w:sz="4" w:space="0" w:color="auto"/>
            </w:tcBorders>
            <w:vAlign w:val="center"/>
          </w:tcPr>
          <w:p w14:paraId="18A78BA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- 15,000,000</w:t>
            </w:r>
          </w:p>
        </w:tc>
        <w:tc>
          <w:tcPr>
            <w:tcW w:w="737" w:type="dxa"/>
            <w:tcBorders>
              <w:top w:val="nil"/>
              <w:left w:val="single" w:sz="4" w:space="0" w:color="auto"/>
              <w:bottom w:val="nil"/>
              <w:right w:val="nil"/>
            </w:tcBorders>
            <w:vAlign w:val="center"/>
          </w:tcPr>
          <w:p w14:paraId="6EA57C3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- 100.00</w:t>
            </w:r>
          </w:p>
        </w:tc>
      </w:tr>
      <w:tr w:rsidR="00F0585A" w:rsidRPr="0093710C" w14:paraId="67BD694E" w14:textId="77777777" w:rsidTr="00552458">
        <w:trPr>
          <w:trHeight w:hRule="exact" w:val="266"/>
        </w:trPr>
        <w:tc>
          <w:tcPr>
            <w:tcW w:w="2840" w:type="dxa"/>
            <w:tcBorders>
              <w:top w:val="nil"/>
              <w:left w:val="nil"/>
              <w:bottom w:val="nil"/>
              <w:right w:val="single" w:sz="4" w:space="0" w:color="auto"/>
            </w:tcBorders>
            <w:vAlign w:val="center"/>
          </w:tcPr>
          <w:p w14:paraId="1485F025"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不動產、廠房及設備</w:t>
            </w:r>
          </w:p>
        </w:tc>
        <w:tc>
          <w:tcPr>
            <w:tcW w:w="1664" w:type="dxa"/>
            <w:tcBorders>
              <w:top w:val="nil"/>
              <w:left w:val="single" w:sz="4" w:space="0" w:color="auto"/>
              <w:bottom w:val="nil"/>
              <w:right w:val="single" w:sz="4" w:space="0" w:color="auto"/>
            </w:tcBorders>
            <w:vAlign w:val="center"/>
          </w:tcPr>
          <w:p w14:paraId="715A86A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117,412,071,251</w:t>
            </w:r>
          </w:p>
        </w:tc>
        <w:tc>
          <w:tcPr>
            <w:tcW w:w="742" w:type="dxa"/>
            <w:tcBorders>
              <w:top w:val="nil"/>
              <w:left w:val="single" w:sz="4" w:space="0" w:color="auto"/>
              <w:bottom w:val="nil"/>
              <w:right w:val="single" w:sz="4" w:space="0" w:color="auto"/>
            </w:tcBorders>
            <w:vAlign w:val="center"/>
          </w:tcPr>
          <w:p w14:paraId="38ED360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1.47</w:t>
            </w:r>
          </w:p>
        </w:tc>
        <w:tc>
          <w:tcPr>
            <w:tcW w:w="1678" w:type="dxa"/>
            <w:tcBorders>
              <w:top w:val="nil"/>
              <w:left w:val="single" w:sz="4" w:space="0" w:color="auto"/>
              <w:bottom w:val="nil"/>
              <w:right w:val="single" w:sz="4" w:space="0" w:color="auto"/>
            </w:tcBorders>
            <w:vAlign w:val="center"/>
          </w:tcPr>
          <w:p w14:paraId="7F3F41C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112,653,232,368</w:t>
            </w:r>
          </w:p>
        </w:tc>
        <w:tc>
          <w:tcPr>
            <w:tcW w:w="756" w:type="dxa"/>
            <w:tcBorders>
              <w:top w:val="nil"/>
              <w:left w:val="single" w:sz="4" w:space="0" w:color="auto"/>
              <w:bottom w:val="nil"/>
              <w:right w:val="single" w:sz="4" w:space="0" w:color="auto"/>
            </w:tcBorders>
            <w:vAlign w:val="center"/>
          </w:tcPr>
          <w:p w14:paraId="38CC2E5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1.47</w:t>
            </w:r>
          </w:p>
        </w:tc>
        <w:tc>
          <w:tcPr>
            <w:tcW w:w="1562" w:type="dxa"/>
            <w:gridSpan w:val="2"/>
            <w:tcBorders>
              <w:top w:val="nil"/>
              <w:left w:val="single" w:sz="4" w:space="0" w:color="auto"/>
              <w:bottom w:val="nil"/>
              <w:right w:val="single" w:sz="4" w:space="0" w:color="auto"/>
            </w:tcBorders>
            <w:vAlign w:val="center"/>
          </w:tcPr>
          <w:p w14:paraId="0C1A839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4,758,838,883</w:t>
            </w:r>
          </w:p>
        </w:tc>
        <w:tc>
          <w:tcPr>
            <w:tcW w:w="737" w:type="dxa"/>
            <w:tcBorders>
              <w:top w:val="nil"/>
              <w:left w:val="single" w:sz="4" w:space="0" w:color="auto"/>
              <w:bottom w:val="nil"/>
              <w:right w:val="nil"/>
            </w:tcBorders>
            <w:vAlign w:val="center"/>
          </w:tcPr>
          <w:p w14:paraId="703621D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4.22</w:t>
            </w:r>
          </w:p>
        </w:tc>
      </w:tr>
      <w:tr w:rsidR="00F0585A" w:rsidRPr="0093710C" w14:paraId="416197B9" w14:textId="77777777" w:rsidTr="00552458">
        <w:trPr>
          <w:trHeight w:hRule="exact" w:val="266"/>
        </w:trPr>
        <w:tc>
          <w:tcPr>
            <w:tcW w:w="2840" w:type="dxa"/>
            <w:tcBorders>
              <w:top w:val="nil"/>
              <w:left w:val="nil"/>
              <w:bottom w:val="nil"/>
              <w:right w:val="single" w:sz="4" w:space="0" w:color="auto"/>
            </w:tcBorders>
            <w:vAlign w:val="center"/>
          </w:tcPr>
          <w:p w14:paraId="687DCFB1"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土地</w:t>
            </w:r>
          </w:p>
        </w:tc>
        <w:tc>
          <w:tcPr>
            <w:tcW w:w="1664" w:type="dxa"/>
            <w:tcBorders>
              <w:top w:val="nil"/>
              <w:left w:val="single" w:sz="4" w:space="0" w:color="auto"/>
              <w:bottom w:val="nil"/>
              <w:right w:val="single" w:sz="4" w:space="0" w:color="auto"/>
            </w:tcBorders>
            <w:vAlign w:val="center"/>
          </w:tcPr>
          <w:p w14:paraId="3D95AAE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80,914,284,441</w:t>
            </w:r>
          </w:p>
        </w:tc>
        <w:tc>
          <w:tcPr>
            <w:tcW w:w="742" w:type="dxa"/>
            <w:tcBorders>
              <w:top w:val="nil"/>
              <w:left w:val="single" w:sz="4" w:space="0" w:color="auto"/>
              <w:bottom w:val="nil"/>
              <w:right w:val="single" w:sz="4" w:space="0" w:color="auto"/>
            </w:tcBorders>
            <w:vAlign w:val="center"/>
          </w:tcPr>
          <w:p w14:paraId="31C9D4C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1.01</w:t>
            </w:r>
          </w:p>
        </w:tc>
        <w:tc>
          <w:tcPr>
            <w:tcW w:w="1678" w:type="dxa"/>
            <w:tcBorders>
              <w:top w:val="nil"/>
              <w:left w:val="single" w:sz="4" w:space="0" w:color="auto"/>
              <w:bottom w:val="nil"/>
              <w:right w:val="single" w:sz="4" w:space="0" w:color="auto"/>
            </w:tcBorders>
            <w:vAlign w:val="center"/>
          </w:tcPr>
          <w:p w14:paraId="26F3C77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80,491,188,491</w:t>
            </w:r>
          </w:p>
        </w:tc>
        <w:tc>
          <w:tcPr>
            <w:tcW w:w="756" w:type="dxa"/>
            <w:tcBorders>
              <w:top w:val="nil"/>
              <w:left w:val="single" w:sz="4" w:space="0" w:color="auto"/>
              <w:bottom w:val="nil"/>
              <w:right w:val="single" w:sz="4" w:space="0" w:color="auto"/>
            </w:tcBorders>
            <w:vAlign w:val="center"/>
          </w:tcPr>
          <w:p w14:paraId="71388B9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1.05</w:t>
            </w:r>
          </w:p>
        </w:tc>
        <w:tc>
          <w:tcPr>
            <w:tcW w:w="1562" w:type="dxa"/>
            <w:gridSpan w:val="2"/>
            <w:tcBorders>
              <w:top w:val="nil"/>
              <w:left w:val="single" w:sz="4" w:space="0" w:color="auto"/>
              <w:bottom w:val="nil"/>
              <w:right w:val="single" w:sz="4" w:space="0" w:color="auto"/>
            </w:tcBorders>
            <w:vAlign w:val="center"/>
          </w:tcPr>
          <w:p w14:paraId="214F9B1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423,095,950</w:t>
            </w:r>
          </w:p>
        </w:tc>
        <w:tc>
          <w:tcPr>
            <w:tcW w:w="737" w:type="dxa"/>
            <w:tcBorders>
              <w:top w:val="nil"/>
              <w:left w:val="single" w:sz="4" w:space="0" w:color="auto"/>
              <w:bottom w:val="nil"/>
              <w:right w:val="nil"/>
            </w:tcBorders>
            <w:vAlign w:val="center"/>
          </w:tcPr>
          <w:p w14:paraId="05FC76A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0.53</w:t>
            </w:r>
          </w:p>
        </w:tc>
      </w:tr>
      <w:tr w:rsidR="00F0585A" w:rsidRPr="0093710C" w14:paraId="09D08C17" w14:textId="77777777" w:rsidTr="00552458">
        <w:trPr>
          <w:trHeight w:hRule="exact" w:val="266"/>
        </w:trPr>
        <w:tc>
          <w:tcPr>
            <w:tcW w:w="2840" w:type="dxa"/>
            <w:tcBorders>
              <w:top w:val="nil"/>
              <w:left w:val="nil"/>
              <w:bottom w:val="nil"/>
              <w:right w:val="single" w:sz="4" w:space="0" w:color="auto"/>
            </w:tcBorders>
            <w:vAlign w:val="center"/>
          </w:tcPr>
          <w:p w14:paraId="58067BFB"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土地改良物</w:t>
            </w:r>
          </w:p>
        </w:tc>
        <w:tc>
          <w:tcPr>
            <w:tcW w:w="1664" w:type="dxa"/>
            <w:tcBorders>
              <w:top w:val="nil"/>
              <w:left w:val="single" w:sz="4" w:space="0" w:color="auto"/>
              <w:bottom w:val="nil"/>
              <w:right w:val="single" w:sz="4" w:space="0" w:color="auto"/>
            </w:tcBorders>
            <w:vAlign w:val="center"/>
          </w:tcPr>
          <w:p w14:paraId="0BCF3BF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24,298,371</w:t>
            </w:r>
          </w:p>
        </w:tc>
        <w:tc>
          <w:tcPr>
            <w:tcW w:w="742" w:type="dxa"/>
            <w:tcBorders>
              <w:top w:val="nil"/>
              <w:left w:val="single" w:sz="4" w:space="0" w:color="auto"/>
              <w:bottom w:val="nil"/>
              <w:right w:val="single" w:sz="4" w:space="0" w:color="auto"/>
            </w:tcBorders>
            <w:vAlign w:val="center"/>
          </w:tcPr>
          <w:p w14:paraId="283CBFF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678" w:type="dxa"/>
            <w:tcBorders>
              <w:top w:val="nil"/>
              <w:left w:val="single" w:sz="4" w:space="0" w:color="auto"/>
              <w:bottom w:val="nil"/>
              <w:right w:val="single" w:sz="4" w:space="0" w:color="auto"/>
            </w:tcBorders>
            <w:vAlign w:val="center"/>
          </w:tcPr>
          <w:p w14:paraId="3D9D078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17,885,515</w:t>
            </w:r>
          </w:p>
        </w:tc>
        <w:tc>
          <w:tcPr>
            <w:tcW w:w="756" w:type="dxa"/>
            <w:tcBorders>
              <w:top w:val="nil"/>
              <w:left w:val="single" w:sz="4" w:space="0" w:color="auto"/>
              <w:bottom w:val="nil"/>
              <w:right w:val="single" w:sz="4" w:space="0" w:color="auto"/>
            </w:tcBorders>
            <w:vAlign w:val="center"/>
          </w:tcPr>
          <w:p w14:paraId="4C37752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562" w:type="dxa"/>
            <w:gridSpan w:val="2"/>
            <w:tcBorders>
              <w:top w:val="nil"/>
              <w:left w:val="single" w:sz="4" w:space="0" w:color="auto"/>
              <w:bottom w:val="nil"/>
              <w:right w:val="single" w:sz="4" w:space="0" w:color="auto"/>
            </w:tcBorders>
            <w:vAlign w:val="center"/>
          </w:tcPr>
          <w:p w14:paraId="069542B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6,412,856</w:t>
            </w:r>
          </w:p>
        </w:tc>
        <w:tc>
          <w:tcPr>
            <w:tcW w:w="737" w:type="dxa"/>
            <w:tcBorders>
              <w:top w:val="nil"/>
              <w:left w:val="single" w:sz="4" w:space="0" w:color="auto"/>
              <w:bottom w:val="nil"/>
              <w:right w:val="nil"/>
            </w:tcBorders>
            <w:vAlign w:val="center"/>
          </w:tcPr>
          <w:p w14:paraId="272D242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35.86</w:t>
            </w:r>
          </w:p>
        </w:tc>
      </w:tr>
      <w:tr w:rsidR="00F0585A" w:rsidRPr="0093710C" w14:paraId="4F864189" w14:textId="77777777" w:rsidTr="00552458">
        <w:trPr>
          <w:trHeight w:hRule="exact" w:val="266"/>
        </w:trPr>
        <w:tc>
          <w:tcPr>
            <w:tcW w:w="2840" w:type="dxa"/>
            <w:tcBorders>
              <w:top w:val="nil"/>
              <w:left w:val="nil"/>
              <w:bottom w:val="nil"/>
              <w:right w:val="single" w:sz="4" w:space="0" w:color="auto"/>
            </w:tcBorders>
            <w:vAlign w:val="center"/>
          </w:tcPr>
          <w:p w14:paraId="209B105F"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房屋及建築</w:t>
            </w:r>
          </w:p>
        </w:tc>
        <w:tc>
          <w:tcPr>
            <w:tcW w:w="1664" w:type="dxa"/>
            <w:tcBorders>
              <w:top w:val="nil"/>
              <w:left w:val="single" w:sz="4" w:space="0" w:color="auto"/>
              <w:bottom w:val="nil"/>
              <w:right w:val="single" w:sz="4" w:space="0" w:color="auto"/>
            </w:tcBorders>
            <w:vAlign w:val="center"/>
          </w:tcPr>
          <w:p w14:paraId="77CFC0F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14,113,729,800</w:t>
            </w:r>
          </w:p>
        </w:tc>
        <w:tc>
          <w:tcPr>
            <w:tcW w:w="742" w:type="dxa"/>
            <w:tcBorders>
              <w:top w:val="nil"/>
              <w:left w:val="single" w:sz="4" w:space="0" w:color="auto"/>
              <w:bottom w:val="nil"/>
              <w:right w:val="single" w:sz="4" w:space="0" w:color="auto"/>
            </w:tcBorders>
            <w:vAlign w:val="center"/>
          </w:tcPr>
          <w:p w14:paraId="782A7CE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0.18</w:t>
            </w:r>
          </w:p>
        </w:tc>
        <w:tc>
          <w:tcPr>
            <w:tcW w:w="1678" w:type="dxa"/>
            <w:tcBorders>
              <w:top w:val="nil"/>
              <w:left w:val="single" w:sz="4" w:space="0" w:color="auto"/>
              <w:bottom w:val="nil"/>
              <w:right w:val="single" w:sz="4" w:space="0" w:color="auto"/>
            </w:tcBorders>
            <w:vAlign w:val="center"/>
          </w:tcPr>
          <w:p w14:paraId="1106742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14,485,086,515</w:t>
            </w:r>
          </w:p>
        </w:tc>
        <w:tc>
          <w:tcPr>
            <w:tcW w:w="756" w:type="dxa"/>
            <w:tcBorders>
              <w:top w:val="nil"/>
              <w:left w:val="single" w:sz="4" w:space="0" w:color="auto"/>
              <w:bottom w:val="nil"/>
              <w:right w:val="single" w:sz="4" w:space="0" w:color="auto"/>
            </w:tcBorders>
            <w:vAlign w:val="center"/>
          </w:tcPr>
          <w:p w14:paraId="3FA3962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0.19</w:t>
            </w:r>
          </w:p>
        </w:tc>
        <w:tc>
          <w:tcPr>
            <w:tcW w:w="1562" w:type="dxa"/>
            <w:gridSpan w:val="2"/>
            <w:tcBorders>
              <w:top w:val="nil"/>
              <w:left w:val="single" w:sz="4" w:space="0" w:color="auto"/>
              <w:bottom w:val="nil"/>
              <w:right w:val="single" w:sz="4" w:space="0" w:color="auto"/>
            </w:tcBorders>
            <w:vAlign w:val="center"/>
          </w:tcPr>
          <w:p w14:paraId="01C310D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- 371,356,715</w:t>
            </w:r>
          </w:p>
        </w:tc>
        <w:tc>
          <w:tcPr>
            <w:tcW w:w="737" w:type="dxa"/>
            <w:tcBorders>
              <w:top w:val="nil"/>
              <w:left w:val="single" w:sz="4" w:space="0" w:color="auto"/>
              <w:bottom w:val="nil"/>
              <w:right w:val="nil"/>
            </w:tcBorders>
            <w:vAlign w:val="center"/>
          </w:tcPr>
          <w:p w14:paraId="33689E1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- 2.56</w:t>
            </w:r>
          </w:p>
        </w:tc>
      </w:tr>
      <w:tr w:rsidR="00F0585A" w:rsidRPr="0093710C" w14:paraId="252D0310" w14:textId="77777777" w:rsidTr="00552458">
        <w:trPr>
          <w:trHeight w:hRule="exact" w:val="266"/>
        </w:trPr>
        <w:tc>
          <w:tcPr>
            <w:tcW w:w="2840" w:type="dxa"/>
            <w:tcBorders>
              <w:top w:val="nil"/>
              <w:left w:val="nil"/>
              <w:bottom w:val="nil"/>
              <w:right w:val="single" w:sz="4" w:space="0" w:color="auto"/>
            </w:tcBorders>
            <w:vAlign w:val="center"/>
          </w:tcPr>
          <w:p w14:paraId="6C8CF970"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機械及設備</w:t>
            </w:r>
          </w:p>
        </w:tc>
        <w:tc>
          <w:tcPr>
            <w:tcW w:w="1664" w:type="dxa"/>
            <w:tcBorders>
              <w:top w:val="nil"/>
              <w:left w:val="single" w:sz="4" w:space="0" w:color="auto"/>
              <w:bottom w:val="nil"/>
              <w:right w:val="single" w:sz="4" w:space="0" w:color="auto"/>
            </w:tcBorders>
            <w:vAlign w:val="center"/>
          </w:tcPr>
          <w:p w14:paraId="774A214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3,138,642,617</w:t>
            </w:r>
          </w:p>
        </w:tc>
        <w:tc>
          <w:tcPr>
            <w:tcW w:w="742" w:type="dxa"/>
            <w:tcBorders>
              <w:top w:val="nil"/>
              <w:left w:val="single" w:sz="4" w:space="0" w:color="auto"/>
              <w:bottom w:val="nil"/>
              <w:right w:val="single" w:sz="4" w:space="0" w:color="auto"/>
            </w:tcBorders>
            <w:vAlign w:val="center"/>
          </w:tcPr>
          <w:p w14:paraId="71EB16F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0.04</w:t>
            </w:r>
          </w:p>
        </w:tc>
        <w:tc>
          <w:tcPr>
            <w:tcW w:w="1678" w:type="dxa"/>
            <w:tcBorders>
              <w:top w:val="nil"/>
              <w:left w:val="single" w:sz="4" w:space="0" w:color="auto"/>
              <w:bottom w:val="nil"/>
              <w:right w:val="single" w:sz="4" w:space="0" w:color="auto"/>
            </w:tcBorders>
            <w:vAlign w:val="center"/>
          </w:tcPr>
          <w:p w14:paraId="62DD569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2,698,177,164</w:t>
            </w:r>
          </w:p>
        </w:tc>
        <w:tc>
          <w:tcPr>
            <w:tcW w:w="756" w:type="dxa"/>
            <w:tcBorders>
              <w:top w:val="nil"/>
              <w:left w:val="single" w:sz="4" w:space="0" w:color="auto"/>
              <w:bottom w:val="nil"/>
              <w:right w:val="single" w:sz="4" w:space="0" w:color="auto"/>
            </w:tcBorders>
            <w:vAlign w:val="center"/>
          </w:tcPr>
          <w:p w14:paraId="60502D6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0.04</w:t>
            </w:r>
          </w:p>
        </w:tc>
        <w:tc>
          <w:tcPr>
            <w:tcW w:w="1562" w:type="dxa"/>
            <w:gridSpan w:val="2"/>
            <w:tcBorders>
              <w:top w:val="nil"/>
              <w:left w:val="single" w:sz="4" w:space="0" w:color="auto"/>
              <w:bottom w:val="nil"/>
              <w:right w:val="single" w:sz="4" w:space="0" w:color="auto"/>
            </w:tcBorders>
            <w:vAlign w:val="center"/>
          </w:tcPr>
          <w:p w14:paraId="7EEBCCD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440,465,453</w:t>
            </w:r>
          </w:p>
        </w:tc>
        <w:tc>
          <w:tcPr>
            <w:tcW w:w="737" w:type="dxa"/>
            <w:tcBorders>
              <w:top w:val="nil"/>
              <w:left w:val="single" w:sz="4" w:space="0" w:color="auto"/>
              <w:bottom w:val="nil"/>
              <w:right w:val="nil"/>
            </w:tcBorders>
            <w:vAlign w:val="center"/>
          </w:tcPr>
          <w:p w14:paraId="371E6C4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16.32</w:t>
            </w:r>
          </w:p>
        </w:tc>
      </w:tr>
      <w:tr w:rsidR="00F0585A" w:rsidRPr="0093710C" w14:paraId="76BDE52D" w14:textId="77777777" w:rsidTr="00552458">
        <w:trPr>
          <w:trHeight w:hRule="exact" w:val="266"/>
        </w:trPr>
        <w:tc>
          <w:tcPr>
            <w:tcW w:w="2840" w:type="dxa"/>
            <w:tcBorders>
              <w:top w:val="nil"/>
              <w:left w:val="nil"/>
              <w:bottom w:val="nil"/>
              <w:right w:val="single" w:sz="4" w:space="0" w:color="auto"/>
            </w:tcBorders>
            <w:vAlign w:val="center"/>
          </w:tcPr>
          <w:p w14:paraId="4ADB4EC9"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交通及運輸設備</w:t>
            </w:r>
          </w:p>
        </w:tc>
        <w:tc>
          <w:tcPr>
            <w:tcW w:w="1664" w:type="dxa"/>
            <w:tcBorders>
              <w:top w:val="nil"/>
              <w:left w:val="single" w:sz="4" w:space="0" w:color="auto"/>
              <w:bottom w:val="nil"/>
              <w:right w:val="single" w:sz="4" w:space="0" w:color="auto"/>
            </w:tcBorders>
            <w:vAlign w:val="center"/>
          </w:tcPr>
          <w:p w14:paraId="5A6A43E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2,386,350,651</w:t>
            </w:r>
          </w:p>
        </w:tc>
        <w:tc>
          <w:tcPr>
            <w:tcW w:w="742" w:type="dxa"/>
            <w:tcBorders>
              <w:top w:val="nil"/>
              <w:left w:val="single" w:sz="4" w:space="0" w:color="auto"/>
              <w:bottom w:val="nil"/>
              <w:right w:val="single" w:sz="4" w:space="0" w:color="auto"/>
            </w:tcBorders>
            <w:vAlign w:val="center"/>
          </w:tcPr>
          <w:p w14:paraId="39BC727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0.03</w:t>
            </w:r>
          </w:p>
        </w:tc>
        <w:tc>
          <w:tcPr>
            <w:tcW w:w="1678" w:type="dxa"/>
            <w:tcBorders>
              <w:top w:val="nil"/>
              <w:left w:val="single" w:sz="4" w:space="0" w:color="auto"/>
              <w:bottom w:val="nil"/>
              <w:right w:val="single" w:sz="4" w:space="0" w:color="auto"/>
            </w:tcBorders>
            <w:vAlign w:val="center"/>
          </w:tcPr>
          <w:p w14:paraId="0D807F9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2,570,317,153</w:t>
            </w:r>
          </w:p>
        </w:tc>
        <w:tc>
          <w:tcPr>
            <w:tcW w:w="756" w:type="dxa"/>
            <w:tcBorders>
              <w:top w:val="nil"/>
              <w:left w:val="single" w:sz="4" w:space="0" w:color="auto"/>
              <w:bottom w:val="nil"/>
              <w:right w:val="single" w:sz="4" w:space="0" w:color="auto"/>
            </w:tcBorders>
            <w:vAlign w:val="center"/>
          </w:tcPr>
          <w:p w14:paraId="15AAE84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0.03</w:t>
            </w:r>
          </w:p>
        </w:tc>
        <w:tc>
          <w:tcPr>
            <w:tcW w:w="1562" w:type="dxa"/>
            <w:gridSpan w:val="2"/>
            <w:tcBorders>
              <w:top w:val="nil"/>
              <w:left w:val="single" w:sz="4" w:space="0" w:color="auto"/>
              <w:bottom w:val="nil"/>
              <w:right w:val="single" w:sz="4" w:space="0" w:color="auto"/>
            </w:tcBorders>
            <w:vAlign w:val="center"/>
          </w:tcPr>
          <w:p w14:paraId="589E606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- 183,966,502</w:t>
            </w:r>
          </w:p>
        </w:tc>
        <w:tc>
          <w:tcPr>
            <w:tcW w:w="737" w:type="dxa"/>
            <w:tcBorders>
              <w:top w:val="nil"/>
              <w:left w:val="single" w:sz="4" w:space="0" w:color="auto"/>
              <w:bottom w:val="nil"/>
              <w:right w:val="nil"/>
            </w:tcBorders>
            <w:vAlign w:val="center"/>
          </w:tcPr>
          <w:p w14:paraId="4EE65E5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- 7.16</w:t>
            </w:r>
          </w:p>
        </w:tc>
      </w:tr>
      <w:tr w:rsidR="00F0585A" w:rsidRPr="0093710C" w14:paraId="275C9C14" w14:textId="77777777" w:rsidTr="00552458">
        <w:trPr>
          <w:trHeight w:hRule="exact" w:val="266"/>
        </w:trPr>
        <w:tc>
          <w:tcPr>
            <w:tcW w:w="2840" w:type="dxa"/>
            <w:tcBorders>
              <w:top w:val="nil"/>
              <w:left w:val="nil"/>
              <w:bottom w:val="nil"/>
              <w:right w:val="single" w:sz="4" w:space="0" w:color="auto"/>
            </w:tcBorders>
            <w:vAlign w:val="center"/>
          </w:tcPr>
          <w:p w14:paraId="6E0DEAAD"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什項設備</w:t>
            </w:r>
          </w:p>
        </w:tc>
        <w:tc>
          <w:tcPr>
            <w:tcW w:w="1664" w:type="dxa"/>
            <w:tcBorders>
              <w:top w:val="nil"/>
              <w:left w:val="single" w:sz="4" w:space="0" w:color="auto"/>
              <w:bottom w:val="nil"/>
              <w:right w:val="single" w:sz="4" w:space="0" w:color="auto"/>
            </w:tcBorders>
            <w:vAlign w:val="center"/>
          </w:tcPr>
          <w:p w14:paraId="26F0EE7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1,282,597,507</w:t>
            </w:r>
          </w:p>
        </w:tc>
        <w:tc>
          <w:tcPr>
            <w:tcW w:w="742" w:type="dxa"/>
            <w:tcBorders>
              <w:top w:val="nil"/>
              <w:left w:val="single" w:sz="4" w:space="0" w:color="auto"/>
              <w:bottom w:val="nil"/>
              <w:right w:val="single" w:sz="4" w:space="0" w:color="auto"/>
            </w:tcBorders>
            <w:vAlign w:val="center"/>
          </w:tcPr>
          <w:p w14:paraId="03F8988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0.02</w:t>
            </w:r>
          </w:p>
        </w:tc>
        <w:tc>
          <w:tcPr>
            <w:tcW w:w="1678" w:type="dxa"/>
            <w:tcBorders>
              <w:top w:val="nil"/>
              <w:left w:val="single" w:sz="4" w:space="0" w:color="auto"/>
              <w:bottom w:val="nil"/>
              <w:right w:val="single" w:sz="4" w:space="0" w:color="auto"/>
            </w:tcBorders>
            <w:vAlign w:val="center"/>
          </w:tcPr>
          <w:p w14:paraId="72FF67D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1,264,909,477</w:t>
            </w:r>
          </w:p>
        </w:tc>
        <w:tc>
          <w:tcPr>
            <w:tcW w:w="756" w:type="dxa"/>
            <w:tcBorders>
              <w:top w:val="nil"/>
              <w:left w:val="single" w:sz="4" w:space="0" w:color="auto"/>
              <w:bottom w:val="nil"/>
              <w:right w:val="single" w:sz="4" w:space="0" w:color="auto"/>
            </w:tcBorders>
            <w:vAlign w:val="center"/>
          </w:tcPr>
          <w:p w14:paraId="4B3EF71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0.02</w:t>
            </w:r>
          </w:p>
        </w:tc>
        <w:tc>
          <w:tcPr>
            <w:tcW w:w="1562" w:type="dxa"/>
            <w:gridSpan w:val="2"/>
            <w:tcBorders>
              <w:top w:val="nil"/>
              <w:left w:val="single" w:sz="4" w:space="0" w:color="auto"/>
              <w:bottom w:val="nil"/>
              <w:right w:val="single" w:sz="4" w:space="0" w:color="auto"/>
            </w:tcBorders>
            <w:vAlign w:val="center"/>
          </w:tcPr>
          <w:p w14:paraId="499B48A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17,688,030</w:t>
            </w:r>
          </w:p>
        </w:tc>
        <w:tc>
          <w:tcPr>
            <w:tcW w:w="737" w:type="dxa"/>
            <w:tcBorders>
              <w:top w:val="nil"/>
              <w:left w:val="single" w:sz="4" w:space="0" w:color="auto"/>
              <w:bottom w:val="nil"/>
              <w:right w:val="nil"/>
            </w:tcBorders>
            <w:vAlign w:val="center"/>
          </w:tcPr>
          <w:p w14:paraId="653E700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1.40</w:t>
            </w:r>
          </w:p>
        </w:tc>
      </w:tr>
      <w:tr w:rsidR="00F0585A" w:rsidRPr="0093710C" w14:paraId="331A90E6" w14:textId="77777777" w:rsidTr="00552458">
        <w:trPr>
          <w:trHeight w:hRule="exact" w:val="266"/>
        </w:trPr>
        <w:tc>
          <w:tcPr>
            <w:tcW w:w="2840" w:type="dxa"/>
            <w:tcBorders>
              <w:top w:val="nil"/>
              <w:left w:val="nil"/>
              <w:bottom w:val="nil"/>
              <w:right w:val="single" w:sz="4" w:space="0" w:color="auto"/>
            </w:tcBorders>
            <w:vAlign w:val="center"/>
          </w:tcPr>
          <w:p w14:paraId="26DC7572"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租賃權益改良</w:t>
            </w:r>
          </w:p>
        </w:tc>
        <w:tc>
          <w:tcPr>
            <w:tcW w:w="1664" w:type="dxa"/>
            <w:tcBorders>
              <w:top w:val="nil"/>
              <w:left w:val="single" w:sz="4" w:space="0" w:color="auto"/>
              <w:bottom w:val="nil"/>
              <w:right w:val="single" w:sz="4" w:space="0" w:color="auto"/>
            </w:tcBorders>
            <w:vAlign w:val="center"/>
          </w:tcPr>
          <w:p w14:paraId="7292698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88,514,534</w:t>
            </w:r>
          </w:p>
        </w:tc>
        <w:tc>
          <w:tcPr>
            <w:tcW w:w="742" w:type="dxa"/>
            <w:tcBorders>
              <w:top w:val="nil"/>
              <w:left w:val="single" w:sz="4" w:space="0" w:color="auto"/>
              <w:bottom w:val="nil"/>
              <w:right w:val="single" w:sz="4" w:space="0" w:color="auto"/>
            </w:tcBorders>
            <w:vAlign w:val="center"/>
          </w:tcPr>
          <w:p w14:paraId="75E68AE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678" w:type="dxa"/>
            <w:tcBorders>
              <w:top w:val="nil"/>
              <w:left w:val="single" w:sz="4" w:space="0" w:color="auto"/>
              <w:bottom w:val="nil"/>
              <w:right w:val="single" w:sz="4" w:space="0" w:color="auto"/>
            </w:tcBorders>
            <w:vAlign w:val="center"/>
          </w:tcPr>
          <w:p w14:paraId="286C72C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92,595,111</w:t>
            </w:r>
          </w:p>
        </w:tc>
        <w:tc>
          <w:tcPr>
            <w:tcW w:w="756" w:type="dxa"/>
            <w:tcBorders>
              <w:top w:val="nil"/>
              <w:left w:val="single" w:sz="4" w:space="0" w:color="auto"/>
              <w:bottom w:val="nil"/>
              <w:right w:val="single" w:sz="4" w:space="0" w:color="auto"/>
            </w:tcBorders>
            <w:vAlign w:val="center"/>
          </w:tcPr>
          <w:p w14:paraId="637B02B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0.00</w:t>
            </w:r>
          </w:p>
        </w:tc>
        <w:tc>
          <w:tcPr>
            <w:tcW w:w="1562" w:type="dxa"/>
            <w:gridSpan w:val="2"/>
            <w:tcBorders>
              <w:top w:val="nil"/>
              <w:left w:val="single" w:sz="4" w:space="0" w:color="auto"/>
              <w:bottom w:val="nil"/>
              <w:right w:val="single" w:sz="4" w:space="0" w:color="auto"/>
            </w:tcBorders>
            <w:vAlign w:val="center"/>
          </w:tcPr>
          <w:p w14:paraId="0123436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- 4,080,577</w:t>
            </w:r>
          </w:p>
        </w:tc>
        <w:tc>
          <w:tcPr>
            <w:tcW w:w="737" w:type="dxa"/>
            <w:tcBorders>
              <w:top w:val="nil"/>
              <w:left w:val="single" w:sz="4" w:space="0" w:color="auto"/>
              <w:bottom w:val="nil"/>
              <w:right w:val="nil"/>
            </w:tcBorders>
            <w:vAlign w:val="center"/>
          </w:tcPr>
          <w:p w14:paraId="40DE817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- 4.41</w:t>
            </w:r>
          </w:p>
        </w:tc>
      </w:tr>
      <w:tr w:rsidR="00F0585A" w:rsidRPr="0093710C" w14:paraId="231C1B39" w14:textId="77777777" w:rsidTr="00552458">
        <w:trPr>
          <w:trHeight w:hRule="exact" w:val="266"/>
        </w:trPr>
        <w:tc>
          <w:tcPr>
            <w:tcW w:w="2840" w:type="dxa"/>
            <w:tcBorders>
              <w:top w:val="nil"/>
              <w:left w:val="nil"/>
              <w:bottom w:val="nil"/>
              <w:right w:val="single" w:sz="4" w:space="0" w:color="auto"/>
            </w:tcBorders>
            <w:vAlign w:val="center"/>
          </w:tcPr>
          <w:p w14:paraId="1D35897E"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購建中固定資產</w:t>
            </w:r>
          </w:p>
        </w:tc>
        <w:tc>
          <w:tcPr>
            <w:tcW w:w="1664" w:type="dxa"/>
            <w:tcBorders>
              <w:top w:val="nil"/>
              <w:left w:val="single" w:sz="4" w:space="0" w:color="auto"/>
              <w:bottom w:val="nil"/>
              <w:right w:val="single" w:sz="4" w:space="0" w:color="auto"/>
            </w:tcBorders>
            <w:vAlign w:val="center"/>
          </w:tcPr>
          <w:p w14:paraId="29E87A9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15,463,653,330</w:t>
            </w:r>
          </w:p>
        </w:tc>
        <w:tc>
          <w:tcPr>
            <w:tcW w:w="742" w:type="dxa"/>
            <w:tcBorders>
              <w:top w:val="nil"/>
              <w:left w:val="single" w:sz="4" w:space="0" w:color="auto"/>
              <w:bottom w:val="nil"/>
              <w:right w:val="single" w:sz="4" w:space="0" w:color="auto"/>
            </w:tcBorders>
            <w:vAlign w:val="center"/>
          </w:tcPr>
          <w:p w14:paraId="56B4E30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0.19</w:t>
            </w:r>
          </w:p>
        </w:tc>
        <w:tc>
          <w:tcPr>
            <w:tcW w:w="1678" w:type="dxa"/>
            <w:tcBorders>
              <w:top w:val="nil"/>
              <w:left w:val="single" w:sz="4" w:space="0" w:color="auto"/>
              <w:bottom w:val="nil"/>
              <w:right w:val="single" w:sz="4" w:space="0" w:color="auto"/>
            </w:tcBorders>
            <w:vAlign w:val="center"/>
          </w:tcPr>
          <w:p w14:paraId="747759E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11,033,072,942</w:t>
            </w:r>
          </w:p>
        </w:tc>
        <w:tc>
          <w:tcPr>
            <w:tcW w:w="756" w:type="dxa"/>
            <w:tcBorders>
              <w:top w:val="nil"/>
              <w:left w:val="single" w:sz="4" w:space="0" w:color="auto"/>
              <w:bottom w:val="nil"/>
              <w:right w:val="single" w:sz="4" w:space="0" w:color="auto"/>
            </w:tcBorders>
            <w:vAlign w:val="center"/>
          </w:tcPr>
          <w:p w14:paraId="21C0567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0.14</w:t>
            </w:r>
          </w:p>
        </w:tc>
        <w:tc>
          <w:tcPr>
            <w:tcW w:w="1562" w:type="dxa"/>
            <w:gridSpan w:val="2"/>
            <w:tcBorders>
              <w:top w:val="nil"/>
              <w:left w:val="single" w:sz="4" w:space="0" w:color="auto"/>
              <w:bottom w:val="nil"/>
              <w:right w:val="single" w:sz="4" w:space="0" w:color="auto"/>
            </w:tcBorders>
            <w:vAlign w:val="center"/>
          </w:tcPr>
          <w:p w14:paraId="6AC12C5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4,430,580,388</w:t>
            </w:r>
          </w:p>
        </w:tc>
        <w:tc>
          <w:tcPr>
            <w:tcW w:w="737" w:type="dxa"/>
            <w:tcBorders>
              <w:top w:val="nil"/>
              <w:left w:val="single" w:sz="4" w:space="0" w:color="auto"/>
              <w:bottom w:val="nil"/>
              <w:right w:val="nil"/>
            </w:tcBorders>
            <w:vAlign w:val="center"/>
          </w:tcPr>
          <w:p w14:paraId="0FCF69D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40.16</w:t>
            </w:r>
          </w:p>
        </w:tc>
      </w:tr>
      <w:tr w:rsidR="00F0585A" w:rsidRPr="0093710C" w14:paraId="064FB1A1" w14:textId="77777777" w:rsidTr="00552458">
        <w:trPr>
          <w:trHeight w:hRule="exact" w:val="266"/>
        </w:trPr>
        <w:tc>
          <w:tcPr>
            <w:tcW w:w="2840" w:type="dxa"/>
            <w:tcBorders>
              <w:top w:val="nil"/>
              <w:left w:val="nil"/>
              <w:bottom w:val="nil"/>
              <w:right w:val="single" w:sz="4" w:space="0" w:color="auto"/>
            </w:tcBorders>
            <w:vAlign w:val="center"/>
          </w:tcPr>
          <w:p w14:paraId="084D2371"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使用權資產</w:t>
            </w:r>
          </w:p>
        </w:tc>
        <w:tc>
          <w:tcPr>
            <w:tcW w:w="1664" w:type="dxa"/>
            <w:tcBorders>
              <w:top w:val="nil"/>
              <w:left w:val="single" w:sz="4" w:space="0" w:color="auto"/>
              <w:bottom w:val="nil"/>
              <w:right w:val="single" w:sz="4" w:space="0" w:color="auto"/>
            </w:tcBorders>
            <w:vAlign w:val="center"/>
          </w:tcPr>
          <w:p w14:paraId="12554F5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1,005,278,934</w:t>
            </w:r>
          </w:p>
        </w:tc>
        <w:tc>
          <w:tcPr>
            <w:tcW w:w="742" w:type="dxa"/>
            <w:tcBorders>
              <w:top w:val="nil"/>
              <w:left w:val="single" w:sz="4" w:space="0" w:color="auto"/>
              <w:bottom w:val="nil"/>
              <w:right w:val="single" w:sz="4" w:space="0" w:color="auto"/>
            </w:tcBorders>
            <w:vAlign w:val="center"/>
          </w:tcPr>
          <w:p w14:paraId="6DD1734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174141B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901,815,175</w:t>
            </w:r>
          </w:p>
        </w:tc>
        <w:tc>
          <w:tcPr>
            <w:tcW w:w="756" w:type="dxa"/>
            <w:tcBorders>
              <w:top w:val="nil"/>
              <w:left w:val="single" w:sz="4" w:space="0" w:color="auto"/>
              <w:bottom w:val="nil"/>
              <w:right w:val="single" w:sz="4" w:space="0" w:color="auto"/>
            </w:tcBorders>
            <w:vAlign w:val="center"/>
          </w:tcPr>
          <w:p w14:paraId="3D83D7B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562" w:type="dxa"/>
            <w:gridSpan w:val="2"/>
            <w:tcBorders>
              <w:top w:val="nil"/>
              <w:left w:val="single" w:sz="4" w:space="0" w:color="auto"/>
              <w:bottom w:val="nil"/>
              <w:right w:val="single" w:sz="4" w:space="0" w:color="auto"/>
            </w:tcBorders>
            <w:vAlign w:val="center"/>
          </w:tcPr>
          <w:p w14:paraId="05F82C9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103,463,759</w:t>
            </w:r>
          </w:p>
        </w:tc>
        <w:tc>
          <w:tcPr>
            <w:tcW w:w="737" w:type="dxa"/>
            <w:tcBorders>
              <w:top w:val="nil"/>
              <w:left w:val="single" w:sz="4" w:space="0" w:color="auto"/>
              <w:bottom w:val="nil"/>
              <w:right w:val="nil"/>
            </w:tcBorders>
            <w:vAlign w:val="center"/>
          </w:tcPr>
          <w:p w14:paraId="1CD3D99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11.47</w:t>
            </w:r>
          </w:p>
        </w:tc>
      </w:tr>
      <w:tr w:rsidR="00F0585A" w:rsidRPr="0093710C" w14:paraId="76554D21" w14:textId="77777777" w:rsidTr="00552458">
        <w:trPr>
          <w:trHeight w:hRule="exact" w:val="266"/>
        </w:trPr>
        <w:tc>
          <w:tcPr>
            <w:tcW w:w="2840" w:type="dxa"/>
            <w:tcBorders>
              <w:top w:val="nil"/>
              <w:left w:val="nil"/>
              <w:bottom w:val="nil"/>
              <w:right w:val="single" w:sz="4" w:space="0" w:color="auto"/>
            </w:tcBorders>
            <w:vAlign w:val="center"/>
          </w:tcPr>
          <w:p w14:paraId="3A5E284F"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使用權資產</w:t>
            </w:r>
          </w:p>
        </w:tc>
        <w:tc>
          <w:tcPr>
            <w:tcW w:w="1664" w:type="dxa"/>
            <w:tcBorders>
              <w:top w:val="nil"/>
              <w:left w:val="single" w:sz="4" w:space="0" w:color="auto"/>
              <w:bottom w:val="nil"/>
              <w:right w:val="single" w:sz="4" w:space="0" w:color="auto"/>
            </w:tcBorders>
            <w:vAlign w:val="center"/>
          </w:tcPr>
          <w:p w14:paraId="493D28B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1,005,278,934</w:t>
            </w:r>
          </w:p>
        </w:tc>
        <w:tc>
          <w:tcPr>
            <w:tcW w:w="742" w:type="dxa"/>
            <w:tcBorders>
              <w:top w:val="nil"/>
              <w:left w:val="single" w:sz="4" w:space="0" w:color="auto"/>
              <w:bottom w:val="nil"/>
              <w:right w:val="single" w:sz="4" w:space="0" w:color="auto"/>
            </w:tcBorders>
            <w:vAlign w:val="center"/>
          </w:tcPr>
          <w:p w14:paraId="4A50531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06908C4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901,815,175</w:t>
            </w:r>
          </w:p>
        </w:tc>
        <w:tc>
          <w:tcPr>
            <w:tcW w:w="756" w:type="dxa"/>
            <w:tcBorders>
              <w:top w:val="nil"/>
              <w:left w:val="single" w:sz="4" w:space="0" w:color="auto"/>
              <w:bottom w:val="nil"/>
              <w:right w:val="single" w:sz="4" w:space="0" w:color="auto"/>
            </w:tcBorders>
            <w:vAlign w:val="center"/>
          </w:tcPr>
          <w:p w14:paraId="72630B8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562" w:type="dxa"/>
            <w:gridSpan w:val="2"/>
            <w:tcBorders>
              <w:top w:val="nil"/>
              <w:left w:val="single" w:sz="4" w:space="0" w:color="auto"/>
              <w:bottom w:val="nil"/>
              <w:right w:val="single" w:sz="4" w:space="0" w:color="auto"/>
            </w:tcBorders>
            <w:vAlign w:val="center"/>
          </w:tcPr>
          <w:p w14:paraId="5CBD7A8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103,463,759</w:t>
            </w:r>
          </w:p>
        </w:tc>
        <w:tc>
          <w:tcPr>
            <w:tcW w:w="737" w:type="dxa"/>
            <w:tcBorders>
              <w:top w:val="nil"/>
              <w:left w:val="single" w:sz="4" w:space="0" w:color="auto"/>
              <w:bottom w:val="nil"/>
              <w:right w:val="nil"/>
            </w:tcBorders>
            <w:vAlign w:val="center"/>
          </w:tcPr>
          <w:p w14:paraId="6C117F8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11.47</w:t>
            </w:r>
          </w:p>
        </w:tc>
      </w:tr>
      <w:tr w:rsidR="00F0585A" w:rsidRPr="0093710C" w14:paraId="5A8A0DB2" w14:textId="77777777" w:rsidTr="00552458">
        <w:trPr>
          <w:trHeight w:hRule="exact" w:val="266"/>
        </w:trPr>
        <w:tc>
          <w:tcPr>
            <w:tcW w:w="2840" w:type="dxa"/>
            <w:tcBorders>
              <w:top w:val="nil"/>
              <w:left w:val="nil"/>
              <w:bottom w:val="nil"/>
              <w:right w:val="single" w:sz="4" w:space="0" w:color="auto"/>
            </w:tcBorders>
            <w:vAlign w:val="center"/>
          </w:tcPr>
          <w:p w14:paraId="417CE01A"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投資性不動產</w:t>
            </w:r>
          </w:p>
        </w:tc>
        <w:tc>
          <w:tcPr>
            <w:tcW w:w="1664" w:type="dxa"/>
            <w:tcBorders>
              <w:top w:val="nil"/>
              <w:left w:val="single" w:sz="4" w:space="0" w:color="auto"/>
              <w:bottom w:val="nil"/>
              <w:right w:val="single" w:sz="4" w:space="0" w:color="auto"/>
            </w:tcBorders>
            <w:vAlign w:val="center"/>
          </w:tcPr>
          <w:p w14:paraId="6EAE1BA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14,341,378,373</w:t>
            </w:r>
          </w:p>
        </w:tc>
        <w:tc>
          <w:tcPr>
            <w:tcW w:w="742" w:type="dxa"/>
            <w:tcBorders>
              <w:top w:val="nil"/>
              <w:left w:val="single" w:sz="4" w:space="0" w:color="auto"/>
              <w:bottom w:val="nil"/>
              <w:right w:val="single" w:sz="4" w:space="0" w:color="auto"/>
            </w:tcBorders>
            <w:vAlign w:val="center"/>
          </w:tcPr>
          <w:p w14:paraId="28690B6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0.18</w:t>
            </w:r>
          </w:p>
        </w:tc>
        <w:tc>
          <w:tcPr>
            <w:tcW w:w="1678" w:type="dxa"/>
            <w:tcBorders>
              <w:top w:val="nil"/>
              <w:left w:val="single" w:sz="4" w:space="0" w:color="auto"/>
              <w:bottom w:val="nil"/>
              <w:right w:val="single" w:sz="4" w:space="0" w:color="auto"/>
            </w:tcBorders>
            <w:vAlign w:val="center"/>
          </w:tcPr>
          <w:p w14:paraId="60E7279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12,833,843,156</w:t>
            </w:r>
          </w:p>
        </w:tc>
        <w:tc>
          <w:tcPr>
            <w:tcW w:w="756" w:type="dxa"/>
            <w:tcBorders>
              <w:top w:val="nil"/>
              <w:left w:val="single" w:sz="4" w:space="0" w:color="auto"/>
              <w:bottom w:val="nil"/>
              <w:right w:val="single" w:sz="4" w:space="0" w:color="auto"/>
            </w:tcBorders>
            <w:vAlign w:val="center"/>
          </w:tcPr>
          <w:p w14:paraId="1EE6960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0.17</w:t>
            </w:r>
          </w:p>
        </w:tc>
        <w:tc>
          <w:tcPr>
            <w:tcW w:w="1562" w:type="dxa"/>
            <w:gridSpan w:val="2"/>
            <w:tcBorders>
              <w:top w:val="nil"/>
              <w:left w:val="single" w:sz="4" w:space="0" w:color="auto"/>
              <w:bottom w:val="nil"/>
              <w:right w:val="single" w:sz="4" w:space="0" w:color="auto"/>
            </w:tcBorders>
            <w:vAlign w:val="center"/>
          </w:tcPr>
          <w:p w14:paraId="0F16AA5E"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1,507,535,217</w:t>
            </w:r>
          </w:p>
        </w:tc>
        <w:tc>
          <w:tcPr>
            <w:tcW w:w="737" w:type="dxa"/>
            <w:tcBorders>
              <w:top w:val="nil"/>
              <w:left w:val="single" w:sz="4" w:space="0" w:color="auto"/>
              <w:bottom w:val="nil"/>
              <w:right w:val="nil"/>
            </w:tcBorders>
            <w:vAlign w:val="center"/>
          </w:tcPr>
          <w:p w14:paraId="73929C7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11.75</w:t>
            </w:r>
          </w:p>
        </w:tc>
      </w:tr>
      <w:tr w:rsidR="00F0585A" w:rsidRPr="0093710C" w14:paraId="5E170BE8" w14:textId="77777777" w:rsidTr="00552458">
        <w:trPr>
          <w:trHeight w:hRule="exact" w:val="266"/>
        </w:trPr>
        <w:tc>
          <w:tcPr>
            <w:tcW w:w="2840" w:type="dxa"/>
            <w:tcBorders>
              <w:top w:val="nil"/>
              <w:left w:val="nil"/>
              <w:bottom w:val="nil"/>
              <w:right w:val="single" w:sz="4" w:space="0" w:color="auto"/>
            </w:tcBorders>
            <w:vAlign w:val="center"/>
          </w:tcPr>
          <w:p w14:paraId="7D3C5EF8"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投資性不動產－土地</w:t>
            </w:r>
          </w:p>
        </w:tc>
        <w:tc>
          <w:tcPr>
            <w:tcW w:w="1664" w:type="dxa"/>
            <w:tcBorders>
              <w:top w:val="nil"/>
              <w:left w:val="single" w:sz="4" w:space="0" w:color="auto"/>
              <w:bottom w:val="nil"/>
              <w:right w:val="single" w:sz="4" w:space="0" w:color="auto"/>
            </w:tcBorders>
            <w:vAlign w:val="center"/>
          </w:tcPr>
          <w:p w14:paraId="1014533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10,539,453,839</w:t>
            </w:r>
          </w:p>
        </w:tc>
        <w:tc>
          <w:tcPr>
            <w:tcW w:w="742" w:type="dxa"/>
            <w:tcBorders>
              <w:top w:val="nil"/>
              <w:left w:val="single" w:sz="4" w:space="0" w:color="auto"/>
              <w:bottom w:val="nil"/>
              <w:right w:val="single" w:sz="4" w:space="0" w:color="auto"/>
            </w:tcBorders>
            <w:vAlign w:val="center"/>
          </w:tcPr>
          <w:p w14:paraId="76C9606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0.13</w:t>
            </w:r>
          </w:p>
        </w:tc>
        <w:tc>
          <w:tcPr>
            <w:tcW w:w="1678" w:type="dxa"/>
            <w:tcBorders>
              <w:top w:val="nil"/>
              <w:left w:val="single" w:sz="4" w:space="0" w:color="auto"/>
              <w:bottom w:val="nil"/>
              <w:right w:val="single" w:sz="4" w:space="0" w:color="auto"/>
            </w:tcBorders>
            <w:vAlign w:val="center"/>
          </w:tcPr>
          <w:p w14:paraId="2683960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9,299,093,677</w:t>
            </w:r>
          </w:p>
        </w:tc>
        <w:tc>
          <w:tcPr>
            <w:tcW w:w="756" w:type="dxa"/>
            <w:tcBorders>
              <w:top w:val="nil"/>
              <w:left w:val="single" w:sz="4" w:space="0" w:color="auto"/>
              <w:bottom w:val="nil"/>
              <w:right w:val="single" w:sz="4" w:space="0" w:color="auto"/>
            </w:tcBorders>
            <w:vAlign w:val="center"/>
          </w:tcPr>
          <w:p w14:paraId="211F38E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0.12</w:t>
            </w:r>
          </w:p>
        </w:tc>
        <w:tc>
          <w:tcPr>
            <w:tcW w:w="1562" w:type="dxa"/>
            <w:gridSpan w:val="2"/>
            <w:tcBorders>
              <w:top w:val="nil"/>
              <w:left w:val="single" w:sz="4" w:space="0" w:color="auto"/>
              <w:bottom w:val="nil"/>
              <w:right w:val="single" w:sz="4" w:space="0" w:color="auto"/>
            </w:tcBorders>
            <w:vAlign w:val="center"/>
          </w:tcPr>
          <w:p w14:paraId="45D7A04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1,240,360,162</w:t>
            </w:r>
          </w:p>
        </w:tc>
        <w:tc>
          <w:tcPr>
            <w:tcW w:w="737" w:type="dxa"/>
            <w:tcBorders>
              <w:top w:val="nil"/>
              <w:left w:val="single" w:sz="4" w:space="0" w:color="auto"/>
              <w:bottom w:val="nil"/>
              <w:right w:val="nil"/>
            </w:tcBorders>
            <w:vAlign w:val="center"/>
          </w:tcPr>
          <w:p w14:paraId="7C2CCF3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13.34</w:t>
            </w:r>
          </w:p>
        </w:tc>
      </w:tr>
      <w:tr w:rsidR="00F0585A" w:rsidRPr="0093710C" w14:paraId="19583F80" w14:textId="77777777" w:rsidTr="00552458">
        <w:trPr>
          <w:trHeight w:hRule="exact" w:val="266"/>
        </w:trPr>
        <w:tc>
          <w:tcPr>
            <w:tcW w:w="2840" w:type="dxa"/>
            <w:tcBorders>
              <w:top w:val="nil"/>
              <w:left w:val="nil"/>
              <w:bottom w:val="nil"/>
              <w:right w:val="single" w:sz="4" w:space="0" w:color="auto"/>
            </w:tcBorders>
            <w:vAlign w:val="center"/>
          </w:tcPr>
          <w:p w14:paraId="3530BEB0" w14:textId="77777777" w:rsidR="00F0585A" w:rsidRPr="00625C7B" w:rsidRDefault="00F0585A" w:rsidP="00F0585A">
            <w:pPr>
              <w:spacing w:line="240" w:lineRule="exact"/>
              <w:ind w:leftChars="100" w:left="240" w:rightChars="10" w:right="24"/>
              <w:jc w:val="distribute"/>
              <w:rPr>
                <w:rFonts w:ascii="標楷體" w:eastAsia="標楷體" w:hAnsi="標楷體"/>
                <w:noProof/>
                <w:spacing w:val="-6"/>
                <w:sz w:val="22"/>
                <w:szCs w:val="22"/>
              </w:rPr>
            </w:pPr>
            <w:r w:rsidRPr="00625C7B">
              <w:rPr>
                <w:rFonts w:ascii="標楷體" w:eastAsia="標楷體" w:hAnsi="標楷體" w:hint="eastAsia"/>
                <w:noProof/>
                <w:spacing w:val="-6"/>
                <w:sz w:val="22"/>
                <w:szCs w:val="22"/>
              </w:rPr>
              <w:t>投資性不動產－房屋及建築</w:t>
            </w:r>
          </w:p>
        </w:tc>
        <w:tc>
          <w:tcPr>
            <w:tcW w:w="1664" w:type="dxa"/>
            <w:tcBorders>
              <w:top w:val="nil"/>
              <w:left w:val="single" w:sz="4" w:space="0" w:color="auto"/>
              <w:bottom w:val="nil"/>
              <w:right w:val="single" w:sz="4" w:space="0" w:color="auto"/>
            </w:tcBorders>
            <w:vAlign w:val="center"/>
          </w:tcPr>
          <w:p w14:paraId="2A1045FF"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3,801,924,534</w:t>
            </w:r>
          </w:p>
        </w:tc>
        <w:tc>
          <w:tcPr>
            <w:tcW w:w="742" w:type="dxa"/>
            <w:tcBorders>
              <w:top w:val="nil"/>
              <w:left w:val="single" w:sz="4" w:space="0" w:color="auto"/>
              <w:bottom w:val="nil"/>
              <w:right w:val="single" w:sz="4" w:space="0" w:color="auto"/>
            </w:tcBorders>
            <w:vAlign w:val="center"/>
          </w:tcPr>
          <w:p w14:paraId="4D5A1C3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0.05</w:t>
            </w:r>
          </w:p>
        </w:tc>
        <w:tc>
          <w:tcPr>
            <w:tcW w:w="1678" w:type="dxa"/>
            <w:tcBorders>
              <w:top w:val="nil"/>
              <w:left w:val="single" w:sz="4" w:space="0" w:color="auto"/>
              <w:bottom w:val="nil"/>
              <w:right w:val="single" w:sz="4" w:space="0" w:color="auto"/>
            </w:tcBorders>
            <w:vAlign w:val="center"/>
          </w:tcPr>
          <w:p w14:paraId="14F9E00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3,534,749,479</w:t>
            </w:r>
          </w:p>
        </w:tc>
        <w:tc>
          <w:tcPr>
            <w:tcW w:w="756" w:type="dxa"/>
            <w:tcBorders>
              <w:top w:val="nil"/>
              <w:left w:val="single" w:sz="4" w:space="0" w:color="auto"/>
              <w:bottom w:val="nil"/>
              <w:right w:val="single" w:sz="4" w:space="0" w:color="auto"/>
            </w:tcBorders>
            <w:vAlign w:val="center"/>
          </w:tcPr>
          <w:p w14:paraId="5114F351"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0.05</w:t>
            </w:r>
          </w:p>
        </w:tc>
        <w:tc>
          <w:tcPr>
            <w:tcW w:w="1562" w:type="dxa"/>
            <w:gridSpan w:val="2"/>
            <w:tcBorders>
              <w:top w:val="nil"/>
              <w:left w:val="single" w:sz="4" w:space="0" w:color="auto"/>
              <w:bottom w:val="nil"/>
              <w:right w:val="single" w:sz="4" w:space="0" w:color="auto"/>
            </w:tcBorders>
            <w:vAlign w:val="center"/>
          </w:tcPr>
          <w:p w14:paraId="2BC744C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267,175,055</w:t>
            </w:r>
          </w:p>
        </w:tc>
        <w:tc>
          <w:tcPr>
            <w:tcW w:w="737" w:type="dxa"/>
            <w:tcBorders>
              <w:top w:val="nil"/>
              <w:left w:val="single" w:sz="4" w:space="0" w:color="auto"/>
              <w:bottom w:val="nil"/>
              <w:right w:val="nil"/>
            </w:tcBorders>
            <w:vAlign w:val="center"/>
          </w:tcPr>
          <w:p w14:paraId="16A6D57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7.56</w:t>
            </w:r>
          </w:p>
        </w:tc>
      </w:tr>
      <w:tr w:rsidR="00F0585A" w:rsidRPr="0093710C" w14:paraId="2DF25CC6" w14:textId="77777777" w:rsidTr="00552458">
        <w:trPr>
          <w:trHeight w:hRule="exact" w:val="266"/>
        </w:trPr>
        <w:tc>
          <w:tcPr>
            <w:tcW w:w="2840" w:type="dxa"/>
            <w:tcBorders>
              <w:top w:val="nil"/>
              <w:left w:val="nil"/>
              <w:bottom w:val="nil"/>
              <w:right w:val="single" w:sz="4" w:space="0" w:color="auto"/>
            </w:tcBorders>
            <w:vAlign w:val="center"/>
          </w:tcPr>
          <w:p w14:paraId="6988E258"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無形資產</w:t>
            </w:r>
          </w:p>
        </w:tc>
        <w:tc>
          <w:tcPr>
            <w:tcW w:w="1664" w:type="dxa"/>
            <w:tcBorders>
              <w:top w:val="nil"/>
              <w:left w:val="single" w:sz="4" w:space="0" w:color="auto"/>
              <w:bottom w:val="nil"/>
              <w:right w:val="single" w:sz="4" w:space="0" w:color="auto"/>
            </w:tcBorders>
            <w:vAlign w:val="center"/>
          </w:tcPr>
          <w:p w14:paraId="436049C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646,470,824</w:t>
            </w:r>
          </w:p>
        </w:tc>
        <w:tc>
          <w:tcPr>
            <w:tcW w:w="742" w:type="dxa"/>
            <w:tcBorders>
              <w:top w:val="nil"/>
              <w:left w:val="single" w:sz="4" w:space="0" w:color="auto"/>
              <w:bottom w:val="nil"/>
              <w:right w:val="single" w:sz="4" w:space="0" w:color="auto"/>
            </w:tcBorders>
            <w:vAlign w:val="center"/>
          </w:tcPr>
          <w:p w14:paraId="5FFBEC4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5EA533F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597,150,521</w:t>
            </w:r>
          </w:p>
        </w:tc>
        <w:tc>
          <w:tcPr>
            <w:tcW w:w="756" w:type="dxa"/>
            <w:tcBorders>
              <w:top w:val="nil"/>
              <w:left w:val="single" w:sz="4" w:space="0" w:color="auto"/>
              <w:bottom w:val="nil"/>
              <w:right w:val="single" w:sz="4" w:space="0" w:color="auto"/>
            </w:tcBorders>
            <w:vAlign w:val="center"/>
          </w:tcPr>
          <w:p w14:paraId="02C77D7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562" w:type="dxa"/>
            <w:gridSpan w:val="2"/>
            <w:tcBorders>
              <w:top w:val="nil"/>
              <w:left w:val="single" w:sz="4" w:space="0" w:color="auto"/>
              <w:bottom w:val="nil"/>
              <w:right w:val="single" w:sz="4" w:space="0" w:color="auto"/>
            </w:tcBorders>
            <w:vAlign w:val="center"/>
          </w:tcPr>
          <w:p w14:paraId="3A245BC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49,320,303</w:t>
            </w:r>
          </w:p>
        </w:tc>
        <w:tc>
          <w:tcPr>
            <w:tcW w:w="737" w:type="dxa"/>
            <w:tcBorders>
              <w:top w:val="nil"/>
              <w:left w:val="single" w:sz="4" w:space="0" w:color="auto"/>
              <w:bottom w:val="nil"/>
              <w:right w:val="nil"/>
            </w:tcBorders>
            <w:vAlign w:val="center"/>
          </w:tcPr>
          <w:p w14:paraId="1FE1A13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8.26</w:t>
            </w:r>
          </w:p>
        </w:tc>
      </w:tr>
      <w:tr w:rsidR="00F0585A" w:rsidRPr="0093710C" w14:paraId="7CC0FB96" w14:textId="77777777" w:rsidTr="00552458">
        <w:trPr>
          <w:trHeight w:hRule="exact" w:val="266"/>
        </w:trPr>
        <w:tc>
          <w:tcPr>
            <w:tcW w:w="2840" w:type="dxa"/>
            <w:tcBorders>
              <w:top w:val="nil"/>
              <w:left w:val="nil"/>
              <w:bottom w:val="nil"/>
              <w:right w:val="single" w:sz="4" w:space="0" w:color="auto"/>
            </w:tcBorders>
            <w:vAlign w:val="center"/>
          </w:tcPr>
          <w:p w14:paraId="45DDEEB2"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無形資產</w:t>
            </w:r>
          </w:p>
        </w:tc>
        <w:tc>
          <w:tcPr>
            <w:tcW w:w="1664" w:type="dxa"/>
            <w:tcBorders>
              <w:top w:val="nil"/>
              <w:left w:val="single" w:sz="4" w:space="0" w:color="auto"/>
              <w:bottom w:val="nil"/>
              <w:right w:val="single" w:sz="4" w:space="0" w:color="auto"/>
            </w:tcBorders>
            <w:vAlign w:val="center"/>
          </w:tcPr>
          <w:p w14:paraId="6E1B098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646,470,824</w:t>
            </w:r>
          </w:p>
        </w:tc>
        <w:tc>
          <w:tcPr>
            <w:tcW w:w="742" w:type="dxa"/>
            <w:tcBorders>
              <w:top w:val="nil"/>
              <w:left w:val="single" w:sz="4" w:space="0" w:color="auto"/>
              <w:bottom w:val="nil"/>
              <w:right w:val="single" w:sz="4" w:space="0" w:color="auto"/>
            </w:tcBorders>
            <w:vAlign w:val="center"/>
          </w:tcPr>
          <w:p w14:paraId="1E49DC09"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128B042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597,150,521</w:t>
            </w:r>
          </w:p>
        </w:tc>
        <w:tc>
          <w:tcPr>
            <w:tcW w:w="756" w:type="dxa"/>
            <w:tcBorders>
              <w:top w:val="nil"/>
              <w:left w:val="single" w:sz="4" w:space="0" w:color="auto"/>
              <w:bottom w:val="nil"/>
              <w:right w:val="single" w:sz="4" w:space="0" w:color="auto"/>
            </w:tcBorders>
            <w:vAlign w:val="center"/>
          </w:tcPr>
          <w:p w14:paraId="7A2A7566"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562" w:type="dxa"/>
            <w:gridSpan w:val="2"/>
            <w:tcBorders>
              <w:top w:val="nil"/>
              <w:left w:val="single" w:sz="4" w:space="0" w:color="auto"/>
              <w:bottom w:val="nil"/>
              <w:right w:val="single" w:sz="4" w:space="0" w:color="auto"/>
            </w:tcBorders>
            <w:vAlign w:val="center"/>
          </w:tcPr>
          <w:p w14:paraId="49E6BD38"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49,320,303</w:t>
            </w:r>
          </w:p>
        </w:tc>
        <w:tc>
          <w:tcPr>
            <w:tcW w:w="737" w:type="dxa"/>
            <w:tcBorders>
              <w:top w:val="nil"/>
              <w:left w:val="single" w:sz="4" w:space="0" w:color="auto"/>
              <w:bottom w:val="nil"/>
              <w:right w:val="nil"/>
            </w:tcBorders>
            <w:vAlign w:val="center"/>
          </w:tcPr>
          <w:p w14:paraId="33F5EE3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8.26</w:t>
            </w:r>
          </w:p>
        </w:tc>
      </w:tr>
      <w:tr w:rsidR="00F0585A" w:rsidRPr="0093710C" w14:paraId="0AC4A236" w14:textId="77777777" w:rsidTr="00552458">
        <w:trPr>
          <w:trHeight w:hRule="exact" w:val="266"/>
        </w:trPr>
        <w:tc>
          <w:tcPr>
            <w:tcW w:w="2840" w:type="dxa"/>
            <w:tcBorders>
              <w:top w:val="nil"/>
              <w:left w:val="nil"/>
              <w:bottom w:val="nil"/>
              <w:right w:val="single" w:sz="4" w:space="0" w:color="auto"/>
            </w:tcBorders>
            <w:vAlign w:val="center"/>
          </w:tcPr>
          <w:p w14:paraId="1280A580"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其他資產</w:t>
            </w:r>
          </w:p>
        </w:tc>
        <w:tc>
          <w:tcPr>
            <w:tcW w:w="1664" w:type="dxa"/>
            <w:tcBorders>
              <w:top w:val="nil"/>
              <w:left w:val="single" w:sz="4" w:space="0" w:color="auto"/>
              <w:bottom w:val="nil"/>
              <w:right w:val="single" w:sz="4" w:space="0" w:color="auto"/>
            </w:tcBorders>
            <w:vAlign w:val="center"/>
          </w:tcPr>
          <w:p w14:paraId="6C59EAA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21,822,376,320</w:t>
            </w:r>
          </w:p>
        </w:tc>
        <w:tc>
          <w:tcPr>
            <w:tcW w:w="742" w:type="dxa"/>
            <w:tcBorders>
              <w:top w:val="nil"/>
              <w:left w:val="single" w:sz="4" w:space="0" w:color="auto"/>
              <w:bottom w:val="nil"/>
              <w:right w:val="single" w:sz="4" w:space="0" w:color="auto"/>
            </w:tcBorders>
            <w:vAlign w:val="center"/>
          </w:tcPr>
          <w:p w14:paraId="508BE9A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0.27</w:t>
            </w:r>
          </w:p>
        </w:tc>
        <w:tc>
          <w:tcPr>
            <w:tcW w:w="1678" w:type="dxa"/>
            <w:tcBorders>
              <w:top w:val="nil"/>
              <w:left w:val="single" w:sz="4" w:space="0" w:color="auto"/>
              <w:bottom w:val="nil"/>
              <w:right w:val="single" w:sz="4" w:space="0" w:color="auto"/>
            </w:tcBorders>
            <w:vAlign w:val="center"/>
          </w:tcPr>
          <w:p w14:paraId="228E7AC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5,236,343,302</w:t>
            </w:r>
          </w:p>
        </w:tc>
        <w:tc>
          <w:tcPr>
            <w:tcW w:w="756" w:type="dxa"/>
            <w:tcBorders>
              <w:top w:val="nil"/>
              <w:left w:val="single" w:sz="4" w:space="0" w:color="auto"/>
              <w:bottom w:val="nil"/>
              <w:right w:val="single" w:sz="4" w:space="0" w:color="auto"/>
            </w:tcBorders>
            <w:vAlign w:val="center"/>
          </w:tcPr>
          <w:p w14:paraId="4F086A4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0.07</w:t>
            </w:r>
          </w:p>
        </w:tc>
        <w:tc>
          <w:tcPr>
            <w:tcW w:w="1562" w:type="dxa"/>
            <w:gridSpan w:val="2"/>
            <w:tcBorders>
              <w:top w:val="nil"/>
              <w:left w:val="single" w:sz="4" w:space="0" w:color="auto"/>
              <w:bottom w:val="nil"/>
              <w:right w:val="single" w:sz="4" w:space="0" w:color="auto"/>
            </w:tcBorders>
            <w:vAlign w:val="center"/>
          </w:tcPr>
          <w:p w14:paraId="10E2CF3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16,586,033,018</w:t>
            </w:r>
          </w:p>
        </w:tc>
        <w:tc>
          <w:tcPr>
            <w:tcW w:w="737" w:type="dxa"/>
            <w:tcBorders>
              <w:top w:val="nil"/>
              <w:left w:val="single" w:sz="4" w:space="0" w:color="auto"/>
              <w:bottom w:val="nil"/>
              <w:right w:val="nil"/>
            </w:tcBorders>
            <w:vAlign w:val="center"/>
          </w:tcPr>
          <w:p w14:paraId="6833154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316.75</w:t>
            </w:r>
          </w:p>
        </w:tc>
      </w:tr>
      <w:tr w:rsidR="00F0585A" w:rsidRPr="0093710C" w14:paraId="0EC7DD2B" w14:textId="77777777" w:rsidTr="00552458">
        <w:trPr>
          <w:trHeight w:hRule="exact" w:val="266"/>
        </w:trPr>
        <w:tc>
          <w:tcPr>
            <w:tcW w:w="2840" w:type="dxa"/>
            <w:tcBorders>
              <w:top w:val="nil"/>
              <w:left w:val="nil"/>
              <w:bottom w:val="nil"/>
              <w:right w:val="single" w:sz="4" w:space="0" w:color="auto"/>
            </w:tcBorders>
            <w:vAlign w:val="center"/>
          </w:tcPr>
          <w:p w14:paraId="348F9B6E"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遞延資產</w:t>
            </w:r>
          </w:p>
        </w:tc>
        <w:tc>
          <w:tcPr>
            <w:tcW w:w="1664" w:type="dxa"/>
            <w:tcBorders>
              <w:top w:val="nil"/>
              <w:left w:val="single" w:sz="4" w:space="0" w:color="auto"/>
              <w:bottom w:val="nil"/>
              <w:right w:val="single" w:sz="4" w:space="0" w:color="auto"/>
            </w:tcBorders>
            <w:vAlign w:val="center"/>
          </w:tcPr>
          <w:p w14:paraId="044A8C14"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511,327,039</w:t>
            </w:r>
          </w:p>
        </w:tc>
        <w:tc>
          <w:tcPr>
            <w:tcW w:w="742" w:type="dxa"/>
            <w:tcBorders>
              <w:top w:val="nil"/>
              <w:left w:val="single" w:sz="4" w:space="0" w:color="auto"/>
              <w:bottom w:val="nil"/>
              <w:right w:val="single" w:sz="4" w:space="0" w:color="auto"/>
            </w:tcBorders>
            <w:vAlign w:val="center"/>
          </w:tcPr>
          <w:p w14:paraId="3AEC88D3"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678" w:type="dxa"/>
            <w:tcBorders>
              <w:top w:val="nil"/>
              <w:left w:val="single" w:sz="4" w:space="0" w:color="auto"/>
              <w:bottom w:val="nil"/>
              <w:right w:val="single" w:sz="4" w:space="0" w:color="auto"/>
            </w:tcBorders>
            <w:vAlign w:val="center"/>
          </w:tcPr>
          <w:p w14:paraId="1F49CAE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466,603,334</w:t>
            </w:r>
          </w:p>
        </w:tc>
        <w:tc>
          <w:tcPr>
            <w:tcW w:w="756" w:type="dxa"/>
            <w:tcBorders>
              <w:top w:val="nil"/>
              <w:left w:val="single" w:sz="4" w:space="0" w:color="auto"/>
              <w:bottom w:val="nil"/>
              <w:right w:val="single" w:sz="4" w:space="0" w:color="auto"/>
            </w:tcBorders>
            <w:vAlign w:val="center"/>
          </w:tcPr>
          <w:p w14:paraId="6CFA38B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562" w:type="dxa"/>
            <w:gridSpan w:val="2"/>
            <w:tcBorders>
              <w:top w:val="nil"/>
              <w:left w:val="single" w:sz="4" w:space="0" w:color="auto"/>
              <w:bottom w:val="nil"/>
              <w:right w:val="single" w:sz="4" w:space="0" w:color="auto"/>
            </w:tcBorders>
            <w:vAlign w:val="center"/>
          </w:tcPr>
          <w:p w14:paraId="565DB54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44,723,705</w:t>
            </w:r>
          </w:p>
        </w:tc>
        <w:tc>
          <w:tcPr>
            <w:tcW w:w="737" w:type="dxa"/>
            <w:tcBorders>
              <w:top w:val="nil"/>
              <w:left w:val="single" w:sz="4" w:space="0" w:color="auto"/>
              <w:bottom w:val="nil"/>
              <w:right w:val="nil"/>
            </w:tcBorders>
            <w:vAlign w:val="center"/>
          </w:tcPr>
          <w:p w14:paraId="6400D3B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9.58</w:t>
            </w:r>
          </w:p>
        </w:tc>
      </w:tr>
      <w:tr w:rsidR="00F0585A" w:rsidRPr="0093710C" w14:paraId="227A93D9" w14:textId="77777777" w:rsidTr="00552458">
        <w:trPr>
          <w:trHeight w:hRule="exact" w:val="266"/>
        </w:trPr>
        <w:tc>
          <w:tcPr>
            <w:tcW w:w="2840" w:type="dxa"/>
            <w:tcBorders>
              <w:top w:val="nil"/>
              <w:left w:val="nil"/>
              <w:bottom w:val="nil"/>
              <w:right w:val="single" w:sz="4" w:space="0" w:color="auto"/>
            </w:tcBorders>
            <w:vAlign w:val="center"/>
          </w:tcPr>
          <w:p w14:paraId="247C767E"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遞延所得稅資產</w:t>
            </w:r>
          </w:p>
        </w:tc>
        <w:tc>
          <w:tcPr>
            <w:tcW w:w="1664" w:type="dxa"/>
            <w:tcBorders>
              <w:top w:val="nil"/>
              <w:left w:val="single" w:sz="4" w:space="0" w:color="auto"/>
              <w:bottom w:val="nil"/>
              <w:right w:val="single" w:sz="4" w:space="0" w:color="auto"/>
            </w:tcBorders>
            <w:vAlign w:val="center"/>
          </w:tcPr>
          <w:p w14:paraId="55DA7845"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17,588,693,274</w:t>
            </w:r>
          </w:p>
        </w:tc>
        <w:tc>
          <w:tcPr>
            <w:tcW w:w="742" w:type="dxa"/>
            <w:tcBorders>
              <w:top w:val="nil"/>
              <w:left w:val="single" w:sz="4" w:space="0" w:color="auto"/>
              <w:bottom w:val="nil"/>
              <w:right w:val="single" w:sz="4" w:space="0" w:color="auto"/>
            </w:tcBorders>
            <w:vAlign w:val="center"/>
          </w:tcPr>
          <w:p w14:paraId="3944C74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0.22</w:t>
            </w:r>
          </w:p>
        </w:tc>
        <w:tc>
          <w:tcPr>
            <w:tcW w:w="1678" w:type="dxa"/>
            <w:tcBorders>
              <w:top w:val="nil"/>
              <w:left w:val="single" w:sz="4" w:space="0" w:color="auto"/>
              <w:bottom w:val="nil"/>
              <w:right w:val="single" w:sz="4" w:space="0" w:color="auto"/>
            </w:tcBorders>
            <w:vAlign w:val="center"/>
          </w:tcPr>
          <w:p w14:paraId="1E9D00CD"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1,024,954,051</w:t>
            </w:r>
          </w:p>
        </w:tc>
        <w:tc>
          <w:tcPr>
            <w:tcW w:w="756" w:type="dxa"/>
            <w:tcBorders>
              <w:top w:val="nil"/>
              <w:left w:val="single" w:sz="4" w:space="0" w:color="auto"/>
              <w:bottom w:val="nil"/>
              <w:right w:val="single" w:sz="4" w:space="0" w:color="auto"/>
            </w:tcBorders>
            <w:vAlign w:val="center"/>
          </w:tcPr>
          <w:p w14:paraId="0834797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0.01</w:t>
            </w:r>
          </w:p>
        </w:tc>
        <w:tc>
          <w:tcPr>
            <w:tcW w:w="1562" w:type="dxa"/>
            <w:gridSpan w:val="2"/>
            <w:tcBorders>
              <w:top w:val="nil"/>
              <w:left w:val="single" w:sz="4" w:space="0" w:color="auto"/>
              <w:bottom w:val="nil"/>
              <w:right w:val="single" w:sz="4" w:space="0" w:color="auto"/>
            </w:tcBorders>
            <w:vAlign w:val="center"/>
          </w:tcPr>
          <w:p w14:paraId="602383A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16,563,739,223</w:t>
            </w:r>
          </w:p>
        </w:tc>
        <w:tc>
          <w:tcPr>
            <w:tcW w:w="737" w:type="dxa"/>
            <w:tcBorders>
              <w:top w:val="nil"/>
              <w:left w:val="single" w:sz="4" w:space="0" w:color="auto"/>
              <w:bottom w:val="nil"/>
              <w:right w:val="nil"/>
            </w:tcBorders>
            <w:vAlign w:val="center"/>
          </w:tcPr>
          <w:p w14:paraId="4D7F29FC"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1,616.05</w:t>
            </w:r>
          </w:p>
        </w:tc>
      </w:tr>
      <w:tr w:rsidR="00F0585A" w:rsidRPr="0093710C" w14:paraId="7FB34AF2" w14:textId="77777777" w:rsidTr="00552458">
        <w:trPr>
          <w:trHeight w:hRule="exact" w:val="266"/>
        </w:trPr>
        <w:tc>
          <w:tcPr>
            <w:tcW w:w="2840" w:type="dxa"/>
            <w:tcBorders>
              <w:top w:val="nil"/>
              <w:left w:val="nil"/>
              <w:bottom w:val="nil"/>
              <w:right w:val="single" w:sz="4" w:space="0" w:color="auto"/>
            </w:tcBorders>
            <w:vAlign w:val="center"/>
          </w:tcPr>
          <w:p w14:paraId="5386A381" w14:textId="77777777" w:rsidR="00F0585A" w:rsidRPr="00625C7B" w:rsidRDefault="00F0585A" w:rsidP="00F0585A">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什項資產</w:t>
            </w:r>
          </w:p>
        </w:tc>
        <w:tc>
          <w:tcPr>
            <w:tcW w:w="1664" w:type="dxa"/>
            <w:tcBorders>
              <w:top w:val="nil"/>
              <w:left w:val="single" w:sz="4" w:space="0" w:color="auto"/>
              <w:bottom w:val="nil"/>
              <w:right w:val="single" w:sz="4" w:space="0" w:color="auto"/>
            </w:tcBorders>
            <w:vAlign w:val="center"/>
          </w:tcPr>
          <w:p w14:paraId="6F3B642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3,722,356,007</w:t>
            </w:r>
          </w:p>
        </w:tc>
        <w:tc>
          <w:tcPr>
            <w:tcW w:w="742" w:type="dxa"/>
            <w:tcBorders>
              <w:top w:val="nil"/>
              <w:left w:val="single" w:sz="4" w:space="0" w:color="auto"/>
              <w:bottom w:val="nil"/>
              <w:right w:val="single" w:sz="4" w:space="0" w:color="auto"/>
            </w:tcBorders>
            <w:vAlign w:val="center"/>
          </w:tcPr>
          <w:p w14:paraId="547D1EC7"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0.05</w:t>
            </w:r>
          </w:p>
        </w:tc>
        <w:tc>
          <w:tcPr>
            <w:tcW w:w="1678" w:type="dxa"/>
            <w:tcBorders>
              <w:top w:val="nil"/>
              <w:left w:val="single" w:sz="4" w:space="0" w:color="auto"/>
              <w:bottom w:val="nil"/>
              <w:right w:val="single" w:sz="4" w:space="0" w:color="auto"/>
            </w:tcBorders>
            <w:vAlign w:val="center"/>
          </w:tcPr>
          <w:p w14:paraId="5F129B92"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3,744,785,917</w:t>
            </w:r>
          </w:p>
        </w:tc>
        <w:tc>
          <w:tcPr>
            <w:tcW w:w="756" w:type="dxa"/>
            <w:tcBorders>
              <w:top w:val="nil"/>
              <w:left w:val="single" w:sz="4" w:space="0" w:color="auto"/>
              <w:bottom w:val="nil"/>
              <w:right w:val="single" w:sz="4" w:space="0" w:color="auto"/>
            </w:tcBorders>
            <w:vAlign w:val="center"/>
          </w:tcPr>
          <w:p w14:paraId="67E723BA"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0.05</w:t>
            </w:r>
          </w:p>
        </w:tc>
        <w:tc>
          <w:tcPr>
            <w:tcW w:w="1562" w:type="dxa"/>
            <w:gridSpan w:val="2"/>
            <w:tcBorders>
              <w:top w:val="nil"/>
              <w:left w:val="single" w:sz="4" w:space="0" w:color="auto"/>
              <w:bottom w:val="nil"/>
              <w:right w:val="single" w:sz="4" w:space="0" w:color="auto"/>
            </w:tcBorders>
            <w:vAlign w:val="center"/>
          </w:tcPr>
          <w:p w14:paraId="295281CB"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- 22,429,910</w:t>
            </w:r>
          </w:p>
        </w:tc>
        <w:tc>
          <w:tcPr>
            <w:tcW w:w="737" w:type="dxa"/>
            <w:tcBorders>
              <w:top w:val="nil"/>
              <w:left w:val="single" w:sz="4" w:space="0" w:color="auto"/>
              <w:bottom w:val="nil"/>
              <w:right w:val="nil"/>
            </w:tcBorders>
            <w:vAlign w:val="center"/>
          </w:tcPr>
          <w:p w14:paraId="5D4A1FD0" w14:textId="77777777" w:rsidR="00F0585A" w:rsidRPr="006117C2" w:rsidRDefault="00F0585A" w:rsidP="00F0585A">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- 0.60</w:t>
            </w:r>
          </w:p>
        </w:tc>
      </w:tr>
      <w:tr w:rsidR="00F0585A" w14:paraId="6407BA53" w14:textId="77777777" w:rsidTr="00552458">
        <w:trPr>
          <w:trHeight w:hRule="exact" w:val="266"/>
        </w:trPr>
        <w:tc>
          <w:tcPr>
            <w:tcW w:w="2840" w:type="dxa"/>
            <w:tcBorders>
              <w:top w:val="nil"/>
              <w:left w:val="nil"/>
              <w:bottom w:val="single" w:sz="4" w:space="0" w:color="auto"/>
              <w:right w:val="single" w:sz="4" w:space="0" w:color="auto"/>
            </w:tcBorders>
            <w:vAlign w:val="center"/>
          </w:tcPr>
          <w:p w14:paraId="1C4F24B2" w14:textId="77777777" w:rsidR="00F0585A" w:rsidRPr="0018213C" w:rsidRDefault="00F0585A" w:rsidP="00F0585A">
            <w:pPr>
              <w:spacing w:line="240" w:lineRule="exact"/>
              <w:ind w:rightChars="10" w:right="24"/>
              <w:jc w:val="distribute"/>
              <w:rPr>
                <w:rFonts w:ascii="標楷體" w:eastAsia="標楷體" w:hAnsi="標楷體"/>
                <w:b/>
                <w:noProof/>
              </w:rPr>
            </w:pPr>
            <w:r w:rsidRPr="0018213C">
              <w:rPr>
                <w:rFonts w:ascii="標楷體" w:eastAsia="標楷體" w:hAnsi="標楷體" w:hint="eastAsia"/>
                <w:b/>
                <w:noProof/>
              </w:rPr>
              <w:t>資產總額</w:t>
            </w:r>
          </w:p>
        </w:tc>
        <w:tc>
          <w:tcPr>
            <w:tcW w:w="1664" w:type="dxa"/>
            <w:tcBorders>
              <w:top w:val="nil"/>
              <w:left w:val="single" w:sz="4" w:space="0" w:color="auto"/>
              <w:bottom w:val="single" w:sz="4" w:space="0" w:color="auto"/>
              <w:right w:val="single" w:sz="4" w:space="0" w:color="auto"/>
            </w:tcBorders>
            <w:vAlign w:val="center"/>
          </w:tcPr>
          <w:p w14:paraId="233F8108"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7,987,758,925,138</w:t>
            </w:r>
          </w:p>
        </w:tc>
        <w:tc>
          <w:tcPr>
            <w:tcW w:w="742" w:type="dxa"/>
            <w:tcBorders>
              <w:top w:val="nil"/>
              <w:left w:val="single" w:sz="4" w:space="0" w:color="auto"/>
              <w:bottom w:val="single" w:sz="4" w:space="0" w:color="auto"/>
              <w:right w:val="single" w:sz="4" w:space="0" w:color="auto"/>
            </w:tcBorders>
            <w:vAlign w:val="center"/>
          </w:tcPr>
          <w:p w14:paraId="5645C481"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100.00</w:t>
            </w:r>
          </w:p>
        </w:tc>
        <w:tc>
          <w:tcPr>
            <w:tcW w:w="1678" w:type="dxa"/>
            <w:tcBorders>
              <w:top w:val="nil"/>
              <w:left w:val="single" w:sz="4" w:space="0" w:color="auto"/>
              <w:bottom w:val="single" w:sz="4" w:space="0" w:color="auto"/>
              <w:right w:val="single" w:sz="4" w:space="0" w:color="auto"/>
            </w:tcBorders>
            <w:vAlign w:val="center"/>
          </w:tcPr>
          <w:p w14:paraId="4D907655"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7,687,037,499,662</w:t>
            </w:r>
          </w:p>
        </w:tc>
        <w:tc>
          <w:tcPr>
            <w:tcW w:w="756" w:type="dxa"/>
            <w:tcBorders>
              <w:top w:val="nil"/>
              <w:left w:val="single" w:sz="4" w:space="0" w:color="auto"/>
              <w:bottom w:val="single" w:sz="4" w:space="0" w:color="auto"/>
              <w:right w:val="single" w:sz="4" w:space="0" w:color="auto"/>
            </w:tcBorders>
            <w:vAlign w:val="center"/>
          </w:tcPr>
          <w:p w14:paraId="3A18832E"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100.00</w:t>
            </w:r>
          </w:p>
        </w:tc>
        <w:tc>
          <w:tcPr>
            <w:tcW w:w="1562" w:type="dxa"/>
            <w:gridSpan w:val="2"/>
            <w:tcBorders>
              <w:top w:val="nil"/>
              <w:left w:val="single" w:sz="4" w:space="0" w:color="auto"/>
              <w:bottom w:val="single" w:sz="4" w:space="0" w:color="auto"/>
              <w:right w:val="single" w:sz="4" w:space="0" w:color="auto"/>
            </w:tcBorders>
            <w:vAlign w:val="center"/>
          </w:tcPr>
          <w:p w14:paraId="596D4F8E"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300,721,425,475</w:t>
            </w:r>
          </w:p>
        </w:tc>
        <w:tc>
          <w:tcPr>
            <w:tcW w:w="737" w:type="dxa"/>
            <w:tcBorders>
              <w:top w:val="nil"/>
              <w:left w:val="single" w:sz="4" w:space="0" w:color="auto"/>
              <w:bottom w:val="single" w:sz="4" w:space="0" w:color="auto"/>
              <w:right w:val="nil"/>
            </w:tcBorders>
            <w:vAlign w:val="center"/>
          </w:tcPr>
          <w:p w14:paraId="5191DE3D" w14:textId="77777777" w:rsidR="00F0585A" w:rsidRPr="006117C2" w:rsidRDefault="00F0585A" w:rsidP="00F0585A">
            <w:pPr>
              <w:spacing w:line="240" w:lineRule="exact"/>
              <w:ind w:rightChars="10" w:right="24"/>
              <w:jc w:val="right"/>
              <w:rPr>
                <w:rFonts w:asciiTheme="minorEastAsia" w:hAnsiTheme="minorEastAsia"/>
                <w:b/>
                <w:sz w:val="18"/>
                <w:szCs w:val="18"/>
              </w:rPr>
            </w:pPr>
            <w:r w:rsidRPr="006117C2">
              <w:rPr>
                <w:rFonts w:asciiTheme="minorEastAsia" w:hAnsiTheme="minorEastAsia" w:hint="eastAsia"/>
                <w:b/>
                <w:noProof/>
                <w:sz w:val="18"/>
                <w:szCs w:val="18"/>
              </w:rPr>
              <w:t>3.91</w:t>
            </w:r>
          </w:p>
        </w:tc>
      </w:tr>
    </w:tbl>
    <w:p w14:paraId="3EF4CD94" w14:textId="77777777" w:rsidR="00F0585A" w:rsidRPr="006117C2" w:rsidRDefault="00F0585A" w:rsidP="00F0585A">
      <w:pPr>
        <w:overflowPunct w:val="0"/>
        <w:autoSpaceDN w:val="0"/>
        <w:adjustRightInd w:val="0"/>
        <w:snapToGrid w:val="0"/>
        <w:spacing w:line="220" w:lineRule="exact"/>
        <w:ind w:left="612" w:hangingChars="340" w:hanging="612"/>
        <w:jc w:val="both"/>
        <w:rPr>
          <w:rFonts w:ascii="標楷體" w:eastAsia="標楷體" w:hAnsi="標楷體"/>
          <w:sz w:val="18"/>
          <w:szCs w:val="18"/>
        </w:rPr>
      </w:pPr>
      <w:proofErr w:type="gramStart"/>
      <w:r w:rsidRPr="006117C2">
        <w:rPr>
          <w:rFonts w:ascii="標楷體" w:eastAsia="標楷體" w:hAnsi="標楷體" w:hint="eastAsia"/>
          <w:color w:val="000000"/>
          <w:sz w:val="18"/>
          <w:szCs w:val="18"/>
        </w:rPr>
        <w:t>註</w:t>
      </w:r>
      <w:proofErr w:type="gramEnd"/>
      <w:r w:rsidRPr="006117C2">
        <w:rPr>
          <w:rFonts w:ascii="標楷體" w:eastAsia="標楷體" w:hAnsi="標楷體" w:hint="eastAsia"/>
          <w:color w:val="000000"/>
          <w:sz w:val="18"/>
          <w:szCs w:val="18"/>
        </w:rPr>
        <w:t>：</w:t>
      </w:r>
      <w:r w:rsidRPr="006117C2">
        <w:rPr>
          <w:rFonts w:ascii="標楷體" w:eastAsia="標楷體" w:hAnsi="標楷體" w:hint="eastAsia"/>
          <w:sz w:val="18"/>
          <w:szCs w:val="18"/>
        </w:rPr>
        <w:t>1.期收（付）款項及</w:t>
      </w:r>
      <w:r w:rsidRPr="006117C2">
        <w:rPr>
          <w:rFonts w:ascii="標楷體" w:eastAsia="標楷體" w:hint="eastAsia"/>
          <w:sz w:val="18"/>
          <w:szCs w:val="18"/>
        </w:rPr>
        <w:t>信託代理與保證之或有資產與或有負債，111年底及110年底各有1,886,771,619,488元及1,792,740,350,564元。</w:t>
      </w:r>
    </w:p>
    <w:p w14:paraId="507F8D6B" w14:textId="77777777" w:rsidR="00F0585A" w:rsidRPr="006117C2" w:rsidRDefault="00F0585A" w:rsidP="00F0585A">
      <w:pPr>
        <w:overflowPunct w:val="0"/>
        <w:adjustRightInd w:val="0"/>
        <w:snapToGrid w:val="0"/>
        <w:spacing w:line="220" w:lineRule="exact"/>
        <w:ind w:leftChars="169" w:left="444" w:hangingChars="21" w:hanging="38"/>
        <w:jc w:val="both"/>
        <w:rPr>
          <w:rFonts w:ascii="標楷體" w:eastAsia="標楷體" w:hAnsi="標楷體"/>
          <w:noProof/>
          <w:sz w:val="18"/>
          <w:szCs w:val="18"/>
        </w:rPr>
      </w:pPr>
      <w:r w:rsidRPr="006117C2">
        <w:rPr>
          <w:rFonts w:ascii="標楷體" w:eastAsia="標楷體" w:hAnsi="標楷體" w:hint="eastAsia"/>
          <w:sz w:val="18"/>
          <w:szCs w:val="18"/>
        </w:rPr>
        <w:t>2.</w:t>
      </w:r>
      <w:r w:rsidRPr="006117C2">
        <w:rPr>
          <w:rFonts w:ascii="標楷體" w:eastAsia="標楷體" w:hAnsi="標楷體" w:hint="eastAsia"/>
          <w:sz w:val="18"/>
          <w:szCs w:val="18"/>
          <w:lang w:eastAsia="zh-HK"/>
        </w:rPr>
        <w:t>外幣資產負債已按期末匯率辦理評價</w:t>
      </w:r>
      <w:r w:rsidRPr="006117C2">
        <w:rPr>
          <w:rFonts w:ascii="標楷體" w:eastAsia="標楷體" w:hAnsi="標楷體"/>
          <w:noProof/>
          <w:sz w:val="18"/>
          <w:szCs w:val="18"/>
        </w:rPr>
        <w:t>。</w:t>
      </w:r>
    </w:p>
    <w:p w14:paraId="486115DE" w14:textId="77777777" w:rsidR="00F0585A" w:rsidRPr="006117C2" w:rsidRDefault="00F0585A" w:rsidP="00F0585A">
      <w:pPr>
        <w:overflowPunct w:val="0"/>
        <w:adjustRightInd w:val="0"/>
        <w:snapToGrid w:val="0"/>
        <w:spacing w:line="220" w:lineRule="exact"/>
        <w:ind w:leftChars="169" w:left="444" w:hangingChars="21" w:hanging="38"/>
        <w:jc w:val="both"/>
        <w:rPr>
          <w:rFonts w:ascii="標楷體" w:eastAsia="標楷體" w:hAnsi="標楷體"/>
          <w:sz w:val="18"/>
          <w:szCs w:val="18"/>
        </w:rPr>
      </w:pPr>
      <w:r w:rsidRPr="006117C2">
        <w:rPr>
          <w:rFonts w:ascii="標楷體" w:eastAsia="標楷體" w:hAnsi="標楷體" w:hint="eastAsia"/>
          <w:noProof/>
          <w:sz w:val="18"/>
          <w:szCs w:val="18"/>
        </w:rPr>
        <w:t>3.存</w:t>
      </w:r>
      <w:r w:rsidRPr="006117C2">
        <w:rPr>
          <w:rFonts w:ascii="標楷體" w:eastAsia="標楷體" w:hAnsi="標楷體" w:hint="eastAsia"/>
          <w:sz w:val="18"/>
          <w:szCs w:val="18"/>
        </w:rPr>
        <w:t>貨成本係</w:t>
      </w:r>
      <w:proofErr w:type="gramStart"/>
      <w:r w:rsidRPr="006117C2">
        <w:rPr>
          <w:rFonts w:ascii="標楷體" w:eastAsia="標楷體" w:hAnsi="標楷體" w:hint="eastAsia"/>
          <w:sz w:val="18"/>
          <w:szCs w:val="18"/>
        </w:rPr>
        <w:t>採</w:t>
      </w:r>
      <w:proofErr w:type="gramEnd"/>
      <w:r w:rsidRPr="006117C2">
        <w:rPr>
          <w:rFonts w:ascii="標楷體" w:eastAsia="標楷體" w:hAnsi="標楷體" w:hint="eastAsia"/>
          <w:sz w:val="18"/>
          <w:szCs w:val="18"/>
          <w:lang w:eastAsia="zh-HK"/>
        </w:rPr>
        <w:t>先進</w:t>
      </w:r>
      <w:proofErr w:type="gramStart"/>
      <w:r w:rsidRPr="006117C2">
        <w:rPr>
          <w:rFonts w:ascii="標楷體" w:eastAsia="標楷體" w:hAnsi="標楷體" w:hint="eastAsia"/>
          <w:sz w:val="18"/>
          <w:szCs w:val="18"/>
          <w:lang w:eastAsia="zh-HK"/>
        </w:rPr>
        <w:t>先出</w:t>
      </w:r>
      <w:r w:rsidRPr="006117C2">
        <w:rPr>
          <w:rFonts w:ascii="標楷體" w:eastAsia="標楷體" w:hAnsi="標楷體" w:hint="eastAsia"/>
          <w:sz w:val="18"/>
          <w:szCs w:val="18"/>
        </w:rPr>
        <w:t>法計算</w:t>
      </w:r>
      <w:proofErr w:type="gramEnd"/>
      <w:r w:rsidRPr="006117C2">
        <w:rPr>
          <w:rFonts w:ascii="標楷體" w:eastAsia="標楷體" w:hAnsi="標楷體" w:hint="eastAsia"/>
          <w:sz w:val="18"/>
          <w:szCs w:val="18"/>
        </w:rPr>
        <w:t>，期末以平均法衡量。</w:t>
      </w:r>
    </w:p>
    <w:p w14:paraId="4F90B0E0" w14:textId="77777777" w:rsidR="00F0585A" w:rsidRPr="006117C2" w:rsidRDefault="00F0585A" w:rsidP="00F0585A">
      <w:pPr>
        <w:overflowPunct w:val="0"/>
        <w:adjustRightInd w:val="0"/>
        <w:snapToGrid w:val="0"/>
        <w:spacing w:line="220" w:lineRule="exact"/>
        <w:ind w:leftChars="169" w:left="444" w:hangingChars="21" w:hanging="38"/>
        <w:jc w:val="both"/>
        <w:rPr>
          <w:rFonts w:ascii="標楷體" w:eastAsia="標楷體" w:hAnsi="標楷體"/>
          <w:color w:val="FF0000"/>
          <w:sz w:val="18"/>
          <w:szCs w:val="18"/>
        </w:rPr>
      </w:pPr>
      <w:r w:rsidRPr="006117C2">
        <w:rPr>
          <w:rFonts w:ascii="標楷體" w:eastAsia="標楷體" w:hAnsi="標楷體" w:hint="eastAsia"/>
          <w:sz w:val="18"/>
          <w:szCs w:val="18"/>
        </w:rPr>
        <w:t>4.不動產、廠房及設備</w:t>
      </w:r>
      <w:r w:rsidRPr="006117C2">
        <w:rPr>
          <w:rFonts w:ascii="標楷體" w:eastAsia="標楷體" w:hAnsi="標楷體" w:hint="eastAsia"/>
          <w:sz w:val="18"/>
          <w:szCs w:val="18"/>
          <w:lang w:eastAsia="zh-HK"/>
        </w:rPr>
        <w:t>、使用權</w:t>
      </w:r>
      <w:r w:rsidRPr="006117C2">
        <w:rPr>
          <w:rFonts w:ascii="標楷體" w:eastAsia="標楷體" w:hAnsi="標楷體" w:hint="eastAsia"/>
          <w:sz w:val="18"/>
          <w:szCs w:val="18"/>
        </w:rPr>
        <w:t>資產</w:t>
      </w:r>
      <w:r w:rsidRPr="006117C2">
        <w:rPr>
          <w:rFonts w:ascii="標楷體" w:eastAsia="標楷體" w:hAnsi="標楷體" w:hint="eastAsia"/>
          <w:sz w:val="18"/>
          <w:szCs w:val="18"/>
          <w:lang w:eastAsia="zh-HK"/>
        </w:rPr>
        <w:t>、投資性不動產</w:t>
      </w:r>
      <w:r w:rsidRPr="006117C2">
        <w:rPr>
          <w:rFonts w:ascii="標楷體" w:eastAsia="標楷體" w:hAnsi="標楷體" w:hint="eastAsia"/>
          <w:sz w:val="18"/>
          <w:szCs w:val="18"/>
        </w:rPr>
        <w:t>之折舊係</w:t>
      </w:r>
      <w:proofErr w:type="gramStart"/>
      <w:r w:rsidRPr="006117C2">
        <w:rPr>
          <w:rFonts w:ascii="標楷體" w:eastAsia="標楷體" w:hAnsi="標楷體" w:hint="eastAsia"/>
          <w:sz w:val="18"/>
          <w:szCs w:val="18"/>
        </w:rPr>
        <w:t>採</w:t>
      </w:r>
      <w:proofErr w:type="gramEnd"/>
      <w:r w:rsidRPr="006117C2">
        <w:rPr>
          <w:rFonts w:ascii="標楷體" w:eastAsia="標楷體" w:hAnsi="標楷體" w:hint="eastAsia"/>
          <w:sz w:val="18"/>
          <w:szCs w:val="18"/>
          <w:lang w:eastAsia="zh-HK"/>
        </w:rPr>
        <w:t>直線法</w:t>
      </w:r>
      <w:r w:rsidRPr="006117C2">
        <w:rPr>
          <w:rFonts w:ascii="標楷體" w:eastAsia="標楷體" w:hAnsi="標楷體" w:hint="eastAsia"/>
          <w:sz w:val="18"/>
          <w:szCs w:val="18"/>
        </w:rPr>
        <w:t>計算</w:t>
      </w:r>
      <w:r w:rsidRPr="00552458">
        <w:rPr>
          <w:rFonts w:ascii="標楷體" w:eastAsia="標楷體" w:hAnsi="標楷體" w:hint="eastAsia"/>
          <w:color w:val="000000" w:themeColor="text1"/>
          <w:sz w:val="18"/>
          <w:szCs w:val="18"/>
        </w:rPr>
        <w:t>。</w:t>
      </w:r>
    </w:p>
    <w:p w14:paraId="2A896D6F" w14:textId="3DF9361E" w:rsidR="00F0585A" w:rsidRDefault="00F0585A" w:rsidP="00552458">
      <w:pPr>
        <w:overflowPunct w:val="0"/>
        <w:adjustRightInd w:val="0"/>
        <w:snapToGrid w:val="0"/>
        <w:spacing w:line="220" w:lineRule="exact"/>
        <w:ind w:leftChars="169" w:left="578" w:hangingChars="100" w:hanging="172"/>
        <w:jc w:val="both"/>
        <w:rPr>
          <w:rFonts w:ascii="標楷體" w:eastAsia="標楷體" w:hAnsi="標楷體"/>
          <w:sz w:val="18"/>
          <w:szCs w:val="18"/>
        </w:rPr>
      </w:pPr>
      <w:r w:rsidRPr="006117C2">
        <w:rPr>
          <w:rFonts w:ascii="標楷體" w:eastAsia="標楷體" w:hAnsi="標楷體" w:hint="eastAsia"/>
          <w:spacing w:val="-4"/>
          <w:sz w:val="18"/>
          <w:szCs w:val="18"/>
        </w:rPr>
        <w:t>5.流</w:t>
      </w:r>
      <w:r w:rsidRPr="006117C2">
        <w:rPr>
          <w:rFonts w:ascii="標楷體" w:eastAsia="標楷體" w:hAnsi="標楷體" w:hint="eastAsia"/>
          <w:sz w:val="18"/>
          <w:szCs w:val="18"/>
        </w:rPr>
        <w:t>動金融資產、</w:t>
      </w:r>
      <w:r w:rsidRPr="006117C2">
        <w:rPr>
          <w:rFonts w:ascii="標楷體" w:eastAsia="標楷體" w:hAnsi="標楷體" w:hint="eastAsia"/>
          <w:noProof/>
          <w:sz w:val="18"/>
          <w:szCs w:val="18"/>
        </w:rPr>
        <w:t>基</w:t>
      </w:r>
      <w:r w:rsidRPr="006117C2">
        <w:rPr>
          <w:rFonts w:ascii="標楷體" w:eastAsia="標楷體" w:hAnsi="標楷體" w:hint="eastAsia"/>
          <w:sz w:val="18"/>
          <w:szCs w:val="18"/>
          <w:lang w:eastAsia="zh-HK"/>
        </w:rPr>
        <w:t>金、投資及長期應收款、不動產、廠房及設備，依其相關可回收金額衡量</w:t>
      </w:r>
      <w:proofErr w:type="gramStart"/>
      <w:r w:rsidRPr="006117C2">
        <w:rPr>
          <w:rFonts w:ascii="標楷體" w:eastAsia="標楷體" w:hAnsi="標楷體" w:hint="eastAsia"/>
          <w:sz w:val="18"/>
          <w:szCs w:val="18"/>
          <w:lang w:eastAsia="zh-HK"/>
        </w:rPr>
        <w:t>帳面</w:t>
      </w:r>
      <w:proofErr w:type="gramEnd"/>
      <w:r w:rsidRPr="006117C2">
        <w:rPr>
          <w:rFonts w:ascii="標楷體" w:eastAsia="標楷體" w:hAnsi="標楷體" w:hint="eastAsia"/>
          <w:sz w:val="18"/>
          <w:szCs w:val="18"/>
          <w:lang w:eastAsia="zh-HK"/>
        </w:rPr>
        <w:t>價值，認列資產減損</w:t>
      </w:r>
      <w:r w:rsidR="00552458">
        <w:rPr>
          <w:rFonts w:ascii="標楷體" w:eastAsia="標楷體" w:hAnsi="標楷體" w:hint="eastAsia"/>
          <w:sz w:val="18"/>
          <w:szCs w:val="18"/>
          <w:lang w:eastAsia="zh-HK"/>
        </w:rPr>
        <w:t>及迴轉減損。</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4"/>
        <w:gridCol w:w="125"/>
        <w:gridCol w:w="1623"/>
        <w:gridCol w:w="686"/>
        <w:gridCol w:w="1748"/>
        <w:gridCol w:w="672"/>
        <w:gridCol w:w="727"/>
        <w:gridCol w:w="813"/>
        <w:gridCol w:w="871"/>
      </w:tblGrid>
      <w:tr w:rsidR="00F0585A" w:rsidRPr="006D778C" w14:paraId="3426FBCA" w14:textId="77777777" w:rsidTr="00F0585A">
        <w:trPr>
          <w:cantSplit/>
          <w:trHeight w:val="426"/>
          <w:tblHeader/>
        </w:trPr>
        <w:tc>
          <w:tcPr>
            <w:tcW w:w="9979" w:type="dxa"/>
            <w:gridSpan w:val="9"/>
            <w:tcBorders>
              <w:top w:val="nil"/>
              <w:left w:val="nil"/>
              <w:bottom w:val="nil"/>
              <w:right w:val="nil"/>
            </w:tcBorders>
            <w:vAlign w:val="center"/>
            <w:hideMark/>
          </w:tcPr>
          <w:p w14:paraId="68C6F80D" w14:textId="496493DD" w:rsidR="00F0585A" w:rsidRPr="006D778C" w:rsidRDefault="00F0585A" w:rsidP="00F0585A">
            <w:pPr>
              <w:pStyle w:val="516P"/>
            </w:pPr>
            <w:r w:rsidRPr="00F0585A">
              <w:rPr>
                <w:rFonts w:hint="eastAsia"/>
                <w:spacing w:val="0"/>
              </w:rPr>
              <w:lastRenderedPageBreak/>
              <w:t xml:space="preserve"> </w:t>
            </w:r>
            <w:r w:rsidRPr="002451C4">
              <w:rPr>
                <w:rFonts w:hint="eastAsia"/>
              </w:rPr>
              <w:t>中華郵政股份有限公司盈虧審定後資產負債表</w:t>
            </w:r>
            <w:r w:rsidRPr="00F0585A">
              <w:rPr>
                <w:rFonts w:hint="eastAsia"/>
                <w:spacing w:val="0"/>
              </w:rPr>
              <w:t xml:space="preserve"> </w:t>
            </w:r>
            <w:r w:rsidRPr="00F0585A">
              <w:rPr>
                <w:rFonts w:hint="eastAsia"/>
                <w:sz w:val="26"/>
                <w:u w:val="none"/>
              </w:rPr>
              <w:t>（續）</w:t>
            </w:r>
          </w:p>
        </w:tc>
      </w:tr>
      <w:tr w:rsidR="002C6429" w:rsidRPr="00DE6C71" w14:paraId="3ACFA4A6" w14:textId="77777777" w:rsidTr="00642F7A">
        <w:trPr>
          <w:cantSplit/>
          <w:trHeight w:val="84"/>
          <w:tblHeader/>
        </w:trPr>
        <w:tc>
          <w:tcPr>
            <w:tcW w:w="9979" w:type="dxa"/>
            <w:gridSpan w:val="9"/>
            <w:tcBorders>
              <w:top w:val="nil"/>
              <w:left w:val="nil"/>
              <w:bottom w:val="nil"/>
              <w:right w:val="nil"/>
            </w:tcBorders>
            <w:vAlign w:val="center"/>
          </w:tcPr>
          <w:p w14:paraId="5E995145" w14:textId="122B1BD9" w:rsidR="002C6429" w:rsidRPr="00DE6C71" w:rsidRDefault="002C6429" w:rsidP="002C6429">
            <w:pPr>
              <w:adjustRightInd w:val="0"/>
              <w:snapToGrid w:val="0"/>
              <w:spacing w:line="240" w:lineRule="exact"/>
              <w:jc w:val="center"/>
              <w:rPr>
                <w:rFonts w:ascii="標楷體" w:eastAsia="標楷體" w:hAnsi="標楷體"/>
              </w:rPr>
            </w:pPr>
            <w:r w:rsidRPr="00DE6C71">
              <w:rPr>
                <w:rFonts w:ascii="標楷體" w:eastAsia="標楷體" w:hAnsi="標楷體" w:hint="eastAsia"/>
                <w:spacing w:val="40"/>
              </w:rPr>
              <w:t>中華民國11</w:t>
            </w:r>
            <w:r>
              <w:rPr>
                <w:rFonts w:ascii="標楷體" w:eastAsia="標楷體" w:hAnsi="標楷體" w:hint="eastAsia"/>
                <w:spacing w:val="40"/>
              </w:rPr>
              <w:t>1</w:t>
            </w:r>
            <w:r w:rsidRPr="00DE6C71">
              <w:rPr>
                <w:rFonts w:ascii="標楷體" w:eastAsia="標楷體" w:hAnsi="標楷體" w:hint="eastAsia"/>
                <w:spacing w:val="40"/>
              </w:rPr>
              <w:t>年12月31日</w:t>
            </w:r>
          </w:p>
        </w:tc>
      </w:tr>
      <w:tr w:rsidR="00F0585A" w:rsidRPr="00DE6C71" w14:paraId="71E84850" w14:textId="77777777" w:rsidTr="00F0585A">
        <w:trPr>
          <w:cantSplit/>
          <w:trHeight w:val="138"/>
          <w:tblHeader/>
        </w:trPr>
        <w:tc>
          <w:tcPr>
            <w:tcW w:w="2839" w:type="dxa"/>
            <w:gridSpan w:val="2"/>
            <w:tcBorders>
              <w:top w:val="nil"/>
              <w:left w:val="nil"/>
              <w:bottom w:val="single" w:sz="8" w:space="0" w:color="auto"/>
              <w:right w:val="nil"/>
            </w:tcBorders>
            <w:vAlign w:val="center"/>
          </w:tcPr>
          <w:p w14:paraId="4AEC5350" w14:textId="77777777" w:rsidR="00F0585A" w:rsidRPr="00DE6C71" w:rsidRDefault="00F0585A" w:rsidP="002F4F2C">
            <w:pPr>
              <w:adjustRightInd w:val="0"/>
              <w:snapToGrid w:val="0"/>
              <w:spacing w:line="240" w:lineRule="exact"/>
              <w:jc w:val="center"/>
              <w:rPr>
                <w:rFonts w:ascii="標楷體" w:eastAsia="標楷體" w:hAnsi="標楷體"/>
                <w:spacing w:val="100"/>
                <w:sz w:val="22"/>
                <w:szCs w:val="22"/>
              </w:rPr>
            </w:pPr>
          </w:p>
        </w:tc>
        <w:tc>
          <w:tcPr>
            <w:tcW w:w="5456" w:type="dxa"/>
            <w:gridSpan w:val="5"/>
            <w:tcBorders>
              <w:top w:val="nil"/>
              <w:left w:val="nil"/>
              <w:bottom w:val="single" w:sz="8" w:space="0" w:color="auto"/>
              <w:right w:val="nil"/>
            </w:tcBorders>
            <w:vAlign w:val="center"/>
          </w:tcPr>
          <w:p w14:paraId="67450A30" w14:textId="77777777" w:rsidR="00F0585A" w:rsidRPr="00DE6C71" w:rsidRDefault="00F0585A" w:rsidP="002F4F2C">
            <w:pPr>
              <w:adjustRightInd w:val="0"/>
              <w:snapToGrid w:val="0"/>
              <w:spacing w:line="240" w:lineRule="exact"/>
              <w:jc w:val="center"/>
              <w:rPr>
                <w:rFonts w:ascii="標楷體" w:eastAsia="標楷體" w:hAnsi="標楷體"/>
                <w:spacing w:val="40"/>
                <w:sz w:val="22"/>
                <w:szCs w:val="22"/>
              </w:rPr>
            </w:pPr>
          </w:p>
        </w:tc>
        <w:tc>
          <w:tcPr>
            <w:tcW w:w="1684" w:type="dxa"/>
            <w:gridSpan w:val="2"/>
            <w:tcBorders>
              <w:top w:val="nil"/>
              <w:left w:val="nil"/>
              <w:bottom w:val="single" w:sz="8" w:space="0" w:color="auto"/>
              <w:right w:val="nil"/>
            </w:tcBorders>
            <w:vAlign w:val="center"/>
            <w:hideMark/>
          </w:tcPr>
          <w:p w14:paraId="5EA4C361" w14:textId="77777777" w:rsidR="00F0585A" w:rsidRPr="00DE6C71" w:rsidRDefault="00F0585A" w:rsidP="002F4F2C">
            <w:pPr>
              <w:adjustRightInd w:val="0"/>
              <w:snapToGrid w:val="0"/>
              <w:spacing w:line="240" w:lineRule="exact"/>
              <w:jc w:val="right"/>
              <w:rPr>
                <w:rFonts w:ascii="標楷體" w:eastAsia="標楷體" w:hAnsi="標楷體"/>
                <w:sz w:val="22"/>
                <w:szCs w:val="22"/>
              </w:rPr>
            </w:pPr>
            <w:r w:rsidRPr="00DE6C71">
              <w:rPr>
                <w:rFonts w:ascii="標楷體" w:eastAsia="標楷體" w:hAnsi="標楷體" w:hint="eastAsia"/>
                <w:sz w:val="22"/>
                <w:szCs w:val="22"/>
              </w:rPr>
              <w:t>單位：新臺幣元</w:t>
            </w:r>
          </w:p>
        </w:tc>
      </w:tr>
      <w:tr w:rsidR="00F0585A" w:rsidRPr="00DE6C71" w14:paraId="13C47BA3" w14:textId="77777777" w:rsidTr="0096691F">
        <w:trPr>
          <w:trHeight w:hRule="exact" w:val="312"/>
          <w:tblHeader/>
        </w:trPr>
        <w:tc>
          <w:tcPr>
            <w:tcW w:w="2714" w:type="dxa"/>
            <w:vMerge w:val="restart"/>
            <w:tcBorders>
              <w:top w:val="single" w:sz="8" w:space="0" w:color="auto"/>
              <w:left w:val="nil"/>
              <w:bottom w:val="single" w:sz="8" w:space="0" w:color="auto"/>
              <w:right w:val="nil"/>
            </w:tcBorders>
            <w:vAlign w:val="center"/>
            <w:hideMark/>
          </w:tcPr>
          <w:p w14:paraId="772B0A5D" w14:textId="77777777" w:rsidR="00F0585A" w:rsidRPr="00DE6C71" w:rsidRDefault="00F0585A" w:rsidP="002F4F2C">
            <w:pPr>
              <w:spacing w:line="240" w:lineRule="exact"/>
              <w:ind w:leftChars="100" w:left="240" w:rightChars="100" w:right="240"/>
              <w:jc w:val="distribute"/>
              <w:rPr>
                <w:rFonts w:ascii="標楷體" w:eastAsia="標楷體" w:hAnsi="標楷體"/>
              </w:rPr>
            </w:pPr>
            <w:r w:rsidRPr="00DE6C71">
              <w:rPr>
                <w:rFonts w:ascii="標楷體" w:eastAsia="標楷體" w:hAnsi="標楷體" w:hint="eastAsia"/>
              </w:rPr>
              <w:t>科目</w:t>
            </w:r>
          </w:p>
        </w:tc>
        <w:tc>
          <w:tcPr>
            <w:tcW w:w="2434" w:type="dxa"/>
            <w:gridSpan w:val="3"/>
            <w:tcBorders>
              <w:top w:val="single" w:sz="8" w:space="0" w:color="auto"/>
              <w:left w:val="single" w:sz="4" w:space="0" w:color="auto"/>
              <w:bottom w:val="single" w:sz="4" w:space="0" w:color="auto"/>
              <w:right w:val="single" w:sz="4" w:space="0" w:color="auto"/>
            </w:tcBorders>
            <w:vAlign w:val="center"/>
            <w:hideMark/>
          </w:tcPr>
          <w:p w14:paraId="493981CD" w14:textId="77777777" w:rsidR="00F0585A" w:rsidRPr="001143C3" w:rsidRDefault="00F0585A" w:rsidP="002F4F2C">
            <w:pPr>
              <w:adjustRightInd w:val="0"/>
              <w:snapToGrid w:val="0"/>
              <w:spacing w:line="240" w:lineRule="exact"/>
              <w:ind w:leftChars="50" w:left="120" w:rightChars="50" w:right="120"/>
              <w:jc w:val="distribute"/>
              <w:rPr>
                <w:rFonts w:ascii="標楷體" w:eastAsia="標楷體" w:hAnsi="標楷體"/>
              </w:rPr>
            </w:pPr>
            <w:r w:rsidRPr="001143C3">
              <w:rPr>
                <w:rFonts w:ascii="標楷體" w:eastAsia="標楷體" w:hAnsi="標楷體" w:hint="eastAsia"/>
              </w:rPr>
              <w:t>111年12月31日</w:t>
            </w:r>
          </w:p>
        </w:tc>
        <w:tc>
          <w:tcPr>
            <w:tcW w:w="2420" w:type="dxa"/>
            <w:gridSpan w:val="2"/>
            <w:tcBorders>
              <w:top w:val="single" w:sz="8" w:space="0" w:color="auto"/>
              <w:left w:val="single" w:sz="4" w:space="0" w:color="auto"/>
              <w:bottom w:val="single" w:sz="4" w:space="0" w:color="auto"/>
              <w:right w:val="single" w:sz="4" w:space="0" w:color="auto"/>
            </w:tcBorders>
            <w:vAlign w:val="center"/>
            <w:hideMark/>
          </w:tcPr>
          <w:p w14:paraId="3E358497" w14:textId="77777777" w:rsidR="00F0585A" w:rsidRPr="001143C3" w:rsidRDefault="00F0585A" w:rsidP="002F4F2C">
            <w:pPr>
              <w:adjustRightInd w:val="0"/>
              <w:snapToGrid w:val="0"/>
              <w:spacing w:line="240" w:lineRule="exact"/>
              <w:ind w:leftChars="50" w:left="120" w:rightChars="50" w:right="120"/>
              <w:jc w:val="distribute"/>
              <w:rPr>
                <w:rFonts w:ascii="標楷體" w:eastAsia="標楷體" w:hAnsi="標楷體"/>
              </w:rPr>
            </w:pPr>
            <w:r w:rsidRPr="001143C3">
              <w:rPr>
                <w:rFonts w:ascii="標楷體" w:eastAsia="標楷體" w:hAnsi="標楷體" w:hint="eastAsia"/>
              </w:rPr>
              <w:t>110年12月31日</w:t>
            </w:r>
          </w:p>
        </w:tc>
        <w:tc>
          <w:tcPr>
            <w:tcW w:w="2411" w:type="dxa"/>
            <w:gridSpan w:val="3"/>
            <w:tcBorders>
              <w:top w:val="single" w:sz="8" w:space="0" w:color="auto"/>
              <w:left w:val="nil"/>
              <w:bottom w:val="single" w:sz="4" w:space="0" w:color="auto"/>
              <w:right w:val="nil"/>
            </w:tcBorders>
            <w:vAlign w:val="center"/>
            <w:hideMark/>
          </w:tcPr>
          <w:p w14:paraId="262C7D02"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spacing w:val="200"/>
              </w:rPr>
              <w:t>比較增</w:t>
            </w:r>
            <w:r w:rsidRPr="001143C3">
              <w:rPr>
                <w:rFonts w:ascii="標楷體" w:eastAsia="標楷體" w:hAnsi="標楷體" w:hint="eastAsia"/>
              </w:rPr>
              <w:t>減</w:t>
            </w:r>
          </w:p>
        </w:tc>
      </w:tr>
      <w:tr w:rsidR="00F0585A" w:rsidRPr="00DE6C71" w14:paraId="2CAC83B5" w14:textId="77777777" w:rsidTr="0096691F">
        <w:trPr>
          <w:trHeight w:hRule="exact" w:val="312"/>
          <w:tblHeader/>
        </w:trPr>
        <w:tc>
          <w:tcPr>
            <w:tcW w:w="2714" w:type="dxa"/>
            <w:vMerge/>
            <w:tcBorders>
              <w:top w:val="single" w:sz="8" w:space="0" w:color="auto"/>
              <w:left w:val="nil"/>
              <w:bottom w:val="single" w:sz="8" w:space="0" w:color="auto"/>
              <w:right w:val="nil"/>
            </w:tcBorders>
            <w:vAlign w:val="center"/>
            <w:hideMark/>
          </w:tcPr>
          <w:p w14:paraId="73C7E1BF" w14:textId="77777777" w:rsidR="00F0585A" w:rsidRPr="00DE6C71" w:rsidRDefault="00F0585A" w:rsidP="002F4F2C">
            <w:pPr>
              <w:widowControl/>
              <w:spacing w:line="240" w:lineRule="exact"/>
              <w:rPr>
                <w:rFonts w:ascii="標楷體" w:eastAsia="標楷體" w:hAnsi="標楷體"/>
              </w:rPr>
            </w:pPr>
          </w:p>
        </w:tc>
        <w:tc>
          <w:tcPr>
            <w:tcW w:w="1748" w:type="dxa"/>
            <w:gridSpan w:val="2"/>
            <w:tcBorders>
              <w:top w:val="single" w:sz="4" w:space="0" w:color="auto"/>
              <w:left w:val="single" w:sz="4" w:space="0" w:color="auto"/>
              <w:bottom w:val="single" w:sz="8" w:space="0" w:color="auto"/>
              <w:right w:val="single" w:sz="4" w:space="0" w:color="auto"/>
            </w:tcBorders>
            <w:vAlign w:val="center"/>
            <w:hideMark/>
          </w:tcPr>
          <w:p w14:paraId="562C4BCE"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spacing w:val="400"/>
              </w:rPr>
              <w:t>金</w:t>
            </w:r>
            <w:r w:rsidRPr="001143C3">
              <w:rPr>
                <w:rFonts w:ascii="標楷體" w:eastAsia="標楷體" w:hAnsi="標楷體" w:hint="eastAsia"/>
              </w:rPr>
              <w:t>額</w:t>
            </w:r>
          </w:p>
        </w:tc>
        <w:tc>
          <w:tcPr>
            <w:tcW w:w="686" w:type="dxa"/>
            <w:tcBorders>
              <w:top w:val="single" w:sz="4" w:space="0" w:color="auto"/>
              <w:left w:val="single" w:sz="4" w:space="0" w:color="auto"/>
              <w:bottom w:val="single" w:sz="8" w:space="0" w:color="auto"/>
              <w:right w:val="single" w:sz="4" w:space="0" w:color="auto"/>
            </w:tcBorders>
            <w:vAlign w:val="center"/>
            <w:hideMark/>
          </w:tcPr>
          <w:p w14:paraId="7C64FB91"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rPr>
              <w:t>％</w:t>
            </w:r>
          </w:p>
        </w:tc>
        <w:tc>
          <w:tcPr>
            <w:tcW w:w="1748" w:type="dxa"/>
            <w:tcBorders>
              <w:top w:val="single" w:sz="4" w:space="0" w:color="auto"/>
              <w:left w:val="single" w:sz="4" w:space="0" w:color="auto"/>
              <w:bottom w:val="single" w:sz="8" w:space="0" w:color="auto"/>
              <w:right w:val="single" w:sz="4" w:space="0" w:color="auto"/>
            </w:tcBorders>
            <w:vAlign w:val="center"/>
            <w:hideMark/>
          </w:tcPr>
          <w:p w14:paraId="4913F2CB"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spacing w:val="400"/>
              </w:rPr>
              <w:t>金</w:t>
            </w:r>
            <w:r w:rsidRPr="001143C3">
              <w:rPr>
                <w:rFonts w:ascii="標楷體" w:eastAsia="標楷體" w:hAnsi="標楷體" w:hint="eastAsia"/>
              </w:rPr>
              <w:t>額</w:t>
            </w:r>
          </w:p>
        </w:tc>
        <w:tc>
          <w:tcPr>
            <w:tcW w:w="672" w:type="dxa"/>
            <w:tcBorders>
              <w:top w:val="single" w:sz="4" w:space="0" w:color="auto"/>
              <w:left w:val="single" w:sz="4" w:space="0" w:color="auto"/>
              <w:bottom w:val="single" w:sz="8" w:space="0" w:color="auto"/>
              <w:right w:val="single" w:sz="4" w:space="0" w:color="auto"/>
            </w:tcBorders>
            <w:vAlign w:val="center"/>
            <w:hideMark/>
          </w:tcPr>
          <w:p w14:paraId="1D563F2C"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rPr>
              <w:t>％</w:t>
            </w:r>
          </w:p>
        </w:tc>
        <w:tc>
          <w:tcPr>
            <w:tcW w:w="1540" w:type="dxa"/>
            <w:gridSpan w:val="2"/>
            <w:tcBorders>
              <w:top w:val="single" w:sz="4" w:space="0" w:color="auto"/>
              <w:left w:val="nil"/>
              <w:bottom w:val="single" w:sz="8" w:space="0" w:color="auto"/>
              <w:right w:val="single" w:sz="4" w:space="0" w:color="auto"/>
            </w:tcBorders>
            <w:vAlign w:val="center"/>
            <w:hideMark/>
          </w:tcPr>
          <w:p w14:paraId="10C24444"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spacing w:val="400"/>
              </w:rPr>
              <w:t>金</w:t>
            </w:r>
            <w:r w:rsidRPr="001143C3">
              <w:rPr>
                <w:rFonts w:ascii="標楷體" w:eastAsia="標楷體" w:hAnsi="標楷體" w:hint="eastAsia"/>
              </w:rPr>
              <w:t>額</w:t>
            </w:r>
          </w:p>
        </w:tc>
        <w:tc>
          <w:tcPr>
            <w:tcW w:w="871" w:type="dxa"/>
            <w:tcBorders>
              <w:top w:val="single" w:sz="4" w:space="0" w:color="auto"/>
              <w:left w:val="nil"/>
              <w:bottom w:val="single" w:sz="8" w:space="0" w:color="auto"/>
              <w:right w:val="nil"/>
            </w:tcBorders>
            <w:vAlign w:val="center"/>
            <w:hideMark/>
          </w:tcPr>
          <w:p w14:paraId="07C1B0E9" w14:textId="77777777" w:rsidR="00F0585A" w:rsidRPr="001143C3" w:rsidRDefault="00F0585A" w:rsidP="002F4F2C">
            <w:pPr>
              <w:spacing w:line="240" w:lineRule="exact"/>
              <w:jc w:val="center"/>
              <w:rPr>
                <w:rFonts w:ascii="標楷體" w:eastAsia="標楷體" w:hAnsi="標楷體"/>
              </w:rPr>
            </w:pPr>
            <w:r w:rsidRPr="001143C3">
              <w:rPr>
                <w:rFonts w:ascii="標楷體" w:eastAsia="標楷體" w:hAnsi="標楷體" w:hint="eastAsia"/>
              </w:rPr>
              <w:t>％</w:t>
            </w:r>
          </w:p>
        </w:tc>
      </w:tr>
      <w:tr w:rsidR="00F0585A" w14:paraId="1E9D0DEA" w14:textId="77777777" w:rsidTr="005D7CD4">
        <w:trPr>
          <w:trHeight w:hRule="exact" w:val="289"/>
        </w:trPr>
        <w:tc>
          <w:tcPr>
            <w:tcW w:w="2714" w:type="dxa"/>
            <w:tcBorders>
              <w:top w:val="nil"/>
              <w:left w:val="nil"/>
              <w:bottom w:val="nil"/>
              <w:right w:val="single" w:sz="4" w:space="0" w:color="auto"/>
            </w:tcBorders>
            <w:vAlign w:val="center"/>
          </w:tcPr>
          <w:p w14:paraId="71457EE8" w14:textId="77777777" w:rsidR="00F0585A" w:rsidRPr="00625C7B" w:rsidRDefault="00F0585A" w:rsidP="002F4F2C">
            <w:pPr>
              <w:spacing w:line="240" w:lineRule="exact"/>
              <w:ind w:rightChars="10" w:right="24"/>
              <w:jc w:val="distribute"/>
              <w:rPr>
                <w:rFonts w:ascii="標楷體" w:eastAsia="標楷體" w:hAnsi="標楷體"/>
                <w:b/>
                <w:noProof/>
              </w:rPr>
            </w:pPr>
            <w:r w:rsidRPr="00625C7B">
              <w:rPr>
                <w:rFonts w:ascii="標楷體" w:eastAsia="標楷體" w:hAnsi="標楷體" w:hint="eastAsia"/>
                <w:b/>
                <w:noProof/>
              </w:rPr>
              <w:t>負債</w:t>
            </w:r>
          </w:p>
        </w:tc>
        <w:tc>
          <w:tcPr>
            <w:tcW w:w="1748" w:type="dxa"/>
            <w:gridSpan w:val="2"/>
            <w:tcBorders>
              <w:top w:val="nil"/>
              <w:left w:val="single" w:sz="4" w:space="0" w:color="auto"/>
              <w:bottom w:val="nil"/>
              <w:right w:val="single" w:sz="4" w:space="0" w:color="auto"/>
            </w:tcBorders>
            <w:vAlign w:val="center"/>
          </w:tcPr>
          <w:p w14:paraId="1222876A"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7,795,202,022,387</w:t>
            </w:r>
          </w:p>
        </w:tc>
        <w:tc>
          <w:tcPr>
            <w:tcW w:w="686" w:type="dxa"/>
            <w:tcBorders>
              <w:top w:val="nil"/>
              <w:left w:val="single" w:sz="4" w:space="0" w:color="auto"/>
              <w:bottom w:val="nil"/>
              <w:right w:val="single" w:sz="4" w:space="0" w:color="auto"/>
            </w:tcBorders>
            <w:vAlign w:val="center"/>
          </w:tcPr>
          <w:p w14:paraId="51B1AE2C"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97.59</w:t>
            </w:r>
          </w:p>
        </w:tc>
        <w:tc>
          <w:tcPr>
            <w:tcW w:w="1748" w:type="dxa"/>
            <w:tcBorders>
              <w:top w:val="nil"/>
              <w:left w:val="single" w:sz="4" w:space="0" w:color="auto"/>
              <w:bottom w:val="nil"/>
              <w:right w:val="single" w:sz="4" w:space="0" w:color="auto"/>
            </w:tcBorders>
            <w:vAlign w:val="center"/>
          </w:tcPr>
          <w:p w14:paraId="28739E76"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7,455,763,621,869</w:t>
            </w:r>
          </w:p>
        </w:tc>
        <w:tc>
          <w:tcPr>
            <w:tcW w:w="672" w:type="dxa"/>
            <w:tcBorders>
              <w:top w:val="nil"/>
              <w:left w:val="single" w:sz="4" w:space="0" w:color="auto"/>
              <w:bottom w:val="nil"/>
              <w:right w:val="single" w:sz="4" w:space="0" w:color="auto"/>
            </w:tcBorders>
            <w:vAlign w:val="center"/>
          </w:tcPr>
          <w:p w14:paraId="7692CB7D"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96.99</w:t>
            </w:r>
          </w:p>
        </w:tc>
        <w:tc>
          <w:tcPr>
            <w:tcW w:w="1540" w:type="dxa"/>
            <w:gridSpan w:val="2"/>
            <w:tcBorders>
              <w:top w:val="nil"/>
              <w:left w:val="single" w:sz="4" w:space="0" w:color="auto"/>
              <w:bottom w:val="nil"/>
              <w:right w:val="single" w:sz="4" w:space="0" w:color="auto"/>
            </w:tcBorders>
            <w:vAlign w:val="center"/>
          </w:tcPr>
          <w:p w14:paraId="78956435"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339,438,400,518</w:t>
            </w:r>
          </w:p>
        </w:tc>
        <w:tc>
          <w:tcPr>
            <w:tcW w:w="871" w:type="dxa"/>
            <w:tcBorders>
              <w:top w:val="nil"/>
              <w:left w:val="single" w:sz="4" w:space="0" w:color="auto"/>
              <w:bottom w:val="nil"/>
              <w:right w:val="nil"/>
            </w:tcBorders>
            <w:vAlign w:val="center"/>
          </w:tcPr>
          <w:p w14:paraId="16323161"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4.55</w:t>
            </w:r>
          </w:p>
        </w:tc>
      </w:tr>
      <w:tr w:rsidR="00F0585A" w:rsidRPr="0093710C" w14:paraId="7E872727" w14:textId="77777777" w:rsidTr="005D7CD4">
        <w:trPr>
          <w:trHeight w:hRule="exact" w:val="289"/>
        </w:trPr>
        <w:tc>
          <w:tcPr>
            <w:tcW w:w="2714" w:type="dxa"/>
            <w:tcBorders>
              <w:top w:val="nil"/>
              <w:left w:val="nil"/>
              <w:bottom w:val="nil"/>
              <w:right w:val="single" w:sz="4" w:space="0" w:color="auto"/>
            </w:tcBorders>
            <w:vAlign w:val="center"/>
          </w:tcPr>
          <w:p w14:paraId="0A2B7BEA"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流動負債</w:t>
            </w:r>
          </w:p>
        </w:tc>
        <w:tc>
          <w:tcPr>
            <w:tcW w:w="1748" w:type="dxa"/>
            <w:gridSpan w:val="2"/>
            <w:tcBorders>
              <w:top w:val="nil"/>
              <w:left w:val="single" w:sz="4" w:space="0" w:color="auto"/>
              <w:bottom w:val="nil"/>
              <w:right w:val="single" w:sz="4" w:space="0" w:color="auto"/>
            </w:tcBorders>
            <w:vAlign w:val="center"/>
          </w:tcPr>
          <w:p w14:paraId="413D726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81,746,533,094</w:t>
            </w:r>
          </w:p>
        </w:tc>
        <w:tc>
          <w:tcPr>
            <w:tcW w:w="686" w:type="dxa"/>
            <w:tcBorders>
              <w:top w:val="nil"/>
              <w:left w:val="single" w:sz="4" w:space="0" w:color="auto"/>
              <w:bottom w:val="nil"/>
              <w:right w:val="single" w:sz="4" w:space="0" w:color="auto"/>
            </w:tcBorders>
            <w:vAlign w:val="center"/>
          </w:tcPr>
          <w:p w14:paraId="6D5BEF8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1.02</w:t>
            </w:r>
          </w:p>
        </w:tc>
        <w:tc>
          <w:tcPr>
            <w:tcW w:w="1748" w:type="dxa"/>
            <w:tcBorders>
              <w:top w:val="nil"/>
              <w:left w:val="single" w:sz="4" w:space="0" w:color="auto"/>
              <w:bottom w:val="nil"/>
              <w:right w:val="single" w:sz="4" w:space="0" w:color="auto"/>
            </w:tcBorders>
            <w:vAlign w:val="center"/>
          </w:tcPr>
          <w:p w14:paraId="7B00FAC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70,377,712,966</w:t>
            </w:r>
          </w:p>
        </w:tc>
        <w:tc>
          <w:tcPr>
            <w:tcW w:w="672" w:type="dxa"/>
            <w:tcBorders>
              <w:top w:val="nil"/>
              <w:left w:val="single" w:sz="4" w:space="0" w:color="auto"/>
              <w:bottom w:val="nil"/>
              <w:right w:val="single" w:sz="4" w:space="0" w:color="auto"/>
            </w:tcBorders>
            <w:vAlign w:val="center"/>
          </w:tcPr>
          <w:p w14:paraId="6FA0FA4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0.92</w:t>
            </w:r>
          </w:p>
        </w:tc>
        <w:tc>
          <w:tcPr>
            <w:tcW w:w="1540" w:type="dxa"/>
            <w:gridSpan w:val="2"/>
            <w:tcBorders>
              <w:top w:val="nil"/>
              <w:left w:val="single" w:sz="4" w:space="0" w:color="auto"/>
              <w:bottom w:val="nil"/>
              <w:right w:val="single" w:sz="4" w:space="0" w:color="auto"/>
            </w:tcBorders>
            <w:vAlign w:val="center"/>
          </w:tcPr>
          <w:p w14:paraId="0DAD93B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11,368,820,128</w:t>
            </w:r>
          </w:p>
        </w:tc>
        <w:tc>
          <w:tcPr>
            <w:tcW w:w="871" w:type="dxa"/>
            <w:tcBorders>
              <w:top w:val="nil"/>
              <w:left w:val="single" w:sz="4" w:space="0" w:color="auto"/>
              <w:bottom w:val="nil"/>
              <w:right w:val="nil"/>
            </w:tcBorders>
            <w:vAlign w:val="center"/>
          </w:tcPr>
          <w:p w14:paraId="57088FF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16.15</w:t>
            </w:r>
          </w:p>
        </w:tc>
      </w:tr>
      <w:tr w:rsidR="00F0585A" w:rsidRPr="0093710C" w14:paraId="1A8687A9" w14:textId="77777777" w:rsidTr="005D7CD4">
        <w:trPr>
          <w:trHeight w:hRule="exact" w:val="289"/>
        </w:trPr>
        <w:tc>
          <w:tcPr>
            <w:tcW w:w="2714" w:type="dxa"/>
            <w:tcBorders>
              <w:top w:val="nil"/>
              <w:left w:val="nil"/>
              <w:bottom w:val="nil"/>
              <w:right w:val="single" w:sz="4" w:space="0" w:color="auto"/>
            </w:tcBorders>
            <w:vAlign w:val="center"/>
          </w:tcPr>
          <w:p w14:paraId="21F6071E" w14:textId="77777777" w:rsidR="00F0585A" w:rsidRPr="00625C7B" w:rsidRDefault="00F0585A" w:rsidP="00625C7B">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短期債務</w:t>
            </w:r>
          </w:p>
        </w:tc>
        <w:tc>
          <w:tcPr>
            <w:tcW w:w="1748" w:type="dxa"/>
            <w:gridSpan w:val="2"/>
            <w:tcBorders>
              <w:top w:val="nil"/>
              <w:left w:val="single" w:sz="4" w:space="0" w:color="auto"/>
              <w:bottom w:val="nil"/>
              <w:right w:val="single" w:sz="4" w:space="0" w:color="auto"/>
            </w:tcBorders>
            <w:vAlign w:val="center"/>
          </w:tcPr>
          <w:p w14:paraId="767BDEC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337,560,042</w:t>
            </w:r>
          </w:p>
        </w:tc>
        <w:tc>
          <w:tcPr>
            <w:tcW w:w="686" w:type="dxa"/>
            <w:tcBorders>
              <w:top w:val="nil"/>
              <w:left w:val="single" w:sz="4" w:space="0" w:color="auto"/>
              <w:bottom w:val="nil"/>
              <w:right w:val="single" w:sz="4" w:space="0" w:color="auto"/>
            </w:tcBorders>
            <w:vAlign w:val="center"/>
          </w:tcPr>
          <w:p w14:paraId="091EE3D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748" w:type="dxa"/>
            <w:tcBorders>
              <w:top w:val="nil"/>
              <w:left w:val="single" w:sz="4" w:space="0" w:color="auto"/>
              <w:bottom w:val="nil"/>
              <w:right w:val="single" w:sz="4" w:space="0" w:color="auto"/>
            </w:tcBorders>
            <w:vAlign w:val="center"/>
          </w:tcPr>
          <w:p w14:paraId="0118987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283,199,996</w:t>
            </w:r>
          </w:p>
        </w:tc>
        <w:tc>
          <w:tcPr>
            <w:tcW w:w="672" w:type="dxa"/>
            <w:tcBorders>
              <w:top w:val="nil"/>
              <w:left w:val="single" w:sz="4" w:space="0" w:color="auto"/>
              <w:bottom w:val="nil"/>
              <w:right w:val="single" w:sz="4" w:space="0" w:color="auto"/>
            </w:tcBorders>
            <w:vAlign w:val="center"/>
          </w:tcPr>
          <w:p w14:paraId="279EA8E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540" w:type="dxa"/>
            <w:gridSpan w:val="2"/>
            <w:tcBorders>
              <w:top w:val="nil"/>
              <w:left w:val="single" w:sz="4" w:space="0" w:color="auto"/>
              <w:bottom w:val="nil"/>
              <w:right w:val="single" w:sz="4" w:space="0" w:color="auto"/>
            </w:tcBorders>
            <w:vAlign w:val="center"/>
          </w:tcPr>
          <w:p w14:paraId="0CC2C0A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54,360,046</w:t>
            </w:r>
          </w:p>
        </w:tc>
        <w:tc>
          <w:tcPr>
            <w:tcW w:w="871" w:type="dxa"/>
            <w:tcBorders>
              <w:top w:val="nil"/>
              <w:left w:val="single" w:sz="4" w:space="0" w:color="auto"/>
              <w:bottom w:val="nil"/>
              <w:right w:val="nil"/>
            </w:tcBorders>
            <w:vAlign w:val="center"/>
          </w:tcPr>
          <w:p w14:paraId="266562A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19.19</w:t>
            </w:r>
          </w:p>
        </w:tc>
      </w:tr>
      <w:tr w:rsidR="00F0585A" w:rsidRPr="0093710C" w14:paraId="519E2A18" w14:textId="77777777" w:rsidTr="005D7CD4">
        <w:trPr>
          <w:trHeight w:hRule="exact" w:val="289"/>
        </w:trPr>
        <w:tc>
          <w:tcPr>
            <w:tcW w:w="2714" w:type="dxa"/>
            <w:tcBorders>
              <w:top w:val="nil"/>
              <w:left w:val="nil"/>
              <w:bottom w:val="nil"/>
              <w:right w:val="single" w:sz="4" w:space="0" w:color="auto"/>
            </w:tcBorders>
            <w:vAlign w:val="center"/>
          </w:tcPr>
          <w:p w14:paraId="360F1834"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銀行同業存款</w:t>
            </w:r>
          </w:p>
        </w:tc>
        <w:tc>
          <w:tcPr>
            <w:tcW w:w="1748" w:type="dxa"/>
            <w:gridSpan w:val="2"/>
            <w:tcBorders>
              <w:top w:val="nil"/>
              <w:left w:val="single" w:sz="4" w:space="0" w:color="auto"/>
              <w:bottom w:val="nil"/>
              <w:right w:val="single" w:sz="4" w:space="0" w:color="auto"/>
            </w:tcBorders>
            <w:vAlign w:val="center"/>
          </w:tcPr>
          <w:p w14:paraId="7C204EC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1,515,000,000</w:t>
            </w:r>
          </w:p>
        </w:tc>
        <w:tc>
          <w:tcPr>
            <w:tcW w:w="686" w:type="dxa"/>
            <w:tcBorders>
              <w:top w:val="nil"/>
              <w:left w:val="single" w:sz="4" w:space="0" w:color="auto"/>
              <w:bottom w:val="nil"/>
              <w:right w:val="single" w:sz="4" w:space="0" w:color="auto"/>
            </w:tcBorders>
            <w:vAlign w:val="center"/>
          </w:tcPr>
          <w:p w14:paraId="7E7A2BC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0.02</w:t>
            </w:r>
          </w:p>
        </w:tc>
        <w:tc>
          <w:tcPr>
            <w:tcW w:w="1748" w:type="dxa"/>
            <w:tcBorders>
              <w:top w:val="nil"/>
              <w:left w:val="single" w:sz="4" w:space="0" w:color="auto"/>
              <w:bottom w:val="nil"/>
              <w:right w:val="single" w:sz="4" w:space="0" w:color="auto"/>
            </w:tcBorders>
            <w:vAlign w:val="center"/>
          </w:tcPr>
          <w:p w14:paraId="2FEDB62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8,015,000,000</w:t>
            </w:r>
          </w:p>
        </w:tc>
        <w:tc>
          <w:tcPr>
            <w:tcW w:w="672" w:type="dxa"/>
            <w:tcBorders>
              <w:top w:val="nil"/>
              <w:left w:val="single" w:sz="4" w:space="0" w:color="auto"/>
              <w:bottom w:val="nil"/>
              <w:right w:val="single" w:sz="4" w:space="0" w:color="auto"/>
            </w:tcBorders>
            <w:vAlign w:val="center"/>
          </w:tcPr>
          <w:p w14:paraId="4D72AA3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0.10</w:t>
            </w:r>
          </w:p>
        </w:tc>
        <w:tc>
          <w:tcPr>
            <w:tcW w:w="1540" w:type="dxa"/>
            <w:gridSpan w:val="2"/>
            <w:tcBorders>
              <w:top w:val="nil"/>
              <w:left w:val="single" w:sz="4" w:space="0" w:color="auto"/>
              <w:bottom w:val="nil"/>
              <w:right w:val="single" w:sz="4" w:space="0" w:color="auto"/>
            </w:tcBorders>
            <w:vAlign w:val="center"/>
          </w:tcPr>
          <w:p w14:paraId="42F835C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- 6,500,000,000</w:t>
            </w:r>
          </w:p>
        </w:tc>
        <w:tc>
          <w:tcPr>
            <w:tcW w:w="871" w:type="dxa"/>
            <w:tcBorders>
              <w:top w:val="nil"/>
              <w:left w:val="single" w:sz="4" w:space="0" w:color="auto"/>
              <w:bottom w:val="nil"/>
              <w:right w:val="nil"/>
            </w:tcBorders>
            <w:vAlign w:val="center"/>
          </w:tcPr>
          <w:p w14:paraId="4734DA0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- 81.10</w:t>
            </w:r>
          </w:p>
        </w:tc>
      </w:tr>
      <w:tr w:rsidR="00F0585A" w:rsidRPr="0093710C" w14:paraId="3A5D4F6B" w14:textId="77777777" w:rsidTr="005D7CD4">
        <w:trPr>
          <w:trHeight w:hRule="exact" w:val="289"/>
        </w:trPr>
        <w:tc>
          <w:tcPr>
            <w:tcW w:w="2714" w:type="dxa"/>
            <w:tcBorders>
              <w:top w:val="nil"/>
              <w:left w:val="nil"/>
              <w:bottom w:val="nil"/>
              <w:right w:val="single" w:sz="4" w:space="0" w:color="auto"/>
            </w:tcBorders>
            <w:vAlign w:val="center"/>
          </w:tcPr>
          <w:p w14:paraId="3BC1C0D9"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應付款項</w:t>
            </w:r>
          </w:p>
        </w:tc>
        <w:tc>
          <w:tcPr>
            <w:tcW w:w="1748" w:type="dxa"/>
            <w:gridSpan w:val="2"/>
            <w:tcBorders>
              <w:top w:val="nil"/>
              <w:left w:val="single" w:sz="4" w:space="0" w:color="auto"/>
              <w:bottom w:val="nil"/>
              <w:right w:val="single" w:sz="4" w:space="0" w:color="auto"/>
            </w:tcBorders>
            <w:vAlign w:val="center"/>
          </w:tcPr>
          <w:p w14:paraId="13100E6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62,571,923,284</w:t>
            </w:r>
          </w:p>
        </w:tc>
        <w:tc>
          <w:tcPr>
            <w:tcW w:w="686" w:type="dxa"/>
            <w:tcBorders>
              <w:top w:val="nil"/>
              <w:left w:val="single" w:sz="4" w:space="0" w:color="auto"/>
              <w:bottom w:val="nil"/>
              <w:right w:val="single" w:sz="4" w:space="0" w:color="auto"/>
            </w:tcBorders>
            <w:vAlign w:val="center"/>
          </w:tcPr>
          <w:p w14:paraId="6A05BA3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0.78</w:t>
            </w:r>
          </w:p>
        </w:tc>
        <w:tc>
          <w:tcPr>
            <w:tcW w:w="1748" w:type="dxa"/>
            <w:tcBorders>
              <w:top w:val="nil"/>
              <w:left w:val="single" w:sz="4" w:space="0" w:color="auto"/>
              <w:bottom w:val="nil"/>
              <w:right w:val="single" w:sz="4" w:space="0" w:color="auto"/>
            </w:tcBorders>
            <w:vAlign w:val="center"/>
          </w:tcPr>
          <w:p w14:paraId="78C5DBA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58,430,078,187</w:t>
            </w:r>
          </w:p>
        </w:tc>
        <w:tc>
          <w:tcPr>
            <w:tcW w:w="672" w:type="dxa"/>
            <w:tcBorders>
              <w:top w:val="nil"/>
              <w:left w:val="single" w:sz="4" w:space="0" w:color="auto"/>
              <w:bottom w:val="nil"/>
              <w:right w:val="single" w:sz="4" w:space="0" w:color="auto"/>
            </w:tcBorders>
            <w:vAlign w:val="center"/>
          </w:tcPr>
          <w:p w14:paraId="598838F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0.76</w:t>
            </w:r>
          </w:p>
        </w:tc>
        <w:tc>
          <w:tcPr>
            <w:tcW w:w="1540" w:type="dxa"/>
            <w:gridSpan w:val="2"/>
            <w:tcBorders>
              <w:top w:val="nil"/>
              <w:left w:val="single" w:sz="4" w:space="0" w:color="auto"/>
              <w:bottom w:val="nil"/>
              <w:right w:val="single" w:sz="4" w:space="0" w:color="auto"/>
            </w:tcBorders>
            <w:vAlign w:val="center"/>
          </w:tcPr>
          <w:p w14:paraId="59FDFE1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4,141,845,097</w:t>
            </w:r>
          </w:p>
        </w:tc>
        <w:tc>
          <w:tcPr>
            <w:tcW w:w="871" w:type="dxa"/>
            <w:tcBorders>
              <w:top w:val="nil"/>
              <w:left w:val="single" w:sz="4" w:space="0" w:color="auto"/>
              <w:bottom w:val="nil"/>
              <w:right w:val="nil"/>
            </w:tcBorders>
            <w:vAlign w:val="center"/>
          </w:tcPr>
          <w:p w14:paraId="000AD36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7.09</w:t>
            </w:r>
          </w:p>
        </w:tc>
      </w:tr>
      <w:tr w:rsidR="00F0585A" w:rsidRPr="0093710C" w14:paraId="6FC42D48" w14:textId="77777777" w:rsidTr="005D7CD4">
        <w:trPr>
          <w:trHeight w:hRule="exact" w:val="289"/>
        </w:trPr>
        <w:tc>
          <w:tcPr>
            <w:tcW w:w="2714" w:type="dxa"/>
            <w:tcBorders>
              <w:top w:val="nil"/>
              <w:left w:val="nil"/>
              <w:bottom w:val="nil"/>
              <w:right w:val="single" w:sz="4" w:space="0" w:color="auto"/>
            </w:tcBorders>
            <w:vAlign w:val="center"/>
          </w:tcPr>
          <w:p w14:paraId="28BC8168"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本期所得稅負債</w:t>
            </w:r>
          </w:p>
        </w:tc>
        <w:tc>
          <w:tcPr>
            <w:tcW w:w="1748" w:type="dxa"/>
            <w:gridSpan w:val="2"/>
            <w:tcBorders>
              <w:top w:val="nil"/>
              <w:left w:val="single" w:sz="4" w:space="0" w:color="auto"/>
              <w:bottom w:val="nil"/>
              <w:right w:val="single" w:sz="4" w:space="0" w:color="auto"/>
            </w:tcBorders>
            <w:vAlign w:val="center"/>
          </w:tcPr>
          <w:p w14:paraId="62BD497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310,524,795</w:t>
            </w:r>
          </w:p>
        </w:tc>
        <w:tc>
          <w:tcPr>
            <w:tcW w:w="686" w:type="dxa"/>
            <w:tcBorders>
              <w:top w:val="nil"/>
              <w:left w:val="single" w:sz="4" w:space="0" w:color="auto"/>
              <w:bottom w:val="nil"/>
              <w:right w:val="single" w:sz="4" w:space="0" w:color="auto"/>
            </w:tcBorders>
            <w:vAlign w:val="center"/>
          </w:tcPr>
          <w:p w14:paraId="12B886D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748" w:type="dxa"/>
            <w:tcBorders>
              <w:top w:val="nil"/>
              <w:left w:val="single" w:sz="4" w:space="0" w:color="auto"/>
              <w:bottom w:val="nil"/>
              <w:right w:val="single" w:sz="4" w:space="0" w:color="auto"/>
            </w:tcBorders>
            <w:vAlign w:val="center"/>
          </w:tcPr>
          <w:p w14:paraId="4C1AB94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384,786,018</w:t>
            </w:r>
          </w:p>
        </w:tc>
        <w:tc>
          <w:tcPr>
            <w:tcW w:w="672" w:type="dxa"/>
            <w:tcBorders>
              <w:top w:val="nil"/>
              <w:left w:val="single" w:sz="4" w:space="0" w:color="auto"/>
              <w:bottom w:val="nil"/>
              <w:right w:val="single" w:sz="4" w:space="0" w:color="auto"/>
            </w:tcBorders>
            <w:vAlign w:val="center"/>
          </w:tcPr>
          <w:p w14:paraId="3843CA3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0.01</w:t>
            </w:r>
          </w:p>
        </w:tc>
        <w:tc>
          <w:tcPr>
            <w:tcW w:w="1540" w:type="dxa"/>
            <w:gridSpan w:val="2"/>
            <w:tcBorders>
              <w:top w:val="nil"/>
              <w:left w:val="single" w:sz="4" w:space="0" w:color="auto"/>
              <w:bottom w:val="nil"/>
              <w:right w:val="single" w:sz="4" w:space="0" w:color="auto"/>
            </w:tcBorders>
            <w:vAlign w:val="center"/>
          </w:tcPr>
          <w:p w14:paraId="1BB0800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- 74,261,223</w:t>
            </w:r>
          </w:p>
        </w:tc>
        <w:tc>
          <w:tcPr>
            <w:tcW w:w="871" w:type="dxa"/>
            <w:tcBorders>
              <w:top w:val="nil"/>
              <w:left w:val="single" w:sz="4" w:space="0" w:color="auto"/>
              <w:bottom w:val="nil"/>
              <w:right w:val="nil"/>
            </w:tcBorders>
            <w:vAlign w:val="center"/>
          </w:tcPr>
          <w:p w14:paraId="5D2BAE2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- 19.30</w:t>
            </w:r>
          </w:p>
        </w:tc>
      </w:tr>
      <w:tr w:rsidR="00F0585A" w:rsidRPr="0093710C" w14:paraId="1130EDCE" w14:textId="77777777" w:rsidTr="005D7CD4">
        <w:trPr>
          <w:trHeight w:hRule="exact" w:val="289"/>
        </w:trPr>
        <w:tc>
          <w:tcPr>
            <w:tcW w:w="2714" w:type="dxa"/>
            <w:tcBorders>
              <w:top w:val="nil"/>
              <w:left w:val="nil"/>
              <w:bottom w:val="nil"/>
              <w:right w:val="single" w:sz="4" w:space="0" w:color="auto"/>
            </w:tcBorders>
            <w:vAlign w:val="center"/>
          </w:tcPr>
          <w:p w14:paraId="540A28AD"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預收款項</w:t>
            </w:r>
          </w:p>
        </w:tc>
        <w:tc>
          <w:tcPr>
            <w:tcW w:w="1748" w:type="dxa"/>
            <w:gridSpan w:val="2"/>
            <w:tcBorders>
              <w:top w:val="nil"/>
              <w:left w:val="single" w:sz="4" w:space="0" w:color="auto"/>
              <w:bottom w:val="nil"/>
              <w:right w:val="single" w:sz="4" w:space="0" w:color="auto"/>
            </w:tcBorders>
            <w:vAlign w:val="center"/>
          </w:tcPr>
          <w:p w14:paraId="24C7691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3,152,568,515</w:t>
            </w:r>
          </w:p>
        </w:tc>
        <w:tc>
          <w:tcPr>
            <w:tcW w:w="686" w:type="dxa"/>
            <w:tcBorders>
              <w:top w:val="nil"/>
              <w:left w:val="single" w:sz="4" w:space="0" w:color="auto"/>
              <w:bottom w:val="nil"/>
              <w:right w:val="single" w:sz="4" w:space="0" w:color="auto"/>
            </w:tcBorders>
            <w:vAlign w:val="center"/>
          </w:tcPr>
          <w:p w14:paraId="11165A1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0.04</w:t>
            </w:r>
          </w:p>
        </w:tc>
        <w:tc>
          <w:tcPr>
            <w:tcW w:w="1748" w:type="dxa"/>
            <w:tcBorders>
              <w:top w:val="nil"/>
              <w:left w:val="single" w:sz="4" w:space="0" w:color="auto"/>
              <w:bottom w:val="nil"/>
              <w:right w:val="single" w:sz="4" w:space="0" w:color="auto"/>
            </w:tcBorders>
            <w:vAlign w:val="center"/>
          </w:tcPr>
          <w:p w14:paraId="218ADE9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3,152,120,726</w:t>
            </w:r>
          </w:p>
        </w:tc>
        <w:tc>
          <w:tcPr>
            <w:tcW w:w="672" w:type="dxa"/>
            <w:tcBorders>
              <w:top w:val="nil"/>
              <w:left w:val="single" w:sz="4" w:space="0" w:color="auto"/>
              <w:bottom w:val="nil"/>
              <w:right w:val="single" w:sz="4" w:space="0" w:color="auto"/>
            </w:tcBorders>
            <w:vAlign w:val="center"/>
          </w:tcPr>
          <w:p w14:paraId="67898C6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0.04</w:t>
            </w:r>
          </w:p>
        </w:tc>
        <w:tc>
          <w:tcPr>
            <w:tcW w:w="1540" w:type="dxa"/>
            <w:gridSpan w:val="2"/>
            <w:tcBorders>
              <w:top w:val="nil"/>
              <w:left w:val="single" w:sz="4" w:space="0" w:color="auto"/>
              <w:bottom w:val="nil"/>
              <w:right w:val="single" w:sz="4" w:space="0" w:color="auto"/>
            </w:tcBorders>
            <w:vAlign w:val="center"/>
          </w:tcPr>
          <w:p w14:paraId="22DC7E4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447,789</w:t>
            </w:r>
          </w:p>
        </w:tc>
        <w:tc>
          <w:tcPr>
            <w:tcW w:w="871" w:type="dxa"/>
            <w:tcBorders>
              <w:top w:val="nil"/>
              <w:left w:val="single" w:sz="4" w:space="0" w:color="auto"/>
              <w:bottom w:val="nil"/>
              <w:right w:val="nil"/>
            </w:tcBorders>
            <w:vAlign w:val="center"/>
          </w:tcPr>
          <w:p w14:paraId="7FE50D0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0.01</w:t>
            </w:r>
          </w:p>
        </w:tc>
      </w:tr>
      <w:tr w:rsidR="00F0585A" w:rsidRPr="0093710C" w14:paraId="22D4F121" w14:textId="77777777" w:rsidTr="005D7CD4">
        <w:trPr>
          <w:trHeight w:hRule="exact" w:val="289"/>
        </w:trPr>
        <w:tc>
          <w:tcPr>
            <w:tcW w:w="2714" w:type="dxa"/>
            <w:tcBorders>
              <w:top w:val="nil"/>
              <w:left w:val="nil"/>
              <w:bottom w:val="nil"/>
              <w:right w:val="single" w:sz="4" w:space="0" w:color="auto"/>
            </w:tcBorders>
            <w:vAlign w:val="center"/>
          </w:tcPr>
          <w:p w14:paraId="1D1FB6DA"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流動金融負債</w:t>
            </w:r>
          </w:p>
        </w:tc>
        <w:tc>
          <w:tcPr>
            <w:tcW w:w="1748" w:type="dxa"/>
            <w:gridSpan w:val="2"/>
            <w:tcBorders>
              <w:top w:val="nil"/>
              <w:left w:val="single" w:sz="4" w:space="0" w:color="auto"/>
              <w:bottom w:val="nil"/>
              <w:right w:val="single" w:sz="4" w:space="0" w:color="auto"/>
            </w:tcBorders>
            <w:vAlign w:val="center"/>
          </w:tcPr>
          <w:p w14:paraId="64B699D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13,858,956,458</w:t>
            </w:r>
          </w:p>
        </w:tc>
        <w:tc>
          <w:tcPr>
            <w:tcW w:w="686" w:type="dxa"/>
            <w:tcBorders>
              <w:top w:val="nil"/>
              <w:left w:val="single" w:sz="4" w:space="0" w:color="auto"/>
              <w:bottom w:val="nil"/>
              <w:right w:val="single" w:sz="4" w:space="0" w:color="auto"/>
            </w:tcBorders>
            <w:vAlign w:val="center"/>
          </w:tcPr>
          <w:p w14:paraId="4C37D1D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0.17</w:t>
            </w:r>
          </w:p>
        </w:tc>
        <w:tc>
          <w:tcPr>
            <w:tcW w:w="1748" w:type="dxa"/>
            <w:tcBorders>
              <w:top w:val="nil"/>
              <w:left w:val="single" w:sz="4" w:space="0" w:color="auto"/>
              <w:bottom w:val="nil"/>
              <w:right w:val="single" w:sz="4" w:space="0" w:color="auto"/>
            </w:tcBorders>
            <w:vAlign w:val="center"/>
          </w:tcPr>
          <w:p w14:paraId="147A536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112,528,039</w:t>
            </w:r>
          </w:p>
        </w:tc>
        <w:tc>
          <w:tcPr>
            <w:tcW w:w="672" w:type="dxa"/>
            <w:tcBorders>
              <w:top w:val="nil"/>
              <w:left w:val="single" w:sz="4" w:space="0" w:color="auto"/>
              <w:bottom w:val="nil"/>
              <w:right w:val="single" w:sz="4" w:space="0" w:color="auto"/>
            </w:tcBorders>
            <w:vAlign w:val="center"/>
          </w:tcPr>
          <w:p w14:paraId="33DDE9D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540" w:type="dxa"/>
            <w:gridSpan w:val="2"/>
            <w:tcBorders>
              <w:top w:val="nil"/>
              <w:left w:val="single" w:sz="4" w:space="0" w:color="auto"/>
              <w:bottom w:val="nil"/>
              <w:right w:val="single" w:sz="4" w:space="0" w:color="auto"/>
            </w:tcBorders>
            <w:vAlign w:val="center"/>
          </w:tcPr>
          <w:p w14:paraId="63608DA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13,746,428,419</w:t>
            </w:r>
          </w:p>
        </w:tc>
        <w:tc>
          <w:tcPr>
            <w:tcW w:w="871" w:type="dxa"/>
            <w:tcBorders>
              <w:top w:val="nil"/>
              <w:left w:val="single" w:sz="4" w:space="0" w:color="auto"/>
              <w:bottom w:val="nil"/>
              <w:right w:val="nil"/>
            </w:tcBorders>
            <w:vAlign w:val="center"/>
          </w:tcPr>
          <w:p w14:paraId="0A275AD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12,216.00</w:t>
            </w:r>
          </w:p>
        </w:tc>
      </w:tr>
      <w:tr w:rsidR="00F0585A" w:rsidRPr="0093710C" w14:paraId="0E4F2304" w14:textId="77777777" w:rsidTr="005D7CD4">
        <w:trPr>
          <w:trHeight w:hRule="exact" w:val="289"/>
        </w:trPr>
        <w:tc>
          <w:tcPr>
            <w:tcW w:w="2714" w:type="dxa"/>
            <w:tcBorders>
              <w:top w:val="nil"/>
              <w:left w:val="nil"/>
              <w:bottom w:val="nil"/>
              <w:right w:val="single" w:sz="4" w:space="0" w:color="auto"/>
            </w:tcBorders>
            <w:vAlign w:val="center"/>
          </w:tcPr>
          <w:p w14:paraId="5E333E9A"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存款、匯款及金融債券</w:t>
            </w:r>
          </w:p>
        </w:tc>
        <w:tc>
          <w:tcPr>
            <w:tcW w:w="1748" w:type="dxa"/>
            <w:gridSpan w:val="2"/>
            <w:tcBorders>
              <w:top w:val="nil"/>
              <w:left w:val="single" w:sz="4" w:space="0" w:color="auto"/>
              <w:bottom w:val="nil"/>
              <w:right w:val="single" w:sz="4" w:space="0" w:color="auto"/>
            </w:tcBorders>
            <w:vAlign w:val="center"/>
          </w:tcPr>
          <w:p w14:paraId="6EF57BF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6,904,657,200,505</w:t>
            </w:r>
          </w:p>
        </w:tc>
        <w:tc>
          <w:tcPr>
            <w:tcW w:w="686" w:type="dxa"/>
            <w:tcBorders>
              <w:top w:val="nil"/>
              <w:left w:val="single" w:sz="4" w:space="0" w:color="auto"/>
              <w:bottom w:val="nil"/>
              <w:right w:val="single" w:sz="4" w:space="0" w:color="auto"/>
            </w:tcBorders>
            <w:vAlign w:val="center"/>
          </w:tcPr>
          <w:p w14:paraId="5AA1099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86.44</w:t>
            </w:r>
          </w:p>
        </w:tc>
        <w:tc>
          <w:tcPr>
            <w:tcW w:w="1748" w:type="dxa"/>
            <w:tcBorders>
              <w:top w:val="nil"/>
              <w:left w:val="single" w:sz="4" w:space="0" w:color="auto"/>
              <w:bottom w:val="nil"/>
              <w:right w:val="single" w:sz="4" w:space="0" w:color="auto"/>
            </w:tcBorders>
            <w:vAlign w:val="center"/>
          </w:tcPr>
          <w:p w14:paraId="6EF9F0D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6,602,632,438,493</w:t>
            </w:r>
          </w:p>
        </w:tc>
        <w:tc>
          <w:tcPr>
            <w:tcW w:w="672" w:type="dxa"/>
            <w:tcBorders>
              <w:top w:val="nil"/>
              <w:left w:val="single" w:sz="4" w:space="0" w:color="auto"/>
              <w:bottom w:val="nil"/>
              <w:right w:val="single" w:sz="4" w:space="0" w:color="auto"/>
            </w:tcBorders>
            <w:vAlign w:val="center"/>
          </w:tcPr>
          <w:p w14:paraId="05998C8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85.89</w:t>
            </w:r>
          </w:p>
        </w:tc>
        <w:tc>
          <w:tcPr>
            <w:tcW w:w="1540" w:type="dxa"/>
            <w:gridSpan w:val="2"/>
            <w:tcBorders>
              <w:top w:val="nil"/>
              <w:left w:val="single" w:sz="4" w:space="0" w:color="auto"/>
              <w:bottom w:val="nil"/>
              <w:right w:val="single" w:sz="4" w:space="0" w:color="auto"/>
            </w:tcBorders>
            <w:vAlign w:val="center"/>
          </w:tcPr>
          <w:p w14:paraId="6EAFD20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302,024,762,012</w:t>
            </w:r>
          </w:p>
        </w:tc>
        <w:tc>
          <w:tcPr>
            <w:tcW w:w="871" w:type="dxa"/>
            <w:tcBorders>
              <w:top w:val="nil"/>
              <w:left w:val="single" w:sz="4" w:space="0" w:color="auto"/>
              <w:bottom w:val="nil"/>
              <w:right w:val="nil"/>
            </w:tcBorders>
            <w:vAlign w:val="center"/>
          </w:tcPr>
          <w:p w14:paraId="6A1A4ED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4.57</w:t>
            </w:r>
          </w:p>
        </w:tc>
      </w:tr>
      <w:tr w:rsidR="00F0585A" w:rsidRPr="0093710C" w14:paraId="50F77D9E" w14:textId="77777777" w:rsidTr="005D7CD4">
        <w:trPr>
          <w:trHeight w:hRule="exact" w:val="289"/>
        </w:trPr>
        <w:tc>
          <w:tcPr>
            <w:tcW w:w="2714" w:type="dxa"/>
            <w:tcBorders>
              <w:top w:val="nil"/>
              <w:left w:val="nil"/>
              <w:bottom w:val="nil"/>
              <w:right w:val="single" w:sz="4" w:space="0" w:color="auto"/>
            </w:tcBorders>
            <w:vAlign w:val="center"/>
          </w:tcPr>
          <w:p w14:paraId="0CFEF792"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儲蓄存款</w:t>
            </w:r>
          </w:p>
        </w:tc>
        <w:tc>
          <w:tcPr>
            <w:tcW w:w="1748" w:type="dxa"/>
            <w:gridSpan w:val="2"/>
            <w:tcBorders>
              <w:top w:val="nil"/>
              <w:left w:val="single" w:sz="4" w:space="0" w:color="auto"/>
              <w:bottom w:val="nil"/>
              <w:right w:val="single" w:sz="4" w:space="0" w:color="auto"/>
            </w:tcBorders>
            <w:vAlign w:val="center"/>
          </w:tcPr>
          <w:p w14:paraId="2C6C487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6,902,184,865,500</w:t>
            </w:r>
          </w:p>
        </w:tc>
        <w:tc>
          <w:tcPr>
            <w:tcW w:w="686" w:type="dxa"/>
            <w:tcBorders>
              <w:top w:val="nil"/>
              <w:left w:val="single" w:sz="4" w:space="0" w:color="auto"/>
              <w:bottom w:val="nil"/>
              <w:right w:val="single" w:sz="4" w:space="0" w:color="auto"/>
            </w:tcBorders>
            <w:vAlign w:val="center"/>
          </w:tcPr>
          <w:p w14:paraId="512518C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86.41</w:t>
            </w:r>
          </w:p>
        </w:tc>
        <w:tc>
          <w:tcPr>
            <w:tcW w:w="1748" w:type="dxa"/>
            <w:tcBorders>
              <w:top w:val="nil"/>
              <w:left w:val="single" w:sz="4" w:space="0" w:color="auto"/>
              <w:bottom w:val="nil"/>
              <w:right w:val="single" w:sz="4" w:space="0" w:color="auto"/>
            </w:tcBorders>
            <w:vAlign w:val="center"/>
          </w:tcPr>
          <w:p w14:paraId="17348DC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6,600,141,870,436</w:t>
            </w:r>
          </w:p>
        </w:tc>
        <w:tc>
          <w:tcPr>
            <w:tcW w:w="672" w:type="dxa"/>
            <w:tcBorders>
              <w:top w:val="nil"/>
              <w:left w:val="single" w:sz="4" w:space="0" w:color="auto"/>
              <w:bottom w:val="nil"/>
              <w:right w:val="single" w:sz="4" w:space="0" w:color="auto"/>
            </w:tcBorders>
            <w:vAlign w:val="center"/>
          </w:tcPr>
          <w:p w14:paraId="5630761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85.86</w:t>
            </w:r>
          </w:p>
        </w:tc>
        <w:tc>
          <w:tcPr>
            <w:tcW w:w="1540" w:type="dxa"/>
            <w:gridSpan w:val="2"/>
            <w:tcBorders>
              <w:top w:val="nil"/>
              <w:left w:val="single" w:sz="4" w:space="0" w:color="auto"/>
              <w:bottom w:val="nil"/>
              <w:right w:val="single" w:sz="4" w:space="0" w:color="auto"/>
            </w:tcBorders>
            <w:vAlign w:val="center"/>
          </w:tcPr>
          <w:p w14:paraId="1C3040C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302,042,995,064</w:t>
            </w:r>
          </w:p>
        </w:tc>
        <w:tc>
          <w:tcPr>
            <w:tcW w:w="871" w:type="dxa"/>
            <w:tcBorders>
              <w:top w:val="nil"/>
              <w:left w:val="single" w:sz="4" w:space="0" w:color="auto"/>
              <w:bottom w:val="nil"/>
              <w:right w:val="nil"/>
            </w:tcBorders>
            <w:vAlign w:val="center"/>
          </w:tcPr>
          <w:p w14:paraId="0231F10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4.58</w:t>
            </w:r>
          </w:p>
        </w:tc>
      </w:tr>
      <w:tr w:rsidR="00F0585A" w:rsidRPr="0093710C" w14:paraId="744D12E8" w14:textId="77777777" w:rsidTr="005D7CD4">
        <w:trPr>
          <w:trHeight w:hRule="exact" w:val="289"/>
        </w:trPr>
        <w:tc>
          <w:tcPr>
            <w:tcW w:w="2714" w:type="dxa"/>
            <w:tcBorders>
              <w:top w:val="nil"/>
              <w:left w:val="nil"/>
              <w:bottom w:val="nil"/>
              <w:right w:val="single" w:sz="4" w:space="0" w:color="auto"/>
            </w:tcBorders>
            <w:vAlign w:val="center"/>
          </w:tcPr>
          <w:p w14:paraId="419AF077"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匯款</w:t>
            </w:r>
          </w:p>
        </w:tc>
        <w:tc>
          <w:tcPr>
            <w:tcW w:w="1748" w:type="dxa"/>
            <w:gridSpan w:val="2"/>
            <w:tcBorders>
              <w:top w:val="nil"/>
              <w:left w:val="single" w:sz="4" w:space="0" w:color="auto"/>
              <w:bottom w:val="nil"/>
              <w:right w:val="single" w:sz="4" w:space="0" w:color="auto"/>
            </w:tcBorders>
            <w:vAlign w:val="center"/>
          </w:tcPr>
          <w:p w14:paraId="7007DC7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2,472,335,005</w:t>
            </w:r>
          </w:p>
        </w:tc>
        <w:tc>
          <w:tcPr>
            <w:tcW w:w="686" w:type="dxa"/>
            <w:tcBorders>
              <w:top w:val="nil"/>
              <w:left w:val="single" w:sz="4" w:space="0" w:color="auto"/>
              <w:bottom w:val="nil"/>
              <w:right w:val="single" w:sz="4" w:space="0" w:color="auto"/>
            </w:tcBorders>
            <w:vAlign w:val="center"/>
          </w:tcPr>
          <w:p w14:paraId="78A0EBB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0.03</w:t>
            </w:r>
          </w:p>
        </w:tc>
        <w:tc>
          <w:tcPr>
            <w:tcW w:w="1748" w:type="dxa"/>
            <w:tcBorders>
              <w:top w:val="nil"/>
              <w:left w:val="single" w:sz="4" w:space="0" w:color="auto"/>
              <w:bottom w:val="nil"/>
              <w:right w:val="single" w:sz="4" w:space="0" w:color="auto"/>
            </w:tcBorders>
            <w:vAlign w:val="center"/>
          </w:tcPr>
          <w:p w14:paraId="508081E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2,490,568,057</w:t>
            </w:r>
          </w:p>
        </w:tc>
        <w:tc>
          <w:tcPr>
            <w:tcW w:w="672" w:type="dxa"/>
            <w:tcBorders>
              <w:top w:val="nil"/>
              <w:left w:val="single" w:sz="4" w:space="0" w:color="auto"/>
              <w:bottom w:val="nil"/>
              <w:right w:val="single" w:sz="4" w:space="0" w:color="auto"/>
            </w:tcBorders>
            <w:vAlign w:val="center"/>
          </w:tcPr>
          <w:p w14:paraId="6D048FC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0.03</w:t>
            </w:r>
          </w:p>
        </w:tc>
        <w:tc>
          <w:tcPr>
            <w:tcW w:w="1540" w:type="dxa"/>
            <w:gridSpan w:val="2"/>
            <w:tcBorders>
              <w:top w:val="nil"/>
              <w:left w:val="single" w:sz="4" w:space="0" w:color="auto"/>
              <w:bottom w:val="nil"/>
              <w:right w:val="single" w:sz="4" w:space="0" w:color="auto"/>
            </w:tcBorders>
            <w:vAlign w:val="center"/>
          </w:tcPr>
          <w:p w14:paraId="630D823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- 18,233,052</w:t>
            </w:r>
          </w:p>
        </w:tc>
        <w:tc>
          <w:tcPr>
            <w:tcW w:w="871" w:type="dxa"/>
            <w:tcBorders>
              <w:top w:val="nil"/>
              <w:left w:val="single" w:sz="4" w:space="0" w:color="auto"/>
              <w:bottom w:val="nil"/>
              <w:right w:val="nil"/>
            </w:tcBorders>
            <w:vAlign w:val="center"/>
          </w:tcPr>
          <w:p w14:paraId="184A453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- 0.73</w:t>
            </w:r>
          </w:p>
        </w:tc>
      </w:tr>
      <w:tr w:rsidR="00F0585A" w:rsidRPr="0093710C" w14:paraId="25CD0081" w14:textId="77777777" w:rsidTr="005D7CD4">
        <w:trPr>
          <w:trHeight w:hRule="exact" w:val="289"/>
        </w:trPr>
        <w:tc>
          <w:tcPr>
            <w:tcW w:w="2714" w:type="dxa"/>
            <w:tcBorders>
              <w:top w:val="nil"/>
              <w:left w:val="nil"/>
              <w:bottom w:val="nil"/>
              <w:right w:val="single" w:sz="4" w:space="0" w:color="auto"/>
            </w:tcBorders>
            <w:vAlign w:val="center"/>
          </w:tcPr>
          <w:p w14:paraId="4BDB51A1"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長期負債</w:t>
            </w:r>
          </w:p>
        </w:tc>
        <w:tc>
          <w:tcPr>
            <w:tcW w:w="1748" w:type="dxa"/>
            <w:gridSpan w:val="2"/>
            <w:tcBorders>
              <w:top w:val="nil"/>
              <w:left w:val="single" w:sz="4" w:space="0" w:color="auto"/>
              <w:bottom w:val="nil"/>
              <w:right w:val="single" w:sz="4" w:space="0" w:color="auto"/>
            </w:tcBorders>
            <w:vAlign w:val="center"/>
          </w:tcPr>
          <w:p w14:paraId="37D7775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608,269,235</w:t>
            </w:r>
          </w:p>
        </w:tc>
        <w:tc>
          <w:tcPr>
            <w:tcW w:w="686" w:type="dxa"/>
            <w:tcBorders>
              <w:top w:val="nil"/>
              <w:left w:val="single" w:sz="4" w:space="0" w:color="auto"/>
              <w:bottom w:val="nil"/>
              <w:right w:val="single" w:sz="4" w:space="0" w:color="auto"/>
            </w:tcBorders>
            <w:vAlign w:val="center"/>
          </w:tcPr>
          <w:p w14:paraId="600AF78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0.01</w:t>
            </w:r>
          </w:p>
        </w:tc>
        <w:tc>
          <w:tcPr>
            <w:tcW w:w="1748" w:type="dxa"/>
            <w:tcBorders>
              <w:top w:val="nil"/>
              <w:left w:val="single" w:sz="4" w:space="0" w:color="auto"/>
              <w:bottom w:val="nil"/>
              <w:right w:val="single" w:sz="4" w:space="0" w:color="auto"/>
            </w:tcBorders>
            <w:vAlign w:val="center"/>
          </w:tcPr>
          <w:p w14:paraId="1FC6366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518,415,239</w:t>
            </w:r>
          </w:p>
        </w:tc>
        <w:tc>
          <w:tcPr>
            <w:tcW w:w="672" w:type="dxa"/>
            <w:tcBorders>
              <w:top w:val="nil"/>
              <w:left w:val="single" w:sz="4" w:space="0" w:color="auto"/>
              <w:bottom w:val="nil"/>
              <w:right w:val="single" w:sz="4" w:space="0" w:color="auto"/>
            </w:tcBorders>
            <w:vAlign w:val="center"/>
          </w:tcPr>
          <w:p w14:paraId="1222EBA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0.01</w:t>
            </w:r>
          </w:p>
        </w:tc>
        <w:tc>
          <w:tcPr>
            <w:tcW w:w="1540" w:type="dxa"/>
            <w:gridSpan w:val="2"/>
            <w:tcBorders>
              <w:top w:val="nil"/>
              <w:left w:val="single" w:sz="4" w:space="0" w:color="auto"/>
              <w:bottom w:val="nil"/>
              <w:right w:val="single" w:sz="4" w:space="0" w:color="auto"/>
            </w:tcBorders>
            <w:vAlign w:val="center"/>
          </w:tcPr>
          <w:p w14:paraId="60B67F3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89,853,996</w:t>
            </w:r>
          </w:p>
        </w:tc>
        <w:tc>
          <w:tcPr>
            <w:tcW w:w="871" w:type="dxa"/>
            <w:tcBorders>
              <w:top w:val="nil"/>
              <w:left w:val="single" w:sz="4" w:space="0" w:color="auto"/>
              <w:bottom w:val="nil"/>
              <w:right w:val="nil"/>
            </w:tcBorders>
            <w:vAlign w:val="center"/>
          </w:tcPr>
          <w:p w14:paraId="543C3BB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17.33</w:t>
            </w:r>
          </w:p>
        </w:tc>
      </w:tr>
      <w:tr w:rsidR="00F0585A" w:rsidRPr="0093710C" w14:paraId="32E2E7AD" w14:textId="77777777" w:rsidTr="005D7CD4">
        <w:trPr>
          <w:trHeight w:hRule="exact" w:val="289"/>
        </w:trPr>
        <w:tc>
          <w:tcPr>
            <w:tcW w:w="2714" w:type="dxa"/>
            <w:tcBorders>
              <w:top w:val="nil"/>
              <w:left w:val="nil"/>
              <w:bottom w:val="nil"/>
              <w:right w:val="single" w:sz="4" w:space="0" w:color="auto"/>
            </w:tcBorders>
            <w:vAlign w:val="center"/>
          </w:tcPr>
          <w:p w14:paraId="449920D7"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長期債務</w:t>
            </w:r>
          </w:p>
        </w:tc>
        <w:tc>
          <w:tcPr>
            <w:tcW w:w="1748" w:type="dxa"/>
            <w:gridSpan w:val="2"/>
            <w:tcBorders>
              <w:top w:val="nil"/>
              <w:left w:val="single" w:sz="4" w:space="0" w:color="auto"/>
              <w:bottom w:val="nil"/>
              <w:right w:val="single" w:sz="4" w:space="0" w:color="auto"/>
            </w:tcBorders>
            <w:vAlign w:val="center"/>
          </w:tcPr>
          <w:p w14:paraId="418DB8F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18,445,866</w:t>
            </w:r>
          </w:p>
        </w:tc>
        <w:tc>
          <w:tcPr>
            <w:tcW w:w="686" w:type="dxa"/>
            <w:tcBorders>
              <w:top w:val="nil"/>
              <w:left w:val="single" w:sz="4" w:space="0" w:color="auto"/>
              <w:bottom w:val="nil"/>
              <w:right w:val="single" w:sz="4" w:space="0" w:color="auto"/>
            </w:tcBorders>
            <w:vAlign w:val="center"/>
          </w:tcPr>
          <w:p w14:paraId="74FE966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748" w:type="dxa"/>
            <w:tcBorders>
              <w:top w:val="nil"/>
              <w:left w:val="single" w:sz="4" w:space="0" w:color="auto"/>
              <w:bottom w:val="nil"/>
              <w:right w:val="single" w:sz="4" w:space="0" w:color="auto"/>
            </w:tcBorders>
            <w:vAlign w:val="center"/>
          </w:tcPr>
          <w:p w14:paraId="65DDCF9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19,541,190</w:t>
            </w:r>
          </w:p>
        </w:tc>
        <w:tc>
          <w:tcPr>
            <w:tcW w:w="672" w:type="dxa"/>
            <w:tcBorders>
              <w:top w:val="nil"/>
              <w:left w:val="single" w:sz="4" w:space="0" w:color="auto"/>
              <w:bottom w:val="nil"/>
              <w:right w:val="single" w:sz="4" w:space="0" w:color="auto"/>
            </w:tcBorders>
            <w:vAlign w:val="center"/>
          </w:tcPr>
          <w:p w14:paraId="0972387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540" w:type="dxa"/>
            <w:gridSpan w:val="2"/>
            <w:tcBorders>
              <w:top w:val="nil"/>
              <w:left w:val="single" w:sz="4" w:space="0" w:color="auto"/>
              <w:bottom w:val="nil"/>
              <w:right w:val="single" w:sz="4" w:space="0" w:color="auto"/>
            </w:tcBorders>
            <w:vAlign w:val="center"/>
          </w:tcPr>
          <w:p w14:paraId="7DECE7D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- 1,095,324</w:t>
            </w:r>
          </w:p>
        </w:tc>
        <w:tc>
          <w:tcPr>
            <w:tcW w:w="871" w:type="dxa"/>
            <w:tcBorders>
              <w:top w:val="nil"/>
              <w:left w:val="single" w:sz="4" w:space="0" w:color="auto"/>
              <w:bottom w:val="nil"/>
              <w:right w:val="nil"/>
            </w:tcBorders>
            <w:vAlign w:val="center"/>
          </w:tcPr>
          <w:p w14:paraId="0486652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- 5.61</w:t>
            </w:r>
          </w:p>
        </w:tc>
      </w:tr>
      <w:tr w:rsidR="00F0585A" w:rsidRPr="0093710C" w14:paraId="524681A8" w14:textId="77777777" w:rsidTr="005D7CD4">
        <w:trPr>
          <w:trHeight w:hRule="exact" w:val="289"/>
        </w:trPr>
        <w:tc>
          <w:tcPr>
            <w:tcW w:w="2714" w:type="dxa"/>
            <w:tcBorders>
              <w:top w:val="nil"/>
              <w:left w:val="nil"/>
              <w:bottom w:val="nil"/>
              <w:right w:val="single" w:sz="4" w:space="0" w:color="auto"/>
            </w:tcBorders>
            <w:vAlign w:val="center"/>
          </w:tcPr>
          <w:p w14:paraId="45DEAA45"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租賃負債</w:t>
            </w:r>
          </w:p>
        </w:tc>
        <w:tc>
          <w:tcPr>
            <w:tcW w:w="1748" w:type="dxa"/>
            <w:gridSpan w:val="2"/>
            <w:tcBorders>
              <w:top w:val="nil"/>
              <w:left w:val="single" w:sz="4" w:space="0" w:color="auto"/>
              <w:bottom w:val="nil"/>
              <w:right w:val="single" w:sz="4" w:space="0" w:color="auto"/>
            </w:tcBorders>
            <w:vAlign w:val="center"/>
          </w:tcPr>
          <w:p w14:paraId="0A36EB6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589,823,369</w:t>
            </w:r>
          </w:p>
        </w:tc>
        <w:tc>
          <w:tcPr>
            <w:tcW w:w="686" w:type="dxa"/>
            <w:tcBorders>
              <w:top w:val="nil"/>
              <w:left w:val="single" w:sz="4" w:space="0" w:color="auto"/>
              <w:bottom w:val="nil"/>
              <w:right w:val="single" w:sz="4" w:space="0" w:color="auto"/>
            </w:tcBorders>
            <w:vAlign w:val="center"/>
          </w:tcPr>
          <w:p w14:paraId="77F20CE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0.01</w:t>
            </w:r>
          </w:p>
        </w:tc>
        <w:tc>
          <w:tcPr>
            <w:tcW w:w="1748" w:type="dxa"/>
            <w:tcBorders>
              <w:top w:val="nil"/>
              <w:left w:val="single" w:sz="4" w:space="0" w:color="auto"/>
              <w:bottom w:val="nil"/>
              <w:right w:val="single" w:sz="4" w:space="0" w:color="auto"/>
            </w:tcBorders>
            <w:vAlign w:val="center"/>
          </w:tcPr>
          <w:p w14:paraId="1BE52FF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498,874,049</w:t>
            </w:r>
          </w:p>
        </w:tc>
        <w:tc>
          <w:tcPr>
            <w:tcW w:w="672" w:type="dxa"/>
            <w:tcBorders>
              <w:top w:val="nil"/>
              <w:left w:val="single" w:sz="4" w:space="0" w:color="auto"/>
              <w:bottom w:val="nil"/>
              <w:right w:val="single" w:sz="4" w:space="0" w:color="auto"/>
            </w:tcBorders>
            <w:vAlign w:val="center"/>
          </w:tcPr>
          <w:p w14:paraId="426DE5E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0.01</w:t>
            </w:r>
          </w:p>
        </w:tc>
        <w:tc>
          <w:tcPr>
            <w:tcW w:w="1540" w:type="dxa"/>
            <w:gridSpan w:val="2"/>
            <w:tcBorders>
              <w:top w:val="nil"/>
              <w:left w:val="single" w:sz="4" w:space="0" w:color="auto"/>
              <w:bottom w:val="nil"/>
              <w:right w:val="single" w:sz="4" w:space="0" w:color="auto"/>
            </w:tcBorders>
            <w:vAlign w:val="center"/>
          </w:tcPr>
          <w:p w14:paraId="0D1AB51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90,949,320</w:t>
            </w:r>
          </w:p>
        </w:tc>
        <w:tc>
          <w:tcPr>
            <w:tcW w:w="871" w:type="dxa"/>
            <w:tcBorders>
              <w:top w:val="nil"/>
              <w:left w:val="single" w:sz="4" w:space="0" w:color="auto"/>
              <w:bottom w:val="nil"/>
              <w:right w:val="nil"/>
            </w:tcBorders>
            <w:vAlign w:val="center"/>
          </w:tcPr>
          <w:p w14:paraId="54A17D0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18.23</w:t>
            </w:r>
          </w:p>
        </w:tc>
      </w:tr>
      <w:tr w:rsidR="00F0585A" w:rsidRPr="0093710C" w14:paraId="51CDB366" w14:textId="77777777" w:rsidTr="005D7CD4">
        <w:trPr>
          <w:trHeight w:hRule="exact" w:val="289"/>
        </w:trPr>
        <w:tc>
          <w:tcPr>
            <w:tcW w:w="2714" w:type="dxa"/>
            <w:tcBorders>
              <w:top w:val="nil"/>
              <w:left w:val="nil"/>
              <w:bottom w:val="nil"/>
              <w:right w:val="single" w:sz="4" w:space="0" w:color="auto"/>
            </w:tcBorders>
            <w:vAlign w:val="center"/>
          </w:tcPr>
          <w:p w14:paraId="75E8FD7E"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其他負債</w:t>
            </w:r>
          </w:p>
        </w:tc>
        <w:tc>
          <w:tcPr>
            <w:tcW w:w="1748" w:type="dxa"/>
            <w:gridSpan w:val="2"/>
            <w:tcBorders>
              <w:top w:val="nil"/>
              <w:left w:val="single" w:sz="4" w:space="0" w:color="auto"/>
              <w:bottom w:val="nil"/>
              <w:right w:val="single" w:sz="4" w:space="0" w:color="auto"/>
            </w:tcBorders>
            <w:vAlign w:val="center"/>
          </w:tcPr>
          <w:p w14:paraId="0651C77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808,190,019,553</w:t>
            </w:r>
          </w:p>
        </w:tc>
        <w:tc>
          <w:tcPr>
            <w:tcW w:w="686" w:type="dxa"/>
            <w:tcBorders>
              <w:top w:val="nil"/>
              <w:left w:val="single" w:sz="4" w:space="0" w:color="auto"/>
              <w:bottom w:val="nil"/>
              <w:right w:val="single" w:sz="4" w:space="0" w:color="auto"/>
            </w:tcBorders>
            <w:vAlign w:val="center"/>
          </w:tcPr>
          <w:p w14:paraId="0A5D909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10.12</w:t>
            </w:r>
          </w:p>
        </w:tc>
        <w:tc>
          <w:tcPr>
            <w:tcW w:w="1748" w:type="dxa"/>
            <w:tcBorders>
              <w:top w:val="nil"/>
              <w:left w:val="single" w:sz="4" w:space="0" w:color="auto"/>
              <w:bottom w:val="nil"/>
              <w:right w:val="single" w:sz="4" w:space="0" w:color="auto"/>
            </w:tcBorders>
            <w:vAlign w:val="center"/>
          </w:tcPr>
          <w:p w14:paraId="42800C4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782,235,055,172</w:t>
            </w:r>
          </w:p>
        </w:tc>
        <w:tc>
          <w:tcPr>
            <w:tcW w:w="672" w:type="dxa"/>
            <w:tcBorders>
              <w:top w:val="nil"/>
              <w:left w:val="single" w:sz="4" w:space="0" w:color="auto"/>
              <w:bottom w:val="nil"/>
              <w:right w:val="single" w:sz="4" w:space="0" w:color="auto"/>
            </w:tcBorders>
            <w:vAlign w:val="center"/>
          </w:tcPr>
          <w:p w14:paraId="4564C8F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10.18</w:t>
            </w:r>
          </w:p>
        </w:tc>
        <w:tc>
          <w:tcPr>
            <w:tcW w:w="1540" w:type="dxa"/>
            <w:gridSpan w:val="2"/>
            <w:tcBorders>
              <w:top w:val="nil"/>
              <w:left w:val="single" w:sz="4" w:space="0" w:color="auto"/>
              <w:bottom w:val="nil"/>
              <w:right w:val="single" w:sz="4" w:space="0" w:color="auto"/>
            </w:tcBorders>
            <w:vAlign w:val="center"/>
          </w:tcPr>
          <w:p w14:paraId="467E107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25,954,964,381</w:t>
            </w:r>
          </w:p>
        </w:tc>
        <w:tc>
          <w:tcPr>
            <w:tcW w:w="871" w:type="dxa"/>
            <w:tcBorders>
              <w:top w:val="nil"/>
              <w:left w:val="single" w:sz="4" w:space="0" w:color="auto"/>
              <w:bottom w:val="nil"/>
              <w:right w:val="nil"/>
            </w:tcBorders>
            <w:vAlign w:val="center"/>
          </w:tcPr>
          <w:p w14:paraId="6D4A2DD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3.32</w:t>
            </w:r>
          </w:p>
        </w:tc>
      </w:tr>
      <w:tr w:rsidR="00F0585A" w:rsidRPr="0093710C" w14:paraId="4BA0970A" w14:textId="77777777" w:rsidTr="005D7CD4">
        <w:trPr>
          <w:trHeight w:hRule="exact" w:val="289"/>
        </w:trPr>
        <w:tc>
          <w:tcPr>
            <w:tcW w:w="2714" w:type="dxa"/>
            <w:tcBorders>
              <w:top w:val="nil"/>
              <w:left w:val="nil"/>
              <w:bottom w:val="nil"/>
              <w:right w:val="single" w:sz="4" w:space="0" w:color="auto"/>
            </w:tcBorders>
            <w:vAlign w:val="center"/>
          </w:tcPr>
          <w:p w14:paraId="5B683AAD"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負債準備</w:t>
            </w:r>
          </w:p>
        </w:tc>
        <w:tc>
          <w:tcPr>
            <w:tcW w:w="1748" w:type="dxa"/>
            <w:gridSpan w:val="2"/>
            <w:tcBorders>
              <w:top w:val="nil"/>
              <w:left w:val="single" w:sz="4" w:space="0" w:color="auto"/>
              <w:bottom w:val="nil"/>
              <w:right w:val="single" w:sz="4" w:space="0" w:color="auto"/>
            </w:tcBorders>
            <w:vAlign w:val="center"/>
          </w:tcPr>
          <w:p w14:paraId="489FEAE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793,844,586,564</w:t>
            </w:r>
          </w:p>
        </w:tc>
        <w:tc>
          <w:tcPr>
            <w:tcW w:w="686" w:type="dxa"/>
            <w:tcBorders>
              <w:top w:val="nil"/>
              <w:left w:val="single" w:sz="4" w:space="0" w:color="auto"/>
              <w:bottom w:val="nil"/>
              <w:right w:val="single" w:sz="4" w:space="0" w:color="auto"/>
            </w:tcBorders>
            <w:vAlign w:val="center"/>
          </w:tcPr>
          <w:p w14:paraId="3A032A2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9.94</w:t>
            </w:r>
          </w:p>
        </w:tc>
        <w:tc>
          <w:tcPr>
            <w:tcW w:w="1748" w:type="dxa"/>
            <w:tcBorders>
              <w:top w:val="nil"/>
              <w:left w:val="single" w:sz="4" w:space="0" w:color="auto"/>
              <w:bottom w:val="nil"/>
              <w:right w:val="single" w:sz="4" w:space="0" w:color="auto"/>
            </w:tcBorders>
            <w:vAlign w:val="center"/>
          </w:tcPr>
          <w:p w14:paraId="2676227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773,230,662,871</w:t>
            </w:r>
          </w:p>
        </w:tc>
        <w:tc>
          <w:tcPr>
            <w:tcW w:w="672" w:type="dxa"/>
            <w:tcBorders>
              <w:top w:val="nil"/>
              <w:left w:val="single" w:sz="4" w:space="0" w:color="auto"/>
              <w:bottom w:val="nil"/>
              <w:right w:val="single" w:sz="4" w:space="0" w:color="auto"/>
            </w:tcBorders>
            <w:vAlign w:val="center"/>
          </w:tcPr>
          <w:p w14:paraId="1D16185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10.06</w:t>
            </w:r>
          </w:p>
        </w:tc>
        <w:tc>
          <w:tcPr>
            <w:tcW w:w="1540" w:type="dxa"/>
            <w:gridSpan w:val="2"/>
            <w:tcBorders>
              <w:top w:val="nil"/>
              <w:left w:val="single" w:sz="4" w:space="0" w:color="auto"/>
              <w:bottom w:val="nil"/>
              <w:right w:val="single" w:sz="4" w:space="0" w:color="auto"/>
            </w:tcBorders>
            <w:vAlign w:val="center"/>
          </w:tcPr>
          <w:p w14:paraId="73AF750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20,613,923,693</w:t>
            </w:r>
          </w:p>
        </w:tc>
        <w:tc>
          <w:tcPr>
            <w:tcW w:w="871" w:type="dxa"/>
            <w:tcBorders>
              <w:top w:val="nil"/>
              <w:left w:val="single" w:sz="4" w:space="0" w:color="auto"/>
              <w:bottom w:val="nil"/>
              <w:right w:val="nil"/>
            </w:tcBorders>
            <w:vAlign w:val="center"/>
          </w:tcPr>
          <w:p w14:paraId="2D2A523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2.67</w:t>
            </w:r>
          </w:p>
        </w:tc>
      </w:tr>
      <w:tr w:rsidR="00F0585A" w:rsidRPr="0093710C" w14:paraId="7B02622A" w14:textId="77777777" w:rsidTr="005D7CD4">
        <w:trPr>
          <w:trHeight w:hRule="exact" w:val="289"/>
        </w:trPr>
        <w:tc>
          <w:tcPr>
            <w:tcW w:w="2714" w:type="dxa"/>
            <w:tcBorders>
              <w:top w:val="nil"/>
              <w:left w:val="nil"/>
              <w:bottom w:val="nil"/>
              <w:right w:val="single" w:sz="4" w:space="0" w:color="auto"/>
            </w:tcBorders>
            <w:vAlign w:val="center"/>
          </w:tcPr>
          <w:p w14:paraId="6ACF4807"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遞延負債</w:t>
            </w:r>
          </w:p>
        </w:tc>
        <w:tc>
          <w:tcPr>
            <w:tcW w:w="1748" w:type="dxa"/>
            <w:gridSpan w:val="2"/>
            <w:tcBorders>
              <w:top w:val="nil"/>
              <w:left w:val="single" w:sz="4" w:space="0" w:color="auto"/>
              <w:bottom w:val="nil"/>
              <w:right w:val="single" w:sz="4" w:space="0" w:color="auto"/>
            </w:tcBorders>
            <w:vAlign w:val="center"/>
          </w:tcPr>
          <w:p w14:paraId="2D0B15E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38,335,160</w:t>
            </w:r>
          </w:p>
        </w:tc>
        <w:tc>
          <w:tcPr>
            <w:tcW w:w="686" w:type="dxa"/>
            <w:tcBorders>
              <w:top w:val="nil"/>
              <w:left w:val="single" w:sz="4" w:space="0" w:color="auto"/>
              <w:bottom w:val="nil"/>
              <w:right w:val="single" w:sz="4" w:space="0" w:color="auto"/>
            </w:tcBorders>
            <w:vAlign w:val="center"/>
          </w:tcPr>
          <w:p w14:paraId="1D530A6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748" w:type="dxa"/>
            <w:tcBorders>
              <w:top w:val="nil"/>
              <w:left w:val="single" w:sz="4" w:space="0" w:color="auto"/>
              <w:bottom w:val="nil"/>
              <w:right w:val="single" w:sz="4" w:space="0" w:color="auto"/>
            </w:tcBorders>
            <w:vAlign w:val="center"/>
          </w:tcPr>
          <w:p w14:paraId="15C36EC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34,760,750</w:t>
            </w:r>
          </w:p>
        </w:tc>
        <w:tc>
          <w:tcPr>
            <w:tcW w:w="672" w:type="dxa"/>
            <w:tcBorders>
              <w:top w:val="nil"/>
              <w:left w:val="single" w:sz="4" w:space="0" w:color="auto"/>
              <w:bottom w:val="nil"/>
              <w:right w:val="single" w:sz="4" w:space="0" w:color="auto"/>
            </w:tcBorders>
            <w:vAlign w:val="center"/>
          </w:tcPr>
          <w:p w14:paraId="057CD1A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540" w:type="dxa"/>
            <w:gridSpan w:val="2"/>
            <w:tcBorders>
              <w:top w:val="nil"/>
              <w:left w:val="single" w:sz="4" w:space="0" w:color="auto"/>
              <w:bottom w:val="nil"/>
              <w:right w:val="single" w:sz="4" w:space="0" w:color="auto"/>
            </w:tcBorders>
            <w:vAlign w:val="center"/>
          </w:tcPr>
          <w:p w14:paraId="2084EBC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3,574,410</w:t>
            </w:r>
          </w:p>
        </w:tc>
        <w:tc>
          <w:tcPr>
            <w:tcW w:w="871" w:type="dxa"/>
            <w:tcBorders>
              <w:top w:val="nil"/>
              <w:left w:val="single" w:sz="4" w:space="0" w:color="auto"/>
              <w:bottom w:val="nil"/>
              <w:right w:val="nil"/>
            </w:tcBorders>
            <w:vAlign w:val="center"/>
          </w:tcPr>
          <w:p w14:paraId="265737B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10.28</w:t>
            </w:r>
          </w:p>
        </w:tc>
      </w:tr>
      <w:tr w:rsidR="00F0585A" w:rsidRPr="0093710C" w14:paraId="567137C7" w14:textId="77777777" w:rsidTr="005D7CD4">
        <w:trPr>
          <w:trHeight w:hRule="exact" w:val="289"/>
        </w:trPr>
        <w:tc>
          <w:tcPr>
            <w:tcW w:w="2714" w:type="dxa"/>
            <w:tcBorders>
              <w:top w:val="nil"/>
              <w:left w:val="nil"/>
              <w:bottom w:val="nil"/>
              <w:right w:val="single" w:sz="4" w:space="0" w:color="auto"/>
            </w:tcBorders>
            <w:vAlign w:val="center"/>
          </w:tcPr>
          <w:p w14:paraId="257CE5E9"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遞延所得稅負債</w:t>
            </w:r>
          </w:p>
        </w:tc>
        <w:tc>
          <w:tcPr>
            <w:tcW w:w="1748" w:type="dxa"/>
            <w:gridSpan w:val="2"/>
            <w:tcBorders>
              <w:top w:val="nil"/>
              <w:left w:val="single" w:sz="4" w:space="0" w:color="auto"/>
              <w:bottom w:val="nil"/>
              <w:right w:val="single" w:sz="4" w:space="0" w:color="auto"/>
            </w:tcBorders>
            <w:vAlign w:val="center"/>
          </w:tcPr>
          <w:p w14:paraId="438CF0D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10,884,719,003</w:t>
            </w:r>
          </w:p>
        </w:tc>
        <w:tc>
          <w:tcPr>
            <w:tcW w:w="686" w:type="dxa"/>
            <w:tcBorders>
              <w:top w:val="nil"/>
              <w:left w:val="single" w:sz="4" w:space="0" w:color="auto"/>
              <w:bottom w:val="nil"/>
              <w:right w:val="single" w:sz="4" w:space="0" w:color="auto"/>
            </w:tcBorders>
            <w:vAlign w:val="center"/>
          </w:tcPr>
          <w:p w14:paraId="11002FB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0.14</w:t>
            </w:r>
          </w:p>
        </w:tc>
        <w:tc>
          <w:tcPr>
            <w:tcW w:w="1748" w:type="dxa"/>
            <w:tcBorders>
              <w:top w:val="nil"/>
              <w:left w:val="single" w:sz="4" w:space="0" w:color="auto"/>
              <w:bottom w:val="nil"/>
              <w:right w:val="single" w:sz="4" w:space="0" w:color="auto"/>
            </w:tcBorders>
            <w:vAlign w:val="center"/>
          </w:tcPr>
          <w:p w14:paraId="4F34320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6,331,793,484</w:t>
            </w:r>
          </w:p>
        </w:tc>
        <w:tc>
          <w:tcPr>
            <w:tcW w:w="672" w:type="dxa"/>
            <w:tcBorders>
              <w:top w:val="nil"/>
              <w:left w:val="single" w:sz="4" w:space="0" w:color="auto"/>
              <w:bottom w:val="nil"/>
              <w:right w:val="single" w:sz="4" w:space="0" w:color="auto"/>
            </w:tcBorders>
            <w:vAlign w:val="center"/>
          </w:tcPr>
          <w:p w14:paraId="206F7A7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0.08</w:t>
            </w:r>
          </w:p>
        </w:tc>
        <w:tc>
          <w:tcPr>
            <w:tcW w:w="1540" w:type="dxa"/>
            <w:gridSpan w:val="2"/>
            <w:tcBorders>
              <w:top w:val="nil"/>
              <w:left w:val="single" w:sz="4" w:space="0" w:color="auto"/>
              <w:bottom w:val="nil"/>
              <w:right w:val="single" w:sz="4" w:space="0" w:color="auto"/>
            </w:tcBorders>
            <w:vAlign w:val="center"/>
          </w:tcPr>
          <w:p w14:paraId="6FB9740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4,552,925,519</w:t>
            </w:r>
          </w:p>
        </w:tc>
        <w:tc>
          <w:tcPr>
            <w:tcW w:w="871" w:type="dxa"/>
            <w:tcBorders>
              <w:top w:val="nil"/>
              <w:left w:val="single" w:sz="4" w:space="0" w:color="auto"/>
              <w:bottom w:val="nil"/>
              <w:right w:val="nil"/>
            </w:tcBorders>
            <w:vAlign w:val="center"/>
          </w:tcPr>
          <w:p w14:paraId="38A6149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71.91</w:t>
            </w:r>
          </w:p>
        </w:tc>
      </w:tr>
      <w:tr w:rsidR="00F0585A" w:rsidRPr="0093710C" w14:paraId="1371CBDE" w14:textId="77777777" w:rsidTr="005D7CD4">
        <w:trPr>
          <w:trHeight w:hRule="exact" w:val="289"/>
        </w:trPr>
        <w:tc>
          <w:tcPr>
            <w:tcW w:w="2714" w:type="dxa"/>
            <w:tcBorders>
              <w:top w:val="nil"/>
              <w:left w:val="nil"/>
              <w:bottom w:val="nil"/>
              <w:right w:val="single" w:sz="4" w:space="0" w:color="auto"/>
            </w:tcBorders>
            <w:vAlign w:val="center"/>
          </w:tcPr>
          <w:p w14:paraId="5075B358"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什項負債</w:t>
            </w:r>
          </w:p>
        </w:tc>
        <w:tc>
          <w:tcPr>
            <w:tcW w:w="1748" w:type="dxa"/>
            <w:gridSpan w:val="2"/>
            <w:tcBorders>
              <w:top w:val="nil"/>
              <w:left w:val="single" w:sz="4" w:space="0" w:color="auto"/>
              <w:bottom w:val="nil"/>
              <w:right w:val="single" w:sz="4" w:space="0" w:color="auto"/>
            </w:tcBorders>
            <w:vAlign w:val="center"/>
          </w:tcPr>
          <w:p w14:paraId="4E6E1FF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3,422,378,826</w:t>
            </w:r>
          </w:p>
        </w:tc>
        <w:tc>
          <w:tcPr>
            <w:tcW w:w="686" w:type="dxa"/>
            <w:tcBorders>
              <w:top w:val="nil"/>
              <w:left w:val="single" w:sz="4" w:space="0" w:color="auto"/>
              <w:bottom w:val="nil"/>
              <w:right w:val="single" w:sz="4" w:space="0" w:color="auto"/>
            </w:tcBorders>
            <w:vAlign w:val="center"/>
          </w:tcPr>
          <w:p w14:paraId="71CC4CB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0.04</w:t>
            </w:r>
          </w:p>
        </w:tc>
        <w:tc>
          <w:tcPr>
            <w:tcW w:w="1748" w:type="dxa"/>
            <w:tcBorders>
              <w:top w:val="nil"/>
              <w:left w:val="single" w:sz="4" w:space="0" w:color="auto"/>
              <w:bottom w:val="nil"/>
              <w:right w:val="single" w:sz="4" w:space="0" w:color="auto"/>
            </w:tcBorders>
            <w:vAlign w:val="center"/>
          </w:tcPr>
          <w:p w14:paraId="45A9205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2,637,838,067</w:t>
            </w:r>
          </w:p>
        </w:tc>
        <w:tc>
          <w:tcPr>
            <w:tcW w:w="672" w:type="dxa"/>
            <w:tcBorders>
              <w:top w:val="nil"/>
              <w:left w:val="single" w:sz="4" w:space="0" w:color="auto"/>
              <w:bottom w:val="nil"/>
              <w:right w:val="single" w:sz="4" w:space="0" w:color="auto"/>
            </w:tcBorders>
            <w:vAlign w:val="center"/>
          </w:tcPr>
          <w:p w14:paraId="044990A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0.03</w:t>
            </w:r>
          </w:p>
        </w:tc>
        <w:tc>
          <w:tcPr>
            <w:tcW w:w="1540" w:type="dxa"/>
            <w:gridSpan w:val="2"/>
            <w:tcBorders>
              <w:top w:val="nil"/>
              <w:left w:val="single" w:sz="4" w:space="0" w:color="auto"/>
              <w:bottom w:val="nil"/>
              <w:right w:val="single" w:sz="4" w:space="0" w:color="auto"/>
            </w:tcBorders>
            <w:vAlign w:val="center"/>
          </w:tcPr>
          <w:p w14:paraId="1540211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784,540,759</w:t>
            </w:r>
          </w:p>
        </w:tc>
        <w:tc>
          <w:tcPr>
            <w:tcW w:w="871" w:type="dxa"/>
            <w:tcBorders>
              <w:top w:val="nil"/>
              <w:left w:val="single" w:sz="4" w:space="0" w:color="auto"/>
              <w:bottom w:val="nil"/>
              <w:right w:val="nil"/>
            </w:tcBorders>
            <w:vAlign w:val="center"/>
          </w:tcPr>
          <w:p w14:paraId="5842BDA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29.74</w:t>
            </w:r>
          </w:p>
        </w:tc>
      </w:tr>
      <w:tr w:rsidR="00F0585A" w14:paraId="7AD6FCE0" w14:textId="77777777" w:rsidTr="005D7CD4">
        <w:trPr>
          <w:trHeight w:hRule="exact" w:val="289"/>
        </w:trPr>
        <w:tc>
          <w:tcPr>
            <w:tcW w:w="2714" w:type="dxa"/>
            <w:tcBorders>
              <w:top w:val="nil"/>
              <w:left w:val="nil"/>
              <w:bottom w:val="nil"/>
              <w:right w:val="single" w:sz="4" w:space="0" w:color="auto"/>
            </w:tcBorders>
            <w:vAlign w:val="center"/>
          </w:tcPr>
          <w:p w14:paraId="0FA6B93A" w14:textId="77777777" w:rsidR="00F0585A" w:rsidRPr="00625C7B" w:rsidRDefault="00F0585A" w:rsidP="002F4F2C">
            <w:pPr>
              <w:spacing w:line="240" w:lineRule="exact"/>
              <w:ind w:rightChars="10" w:right="24"/>
              <w:jc w:val="distribute"/>
              <w:rPr>
                <w:rFonts w:ascii="標楷體" w:eastAsia="標楷體" w:hAnsi="標楷體"/>
                <w:b/>
                <w:noProof/>
              </w:rPr>
            </w:pPr>
            <w:r w:rsidRPr="00625C7B">
              <w:rPr>
                <w:rFonts w:ascii="標楷體" w:eastAsia="標楷體" w:hAnsi="標楷體" w:hint="eastAsia"/>
                <w:b/>
                <w:noProof/>
              </w:rPr>
              <w:t>權益</w:t>
            </w:r>
          </w:p>
        </w:tc>
        <w:tc>
          <w:tcPr>
            <w:tcW w:w="1748" w:type="dxa"/>
            <w:gridSpan w:val="2"/>
            <w:tcBorders>
              <w:top w:val="nil"/>
              <w:left w:val="single" w:sz="4" w:space="0" w:color="auto"/>
              <w:bottom w:val="nil"/>
              <w:right w:val="single" w:sz="4" w:space="0" w:color="auto"/>
            </w:tcBorders>
            <w:vAlign w:val="center"/>
          </w:tcPr>
          <w:p w14:paraId="0A1C94AE"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192,556,902,750</w:t>
            </w:r>
          </w:p>
        </w:tc>
        <w:tc>
          <w:tcPr>
            <w:tcW w:w="686" w:type="dxa"/>
            <w:tcBorders>
              <w:top w:val="nil"/>
              <w:left w:val="single" w:sz="4" w:space="0" w:color="auto"/>
              <w:bottom w:val="nil"/>
              <w:right w:val="single" w:sz="4" w:space="0" w:color="auto"/>
            </w:tcBorders>
            <w:vAlign w:val="center"/>
          </w:tcPr>
          <w:p w14:paraId="058089F1"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2.41</w:t>
            </w:r>
          </w:p>
        </w:tc>
        <w:tc>
          <w:tcPr>
            <w:tcW w:w="1748" w:type="dxa"/>
            <w:tcBorders>
              <w:top w:val="nil"/>
              <w:left w:val="single" w:sz="4" w:space="0" w:color="auto"/>
              <w:bottom w:val="nil"/>
              <w:right w:val="single" w:sz="4" w:space="0" w:color="auto"/>
            </w:tcBorders>
            <w:vAlign w:val="center"/>
          </w:tcPr>
          <w:p w14:paraId="2F3894E7"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231,273,877,793</w:t>
            </w:r>
          </w:p>
        </w:tc>
        <w:tc>
          <w:tcPr>
            <w:tcW w:w="672" w:type="dxa"/>
            <w:tcBorders>
              <w:top w:val="nil"/>
              <w:left w:val="single" w:sz="4" w:space="0" w:color="auto"/>
              <w:bottom w:val="nil"/>
              <w:right w:val="single" w:sz="4" w:space="0" w:color="auto"/>
            </w:tcBorders>
            <w:vAlign w:val="center"/>
          </w:tcPr>
          <w:p w14:paraId="28B53E28"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3.01</w:t>
            </w:r>
          </w:p>
        </w:tc>
        <w:tc>
          <w:tcPr>
            <w:tcW w:w="1540" w:type="dxa"/>
            <w:gridSpan w:val="2"/>
            <w:tcBorders>
              <w:top w:val="nil"/>
              <w:left w:val="single" w:sz="4" w:space="0" w:color="auto"/>
              <w:bottom w:val="nil"/>
              <w:right w:val="single" w:sz="4" w:space="0" w:color="auto"/>
            </w:tcBorders>
            <w:vAlign w:val="center"/>
          </w:tcPr>
          <w:p w14:paraId="4C1E4F02"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- 38,716,975,042</w:t>
            </w:r>
          </w:p>
        </w:tc>
        <w:tc>
          <w:tcPr>
            <w:tcW w:w="871" w:type="dxa"/>
            <w:tcBorders>
              <w:top w:val="nil"/>
              <w:left w:val="single" w:sz="4" w:space="0" w:color="auto"/>
              <w:bottom w:val="nil"/>
              <w:right w:val="nil"/>
            </w:tcBorders>
            <w:vAlign w:val="center"/>
          </w:tcPr>
          <w:p w14:paraId="41C9EEB2"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- 16.74</w:t>
            </w:r>
          </w:p>
        </w:tc>
      </w:tr>
      <w:tr w:rsidR="00F0585A" w:rsidRPr="0093710C" w14:paraId="7456F6E6" w14:textId="77777777" w:rsidTr="005D7CD4">
        <w:trPr>
          <w:trHeight w:hRule="exact" w:val="289"/>
        </w:trPr>
        <w:tc>
          <w:tcPr>
            <w:tcW w:w="2714" w:type="dxa"/>
            <w:tcBorders>
              <w:top w:val="nil"/>
              <w:left w:val="nil"/>
              <w:bottom w:val="nil"/>
              <w:right w:val="single" w:sz="4" w:space="0" w:color="auto"/>
            </w:tcBorders>
            <w:vAlign w:val="center"/>
          </w:tcPr>
          <w:p w14:paraId="24B011E4"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資本</w:t>
            </w:r>
          </w:p>
        </w:tc>
        <w:tc>
          <w:tcPr>
            <w:tcW w:w="1748" w:type="dxa"/>
            <w:gridSpan w:val="2"/>
            <w:tcBorders>
              <w:top w:val="nil"/>
              <w:left w:val="single" w:sz="4" w:space="0" w:color="auto"/>
              <w:bottom w:val="nil"/>
              <w:right w:val="single" w:sz="4" w:space="0" w:color="auto"/>
            </w:tcBorders>
            <w:vAlign w:val="center"/>
          </w:tcPr>
          <w:p w14:paraId="11AB1CB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79,958,000,000</w:t>
            </w:r>
          </w:p>
        </w:tc>
        <w:tc>
          <w:tcPr>
            <w:tcW w:w="686" w:type="dxa"/>
            <w:tcBorders>
              <w:top w:val="nil"/>
              <w:left w:val="single" w:sz="4" w:space="0" w:color="auto"/>
              <w:bottom w:val="nil"/>
              <w:right w:val="single" w:sz="4" w:space="0" w:color="auto"/>
            </w:tcBorders>
            <w:vAlign w:val="center"/>
          </w:tcPr>
          <w:p w14:paraId="6C78630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1.00</w:t>
            </w:r>
          </w:p>
        </w:tc>
        <w:tc>
          <w:tcPr>
            <w:tcW w:w="1748" w:type="dxa"/>
            <w:tcBorders>
              <w:top w:val="nil"/>
              <w:left w:val="single" w:sz="4" w:space="0" w:color="auto"/>
              <w:bottom w:val="nil"/>
              <w:right w:val="single" w:sz="4" w:space="0" w:color="auto"/>
            </w:tcBorders>
            <w:vAlign w:val="center"/>
          </w:tcPr>
          <w:p w14:paraId="617AF9C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79,932,000,000</w:t>
            </w:r>
          </w:p>
        </w:tc>
        <w:tc>
          <w:tcPr>
            <w:tcW w:w="672" w:type="dxa"/>
            <w:tcBorders>
              <w:top w:val="nil"/>
              <w:left w:val="single" w:sz="4" w:space="0" w:color="auto"/>
              <w:bottom w:val="nil"/>
              <w:right w:val="single" w:sz="4" w:space="0" w:color="auto"/>
            </w:tcBorders>
            <w:vAlign w:val="center"/>
          </w:tcPr>
          <w:p w14:paraId="45CC133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1.04</w:t>
            </w:r>
          </w:p>
        </w:tc>
        <w:tc>
          <w:tcPr>
            <w:tcW w:w="1540" w:type="dxa"/>
            <w:gridSpan w:val="2"/>
            <w:tcBorders>
              <w:top w:val="nil"/>
              <w:left w:val="single" w:sz="4" w:space="0" w:color="auto"/>
              <w:bottom w:val="nil"/>
              <w:right w:val="single" w:sz="4" w:space="0" w:color="auto"/>
            </w:tcBorders>
            <w:vAlign w:val="center"/>
          </w:tcPr>
          <w:p w14:paraId="410AF8D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26,000,000</w:t>
            </w:r>
          </w:p>
        </w:tc>
        <w:tc>
          <w:tcPr>
            <w:tcW w:w="871" w:type="dxa"/>
            <w:tcBorders>
              <w:top w:val="nil"/>
              <w:left w:val="single" w:sz="4" w:space="0" w:color="auto"/>
              <w:bottom w:val="nil"/>
              <w:right w:val="nil"/>
            </w:tcBorders>
            <w:vAlign w:val="center"/>
          </w:tcPr>
          <w:p w14:paraId="5CF9C06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0.03</w:t>
            </w:r>
          </w:p>
        </w:tc>
      </w:tr>
      <w:tr w:rsidR="00F0585A" w:rsidRPr="0093710C" w14:paraId="68B61A9E" w14:textId="77777777" w:rsidTr="005D7CD4">
        <w:trPr>
          <w:trHeight w:hRule="exact" w:val="289"/>
        </w:trPr>
        <w:tc>
          <w:tcPr>
            <w:tcW w:w="2714" w:type="dxa"/>
            <w:tcBorders>
              <w:top w:val="nil"/>
              <w:left w:val="nil"/>
              <w:bottom w:val="nil"/>
              <w:right w:val="single" w:sz="4" w:space="0" w:color="auto"/>
            </w:tcBorders>
            <w:vAlign w:val="center"/>
          </w:tcPr>
          <w:p w14:paraId="474ABA55"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資本</w:t>
            </w:r>
          </w:p>
        </w:tc>
        <w:tc>
          <w:tcPr>
            <w:tcW w:w="1748" w:type="dxa"/>
            <w:gridSpan w:val="2"/>
            <w:tcBorders>
              <w:top w:val="nil"/>
              <w:left w:val="single" w:sz="4" w:space="0" w:color="auto"/>
              <w:bottom w:val="nil"/>
              <w:right w:val="single" w:sz="4" w:space="0" w:color="auto"/>
            </w:tcBorders>
            <w:vAlign w:val="center"/>
          </w:tcPr>
          <w:p w14:paraId="18DB348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79,958,000,000</w:t>
            </w:r>
          </w:p>
        </w:tc>
        <w:tc>
          <w:tcPr>
            <w:tcW w:w="686" w:type="dxa"/>
            <w:tcBorders>
              <w:top w:val="nil"/>
              <w:left w:val="single" w:sz="4" w:space="0" w:color="auto"/>
              <w:bottom w:val="nil"/>
              <w:right w:val="single" w:sz="4" w:space="0" w:color="auto"/>
            </w:tcBorders>
            <w:vAlign w:val="center"/>
          </w:tcPr>
          <w:p w14:paraId="2C7C181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1.00</w:t>
            </w:r>
          </w:p>
        </w:tc>
        <w:tc>
          <w:tcPr>
            <w:tcW w:w="1748" w:type="dxa"/>
            <w:tcBorders>
              <w:top w:val="nil"/>
              <w:left w:val="single" w:sz="4" w:space="0" w:color="auto"/>
              <w:bottom w:val="nil"/>
              <w:right w:val="single" w:sz="4" w:space="0" w:color="auto"/>
            </w:tcBorders>
            <w:vAlign w:val="center"/>
          </w:tcPr>
          <w:p w14:paraId="2FB4B81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79,932,000,000</w:t>
            </w:r>
          </w:p>
        </w:tc>
        <w:tc>
          <w:tcPr>
            <w:tcW w:w="672" w:type="dxa"/>
            <w:tcBorders>
              <w:top w:val="nil"/>
              <w:left w:val="single" w:sz="4" w:space="0" w:color="auto"/>
              <w:bottom w:val="nil"/>
              <w:right w:val="single" w:sz="4" w:space="0" w:color="auto"/>
            </w:tcBorders>
            <w:vAlign w:val="center"/>
          </w:tcPr>
          <w:p w14:paraId="4306473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1.04</w:t>
            </w:r>
          </w:p>
        </w:tc>
        <w:tc>
          <w:tcPr>
            <w:tcW w:w="1540" w:type="dxa"/>
            <w:gridSpan w:val="2"/>
            <w:tcBorders>
              <w:top w:val="nil"/>
              <w:left w:val="single" w:sz="4" w:space="0" w:color="auto"/>
              <w:bottom w:val="nil"/>
              <w:right w:val="single" w:sz="4" w:space="0" w:color="auto"/>
            </w:tcBorders>
            <w:vAlign w:val="center"/>
          </w:tcPr>
          <w:p w14:paraId="62E7813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26,000,000</w:t>
            </w:r>
          </w:p>
        </w:tc>
        <w:tc>
          <w:tcPr>
            <w:tcW w:w="871" w:type="dxa"/>
            <w:tcBorders>
              <w:top w:val="nil"/>
              <w:left w:val="single" w:sz="4" w:space="0" w:color="auto"/>
              <w:bottom w:val="nil"/>
              <w:right w:val="nil"/>
            </w:tcBorders>
            <w:vAlign w:val="center"/>
          </w:tcPr>
          <w:p w14:paraId="6655129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0.03</w:t>
            </w:r>
          </w:p>
        </w:tc>
      </w:tr>
      <w:tr w:rsidR="00F0585A" w:rsidRPr="0093710C" w14:paraId="73E57BBB" w14:textId="77777777" w:rsidTr="005D7CD4">
        <w:trPr>
          <w:trHeight w:hRule="exact" w:val="289"/>
        </w:trPr>
        <w:tc>
          <w:tcPr>
            <w:tcW w:w="2714" w:type="dxa"/>
            <w:tcBorders>
              <w:top w:val="nil"/>
              <w:left w:val="nil"/>
              <w:bottom w:val="nil"/>
              <w:right w:val="single" w:sz="4" w:space="0" w:color="auto"/>
            </w:tcBorders>
            <w:vAlign w:val="center"/>
          </w:tcPr>
          <w:p w14:paraId="2D28065A"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資本公積</w:t>
            </w:r>
          </w:p>
        </w:tc>
        <w:tc>
          <w:tcPr>
            <w:tcW w:w="1748" w:type="dxa"/>
            <w:gridSpan w:val="2"/>
            <w:tcBorders>
              <w:top w:val="nil"/>
              <w:left w:val="single" w:sz="4" w:space="0" w:color="auto"/>
              <w:bottom w:val="nil"/>
              <w:right w:val="single" w:sz="4" w:space="0" w:color="auto"/>
            </w:tcBorders>
            <w:vAlign w:val="center"/>
          </w:tcPr>
          <w:p w14:paraId="7388743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6,407,425,375</w:t>
            </w:r>
          </w:p>
        </w:tc>
        <w:tc>
          <w:tcPr>
            <w:tcW w:w="686" w:type="dxa"/>
            <w:tcBorders>
              <w:top w:val="nil"/>
              <w:left w:val="single" w:sz="4" w:space="0" w:color="auto"/>
              <w:bottom w:val="nil"/>
              <w:right w:val="single" w:sz="4" w:space="0" w:color="auto"/>
            </w:tcBorders>
            <w:vAlign w:val="center"/>
          </w:tcPr>
          <w:p w14:paraId="54DEA9A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0.08</w:t>
            </w:r>
          </w:p>
        </w:tc>
        <w:tc>
          <w:tcPr>
            <w:tcW w:w="1748" w:type="dxa"/>
            <w:tcBorders>
              <w:top w:val="nil"/>
              <w:left w:val="single" w:sz="4" w:space="0" w:color="auto"/>
              <w:bottom w:val="nil"/>
              <w:right w:val="single" w:sz="4" w:space="0" w:color="auto"/>
            </w:tcBorders>
            <w:vAlign w:val="center"/>
          </w:tcPr>
          <w:p w14:paraId="7D1E954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6,407,425,375</w:t>
            </w:r>
          </w:p>
        </w:tc>
        <w:tc>
          <w:tcPr>
            <w:tcW w:w="672" w:type="dxa"/>
            <w:tcBorders>
              <w:top w:val="nil"/>
              <w:left w:val="single" w:sz="4" w:space="0" w:color="auto"/>
              <w:bottom w:val="nil"/>
              <w:right w:val="single" w:sz="4" w:space="0" w:color="auto"/>
            </w:tcBorders>
            <w:vAlign w:val="center"/>
          </w:tcPr>
          <w:p w14:paraId="19518E1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0.08</w:t>
            </w:r>
          </w:p>
        </w:tc>
        <w:tc>
          <w:tcPr>
            <w:tcW w:w="1540" w:type="dxa"/>
            <w:gridSpan w:val="2"/>
            <w:tcBorders>
              <w:top w:val="nil"/>
              <w:left w:val="single" w:sz="4" w:space="0" w:color="auto"/>
              <w:bottom w:val="nil"/>
              <w:right w:val="single" w:sz="4" w:space="0" w:color="auto"/>
            </w:tcBorders>
            <w:vAlign w:val="center"/>
          </w:tcPr>
          <w:p w14:paraId="68C43B4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871" w:type="dxa"/>
            <w:tcBorders>
              <w:top w:val="nil"/>
              <w:left w:val="single" w:sz="4" w:space="0" w:color="auto"/>
              <w:bottom w:val="nil"/>
              <w:right w:val="nil"/>
            </w:tcBorders>
            <w:vAlign w:val="center"/>
          </w:tcPr>
          <w:p w14:paraId="4B2209F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r>
      <w:tr w:rsidR="00F0585A" w:rsidRPr="0093710C" w14:paraId="18E6E5AA" w14:textId="77777777" w:rsidTr="005D7CD4">
        <w:trPr>
          <w:trHeight w:hRule="exact" w:val="289"/>
        </w:trPr>
        <w:tc>
          <w:tcPr>
            <w:tcW w:w="2714" w:type="dxa"/>
            <w:tcBorders>
              <w:top w:val="nil"/>
              <w:left w:val="nil"/>
              <w:bottom w:val="nil"/>
              <w:right w:val="single" w:sz="4" w:space="0" w:color="auto"/>
            </w:tcBorders>
            <w:vAlign w:val="center"/>
          </w:tcPr>
          <w:p w14:paraId="45C8B2D0"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資本公積</w:t>
            </w:r>
          </w:p>
        </w:tc>
        <w:tc>
          <w:tcPr>
            <w:tcW w:w="1748" w:type="dxa"/>
            <w:gridSpan w:val="2"/>
            <w:tcBorders>
              <w:top w:val="nil"/>
              <w:left w:val="single" w:sz="4" w:space="0" w:color="auto"/>
              <w:bottom w:val="nil"/>
              <w:right w:val="single" w:sz="4" w:space="0" w:color="auto"/>
            </w:tcBorders>
            <w:vAlign w:val="center"/>
          </w:tcPr>
          <w:p w14:paraId="3F80B56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6,407,425,375</w:t>
            </w:r>
          </w:p>
        </w:tc>
        <w:tc>
          <w:tcPr>
            <w:tcW w:w="686" w:type="dxa"/>
            <w:tcBorders>
              <w:top w:val="nil"/>
              <w:left w:val="single" w:sz="4" w:space="0" w:color="auto"/>
              <w:bottom w:val="nil"/>
              <w:right w:val="single" w:sz="4" w:space="0" w:color="auto"/>
            </w:tcBorders>
            <w:vAlign w:val="center"/>
          </w:tcPr>
          <w:p w14:paraId="47BBC9B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0.08</w:t>
            </w:r>
          </w:p>
        </w:tc>
        <w:tc>
          <w:tcPr>
            <w:tcW w:w="1748" w:type="dxa"/>
            <w:tcBorders>
              <w:top w:val="nil"/>
              <w:left w:val="single" w:sz="4" w:space="0" w:color="auto"/>
              <w:bottom w:val="nil"/>
              <w:right w:val="single" w:sz="4" w:space="0" w:color="auto"/>
            </w:tcBorders>
            <w:vAlign w:val="center"/>
          </w:tcPr>
          <w:p w14:paraId="0A37670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6,407,425,375</w:t>
            </w:r>
          </w:p>
        </w:tc>
        <w:tc>
          <w:tcPr>
            <w:tcW w:w="672" w:type="dxa"/>
            <w:tcBorders>
              <w:top w:val="nil"/>
              <w:left w:val="single" w:sz="4" w:space="0" w:color="auto"/>
              <w:bottom w:val="nil"/>
              <w:right w:val="single" w:sz="4" w:space="0" w:color="auto"/>
            </w:tcBorders>
            <w:vAlign w:val="center"/>
          </w:tcPr>
          <w:p w14:paraId="0A7730D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0.08</w:t>
            </w:r>
          </w:p>
        </w:tc>
        <w:tc>
          <w:tcPr>
            <w:tcW w:w="1540" w:type="dxa"/>
            <w:gridSpan w:val="2"/>
            <w:tcBorders>
              <w:top w:val="nil"/>
              <w:left w:val="single" w:sz="4" w:space="0" w:color="auto"/>
              <w:bottom w:val="nil"/>
              <w:right w:val="single" w:sz="4" w:space="0" w:color="auto"/>
            </w:tcBorders>
            <w:vAlign w:val="center"/>
          </w:tcPr>
          <w:p w14:paraId="1999404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871" w:type="dxa"/>
            <w:tcBorders>
              <w:top w:val="nil"/>
              <w:left w:val="single" w:sz="4" w:space="0" w:color="auto"/>
              <w:bottom w:val="nil"/>
              <w:right w:val="nil"/>
            </w:tcBorders>
            <w:vAlign w:val="center"/>
          </w:tcPr>
          <w:p w14:paraId="2744E3E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r>
      <w:tr w:rsidR="00F0585A" w:rsidRPr="0093710C" w14:paraId="51D82CDF" w14:textId="77777777" w:rsidTr="005D7CD4">
        <w:trPr>
          <w:trHeight w:hRule="exact" w:val="289"/>
        </w:trPr>
        <w:tc>
          <w:tcPr>
            <w:tcW w:w="2714" w:type="dxa"/>
            <w:tcBorders>
              <w:top w:val="nil"/>
              <w:left w:val="nil"/>
              <w:bottom w:val="nil"/>
              <w:right w:val="single" w:sz="4" w:space="0" w:color="auto"/>
            </w:tcBorders>
            <w:vAlign w:val="center"/>
          </w:tcPr>
          <w:p w14:paraId="6D0563B3"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保留盈餘（或累積虧損）</w:t>
            </w:r>
          </w:p>
        </w:tc>
        <w:tc>
          <w:tcPr>
            <w:tcW w:w="1748" w:type="dxa"/>
            <w:gridSpan w:val="2"/>
            <w:tcBorders>
              <w:top w:val="nil"/>
              <w:left w:val="single" w:sz="4" w:space="0" w:color="auto"/>
              <w:bottom w:val="nil"/>
              <w:right w:val="single" w:sz="4" w:space="0" w:color="auto"/>
            </w:tcBorders>
            <w:vAlign w:val="center"/>
          </w:tcPr>
          <w:p w14:paraId="02CECC08"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80,634,866,188</w:t>
            </w:r>
          </w:p>
        </w:tc>
        <w:tc>
          <w:tcPr>
            <w:tcW w:w="686" w:type="dxa"/>
            <w:tcBorders>
              <w:top w:val="nil"/>
              <w:left w:val="single" w:sz="4" w:space="0" w:color="auto"/>
              <w:bottom w:val="nil"/>
              <w:right w:val="single" w:sz="4" w:space="0" w:color="auto"/>
            </w:tcBorders>
            <w:vAlign w:val="center"/>
          </w:tcPr>
          <w:p w14:paraId="5276081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1.01</w:t>
            </w:r>
          </w:p>
        </w:tc>
        <w:tc>
          <w:tcPr>
            <w:tcW w:w="1748" w:type="dxa"/>
            <w:tcBorders>
              <w:top w:val="nil"/>
              <w:left w:val="single" w:sz="4" w:space="0" w:color="auto"/>
              <w:bottom w:val="nil"/>
              <w:right w:val="single" w:sz="4" w:space="0" w:color="auto"/>
            </w:tcBorders>
            <w:vAlign w:val="center"/>
          </w:tcPr>
          <w:p w14:paraId="1520B17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64,612,972,033</w:t>
            </w:r>
          </w:p>
        </w:tc>
        <w:tc>
          <w:tcPr>
            <w:tcW w:w="672" w:type="dxa"/>
            <w:tcBorders>
              <w:top w:val="nil"/>
              <w:left w:val="single" w:sz="4" w:space="0" w:color="auto"/>
              <w:bottom w:val="nil"/>
              <w:right w:val="single" w:sz="4" w:space="0" w:color="auto"/>
            </w:tcBorders>
            <w:vAlign w:val="center"/>
          </w:tcPr>
          <w:p w14:paraId="22444C8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0.84</w:t>
            </w:r>
          </w:p>
        </w:tc>
        <w:tc>
          <w:tcPr>
            <w:tcW w:w="1540" w:type="dxa"/>
            <w:gridSpan w:val="2"/>
            <w:tcBorders>
              <w:top w:val="nil"/>
              <w:left w:val="single" w:sz="4" w:space="0" w:color="auto"/>
              <w:bottom w:val="nil"/>
              <w:right w:val="single" w:sz="4" w:space="0" w:color="auto"/>
            </w:tcBorders>
            <w:vAlign w:val="center"/>
          </w:tcPr>
          <w:p w14:paraId="31381F3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16,021,894,155</w:t>
            </w:r>
          </w:p>
        </w:tc>
        <w:tc>
          <w:tcPr>
            <w:tcW w:w="871" w:type="dxa"/>
            <w:tcBorders>
              <w:top w:val="nil"/>
              <w:left w:val="single" w:sz="4" w:space="0" w:color="auto"/>
              <w:bottom w:val="nil"/>
              <w:right w:val="nil"/>
            </w:tcBorders>
            <w:vAlign w:val="center"/>
          </w:tcPr>
          <w:p w14:paraId="51129B2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24.80</w:t>
            </w:r>
          </w:p>
        </w:tc>
      </w:tr>
      <w:tr w:rsidR="00F0585A" w:rsidRPr="0093710C" w14:paraId="0B74BC81" w14:textId="77777777" w:rsidTr="005D7CD4">
        <w:trPr>
          <w:trHeight w:hRule="exact" w:val="289"/>
        </w:trPr>
        <w:tc>
          <w:tcPr>
            <w:tcW w:w="2714" w:type="dxa"/>
            <w:tcBorders>
              <w:top w:val="nil"/>
              <w:left w:val="nil"/>
              <w:bottom w:val="nil"/>
              <w:right w:val="single" w:sz="4" w:space="0" w:color="auto"/>
            </w:tcBorders>
            <w:vAlign w:val="center"/>
          </w:tcPr>
          <w:p w14:paraId="6D3E35D5"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已指撥保留盈餘</w:t>
            </w:r>
          </w:p>
        </w:tc>
        <w:tc>
          <w:tcPr>
            <w:tcW w:w="1748" w:type="dxa"/>
            <w:gridSpan w:val="2"/>
            <w:tcBorders>
              <w:top w:val="nil"/>
              <w:left w:val="single" w:sz="4" w:space="0" w:color="auto"/>
              <w:bottom w:val="nil"/>
              <w:right w:val="single" w:sz="4" w:space="0" w:color="auto"/>
            </w:tcBorders>
            <w:vAlign w:val="center"/>
          </w:tcPr>
          <w:p w14:paraId="06A42FE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80,634,866,187</w:t>
            </w:r>
          </w:p>
        </w:tc>
        <w:tc>
          <w:tcPr>
            <w:tcW w:w="686" w:type="dxa"/>
            <w:tcBorders>
              <w:top w:val="nil"/>
              <w:left w:val="single" w:sz="4" w:space="0" w:color="auto"/>
              <w:bottom w:val="nil"/>
              <w:right w:val="single" w:sz="4" w:space="0" w:color="auto"/>
            </w:tcBorders>
            <w:vAlign w:val="center"/>
          </w:tcPr>
          <w:p w14:paraId="63CD9C2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1.01</w:t>
            </w:r>
          </w:p>
        </w:tc>
        <w:tc>
          <w:tcPr>
            <w:tcW w:w="1748" w:type="dxa"/>
            <w:tcBorders>
              <w:top w:val="nil"/>
              <w:left w:val="single" w:sz="4" w:space="0" w:color="auto"/>
              <w:bottom w:val="nil"/>
              <w:right w:val="single" w:sz="4" w:space="0" w:color="auto"/>
            </w:tcBorders>
            <w:vAlign w:val="center"/>
          </w:tcPr>
          <w:p w14:paraId="61EDA1E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64,612,972,033</w:t>
            </w:r>
          </w:p>
        </w:tc>
        <w:tc>
          <w:tcPr>
            <w:tcW w:w="672" w:type="dxa"/>
            <w:tcBorders>
              <w:top w:val="nil"/>
              <w:left w:val="single" w:sz="4" w:space="0" w:color="auto"/>
              <w:bottom w:val="nil"/>
              <w:right w:val="single" w:sz="4" w:space="0" w:color="auto"/>
            </w:tcBorders>
            <w:vAlign w:val="center"/>
          </w:tcPr>
          <w:p w14:paraId="7469B55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0.84</w:t>
            </w:r>
          </w:p>
        </w:tc>
        <w:tc>
          <w:tcPr>
            <w:tcW w:w="1540" w:type="dxa"/>
            <w:gridSpan w:val="2"/>
            <w:tcBorders>
              <w:top w:val="nil"/>
              <w:left w:val="single" w:sz="4" w:space="0" w:color="auto"/>
              <w:bottom w:val="nil"/>
              <w:right w:val="single" w:sz="4" w:space="0" w:color="auto"/>
            </w:tcBorders>
            <w:vAlign w:val="center"/>
          </w:tcPr>
          <w:p w14:paraId="165DFBC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16,021,894,154</w:t>
            </w:r>
          </w:p>
        </w:tc>
        <w:tc>
          <w:tcPr>
            <w:tcW w:w="871" w:type="dxa"/>
            <w:tcBorders>
              <w:top w:val="nil"/>
              <w:left w:val="single" w:sz="4" w:space="0" w:color="auto"/>
              <w:bottom w:val="nil"/>
              <w:right w:val="nil"/>
            </w:tcBorders>
            <w:vAlign w:val="center"/>
          </w:tcPr>
          <w:p w14:paraId="2E90FE33"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24.80</w:t>
            </w:r>
          </w:p>
        </w:tc>
      </w:tr>
      <w:tr w:rsidR="00F0585A" w:rsidRPr="0093710C" w14:paraId="50BD52C5" w14:textId="77777777" w:rsidTr="005D7CD4">
        <w:trPr>
          <w:trHeight w:hRule="exact" w:val="289"/>
        </w:trPr>
        <w:tc>
          <w:tcPr>
            <w:tcW w:w="2714" w:type="dxa"/>
            <w:tcBorders>
              <w:top w:val="nil"/>
              <w:left w:val="nil"/>
              <w:bottom w:val="nil"/>
              <w:right w:val="single" w:sz="4" w:space="0" w:color="auto"/>
            </w:tcBorders>
            <w:vAlign w:val="center"/>
          </w:tcPr>
          <w:p w14:paraId="18704967"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未指撥保留盈餘</w:t>
            </w:r>
          </w:p>
        </w:tc>
        <w:tc>
          <w:tcPr>
            <w:tcW w:w="1748" w:type="dxa"/>
            <w:gridSpan w:val="2"/>
            <w:tcBorders>
              <w:top w:val="nil"/>
              <w:left w:val="single" w:sz="4" w:space="0" w:color="auto"/>
              <w:bottom w:val="nil"/>
              <w:right w:val="single" w:sz="4" w:space="0" w:color="auto"/>
            </w:tcBorders>
            <w:vAlign w:val="center"/>
          </w:tcPr>
          <w:p w14:paraId="26BCB22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w:t>
            </w:r>
          </w:p>
        </w:tc>
        <w:tc>
          <w:tcPr>
            <w:tcW w:w="686" w:type="dxa"/>
            <w:tcBorders>
              <w:top w:val="nil"/>
              <w:left w:val="single" w:sz="4" w:space="0" w:color="auto"/>
              <w:bottom w:val="nil"/>
              <w:right w:val="single" w:sz="4" w:space="0" w:color="auto"/>
            </w:tcBorders>
            <w:vAlign w:val="center"/>
          </w:tcPr>
          <w:p w14:paraId="300B9C2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748" w:type="dxa"/>
            <w:tcBorders>
              <w:top w:val="nil"/>
              <w:left w:val="single" w:sz="4" w:space="0" w:color="auto"/>
              <w:bottom w:val="nil"/>
              <w:right w:val="single" w:sz="4" w:space="0" w:color="auto"/>
            </w:tcBorders>
            <w:vAlign w:val="center"/>
          </w:tcPr>
          <w:p w14:paraId="48721BB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672" w:type="dxa"/>
            <w:tcBorders>
              <w:top w:val="nil"/>
              <w:left w:val="single" w:sz="4" w:space="0" w:color="auto"/>
              <w:bottom w:val="nil"/>
              <w:right w:val="single" w:sz="4" w:space="0" w:color="auto"/>
            </w:tcBorders>
            <w:vAlign w:val="center"/>
          </w:tcPr>
          <w:p w14:paraId="5C9D56D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0.00</w:t>
            </w:r>
          </w:p>
        </w:tc>
        <w:tc>
          <w:tcPr>
            <w:tcW w:w="1540" w:type="dxa"/>
            <w:gridSpan w:val="2"/>
            <w:tcBorders>
              <w:top w:val="nil"/>
              <w:left w:val="single" w:sz="4" w:space="0" w:color="auto"/>
              <w:bottom w:val="nil"/>
              <w:right w:val="single" w:sz="4" w:space="0" w:color="auto"/>
            </w:tcBorders>
            <w:vAlign w:val="center"/>
          </w:tcPr>
          <w:p w14:paraId="1B19C53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w:t>
            </w:r>
          </w:p>
        </w:tc>
        <w:tc>
          <w:tcPr>
            <w:tcW w:w="871" w:type="dxa"/>
            <w:tcBorders>
              <w:top w:val="nil"/>
              <w:left w:val="single" w:sz="4" w:space="0" w:color="auto"/>
              <w:bottom w:val="nil"/>
              <w:right w:val="nil"/>
            </w:tcBorders>
            <w:vAlign w:val="center"/>
          </w:tcPr>
          <w:p w14:paraId="46AF5E3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193.94</w:t>
            </w:r>
          </w:p>
        </w:tc>
      </w:tr>
      <w:tr w:rsidR="00F0585A" w:rsidRPr="0093710C" w14:paraId="221D49DB" w14:textId="77777777" w:rsidTr="005D7CD4">
        <w:trPr>
          <w:trHeight w:hRule="exact" w:val="289"/>
        </w:trPr>
        <w:tc>
          <w:tcPr>
            <w:tcW w:w="2714" w:type="dxa"/>
            <w:tcBorders>
              <w:top w:val="nil"/>
              <w:left w:val="nil"/>
              <w:bottom w:val="nil"/>
              <w:right w:val="single" w:sz="4" w:space="0" w:color="auto"/>
            </w:tcBorders>
            <w:vAlign w:val="center"/>
          </w:tcPr>
          <w:p w14:paraId="0A1D28A9"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累積其他綜合損益</w:t>
            </w:r>
          </w:p>
        </w:tc>
        <w:tc>
          <w:tcPr>
            <w:tcW w:w="1748" w:type="dxa"/>
            <w:gridSpan w:val="2"/>
            <w:tcBorders>
              <w:top w:val="nil"/>
              <w:left w:val="single" w:sz="4" w:space="0" w:color="auto"/>
              <w:bottom w:val="nil"/>
              <w:right w:val="single" w:sz="4" w:space="0" w:color="auto"/>
            </w:tcBorders>
            <w:vAlign w:val="center"/>
          </w:tcPr>
          <w:p w14:paraId="1BAD8DC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25,556,611,188</w:t>
            </w:r>
          </w:p>
        </w:tc>
        <w:tc>
          <w:tcPr>
            <w:tcW w:w="686" w:type="dxa"/>
            <w:tcBorders>
              <w:top w:val="nil"/>
              <w:left w:val="single" w:sz="4" w:space="0" w:color="auto"/>
              <w:bottom w:val="nil"/>
              <w:right w:val="single" w:sz="4" w:space="0" w:color="auto"/>
            </w:tcBorders>
            <w:vAlign w:val="center"/>
          </w:tcPr>
          <w:p w14:paraId="6C23B49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0.32</w:t>
            </w:r>
          </w:p>
        </w:tc>
        <w:tc>
          <w:tcPr>
            <w:tcW w:w="1748" w:type="dxa"/>
            <w:tcBorders>
              <w:top w:val="nil"/>
              <w:left w:val="single" w:sz="4" w:space="0" w:color="auto"/>
              <w:bottom w:val="nil"/>
              <w:right w:val="single" w:sz="4" w:space="0" w:color="auto"/>
            </w:tcBorders>
            <w:vAlign w:val="center"/>
          </w:tcPr>
          <w:p w14:paraId="30D5289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77,188,531,289</w:t>
            </w:r>
          </w:p>
        </w:tc>
        <w:tc>
          <w:tcPr>
            <w:tcW w:w="672" w:type="dxa"/>
            <w:tcBorders>
              <w:top w:val="nil"/>
              <w:left w:val="single" w:sz="4" w:space="0" w:color="auto"/>
              <w:bottom w:val="nil"/>
              <w:right w:val="single" w:sz="4" w:space="0" w:color="auto"/>
            </w:tcBorders>
            <w:vAlign w:val="center"/>
          </w:tcPr>
          <w:p w14:paraId="7C838B1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1.00</w:t>
            </w:r>
          </w:p>
        </w:tc>
        <w:tc>
          <w:tcPr>
            <w:tcW w:w="1540" w:type="dxa"/>
            <w:gridSpan w:val="2"/>
            <w:tcBorders>
              <w:top w:val="nil"/>
              <w:left w:val="single" w:sz="4" w:space="0" w:color="auto"/>
              <w:bottom w:val="nil"/>
              <w:right w:val="single" w:sz="4" w:space="0" w:color="auto"/>
            </w:tcBorders>
            <w:vAlign w:val="center"/>
          </w:tcPr>
          <w:p w14:paraId="5D7ACCF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- 51,631,920,101</w:t>
            </w:r>
          </w:p>
        </w:tc>
        <w:tc>
          <w:tcPr>
            <w:tcW w:w="871" w:type="dxa"/>
            <w:tcBorders>
              <w:top w:val="nil"/>
              <w:left w:val="single" w:sz="4" w:space="0" w:color="auto"/>
              <w:bottom w:val="nil"/>
              <w:right w:val="nil"/>
            </w:tcBorders>
            <w:vAlign w:val="center"/>
          </w:tcPr>
          <w:p w14:paraId="4B15E5C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- 66.89</w:t>
            </w:r>
          </w:p>
        </w:tc>
      </w:tr>
      <w:tr w:rsidR="00F0585A" w:rsidRPr="0093710C" w14:paraId="52230375" w14:textId="77777777" w:rsidTr="005D7CD4">
        <w:trPr>
          <w:trHeight w:hRule="exact" w:val="295"/>
        </w:trPr>
        <w:tc>
          <w:tcPr>
            <w:tcW w:w="2714" w:type="dxa"/>
            <w:tcBorders>
              <w:top w:val="nil"/>
              <w:left w:val="nil"/>
              <w:bottom w:val="nil"/>
              <w:right w:val="single" w:sz="4" w:space="0" w:color="auto"/>
            </w:tcBorders>
            <w:vAlign w:val="center"/>
          </w:tcPr>
          <w:p w14:paraId="58A7175F"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確定福利計畫之再衡量數</w:t>
            </w:r>
          </w:p>
        </w:tc>
        <w:tc>
          <w:tcPr>
            <w:tcW w:w="1748" w:type="dxa"/>
            <w:gridSpan w:val="2"/>
            <w:tcBorders>
              <w:top w:val="nil"/>
              <w:left w:val="single" w:sz="4" w:space="0" w:color="auto"/>
              <w:bottom w:val="nil"/>
              <w:right w:val="single" w:sz="4" w:space="0" w:color="auto"/>
            </w:tcBorders>
            <w:vAlign w:val="center"/>
          </w:tcPr>
          <w:p w14:paraId="1D3875E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- 4,971,445,125</w:t>
            </w:r>
          </w:p>
        </w:tc>
        <w:tc>
          <w:tcPr>
            <w:tcW w:w="686" w:type="dxa"/>
            <w:tcBorders>
              <w:top w:val="nil"/>
              <w:left w:val="single" w:sz="4" w:space="0" w:color="auto"/>
              <w:bottom w:val="nil"/>
              <w:right w:val="single" w:sz="4" w:space="0" w:color="auto"/>
            </w:tcBorders>
            <w:vAlign w:val="center"/>
          </w:tcPr>
          <w:p w14:paraId="1A10B37B"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- 0.06</w:t>
            </w:r>
          </w:p>
        </w:tc>
        <w:tc>
          <w:tcPr>
            <w:tcW w:w="1748" w:type="dxa"/>
            <w:tcBorders>
              <w:top w:val="nil"/>
              <w:left w:val="single" w:sz="4" w:space="0" w:color="auto"/>
              <w:bottom w:val="nil"/>
              <w:right w:val="single" w:sz="4" w:space="0" w:color="auto"/>
            </w:tcBorders>
            <w:vAlign w:val="center"/>
          </w:tcPr>
          <w:p w14:paraId="0DC239D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- 7,481,963,334</w:t>
            </w:r>
          </w:p>
        </w:tc>
        <w:tc>
          <w:tcPr>
            <w:tcW w:w="672" w:type="dxa"/>
            <w:tcBorders>
              <w:top w:val="nil"/>
              <w:left w:val="single" w:sz="4" w:space="0" w:color="auto"/>
              <w:bottom w:val="nil"/>
              <w:right w:val="single" w:sz="4" w:space="0" w:color="auto"/>
            </w:tcBorders>
            <w:vAlign w:val="center"/>
          </w:tcPr>
          <w:p w14:paraId="6F32DEB9"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- 0.10</w:t>
            </w:r>
          </w:p>
        </w:tc>
        <w:tc>
          <w:tcPr>
            <w:tcW w:w="1540" w:type="dxa"/>
            <w:gridSpan w:val="2"/>
            <w:tcBorders>
              <w:top w:val="nil"/>
              <w:left w:val="single" w:sz="4" w:space="0" w:color="auto"/>
              <w:bottom w:val="nil"/>
              <w:right w:val="single" w:sz="4" w:space="0" w:color="auto"/>
            </w:tcBorders>
            <w:vAlign w:val="center"/>
          </w:tcPr>
          <w:p w14:paraId="0D9760B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2,510,518,209</w:t>
            </w:r>
          </w:p>
        </w:tc>
        <w:tc>
          <w:tcPr>
            <w:tcW w:w="871" w:type="dxa"/>
            <w:tcBorders>
              <w:top w:val="nil"/>
              <w:left w:val="single" w:sz="4" w:space="0" w:color="auto"/>
              <w:bottom w:val="nil"/>
              <w:right w:val="nil"/>
            </w:tcBorders>
            <w:vAlign w:val="center"/>
          </w:tcPr>
          <w:p w14:paraId="0364EE9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- 33.55</w:t>
            </w:r>
          </w:p>
        </w:tc>
      </w:tr>
      <w:tr w:rsidR="00F0585A" w:rsidRPr="0093710C" w14:paraId="75A3A169" w14:textId="77777777" w:rsidTr="005D7CD4">
        <w:trPr>
          <w:trHeight w:hRule="exact" w:val="510"/>
        </w:trPr>
        <w:tc>
          <w:tcPr>
            <w:tcW w:w="2714" w:type="dxa"/>
            <w:tcBorders>
              <w:top w:val="nil"/>
              <w:left w:val="nil"/>
              <w:bottom w:val="nil"/>
              <w:right w:val="single" w:sz="4" w:space="0" w:color="auto"/>
            </w:tcBorders>
            <w:vAlign w:val="center"/>
          </w:tcPr>
          <w:p w14:paraId="2448741A"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透過其他綜合損益按公允價值衡量之金融資產損益</w:t>
            </w:r>
          </w:p>
        </w:tc>
        <w:tc>
          <w:tcPr>
            <w:tcW w:w="1748" w:type="dxa"/>
            <w:gridSpan w:val="2"/>
            <w:tcBorders>
              <w:top w:val="nil"/>
              <w:left w:val="single" w:sz="4" w:space="0" w:color="auto"/>
              <w:bottom w:val="nil"/>
              <w:right w:val="single" w:sz="4" w:space="0" w:color="auto"/>
            </w:tcBorders>
            <w:vAlign w:val="center"/>
          </w:tcPr>
          <w:p w14:paraId="0A9ABFB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32,627,464,736</w:t>
            </w:r>
          </w:p>
        </w:tc>
        <w:tc>
          <w:tcPr>
            <w:tcW w:w="686" w:type="dxa"/>
            <w:tcBorders>
              <w:top w:val="nil"/>
              <w:left w:val="single" w:sz="4" w:space="0" w:color="auto"/>
              <w:bottom w:val="nil"/>
              <w:right w:val="single" w:sz="4" w:space="0" w:color="auto"/>
            </w:tcBorders>
            <w:vAlign w:val="center"/>
          </w:tcPr>
          <w:p w14:paraId="6DB8D69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0.41</w:t>
            </w:r>
          </w:p>
        </w:tc>
        <w:tc>
          <w:tcPr>
            <w:tcW w:w="1748" w:type="dxa"/>
            <w:tcBorders>
              <w:top w:val="nil"/>
              <w:left w:val="single" w:sz="4" w:space="0" w:color="auto"/>
              <w:bottom w:val="nil"/>
              <w:right w:val="single" w:sz="4" w:space="0" w:color="auto"/>
            </w:tcBorders>
            <w:vAlign w:val="center"/>
          </w:tcPr>
          <w:p w14:paraId="670E6C20"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79,802,175,145</w:t>
            </w:r>
          </w:p>
        </w:tc>
        <w:tc>
          <w:tcPr>
            <w:tcW w:w="672" w:type="dxa"/>
            <w:tcBorders>
              <w:top w:val="nil"/>
              <w:left w:val="single" w:sz="4" w:space="0" w:color="auto"/>
              <w:bottom w:val="nil"/>
              <w:right w:val="single" w:sz="4" w:space="0" w:color="auto"/>
            </w:tcBorders>
            <w:vAlign w:val="center"/>
          </w:tcPr>
          <w:p w14:paraId="2F56E3D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1.04</w:t>
            </w:r>
          </w:p>
        </w:tc>
        <w:tc>
          <w:tcPr>
            <w:tcW w:w="1540" w:type="dxa"/>
            <w:gridSpan w:val="2"/>
            <w:tcBorders>
              <w:top w:val="nil"/>
              <w:left w:val="single" w:sz="4" w:space="0" w:color="auto"/>
              <w:bottom w:val="nil"/>
              <w:right w:val="single" w:sz="4" w:space="0" w:color="auto"/>
            </w:tcBorders>
            <w:vAlign w:val="center"/>
          </w:tcPr>
          <w:p w14:paraId="33705FC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- 47,174,710,409</w:t>
            </w:r>
          </w:p>
        </w:tc>
        <w:tc>
          <w:tcPr>
            <w:tcW w:w="871" w:type="dxa"/>
            <w:tcBorders>
              <w:top w:val="nil"/>
              <w:left w:val="single" w:sz="4" w:space="0" w:color="auto"/>
              <w:bottom w:val="nil"/>
              <w:right w:val="nil"/>
            </w:tcBorders>
            <w:vAlign w:val="center"/>
          </w:tcPr>
          <w:p w14:paraId="7916AAC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- 59.11</w:t>
            </w:r>
          </w:p>
        </w:tc>
      </w:tr>
      <w:tr w:rsidR="00F0585A" w:rsidRPr="0093710C" w14:paraId="19CEA7E2" w14:textId="77777777" w:rsidTr="005D7CD4">
        <w:trPr>
          <w:trHeight w:hRule="exact" w:val="510"/>
        </w:trPr>
        <w:tc>
          <w:tcPr>
            <w:tcW w:w="2714" w:type="dxa"/>
            <w:tcBorders>
              <w:top w:val="nil"/>
              <w:left w:val="nil"/>
              <w:bottom w:val="nil"/>
              <w:right w:val="single" w:sz="4" w:space="0" w:color="auto"/>
            </w:tcBorders>
            <w:vAlign w:val="center"/>
          </w:tcPr>
          <w:p w14:paraId="21742DA9"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採用覆蓋法重分類之其他綜合損益</w:t>
            </w:r>
          </w:p>
        </w:tc>
        <w:tc>
          <w:tcPr>
            <w:tcW w:w="1748" w:type="dxa"/>
            <w:gridSpan w:val="2"/>
            <w:tcBorders>
              <w:top w:val="nil"/>
              <w:left w:val="single" w:sz="4" w:space="0" w:color="auto"/>
              <w:bottom w:val="nil"/>
              <w:right w:val="single" w:sz="4" w:space="0" w:color="auto"/>
            </w:tcBorders>
            <w:vAlign w:val="center"/>
          </w:tcPr>
          <w:p w14:paraId="0108714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- 2,099,408,423</w:t>
            </w:r>
          </w:p>
        </w:tc>
        <w:tc>
          <w:tcPr>
            <w:tcW w:w="686" w:type="dxa"/>
            <w:tcBorders>
              <w:top w:val="nil"/>
              <w:left w:val="single" w:sz="4" w:space="0" w:color="auto"/>
              <w:bottom w:val="nil"/>
              <w:right w:val="single" w:sz="4" w:space="0" w:color="auto"/>
            </w:tcBorders>
            <w:vAlign w:val="center"/>
          </w:tcPr>
          <w:p w14:paraId="3BEDA1AE"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- 0.03</w:t>
            </w:r>
          </w:p>
        </w:tc>
        <w:tc>
          <w:tcPr>
            <w:tcW w:w="1748" w:type="dxa"/>
            <w:tcBorders>
              <w:top w:val="nil"/>
              <w:left w:val="single" w:sz="4" w:space="0" w:color="auto"/>
              <w:bottom w:val="nil"/>
              <w:right w:val="single" w:sz="4" w:space="0" w:color="auto"/>
            </w:tcBorders>
            <w:vAlign w:val="center"/>
          </w:tcPr>
          <w:p w14:paraId="26606C9A"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4,868,319,478</w:t>
            </w:r>
          </w:p>
        </w:tc>
        <w:tc>
          <w:tcPr>
            <w:tcW w:w="672" w:type="dxa"/>
            <w:tcBorders>
              <w:top w:val="nil"/>
              <w:left w:val="single" w:sz="4" w:space="0" w:color="auto"/>
              <w:bottom w:val="nil"/>
              <w:right w:val="single" w:sz="4" w:space="0" w:color="auto"/>
            </w:tcBorders>
            <w:vAlign w:val="center"/>
          </w:tcPr>
          <w:p w14:paraId="5C330D76"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0.06</w:t>
            </w:r>
          </w:p>
        </w:tc>
        <w:tc>
          <w:tcPr>
            <w:tcW w:w="1540" w:type="dxa"/>
            <w:gridSpan w:val="2"/>
            <w:tcBorders>
              <w:top w:val="nil"/>
              <w:left w:val="single" w:sz="4" w:space="0" w:color="auto"/>
              <w:bottom w:val="nil"/>
              <w:right w:val="single" w:sz="4" w:space="0" w:color="auto"/>
            </w:tcBorders>
            <w:vAlign w:val="center"/>
          </w:tcPr>
          <w:p w14:paraId="2D98469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- 6,967,727,901</w:t>
            </w:r>
          </w:p>
        </w:tc>
        <w:tc>
          <w:tcPr>
            <w:tcW w:w="871" w:type="dxa"/>
            <w:tcBorders>
              <w:top w:val="nil"/>
              <w:left w:val="single" w:sz="4" w:space="0" w:color="auto"/>
              <w:bottom w:val="nil"/>
              <w:right w:val="nil"/>
            </w:tcBorders>
            <w:vAlign w:val="center"/>
          </w:tcPr>
          <w:p w14:paraId="45D8660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w:t>
            </w:r>
          </w:p>
        </w:tc>
      </w:tr>
      <w:tr w:rsidR="00F0585A" w:rsidRPr="0093710C" w14:paraId="32F0113A" w14:textId="77777777" w:rsidTr="005D7CD4">
        <w:trPr>
          <w:trHeight w:hRule="exact" w:val="510"/>
        </w:trPr>
        <w:tc>
          <w:tcPr>
            <w:tcW w:w="2714" w:type="dxa"/>
            <w:tcBorders>
              <w:top w:val="nil"/>
              <w:left w:val="nil"/>
              <w:bottom w:val="nil"/>
              <w:right w:val="single" w:sz="4" w:space="0" w:color="auto"/>
            </w:tcBorders>
            <w:vAlign w:val="center"/>
          </w:tcPr>
          <w:p w14:paraId="280B4951"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首次採用國際財務</w:t>
            </w:r>
          </w:p>
          <w:p w14:paraId="54087573" w14:textId="77777777" w:rsidR="00F0585A" w:rsidRPr="00625C7B" w:rsidRDefault="00F0585A" w:rsidP="00625C7B">
            <w:pPr>
              <w:spacing w:line="240" w:lineRule="exact"/>
              <w:ind w:leftChars="50" w:left="12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報導準則調整數</w:t>
            </w:r>
          </w:p>
        </w:tc>
        <w:tc>
          <w:tcPr>
            <w:tcW w:w="1748" w:type="dxa"/>
            <w:gridSpan w:val="2"/>
            <w:tcBorders>
              <w:top w:val="nil"/>
              <w:left w:val="single" w:sz="4" w:space="0" w:color="auto"/>
              <w:bottom w:val="nil"/>
              <w:right w:val="single" w:sz="4" w:space="0" w:color="auto"/>
            </w:tcBorders>
            <w:vAlign w:val="center"/>
          </w:tcPr>
          <w:p w14:paraId="638EB27D"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686" w:type="dxa"/>
            <w:tcBorders>
              <w:top w:val="nil"/>
              <w:left w:val="single" w:sz="4" w:space="0" w:color="auto"/>
              <w:bottom w:val="nil"/>
              <w:right w:val="single" w:sz="4" w:space="0" w:color="auto"/>
            </w:tcBorders>
            <w:vAlign w:val="center"/>
          </w:tcPr>
          <w:p w14:paraId="74624CF5"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1748" w:type="dxa"/>
            <w:tcBorders>
              <w:top w:val="nil"/>
              <w:left w:val="single" w:sz="4" w:space="0" w:color="auto"/>
              <w:bottom w:val="nil"/>
              <w:right w:val="single" w:sz="4" w:space="0" w:color="auto"/>
            </w:tcBorders>
            <w:vAlign w:val="center"/>
          </w:tcPr>
          <w:p w14:paraId="7A2F544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3,132,949,096</w:t>
            </w:r>
          </w:p>
        </w:tc>
        <w:tc>
          <w:tcPr>
            <w:tcW w:w="672" w:type="dxa"/>
            <w:tcBorders>
              <w:top w:val="nil"/>
              <w:left w:val="single" w:sz="4" w:space="0" w:color="auto"/>
              <w:bottom w:val="nil"/>
              <w:right w:val="single" w:sz="4" w:space="0" w:color="auto"/>
            </w:tcBorders>
            <w:vAlign w:val="center"/>
          </w:tcPr>
          <w:p w14:paraId="04C0283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0.04</w:t>
            </w:r>
          </w:p>
        </w:tc>
        <w:tc>
          <w:tcPr>
            <w:tcW w:w="1540" w:type="dxa"/>
            <w:gridSpan w:val="2"/>
            <w:tcBorders>
              <w:top w:val="nil"/>
              <w:left w:val="single" w:sz="4" w:space="0" w:color="auto"/>
              <w:bottom w:val="nil"/>
              <w:right w:val="single" w:sz="4" w:space="0" w:color="auto"/>
            </w:tcBorders>
            <w:vAlign w:val="center"/>
          </w:tcPr>
          <w:p w14:paraId="5AD2ACE7"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- 3,132,949,096</w:t>
            </w:r>
          </w:p>
        </w:tc>
        <w:tc>
          <w:tcPr>
            <w:tcW w:w="871" w:type="dxa"/>
            <w:tcBorders>
              <w:top w:val="nil"/>
              <w:left w:val="single" w:sz="4" w:space="0" w:color="auto"/>
              <w:bottom w:val="nil"/>
              <w:right w:val="nil"/>
            </w:tcBorders>
            <w:vAlign w:val="center"/>
          </w:tcPr>
          <w:p w14:paraId="5F3FF03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- 100.00</w:t>
            </w:r>
          </w:p>
        </w:tc>
      </w:tr>
      <w:tr w:rsidR="00F0585A" w:rsidRPr="0093710C" w14:paraId="5FA2EB7C" w14:textId="77777777" w:rsidTr="005D7CD4">
        <w:trPr>
          <w:trHeight w:hRule="exact" w:val="510"/>
        </w:trPr>
        <w:tc>
          <w:tcPr>
            <w:tcW w:w="2714" w:type="dxa"/>
            <w:tcBorders>
              <w:top w:val="nil"/>
              <w:left w:val="nil"/>
              <w:bottom w:val="nil"/>
              <w:right w:val="single" w:sz="4" w:space="0" w:color="auto"/>
            </w:tcBorders>
            <w:vAlign w:val="center"/>
          </w:tcPr>
          <w:p w14:paraId="3ED1B955"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首次採用國際財務</w:t>
            </w:r>
          </w:p>
          <w:p w14:paraId="0EBFD4DD" w14:textId="77777777" w:rsidR="00F0585A" w:rsidRPr="00625C7B" w:rsidRDefault="00F0585A" w:rsidP="002F4F2C">
            <w:pPr>
              <w:spacing w:line="240" w:lineRule="exact"/>
              <w:ind w:leftChars="100" w:left="240" w:rightChars="10" w:right="24"/>
              <w:jc w:val="distribute"/>
              <w:rPr>
                <w:rFonts w:ascii="標楷體" w:eastAsia="標楷體" w:hAnsi="標楷體"/>
                <w:noProof/>
                <w:sz w:val="22"/>
                <w:szCs w:val="22"/>
              </w:rPr>
            </w:pPr>
            <w:r w:rsidRPr="00625C7B">
              <w:rPr>
                <w:rFonts w:ascii="標楷體" w:eastAsia="標楷體" w:hAnsi="標楷體" w:hint="eastAsia"/>
                <w:noProof/>
                <w:sz w:val="22"/>
                <w:szCs w:val="22"/>
              </w:rPr>
              <w:t>報導準則調整數</w:t>
            </w:r>
          </w:p>
        </w:tc>
        <w:tc>
          <w:tcPr>
            <w:tcW w:w="1748" w:type="dxa"/>
            <w:gridSpan w:val="2"/>
            <w:tcBorders>
              <w:top w:val="nil"/>
              <w:left w:val="single" w:sz="4" w:space="0" w:color="auto"/>
              <w:bottom w:val="nil"/>
              <w:right w:val="single" w:sz="4" w:space="0" w:color="auto"/>
            </w:tcBorders>
            <w:vAlign w:val="center"/>
          </w:tcPr>
          <w:p w14:paraId="7055D3BC"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686" w:type="dxa"/>
            <w:tcBorders>
              <w:top w:val="nil"/>
              <w:left w:val="single" w:sz="4" w:space="0" w:color="auto"/>
              <w:bottom w:val="nil"/>
              <w:right w:val="single" w:sz="4" w:space="0" w:color="auto"/>
            </w:tcBorders>
            <w:vAlign w:val="center"/>
          </w:tcPr>
          <w:p w14:paraId="27A8CF01"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hint="eastAsia"/>
                <w:noProof/>
                <w:sz w:val="18"/>
                <w:szCs w:val="18"/>
              </w:rPr>
              <w:t>－</w:t>
            </w:r>
          </w:p>
        </w:tc>
        <w:tc>
          <w:tcPr>
            <w:tcW w:w="1748" w:type="dxa"/>
            <w:tcBorders>
              <w:top w:val="nil"/>
              <w:left w:val="single" w:sz="4" w:space="0" w:color="auto"/>
              <w:bottom w:val="nil"/>
              <w:right w:val="single" w:sz="4" w:space="0" w:color="auto"/>
            </w:tcBorders>
            <w:vAlign w:val="center"/>
          </w:tcPr>
          <w:p w14:paraId="121A2F0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3,132,949,096</w:t>
            </w:r>
          </w:p>
        </w:tc>
        <w:tc>
          <w:tcPr>
            <w:tcW w:w="672" w:type="dxa"/>
            <w:tcBorders>
              <w:top w:val="nil"/>
              <w:left w:val="single" w:sz="4" w:space="0" w:color="auto"/>
              <w:bottom w:val="nil"/>
              <w:right w:val="single" w:sz="4" w:space="0" w:color="auto"/>
            </w:tcBorders>
            <w:vAlign w:val="center"/>
          </w:tcPr>
          <w:p w14:paraId="118A2ACF"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0.04</w:t>
            </w:r>
          </w:p>
        </w:tc>
        <w:tc>
          <w:tcPr>
            <w:tcW w:w="1540" w:type="dxa"/>
            <w:gridSpan w:val="2"/>
            <w:tcBorders>
              <w:top w:val="nil"/>
              <w:left w:val="single" w:sz="4" w:space="0" w:color="auto"/>
              <w:bottom w:val="nil"/>
              <w:right w:val="single" w:sz="4" w:space="0" w:color="auto"/>
            </w:tcBorders>
            <w:vAlign w:val="center"/>
          </w:tcPr>
          <w:p w14:paraId="7C98FAD2"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- 3,132,949,096</w:t>
            </w:r>
          </w:p>
        </w:tc>
        <w:tc>
          <w:tcPr>
            <w:tcW w:w="871" w:type="dxa"/>
            <w:tcBorders>
              <w:top w:val="nil"/>
              <w:left w:val="single" w:sz="4" w:space="0" w:color="auto"/>
              <w:bottom w:val="nil"/>
              <w:right w:val="nil"/>
            </w:tcBorders>
            <w:vAlign w:val="center"/>
          </w:tcPr>
          <w:p w14:paraId="13DB5044" w14:textId="77777777" w:rsidR="00F0585A" w:rsidRPr="006117C2" w:rsidRDefault="00F0585A" w:rsidP="002F4F2C">
            <w:pPr>
              <w:spacing w:line="240" w:lineRule="exact"/>
              <w:ind w:rightChars="10" w:right="24"/>
              <w:jc w:val="right"/>
              <w:rPr>
                <w:rFonts w:asciiTheme="minorEastAsia" w:hAnsiTheme="minorEastAsia"/>
                <w:sz w:val="18"/>
                <w:szCs w:val="18"/>
              </w:rPr>
            </w:pPr>
            <w:r w:rsidRPr="006117C2">
              <w:rPr>
                <w:rFonts w:asciiTheme="minorEastAsia" w:hAnsiTheme="minorEastAsia"/>
                <w:noProof/>
                <w:sz w:val="18"/>
                <w:szCs w:val="18"/>
              </w:rPr>
              <w:t>- 100.00</w:t>
            </w:r>
          </w:p>
        </w:tc>
      </w:tr>
      <w:tr w:rsidR="00F0585A" w14:paraId="00BF5503" w14:textId="77777777" w:rsidTr="0096691F">
        <w:trPr>
          <w:trHeight w:hRule="exact" w:val="312"/>
        </w:trPr>
        <w:tc>
          <w:tcPr>
            <w:tcW w:w="2714" w:type="dxa"/>
            <w:tcBorders>
              <w:top w:val="nil"/>
              <w:left w:val="nil"/>
              <w:bottom w:val="single" w:sz="4" w:space="0" w:color="auto"/>
              <w:right w:val="single" w:sz="4" w:space="0" w:color="auto"/>
            </w:tcBorders>
            <w:vAlign w:val="center"/>
          </w:tcPr>
          <w:p w14:paraId="0830E963" w14:textId="77777777" w:rsidR="00F0585A" w:rsidRPr="00625C7B" w:rsidRDefault="00F0585A" w:rsidP="002F4F2C">
            <w:pPr>
              <w:spacing w:line="240" w:lineRule="exact"/>
              <w:ind w:rightChars="10" w:right="24"/>
              <w:jc w:val="distribute"/>
              <w:rPr>
                <w:rFonts w:ascii="標楷體" w:eastAsia="標楷體" w:hAnsi="標楷體"/>
                <w:b/>
                <w:noProof/>
              </w:rPr>
            </w:pPr>
            <w:r w:rsidRPr="00625C7B">
              <w:rPr>
                <w:rFonts w:ascii="標楷體" w:eastAsia="標楷體" w:hAnsi="標楷體" w:hint="eastAsia"/>
                <w:b/>
                <w:noProof/>
              </w:rPr>
              <w:t>負債及權益總額</w:t>
            </w:r>
          </w:p>
        </w:tc>
        <w:tc>
          <w:tcPr>
            <w:tcW w:w="1748" w:type="dxa"/>
            <w:gridSpan w:val="2"/>
            <w:tcBorders>
              <w:top w:val="nil"/>
              <w:left w:val="single" w:sz="4" w:space="0" w:color="auto"/>
              <w:bottom w:val="single" w:sz="4" w:space="0" w:color="auto"/>
              <w:right w:val="single" w:sz="4" w:space="0" w:color="auto"/>
            </w:tcBorders>
            <w:vAlign w:val="center"/>
          </w:tcPr>
          <w:p w14:paraId="57763FAC"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7,987,758,925,138</w:t>
            </w:r>
          </w:p>
        </w:tc>
        <w:tc>
          <w:tcPr>
            <w:tcW w:w="686" w:type="dxa"/>
            <w:tcBorders>
              <w:top w:val="nil"/>
              <w:left w:val="single" w:sz="4" w:space="0" w:color="auto"/>
              <w:bottom w:val="single" w:sz="4" w:space="0" w:color="auto"/>
              <w:right w:val="single" w:sz="4" w:space="0" w:color="auto"/>
            </w:tcBorders>
            <w:vAlign w:val="center"/>
          </w:tcPr>
          <w:p w14:paraId="6E7598FA"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100.00</w:t>
            </w:r>
          </w:p>
        </w:tc>
        <w:tc>
          <w:tcPr>
            <w:tcW w:w="1748" w:type="dxa"/>
            <w:tcBorders>
              <w:top w:val="nil"/>
              <w:left w:val="single" w:sz="4" w:space="0" w:color="auto"/>
              <w:bottom w:val="single" w:sz="4" w:space="0" w:color="auto"/>
              <w:right w:val="single" w:sz="4" w:space="0" w:color="auto"/>
            </w:tcBorders>
            <w:vAlign w:val="center"/>
          </w:tcPr>
          <w:p w14:paraId="307A9373"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7,687,037,499,662</w:t>
            </w:r>
          </w:p>
        </w:tc>
        <w:tc>
          <w:tcPr>
            <w:tcW w:w="672" w:type="dxa"/>
            <w:tcBorders>
              <w:top w:val="nil"/>
              <w:left w:val="single" w:sz="4" w:space="0" w:color="auto"/>
              <w:bottom w:val="single" w:sz="4" w:space="0" w:color="auto"/>
              <w:right w:val="single" w:sz="4" w:space="0" w:color="auto"/>
            </w:tcBorders>
            <w:vAlign w:val="center"/>
          </w:tcPr>
          <w:p w14:paraId="69777A84"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100.00</w:t>
            </w:r>
          </w:p>
        </w:tc>
        <w:tc>
          <w:tcPr>
            <w:tcW w:w="1540" w:type="dxa"/>
            <w:gridSpan w:val="2"/>
            <w:tcBorders>
              <w:top w:val="nil"/>
              <w:left w:val="single" w:sz="4" w:space="0" w:color="auto"/>
              <w:bottom w:val="single" w:sz="4" w:space="0" w:color="auto"/>
              <w:right w:val="single" w:sz="4" w:space="0" w:color="auto"/>
            </w:tcBorders>
            <w:vAlign w:val="center"/>
          </w:tcPr>
          <w:p w14:paraId="27A40EB1"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300,721,425,475</w:t>
            </w:r>
          </w:p>
        </w:tc>
        <w:tc>
          <w:tcPr>
            <w:tcW w:w="871" w:type="dxa"/>
            <w:tcBorders>
              <w:top w:val="nil"/>
              <w:left w:val="single" w:sz="4" w:space="0" w:color="auto"/>
              <w:bottom w:val="single" w:sz="4" w:space="0" w:color="auto"/>
              <w:right w:val="nil"/>
            </w:tcBorders>
            <w:vAlign w:val="center"/>
          </w:tcPr>
          <w:p w14:paraId="5BD475FD" w14:textId="77777777" w:rsidR="00F0585A" w:rsidRPr="006117C2" w:rsidRDefault="00F0585A" w:rsidP="002F4F2C">
            <w:pPr>
              <w:spacing w:line="240" w:lineRule="exact"/>
              <w:ind w:rightChars="10" w:right="24"/>
              <w:jc w:val="right"/>
              <w:rPr>
                <w:rFonts w:asciiTheme="minorEastAsia" w:hAnsiTheme="minorEastAsia"/>
                <w:b/>
                <w:sz w:val="18"/>
                <w:szCs w:val="18"/>
              </w:rPr>
            </w:pPr>
            <w:r w:rsidRPr="006117C2">
              <w:rPr>
                <w:rFonts w:asciiTheme="minorEastAsia" w:hAnsiTheme="minorEastAsia"/>
                <w:b/>
                <w:noProof/>
                <w:sz w:val="18"/>
                <w:szCs w:val="18"/>
              </w:rPr>
              <w:t>3.91</w:t>
            </w:r>
          </w:p>
        </w:tc>
      </w:tr>
    </w:tbl>
    <w:p w14:paraId="412B06B5" w14:textId="77777777" w:rsidR="00F0585A" w:rsidRPr="006117C2" w:rsidRDefault="00F0585A" w:rsidP="00F0585A">
      <w:pPr>
        <w:overflowPunct w:val="0"/>
        <w:adjustRightInd w:val="0"/>
        <w:snapToGrid w:val="0"/>
        <w:spacing w:line="240" w:lineRule="exact"/>
        <w:ind w:leftChars="169" w:left="587" w:hangingChars="105" w:hanging="181"/>
        <w:jc w:val="both"/>
        <w:rPr>
          <w:rFonts w:ascii="標楷體" w:eastAsia="標楷體" w:hAnsi="標楷體"/>
          <w:spacing w:val="-4"/>
          <w:sz w:val="18"/>
          <w:szCs w:val="18"/>
        </w:rPr>
      </w:pPr>
      <w:r w:rsidRPr="006117C2">
        <w:rPr>
          <w:rFonts w:ascii="標楷體" w:eastAsia="標楷體" w:hAnsi="標楷體" w:hint="eastAsia"/>
          <w:spacing w:val="-4"/>
          <w:sz w:val="18"/>
          <w:szCs w:val="18"/>
        </w:rPr>
        <w:t>6.</w:t>
      </w:r>
      <w:proofErr w:type="gramStart"/>
      <w:r w:rsidRPr="006117C2">
        <w:rPr>
          <w:rFonts w:ascii="標楷體" w:eastAsia="標楷體" w:hAnsi="標楷體" w:hint="eastAsia"/>
          <w:spacing w:val="-4"/>
          <w:sz w:val="18"/>
          <w:szCs w:val="18"/>
        </w:rPr>
        <w:t>土</w:t>
      </w:r>
      <w:r w:rsidRPr="006117C2">
        <w:rPr>
          <w:rFonts w:ascii="標楷體" w:eastAsia="標楷體" w:hAnsi="標楷體" w:hint="eastAsia"/>
          <w:spacing w:val="-4"/>
          <w:sz w:val="18"/>
          <w:szCs w:val="18"/>
          <w:lang w:eastAsia="zh-HK"/>
        </w:rPr>
        <w:t>地曾按101年1月1日</w:t>
      </w:r>
      <w:proofErr w:type="gramEnd"/>
      <w:r w:rsidRPr="006117C2">
        <w:rPr>
          <w:rFonts w:ascii="標楷體" w:eastAsia="標楷體" w:hAnsi="標楷體" w:hint="eastAsia"/>
          <w:spacing w:val="-4"/>
          <w:sz w:val="18"/>
          <w:szCs w:val="18"/>
          <w:lang w:eastAsia="zh-HK"/>
        </w:rPr>
        <w:t>之公告現值辦理重估，估計應付土地增值稅依行政院主計總處規定，列於其他負債科目</w:t>
      </w:r>
      <w:r w:rsidRPr="006117C2">
        <w:rPr>
          <w:rFonts w:ascii="標楷體" w:eastAsia="標楷體" w:hAnsi="標楷體" w:hint="eastAsia"/>
          <w:spacing w:val="-4"/>
          <w:sz w:val="18"/>
          <w:szCs w:val="18"/>
        </w:rPr>
        <w:t>。</w:t>
      </w:r>
    </w:p>
    <w:p w14:paraId="2AAD1E3B" w14:textId="77777777" w:rsidR="00F0585A" w:rsidRPr="006117C2" w:rsidRDefault="00F0585A" w:rsidP="00F0585A">
      <w:pPr>
        <w:overflowPunct w:val="0"/>
        <w:adjustRightInd w:val="0"/>
        <w:snapToGrid w:val="0"/>
        <w:spacing w:line="240" w:lineRule="exact"/>
        <w:ind w:leftChars="169" w:left="587" w:hangingChars="105" w:hanging="181"/>
        <w:jc w:val="both"/>
        <w:rPr>
          <w:rFonts w:ascii="標楷體" w:eastAsia="標楷體" w:hAnsi="標楷體"/>
          <w:spacing w:val="-4"/>
          <w:sz w:val="18"/>
          <w:szCs w:val="18"/>
        </w:rPr>
      </w:pPr>
      <w:r w:rsidRPr="006117C2">
        <w:rPr>
          <w:rFonts w:ascii="標楷體" w:eastAsia="標楷體" w:hAnsi="標楷體" w:hint="eastAsia"/>
          <w:spacing w:val="-4"/>
          <w:sz w:val="18"/>
          <w:szCs w:val="18"/>
        </w:rPr>
        <w:t>7</w:t>
      </w:r>
      <w:r w:rsidRPr="006117C2">
        <w:rPr>
          <w:rFonts w:ascii="標楷體" w:eastAsia="標楷體" w:hAnsi="標楷體"/>
          <w:spacing w:val="-4"/>
          <w:sz w:val="18"/>
          <w:szCs w:val="18"/>
        </w:rPr>
        <w:t>.</w:t>
      </w:r>
      <w:r w:rsidRPr="006117C2">
        <w:rPr>
          <w:rFonts w:ascii="標楷體" w:eastAsia="標楷體" w:hAnsi="標楷體" w:hint="eastAsia"/>
          <w:spacing w:val="-4"/>
          <w:sz w:val="18"/>
          <w:szCs w:val="18"/>
        </w:rPr>
        <w:t>期末已</w:t>
      </w:r>
      <w:proofErr w:type="gramStart"/>
      <w:r w:rsidRPr="006117C2">
        <w:rPr>
          <w:rFonts w:ascii="標楷體" w:eastAsia="標楷體" w:hAnsi="標楷體" w:hint="eastAsia"/>
          <w:spacing w:val="-4"/>
          <w:sz w:val="18"/>
          <w:szCs w:val="18"/>
        </w:rPr>
        <w:t>提撥</w:t>
      </w:r>
      <w:proofErr w:type="gramEnd"/>
      <w:r w:rsidRPr="006117C2">
        <w:rPr>
          <w:rFonts w:ascii="標楷體" w:eastAsia="標楷體" w:hAnsi="標楷體" w:hint="eastAsia"/>
          <w:spacing w:val="-4"/>
          <w:sz w:val="18"/>
          <w:szCs w:val="18"/>
        </w:rPr>
        <w:t>退休金資產1,196億3,304萬餘元，及提列員工福利負債準備（屬退休金部分）128億7,081萬餘元。</w:t>
      </w:r>
    </w:p>
    <w:p w14:paraId="4E6D740E" w14:textId="77777777" w:rsidR="00F0585A" w:rsidRPr="006117C2" w:rsidRDefault="00F0585A" w:rsidP="00F0585A">
      <w:pPr>
        <w:overflowPunct w:val="0"/>
        <w:adjustRightInd w:val="0"/>
        <w:snapToGrid w:val="0"/>
        <w:spacing w:line="240" w:lineRule="exact"/>
        <w:ind w:leftChars="169" w:left="587" w:hangingChars="105" w:hanging="181"/>
        <w:jc w:val="both"/>
        <w:rPr>
          <w:rFonts w:ascii="標楷體" w:eastAsia="標楷體" w:hAnsi="標楷體"/>
          <w:spacing w:val="-4"/>
          <w:sz w:val="18"/>
          <w:szCs w:val="18"/>
        </w:rPr>
      </w:pPr>
      <w:r w:rsidRPr="006117C2">
        <w:rPr>
          <w:rFonts w:ascii="標楷體" w:eastAsia="標楷體" w:hAnsi="標楷體" w:hint="eastAsia"/>
          <w:spacing w:val="-4"/>
          <w:sz w:val="18"/>
          <w:szCs w:val="18"/>
        </w:rPr>
        <w:t>8.期末資本增加26,000,000元，係為強化資本結構，辦理特別公積轉增資</w:t>
      </w:r>
      <w:r w:rsidRPr="006117C2">
        <w:rPr>
          <w:rFonts w:ascii="標楷體" w:eastAsia="標楷體" w:hAnsi="標楷體"/>
          <w:spacing w:val="-4"/>
          <w:sz w:val="18"/>
          <w:szCs w:val="18"/>
        </w:rPr>
        <w:t>。</w:t>
      </w:r>
    </w:p>
    <w:p w14:paraId="580A26E2" w14:textId="77777777" w:rsidR="00F0585A" w:rsidRPr="006117C2" w:rsidRDefault="00F0585A" w:rsidP="00F0585A">
      <w:pPr>
        <w:overflowPunct w:val="0"/>
        <w:adjustRightInd w:val="0"/>
        <w:snapToGrid w:val="0"/>
        <w:spacing w:line="240" w:lineRule="exact"/>
        <w:ind w:leftChars="169" w:left="587" w:hangingChars="105" w:hanging="181"/>
        <w:jc w:val="both"/>
        <w:rPr>
          <w:rFonts w:ascii="標楷體" w:eastAsia="標楷體" w:hAnsi="標楷體"/>
          <w:spacing w:val="-4"/>
          <w:sz w:val="18"/>
          <w:szCs w:val="18"/>
        </w:rPr>
      </w:pPr>
      <w:r w:rsidRPr="006117C2">
        <w:rPr>
          <w:rFonts w:ascii="標楷體" w:eastAsia="標楷體" w:hAnsi="標楷體" w:hint="eastAsia"/>
          <w:spacing w:val="-4"/>
          <w:sz w:val="18"/>
          <w:szCs w:val="18"/>
        </w:rPr>
        <w:t>9.111年底「首次採用國際財務報導準則調整數」科目為零，係依行政院主計總處111年8月29日主會金字第1110500879號函示辦理。</w:t>
      </w:r>
    </w:p>
    <w:p w14:paraId="2C4EDED2" w14:textId="1882983A" w:rsidR="00F0585A" w:rsidRDefault="00F0585A" w:rsidP="00F0585A">
      <w:pPr>
        <w:overflowPunct w:val="0"/>
        <w:adjustRightInd w:val="0"/>
        <w:snapToGrid w:val="0"/>
        <w:spacing w:line="220" w:lineRule="exact"/>
        <w:ind w:leftChars="169" w:left="442" w:hangingChars="21" w:hanging="36"/>
        <w:jc w:val="both"/>
        <w:rPr>
          <w:rFonts w:ascii="標楷體" w:eastAsia="標楷體" w:hAnsi="標楷體"/>
          <w:spacing w:val="-4"/>
          <w:sz w:val="18"/>
          <w:szCs w:val="18"/>
        </w:rPr>
      </w:pPr>
      <w:r w:rsidRPr="006117C2">
        <w:rPr>
          <w:rFonts w:ascii="標楷體" w:eastAsia="標楷體" w:hAnsi="標楷體" w:hint="eastAsia"/>
          <w:spacing w:val="-4"/>
          <w:sz w:val="18"/>
          <w:szCs w:val="18"/>
        </w:rPr>
        <w:t>10.本表各項數字因</w:t>
      </w:r>
      <w:proofErr w:type="gramStart"/>
      <w:r w:rsidRPr="006117C2">
        <w:rPr>
          <w:rFonts w:ascii="標楷體" w:eastAsia="標楷體" w:hAnsi="標楷體" w:hint="eastAsia"/>
          <w:spacing w:val="-4"/>
          <w:sz w:val="18"/>
          <w:szCs w:val="18"/>
        </w:rPr>
        <w:t>採</w:t>
      </w:r>
      <w:proofErr w:type="gramEnd"/>
      <w:r w:rsidRPr="006117C2">
        <w:rPr>
          <w:rFonts w:ascii="標楷體" w:eastAsia="標楷體" w:hAnsi="標楷體" w:hint="eastAsia"/>
          <w:spacing w:val="-4"/>
          <w:sz w:val="18"/>
          <w:szCs w:val="18"/>
        </w:rPr>
        <w:t>四捨五入方式計算，細項數字之和與合計數或有差異。</w:t>
      </w:r>
    </w:p>
    <w:sectPr w:rsidR="00F0585A" w:rsidSect="00AC7D46">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284"/>
      <w:pgNumType w:start="22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19E0D" w14:textId="77777777" w:rsidR="002C0B53" w:rsidRDefault="002C0B53" w:rsidP="00391EA2">
      <w:r>
        <w:separator/>
      </w:r>
    </w:p>
  </w:endnote>
  <w:endnote w:type="continuationSeparator" w:id="0">
    <w:p w14:paraId="75932C7D" w14:textId="77777777" w:rsidR="002C0B53" w:rsidRDefault="002C0B5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C59C" w14:textId="1D383705" w:rsidR="006A6096" w:rsidRPr="002F194B" w:rsidRDefault="006A6096" w:rsidP="002F194B">
    <w:pPr>
      <w:pStyle w:val="a6"/>
      <w:jc w:val="center"/>
      <w:rPr>
        <w:rFonts w:ascii="標楷體" w:eastAsia="標楷體" w:hAnsi="標楷體"/>
      </w:rPr>
    </w:pPr>
    <w:r w:rsidRPr="006A6096">
      <w:rPr>
        <w:rFonts w:ascii="標楷體" w:eastAsia="標楷體" w:hAnsi="標楷體" w:hint="eastAsia"/>
      </w:rPr>
      <w:t>乙－</w:t>
    </w:r>
    <w:sdt>
      <w:sdtPr>
        <w:rPr>
          <w:rFonts w:ascii="標楷體" w:eastAsia="標楷體" w:hAnsi="標楷體"/>
        </w:rPr>
        <w:id w:val="-1185976001"/>
        <w:docPartObj>
          <w:docPartGallery w:val="Page Numbers (Bottom of Page)"/>
          <w:docPartUnique/>
        </w:docPartObj>
      </w:sdtPr>
      <w:sdtEndPr/>
      <w:sdtContent>
        <w:r w:rsidRPr="006A6096">
          <w:rPr>
            <w:rFonts w:ascii="標楷體" w:eastAsia="標楷體" w:hAnsi="標楷體"/>
          </w:rPr>
          <w:fldChar w:fldCharType="begin"/>
        </w:r>
        <w:r w:rsidRPr="006A6096">
          <w:rPr>
            <w:rFonts w:ascii="標楷體" w:eastAsia="標楷體" w:hAnsi="標楷體"/>
          </w:rPr>
          <w:instrText>PAGE   \* MERGEFORMAT</w:instrText>
        </w:r>
        <w:r w:rsidRPr="006A6096">
          <w:rPr>
            <w:rFonts w:ascii="標楷體" w:eastAsia="標楷體" w:hAnsi="標楷體"/>
          </w:rPr>
          <w:fldChar w:fldCharType="separate"/>
        </w:r>
        <w:r w:rsidRPr="006A6096">
          <w:rPr>
            <w:rFonts w:ascii="標楷體" w:eastAsia="標楷體" w:hAnsi="標楷體"/>
            <w:lang w:val="zh-TW"/>
          </w:rPr>
          <w:t>2</w:t>
        </w:r>
        <w:r w:rsidRPr="006A6096">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03743" w14:textId="77777777" w:rsidR="008B1F04" w:rsidRDefault="008B1F04">
    <w:pPr>
      <w:pStyle w:val="a6"/>
      <w:jc w:val="center"/>
      <w:rPr>
        <w:rFonts w:ascii="標楷體" w:eastAsia="標楷體" w:hAnsi="標楷體"/>
      </w:rPr>
    </w:pPr>
  </w:p>
  <w:p w14:paraId="743C150B" w14:textId="79B3D179" w:rsidR="008B1F04" w:rsidRPr="008B1F04" w:rsidRDefault="00A10E15"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B7631" w14:textId="77777777" w:rsidR="00AC7D46" w:rsidRDefault="00AC7D4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109D9" w14:textId="77777777" w:rsidR="002C0B53" w:rsidRDefault="002C0B53" w:rsidP="00391EA2">
      <w:r>
        <w:separator/>
      </w:r>
    </w:p>
  </w:footnote>
  <w:footnote w:type="continuationSeparator" w:id="0">
    <w:p w14:paraId="150B2C55" w14:textId="77777777" w:rsidR="002C0B53" w:rsidRDefault="002C0B53"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75FE0" w14:textId="77777777" w:rsidR="00AC7D46" w:rsidRDefault="00AC7D4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6EB76" w14:textId="77777777" w:rsidR="00AC7D46" w:rsidRDefault="00AC7D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6D1F8" w14:textId="77777777" w:rsidR="00AC7D46" w:rsidRDefault="00AC7D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0D40"/>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 w15:restartNumberingAfterBreak="0">
    <w:nsid w:val="05387601"/>
    <w:multiLevelType w:val="hybridMultilevel"/>
    <w:tmpl w:val="68C0113A"/>
    <w:lvl w:ilvl="0" w:tplc="C24A1D40">
      <w:start w:val="2"/>
      <w:numFmt w:val="ideographTraditional"/>
      <w:lvlText w:val="%1、"/>
      <w:lvlJc w:val="left"/>
      <w:pPr>
        <w:ind w:left="840" w:hanging="840"/>
      </w:pPr>
      <w:rPr>
        <w:rFonts w:hint="default"/>
        <w:sz w:val="4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5AA7338"/>
    <w:multiLevelType w:val="hybridMultilevel"/>
    <w:tmpl w:val="48343F06"/>
    <w:lvl w:ilvl="0" w:tplc="18140D6C">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3" w15:restartNumberingAfterBreak="0">
    <w:nsid w:val="0C747CDD"/>
    <w:multiLevelType w:val="hybridMultilevel"/>
    <w:tmpl w:val="7D4C3286"/>
    <w:lvl w:ilvl="0" w:tplc="C8841E4A">
      <w:start w:val="5"/>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 w15:restartNumberingAfterBreak="0">
    <w:nsid w:val="19FD3A6F"/>
    <w:multiLevelType w:val="hybridMultilevel"/>
    <w:tmpl w:val="E19EF972"/>
    <w:lvl w:ilvl="0" w:tplc="42648B28">
      <w:start w:val="1"/>
      <w:numFmt w:val="decimal"/>
      <w:lvlText w:val="%1."/>
      <w:lvlJc w:val="left"/>
      <w:pPr>
        <w:tabs>
          <w:tab w:val="num" w:pos="720"/>
        </w:tabs>
        <w:ind w:left="720" w:hanging="360"/>
      </w:pPr>
    </w:lvl>
    <w:lvl w:ilvl="1" w:tplc="031ED616" w:tentative="1">
      <w:start w:val="1"/>
      <w:numFmt w:val="decimal"/>
      <w:lvlText w:val="%2."/>
      <w:lvlJc w:val="left"/>
      <w:pPr>
        <w:tabs>
          <w:tab w:val="num" w:pos="1440"/>
        </w:tabs>
        <w:ind w:left="1440" w:hanging="360"/>
      </w:pPr>
    </w:lvl>
    <w:lvl w:ilvl="2" w:tplc="C5281AC0" w:tentative="1">
      <w:start w:val="1"/>
      <w:numFmt w:val="decimal"/>
      <w:lvlText w:val="%3."/>
      <w:lvlJc w:val="left"/>
      <w:pPr>
        <w:tabs>
          <w:tab w:val="num" w:pos="2160"/>
        </w:tabs>
        <w:ind w:left="2160" w:hanging="360"/>
      </w:pPr>
    </w:lvl>
    <w:lvl w:ilvl="3" w:tplc="B7F26654" w:tentative="1">
      <w:start w:val="1"/>
      <w:numFmt w:val="decimal"/>
      <w:lvlText w:val="%4."/>
      <w:lvlJc w:val="left"/>
      <w:pPr>
        <w:tabs>
          <w:tab w:val="num" w:pos="2880"/>
        </w:tabs>
        <w:ind w:left="2880" w:hanging="360"/>
      </w:pPr>
    </w:lvl>
    <w:lvl w:ilvl="4" w:tplc="0896D190" w:tentative="1">
      <w:start w:val="1"/>
      <w:numFmt w:val="decimal"/>
      <w:lvlText w:val="%5."/>
      <w:lvlJc w:val="left"/>
      <w:pPr>
        <w:tabs>
          <w:tab w:val="num" w:pos="3600"/>
        </w:tabs>
        <w:ind w:left="3600" w:hanging="360"/>
      </w:pPr>
    </w:lvl>
    <w:lvl w:ilvl="5" w:tplc="1376E59C" w:tentative="1">
      <w:start w:val="1"/>
      <w:numFmt w:val="decimal"/>
      <w:lvlText w:val="%6."/>
      <w:lvlJc w:val="left"/>
      <w:pPr>
        <w:tabs>
          <w:tab w:val="num" w:pos="4320"/>
        </w:tabs>
        <w:ind w:left="4320" w:hanging="360"/>
      </w:pPr>
    </w:lvl>
    <w:lvl w:ilvl="6" w:tplc="4CD01C9C" w:tentative="1">
      <w:start w:val="1"/>
      <w:numFmt w:val="decimal"/>
      <w:lvlText w:val="%7."/>
      <w:lvlJc w:val="left"/>
      <w:pPr>
        <w:tabs>
          <w:tab w:val="num" w:pos="5040"/>
        </w:tabs>
        <w:ind w:left="5040" w:hanging="360"/>
      </w:pPr>
    </w:lvl>
    <w:lvl w:ilvl="7" w:tplc="14B6C80E" w:tentative="1">
      <w:start w:val="1"/>
      <w:numFmt w:val="decimal"/>
      <w:lvlText w:val="%8."/>
      <w:lvlJc w:val="left"/>
      <w:pPr>
        <w:tabs>
          <w:tab w:val="num" w:pos="5760"/>
        </w:tabs>
        <w:ind w:left="5760" w:hanging="360"/>
      </w:pPr>
    </w:lvl>
    <w:lvl w:ilvl="8" w:tplc="364C72C4" w:tentative="1">
      <w:start w:val="1"/>
      <w:numFmt w:val="decimal"/>
      <w:lvlText w:val="%9."/>
      <w:lvlJc w:val="left"/>
      <w:pPr>
        <w:tabs>
          <w:tab w:val="num" w:pos="6480"/>
        </w:tabs>
        <w:ind w:left="6480" w:hanging="360"/>
      </w:pPr>
    </w:lvl>
  </w:abstractNum>
  <w:abstractNum w:abstractNumId="5" w15:restartNumberingAfterBreak="0">
    <w:nsid w:val="1B442A5F"/>
    <w:multiLevelType w:val="hybridMultilevel"/>
    <w:tmpl w:val="667AC646"/>
    <w:lvl w:ilvl="0" w:tplc="70B89E1E">
      <w:start w:val="1"/>
      <w:numFmt w:val="decimal"/>
      <w:lvlText w:val="(%1)"/>
      <w:lvlJc w:val="left"/>
      <w:pPr>
        <w:tabs>
          <w:tab w:val="num" w:pos="837"/>
        </w:tabs>
        <w:ind w:left="837" w:hanging="720"/>
      </w:pPr>
      <w:rPr>
        <w:rFonts w:hint="eastAsia"/>
      </w:rPr>
    </w:lvl>
    <w:lvl w:ilvl="1" w:tplc="04090019" w:tentative="1">
      <w:start w:val="1"/>
      <w:numFmt w:val="ideographTraditional"/>
      <w:lvlText w:val="%2、"/>
      <w:lvlJc w:val="left"/>
      <w:pPr>
        <w:tabs>
          <w:tab w:val="num" w:pos="1077"/>
        </w:tabs>
        <w:ind w:left="1077" w:hanging="480"/>
      </w:pPr>
    </w:lvl>
    <w:lvl w:ilvl="2" w:tplc="0409001B" w:tentative="1">
      <w:start w:val="1"/>
      <w:numFmt w:val="lowerRoman"/>
      <w:lvlText w:val="%3."/>
      <w:lvlJc w:val="right"/>
      <w:pPr>
        <w:tabs>
          <w:tab w:val="num" w:pos="1557"/>
        </w:tabs>
        <w:ind w:left="1557" w:hanging="480"/>
      </w:pPr>
    </w:lvl>
    <w:lvl w:ilvl="3" w:tplc="0409000F" w:tentative="1">
      <w:start w:val="1"/>
      <w:numFmt w:val="decimal"/>
      <w:lvlText w:val="%4."/>
      <w:lvlJc w:val="left"/>
      <w:pPr>
        <w:tabs>
          <w:tab w:val="num" w:pos="2037"/>
        </w:tabs>
        <w:ind w:left="2037" w:hanging="480"/>
      </w:pPr>
    </w:lvl>
    <w:lvl w:ilvl="4" w:tplc="04090019" w:tentative="1">
      <w:start w:val="1"/>
      <w:numFmt w:val="ideographTraditional"/>
      <w:lvlText w:val="%5、"/>
      <w:lvlJc w:val="left"/>
      <w:pPr>
        <w:tabs>
          <w:tab w:val="num" w:pos="2517"/>
        </w:tabs>
        <w:ind w:left="2517" w:hanging="480"/>
      </w:pPr>
    </w:lvl>
    <w:lvl w:ilvl="5" w:tplc="0409001B" w:tentative="1">
      <w:start w:val="1"/>
      <w:numFmt w:val="lowerRoman"/>
      <w:lvlText w:val="%6."/>
      <w:lvlJc w:val="right"/>
      <w:pPr>
        <w:tabs>
          <w:tab w:val="num" w:pos="2997"/>
        </w:tabs>
        <w:ind w:left="2997" w:hanging="480"/>
      </w:pPr>
    </w:lvl>
    <w:lvl w:ilvl="6" w:tplc="0409000F" w:tentative="1">
      <w:start w:val="1"/>
      <w:numFmt w:val="decimal"/>
      <w:lvlText w:val="%7."/>
      <w:lvlJc w:val="left"/>
      <w:pPr>
        <w:tabs>
          <w:tab w:val="num" w:pos="3477"/>
        </w:tabs>
        <w:ind w:left="3477" w:hanging="480"/>
      </w:pPr>
    </w:lvl>
    <w:lvl w:ilvl="7" w:tplc="04090019" w:tentative="1">
      <w:start w:val="1"/>
      <w:numFmt w:val="ideographTraditional"/>
      <w:lvlText w:val="%8、"/>
      <w:lvlJc w:val="left"/>
      <w:pPr>
        <w:tabs>
          <w:tab w:val="num" w:pos="3957"/>
        </w:tabs>
        <w:ind w:left="3957" w:hanging="480"/>
      </w:pPr>
    </w:lvl>
    <w:lvl w:ilvl="8" w:tplc="0409001B" w:tentative="1">
      <w:start w:val="1"/>
      <w:numFmt w:val="lowerRoman"/>
      <w:lvlText w:val="%9."/>
      <w:lvlJc w:val="right"/>
      <w:pPr>
        <w:tabs>
          <w:tab w:val="num" w:pos="4437"/>
        </w:tabs>
        <w:ind w:left="4437" w:hanging="480"/>
      </w:pPr>
    </w:lvl>
  </w:abstractNum>
  <w:abstractNum w:abstractNumId="6" w15:restartNumberingAfterBreak="0">
    <w:nsid w:val="241733A0"/>
    <w:multiLevelType w:val="hybridMultilevel"/>
    <w:tmpl w:val="0C322432"/>
    <w:lvl w:ilvl="0" w:tplc="08E0CDCE">
      <w:start w:val="1"/>
      <w:numFmt w:val="decimal"/>
      <w:lvlText w:val="%1."/>
      <w:lvlJc w:val="left"/>
      <w:pPr>
        <w:tabs>
          <w:tab w:val="num" w:pos="360"/>
        </w:tabs>
        <w:ind w:left="360" w:hanging="360"/>
      </w:pPr>
      <w:rPr>
        <w:rFonts w:hint="default"/>
        <w:b w:val="0"/>
        <w:color w:val="auto"/>
        <w:sz w:val="28"/>
        <w:szCs w:val="28"/>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28AA2ECD"/>
    <w:multiLevelType w:val="hybridMultilevel"/>
    <w:tmpl w:val="49048B5A"/>
    <w:lvl w:ilvl="0" w:tplc="849CBA3C">
      <w:start w:val="1"/>
      <w:numFmt w:val="decimal"/>
      <w:lvlText w:val="%1."/>
      <w:lvlJc w:val="left"/>
      <w:pPr>
        <w:tabs>
          <w:tab w:val="num" w:pos="720"/>
        </w:tabs>
        <w:ind w:left="720" w:hanging="360"/>
      </w:pPr>
    </w:lvl>
    <w:lvl w:ilvl="1" w:tplc="4228868C" w:tentative="1">
      <w:start w:val="1"/>
      <w:numFmt w:val="decimal"/>
      <w:lvlText w:val="%2."/>
      <w:lvlJc w:val="left"/>
      <w:pPr>
        <w:tabs>
          <w:tab w:val="num" w:pos="1440"/>
        </w:tabs>
        <w:ind w:left="1440" w:hanging="360"/>
      </w:pPr>
    </w:lvl>
    <w:lvl w:ilvl="2" w:tplc="2FDEC0F4" w:tentative="1">
      <w:start w:val="1"/>
      <w:numFmt w:val="decimal"/>
      <w:lvlText w:val="%3."/>
      <w:lvlJc w:val="left"/>
      <w:pPr>
        <w:tabs>
          <w:tab w:val="num" w:pos="2160"/>
        </w:tabs>
        <w:ind w:left="2160" w:hanging="360"/>
      </w:pPr>
    </w:lvl>
    <w:lvl w:ilvl="3" w:tplc="E124D736" w:tentative="1">
      <w:start w:val="1"/>
      <w:numFmt w:val="decimal"/>
      <w:lvlText w:val="%4."/>
      <w:lvlJc w:val="left"/>
      <w:pPr>
        <w:tabs>
          <w:tab w:val="num" w:pos="2880"/>
        </w:tabs>
        <w:ind w:left="2880" w:hanging="360"/>
      </w:pPr>
    </w:lvl>
    <w:lvl w:ilvl="4" w:tplc="C00C0C7A" w:tentative="1">
      <w:start w:val="1"/>
      <w:numFmt w:val="decimal"/>
      <w:lvlText w:val="%5."/>
      <w:lvlJc w:val="left"/>
      <w:pPr>
        <w:tabs>
          <w:tab w:val="num" w:pos="3600"/>
        </w:tabs>
        <w:ind w:left="3600" w:hanging="360"/>
      </w:pPr>
    </w:lvl>
    <w:lvl w:ilvl="5" w:tplc="EF52A470" w:tentative="1">
      <w:start w:val="1"/>
      <w:numFmt w:val="decimal"/>
      <w:lvlText w:val="%6."/>
      <w:lvlJc w:val="left"/>
      <w:pPr>
        <w:tabs>
          <w:tab w:val="num" w:pos="4320"/>
        </w:tabs>
        <w:ind w:left="4320" w:hanging="360"/>
      </w:pPr>
    </w:lvl>
    <w:lvl w:ilvl="6" w:tplc="FB9297FC" w:tentative="1">
      <w:start w:val="1"/>
      <w:numFmt w:val="decimal"/>
      <w:lvlText w:val="%7."/>
      <w:lvlJc w:val="left"/>
      <w:pPr>
        <w:tabs>
          <w:tab w:val="num" w:pos="5040"/>
        </w:tabs>
        <w:ind w:left="5040" w:hanging="360"/>
      </w:pPr>
    </w:lvl>
    <w:lvl w:ilvl="7" w:tplc="1F4272C0" w:tentative="1">
      <w:start w:val="1"/>
      <w:numFmt w:val="decimal"/>
      <w:lvlText w:val="%8."/>
      <w:lvlJc w:val="left"/>
      <w:pPr>
        <w:tabs>
          <w:tab w:val="num" w:pos="5760"/>
        </w:tabs>
        <w:ind w:left="5760" w:hanging="360"/>
      </w:pPr>
    </w:lvl>
    <w:lvl w:ilvl="8" w:tplc="A89844A4" w:tentative="1">
      <w:start w:val="1"/>
      <w:numFmt w:val="decimal"/>
      <w:lvlText w:val="%9."/>
      <w:lvlJc w:val="left"/>
      <w:pPr>
        <w:tabs>
          <w:tab w:val="num" w:pos="6480"/>
        </w:tabs>
        <w:ind w:left="6480" w:hanging="360"/>
      </w:pPr>
    </w:lvl>
  </w:abstractNum>
  <w:abstractNum w:abstractNumId="8" w15:restartNumberingAfterBreak="0">
    <w:nsid w:val="293E64A1"/>
    <w:multiLevelType w:val="multilevel"/>
    <w:tmpl w:val="B76C5BFC"/>
    <w:lvl w:ilvl="0">
      <w:start w:val="1"/>
      <w:numFmt w:val="ideographTraditional"/>
      <w:lvlText w:val="%1、"/>
      <w:lvlJc w:val="left"/>
      <w:pPr>
        <w:ind w:left="425" w:hanging="425"/>
      </w:pPr>
      <w:rPr>
        <w:rFonts w:eastAsia="標楷體" w:hint="eastAsia"/>
      </w:rPr>
    </w:lvl>
    <w:lvl w:ilvl="1">
      <w:start w:val="4"/>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9" w15:restartNumberingAfterBreak="0">
    <w:nsid w:val="31C50DA8"/>
    <w:multiLevelType w:val="hybridMultilevel"/>
    <w:tmpl w:val="F7DC3936"/>
    <w:lvl w:ilvl="0" w:tplc="C4405D3A">
      <w:start w:val="1"/>
      <w:numFmt w:val="decimal"/>
      <w:lvlText w:val="(%1)"/>
      <w:lvlJc w:val="left"/>
      <w:pPr>
        <w:tabs>
          <w:tab w:val="num" w:pos="1173"/>
        </w:tabs>
        <w:ind w:left="1173" w:hanging="720"/>
      </w:pPr>
      <w:rPr>
        <w:rFonts w:hint="eastAsia"/>
        <w:b/>
        <w:color w:val="auto"/>
        <w:sz w:val="28"/>
      </w:rPr>
    </w:lvl>
    <w:lvl w:ilvl="1" w:tplc="04090019" w:tentative="1">
      <w:start w:val="1"/>
      <w:numFmt w:val="ideographTraditional"/>
      <w:lvlText w:val="%2、"/>
      <w:lvlJc w:val="left"/>
      <w:pPr>
        <w:tabs>
          <w:tab w:val="num" w:pos="1413"/>
        </w:tabs>
        <w:ind w:left="1413" w:hanging="480"/>
      </w:pPr>
    </w:lvl>
    <w:lvl w:ilvl="2" w:tplc="0409001B" w:tentative="1">
      <w:start w:val="1"/>
      <w:numFmt w:val="lowerRoman"/>
      <w:lvlText w:val="%3."/>
      <w:lvlJc w:val="right"/>
      <w:pPr>
        <w:tabs>
          <w:tab w:val="num" w:pos="1893"/>
        </w:tabs>
        <w:ind w:left="1893" w:hanging="480"/>
      </w:pPr>
    </w:lvl>
    <w:lvl w:ilvl="3" w:tplc="0409000F" w:tentative="1">
      <w:start w:val="1"/>
      <w:numFmt w:val="decimal"/>
      <w:lvlText w:val="%4."/>
      <w:lvlJc w:val="left"/>
      <w:pPr>
        <w:tabs>
          <w:tab w:val="num" w:pos="2373"/>
        </w:tabs>
        <w:ind w:left="2373" w:hanging="480"/>
      </w:pPr>
    </w:lvl>
    <w:lvl w:ilvl="4" w:tplc="04090019" w:tentative="1">
      <w:start w:val="1"/>
      <w:numFmt w:val="ideographTraditional"/>
      <w:lvlText w:val="%5、"/>
      <w:lvlJc w:val="left"/>
      <w:pPr>
        <w:tabs>
          <w:tab w:val="num" w:pos="2853"/>
        </w:tabs>
        <w:ind w:left="2853" w:hanging="480"/>
      </w:pPr>
    </w:lvl>
    <w:lvl w:ilvl="5" w:tplc="0409001B" w:tentative="1">
      <w:start w:val="1"/>
      <w:numFmt w:val="lowerRoman"/>
      <w:lvlText w:val="%6."/>
      <w:lvlJc w:val="right"/>
      <w:pPr>
        <w:tabs>
          <w:tab w:val="num" w:pos="3333"/>
        </w:tabs>
        <w:ind w:left="3333" w:hanging="480"/>
      </w:pPr>
    </w:lvl>
    <w:lvl w:ilvl="6" w:tplc="0409000F" w:tentative="1">
      <w:start w:val="1"/>
      <w:numFmt w:val="decimal"/>
      <w:lvlText w:val="%7."/>
      <w:lvlJc w:val="left"/>
      <w:pPr>
        <w:tabs>
          <w:tab w:val="num" w:pos="3813"/>
        </w:tabs>
        <w:ind w:left="3813" w:hanging="480"/>
      </w:pPr>
    </w:lvl>
    <w:lvl w:ilvl="7" w:tplc="04090019" w:tentative="1">
      <w:start w:val="1"/>
      <w:numFmt w:val="ideographTraditional"/>
      <w:lvlText w:val="%8、"/>
      <w:lvlJc w:val="left"/>
      <w:pPr>
        <w:tabs>
          <w:tab w:val="num" w:pos="4293"/>
        </w:tabs>
        <w:ind w:left="4293" w:hanging="480"/>
      </w:pPr>
    </w:lvl>
    <w:lvl w:ilvl="8" w:tplc="0409001B" w:tentative="1">
      <w:start w:val="1"/>
      <w:numFmt w:val="lowerRoman"/>
      <w:lvlText w:val="%9."/>
      <w:lvlJc w:val="right"/>
      <w:pPr>
        <w:tabs>
          <w:tab w:val="num" w:pos="4773"/>
        </w:tabs>
        <w:ind w:left="4773" w:hanging="480"/>
      </w:pPr>
    </w:lvl>
  </w:abstractNum>
  <w:abstractNum w:abstractNumId="10" w15:restartNumberingAfterBreak="0">
    <w:nsid w:val="33690D15"/>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1" w15:restartNumberingAfterBreak="0">
    <w:nsid w:val="41D552CC"/>
    <w:multiLevelType w:val="hybridMultilevel"/>
    <w:tmpl w:val="DF8A4CC6"/>
    <w:lvl w:ilvl="0" w:tplc="04B8737C">
      <w:start w:val="1"/>
      <w:numFmt w:val="decimal"/>
      <w:lvlText w:val="(%1)"/>
      <w:lvlJc w:val="left"/>
      <w:pPr>
        <w:tabs>
          <w:tab w:val="num" w:pos="874"/>
        </w:tabs>
        <w:ind w:left="874" w:hanging="720"/>
      </w:pPr>
      <w:rPr>
        <w:rFonts w:hint="eastAsia"/>
      </w:rPr>
    </w:lvl>
    <w:lvl w:ilvl="1" w:tplc="04090019" w:tentative="1">
      <w:start w:val="1"/>
      <w:numFmt w:val="ideographTraditional"/>
      <w:lvlText w:val="%2、"/>
      <w:lvlJc w:val="left"/>
      <w:pPr>
        <w:tabs>
          <w:tab w:val="num" w:pos="1114"/>
        </w:tabs>
        <w:ind w:left="1114" w:hanging="480"/>
      </w:pPr>
    </w:lvl>
    <w:lvl w:ilvl="2" w:tplc="0409001B" w:tentative="1">
      <w:start w:val="1"/>
      <w:numFmt w:val="lowerRoman"/>
      <w:lvlText w:val="%3."/>
      <w:lvlJc w:val="right"/>
      <w:pPr>
        <w:tabs>
          <w:tab w:val="num" w:pos="1594"/>
        </w:tabs>
        <w:ind w:left="1594" w:hanging="480"/>
      </w:pPr>
    </w:lvl>
    <w:lvl w:ilvl="3" w:tplc="0409000F" w:tentative="1">
      <w:start w:val="1"/>
      <w:numFmt w:val="decimal"/>
      <w:lvlText w:val="%4."/>
      <w:lvlJc w:val="left"/>
      <w:pPr>
        <w:tabs>
          <w:tab w:val="num" w:pos="2074"/>
        </w:tabs>
        <w:ind w:left="2074" w:hanging="480"/>
      </w:pPr>
    </w:lvl>
    <w:lvl w:ilvl="4" w:tplc="04090019" w:tentative="1">
      <w:start w:val="1"/>
      <w:numFmt w:val="ideographTraditional"/>
      <w:lvlText w:val="%5、"/>
      <w:lvlJc w:val="left"/>
      <w:pPr>
        <w:tabs>
          <w:tab w:val="num" w:pos="2554"/>
        </w:tabs>
        <w:ind w:left="2554" w:hanging="480"/>
      </w:pPr>
    </w:lvl>
    <w:lvl w:ilvl="5" w:tplc="0409001B" w:tentative="1">
      <w:start w:val="1"/>
      <w:numFmt w:val="lowerRoman"/>
      <w:lvlText w:val="%6."/>
      <w:lvlJc w:val="right"/>
      <w:pPr>
        <w:tabs>
          <w:tab w:val="num" w:pos="3034"/>
        </w:tabs>
        <w:ind w:left="3034" w:hanging="480"/>
      </w:pPr>
    </w:lvl>
    <w:lvl w:ilvl="6" w:tplc="0409000F" w:tentative="1">
      <w:start w:val="1"/>
      <w:numFmt w:val="decimal"/>
      <w:lvlText w:val="%7."/>
      <w:lvlJc w:val="left"/>
      <w:pPr>
        <w:tabs>
          <w:tab w:val="num" w:pos="3514"/>
        </w:tabs>
        <w:ind w:left="3514" w:hanging="480"/>
      </w:pPr>
    </w:lvl>
    <w:lvl w:ilvl="7" w:tplc="04090019" w:tentative="1">
      <w:start w:val="1"/>
      <w:numFmt w:val="ideographTraditional"/>
      <w:lvlText w:val="%8、"/>
      <w:lvlJc w:val="left"/>
      <w:pPr>
        <w:tabs>
          <w:tab w:val="num" w:pos="3994"/>
        </w:tabs>
        <w:ind w:left="3994" w:hanging="480"/>
      </w:pPr>
    </w:lvl>
    <w:lvl w:ilvl="8" w:tplc="0409001B" w:tentative="1">
      <w:start w:val="1"/>
      <w:numFmt w:val="lowerRoman"/>
      <w:lvlText w:val="%9."/>
      <w:lvlJc w:val="right"/>
      <w:pPr>
        <w:tabs>
          <w:tab w:val="num" w:pos="4474"/>
        </w:tabs>
        <w:ind w:left="4474" w:hanging="480"/>
      </w:pPr>
    </w:lvl>
  </w:abstractNum>
  <w:abstractNum w:abstractNumId="12" w15:restartNumberingAfterBreak="0">
    <w:nsid w:val="49FE6671"/>
    <w:multiLevelType w:val="multilevel"/>
    <w:tmpl w:val="82568AF0"/>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b/>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3" w15:restartNumberingAfterBreak="0">
    <w:nsid w:val="4BAE11D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09E011C"/>
    <w:multiLevelType w:val="hybridMultilevel"/>
    <w:tmpl w:val="12A0DBAC"/>
    <w:lvl w:ilvl="0" w:tplc="F4B462E2">
      <w:start w:val="1"/>
      <w:numFmt w:val="decimal"/>
      <w:lvlText w:val="(%1)"/>
      <w:lvlJc w:val="left"/>
      <w:pPr>
        <w:tabs>
          <w:tab w:val="num" w:pos="571"/>
        </w:tabs>
        <w:ind w:left="571" w:hanging="420"/>
      </w:pPr>
      <w:rPr>
        <w:rFonts w:hint="eastAsia"/>
      </w:rPr>
    </w:lvl>
    <w:lvl w:ilvl="1" w:tplc="04090019" w:tentative="1">
      <w:start w:val="1"/>
      <w:numFmt w:val="ideographTraditional"/>
      <w:lvlText w:val="%2、"/>
      <w:lvlJc w:val="left"/>
      <w:pPr>
        <w:tabs>
          <w:tab w:val="num" w:pos="1111"/>
        </w:tabs>
        <w:ind w:left="1111" w:hanging="480"/>
      </w:pPr>
    </w:lvl>
    <w:lvl w:ilvl="2" w:tplc="0409001B" w:tentative="1">
      <w:start w:val="1"/>
      <w:numFmt w:val="lowerRoman"/>
      <w:lvlText w:val="%3."/>
      <w:lvlJc w:val="right"/>
      <w:pPr>
        <w:tabs>
          <w:tab w:val="num" w:pos="1591"/>
        </w:tabs>
        <w:ind w:left="1591" w:hanging="480"/>
      </w:pPr>
    </w:lvl>
    <w:lvl w:ilvl="3" w:tplc="0409000F" w:tentative="1">
      <w:start w:val="1"/>
      <w:numFmt w:val="decimal"/>
      <w:lvlText w:val="%4."/>
      <w:lvlJc w:val="left"/>
      <w:pPr>
        <w:tabs>
          <w:tab w:val="num" w:pos="2071"/>
        </w:tabs>
        <w:ind w:left="2071" w:hanging="480"/>
      </w:pPr>
    </w:lvl>
    <w:lvl w:ilvl="4" w:tplc="04090019" w:tentative="1">
      <w:start w:val="1"/>
      <w:numFmt w:val="ideographTraditional"/>
      <w:lvlText w:val="%5、"/>
      <w:lvlJc w:val="left"/>
      <w:pPr>
        <w:tabs>
          <w:tab w:val="num" w:pos="2551"/>
        </w:tabs>
        <w:ind w:left="2551" w:hanging="480"/>
      </w:pPr>
    </w:lvl>
    <w:lvl w:ilvl="5" w:tplc="0409001B" w:tentative="1">
      <w:start w:val="1"/>
      <w:numFmt w:val="lowerRoman"/>
      <w:lvlText w:val="%6."/>
      <w:lvlJc w:val="right"/>
      <w:pPr>
        <w:tabs>
          <w:tab w:val="num" w:pos="3031"/>
        </w:tabs>
        <w:ind w:left="3031" w:hanging="480"/>
      </w:pPr>
    </w:lvl>
    <w:lvl w:ilvl="6" w:tplc="0409000F" w:tentative="1">
      <w:start w:val="1"/>
      <w:numFmt w:val="decimal"/>
      <w:lvlText w:val="%7."/>
      <w:lvlJc w:val="left"/>
      <w:pPr>
        <w:tabs>
          <w:tab w:val="num" w:pos="3511"/>
        </w:tabs>
        <w:ind w:left="3511" w:hanging="480"/>
      </w:pPr>
    </w:lvl>
    <w:lvl w:ilvl="7" w:tplc="04090019" w:tentative="1">
      <w:start w:val="1"/>
      <w:numFmt w:val="ideographTraditional"/>
      <w:lvlText w:val="%8、"/>
      <w:lvlJc w:val="left"/>
      <w:pPr>
        <w:tabs>
          <w:tab w:val="num" w:pos="3991"/>
        </w:tabs>
        <w:ind w:left="3991" w:hanging="480"/>
      </w:pPr>
    </w:lvl>
    <w:lvl w:ilvl="8" w:tplc="0409001B" w:tentative="1">
      <w:start w:val="1"/>
      <w:numFmt w:val="lowerRoman"/>
      <w:lvlText w:val="%9."/>
      <w:lvlJc w:val="right"/>
      <w:pPr>
        <w:tabs>
          <w:tab w:val="num" w:pos="4471"/>
        </w:tabs>
        <w:ind w:left="4471" w:hanging="480"/>
      </w:pPr>
    </w:lvl>
  </w:abstractNum>
  <w:abstractNum w:abstractNumId="15" w15:restartNumberingAfterBreak="0">
    <w:nsid w:val="5A5C4387"/>
    <w:multiLevelType w:val="hybridMultilevel"/>
    <w:tmpl w:val="32F674EC"/>
    <w:lvl w:ilvl="0" w:tplc="F3407418">
      <w:numFmt w:val="bullet"/>
      <w:lvlText w:val="※"/>
      <w:lvlJc w:val="left"/>
      <w:pPr>
        <w:tabs>
          <w:tab w:val="num" w:pos="360"/>
        </w:tabs>
        <w:ind w:left="360" w:hanging="360"/>
      </w:pPr>
      <w:rPr>
        <w:rFonts w:ascii="Times New Roman" w:eastAsia="標楷體" w:hAnsi="Times New Roman" w:cs="Times New Roman"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16" w15:restartNumberingAfterBreak="0">
    <w:nsid w:val="5B773371"/>
    <w:multiLevelType w:val="hybridMultilevel"/>
    <w:tmpl w:val="514C2A3A"/>
    <w:lvl w:ilvl="0" w:tplc="63CAAF6E">
      <w:start w:val="1"/>
      <w:numFmt w:val="decimal"/>
      <w:lvlText w:val="%1."/>
      <w:lvlJc w:val="left"/>
      <w:pPr>
        <w:tabs>
          <w:tab w:val="num" w:pos="720"/>
        </w:tabs>
        <w:ind w:left="720" w:hanging="360"/>
      </w:pPr>
    </w:lvl>
    <w:lvl w:ilvl="1" w:tplc="995E229A" w:tentative="1">
      <w:start w:val="1"/>
      <w:numFmt w:val="decimal"/>
      <w:lvlText w:val="%2."/>
      <w:lvlJc w:val="left"/>
      <w:pPr>
        <w:tabs>
          <w:tab w:val="num" w:pos="1440"/>
        </w:tabs>
        <w:ind w:left="1440" w:hanging="360"/>
      </w:pPr>
    </w:lvl>
    <w:lvl w:ilvl="2" w:tplc="D800F0B4" w:tentative="1">
      <w:start w:val="1"/>
      <w:numFmt w:val="decimal"/>
      <w:lvlText w:val="%3."/>
      <w:lvlJc w:val="left"/>
      <w:pPr>
        <w:tabs>
          <w:tab w:val="num" w:pos="2160"/>
        </w:tabs>
        <w:ind w:left="2160" w:hanging="360"/>
      </w:pPr>
    </w:lvl>
    <w:lvl w:ilvl="3" w:tplc="E56878D8" w:tentative="1">
      <w:start w:val="1"/>
      <w:numFmt w:val="decimal"/>
      <w:lvlText w:val="%4."/>
      <w:lvlJc w:val="left"/>
      <w:pPr>
        <w:tabs>
          <w:tab w:val="num" w:pos="2880"/>
        </w:tabs>
        <w:ind w:left="2880" w:hanging="360"/>
      </w:pPr>
    </w:lvl>
    <w:lvl w:ilvl="4" w:tplc="55E819F2" w:tentative="1">
      <w:start w:val="1"/>
      <w:numFmt w:val="decimal"/>
      <w:lvlText w:val="%5."/>
      <w:lvlJc w:val="left"/>
      <w:pPr>
        <w:tabs>
          <w:tab w:val="num" w:pos="3600"/>
        </w:tabs>
        <w:ind w:left="3600" w:hanging="360"/>
      </w:pPr>
    </w:lvl>
    <w:lvl w:ilvl="5" w:tplc="D8FAAF46" w:tentative="1">
      <w:start w:val="1"/>
      <w:numFmt w:val="decimal"/>
      <w:lvlText w:val="%6."/>
      <w:lvlJc w:val="left"/>
      <w:pPr>
        <w:tabs>
          <w:tab w:val="num" w:pos="4320"/>
        </w:tabs>
        <w:ind w:left="4320" w:hanging="360"/>
      </w:pPr>
    </w:lvl>
    <w:lvl w:ilvl="6" w:tplc="A6A471CC" w:tentative="1">
      <w:start w:val="1"/>
      <w:numFmt w:val="decimal"/>
      <w:lvlText w:val="%7."/>
      <w:lvlJc w:val="left"/>
      <w:pPr>
        <w:tabs>
          <w:tab w:val="num" w:pos="5040"/>
        </w:tabs>
        <w:ind w:left="5040" w:hanging="360"/>
      </w:pPr>
    </w:lvl>
    <w:lvl w:ilvl="7" w:tplc="1994B99A" w:tentative="1">
      <w:start w:val="1"/>
      <w:numFmt w:val="decimal"/>
      <w:lvlText w:val="%8."/>
      <w:lvlJc w:val="left"/>
      <w:pPr>
        <w:tabs>
          <w:tab w:val="num" w:pos="5760"/>
        </w:tabs>
        <w:ind w:left="5760" w:hanging="360"/>
      </w:pPr>
    </w:lvl>
    <w:lvl w:ilvl="8" w:tplc="DCC0709C" w:tentative="1">
      <w:start w:val="1"/>
      <w:numFmt w:val="decimal"/>
      <w:lvlText w:val="%9."/>
      <w:lvlJc w:val="left"/>
      <w:pPr>
        <w:tabs>
          <w:tab w:val="num" w:pos="6480"/>
        </w:tabs>
        <w:ind w:left="6480" w:hanging="360"/>
      </w:pPr>
    </w:lvl>
  </w:abstractNum>
  <w:abstractNum w:abstractNumId="17" w15:restartNumberingAfterBreak="0">
    <w:nsid w:val="5C7D6BDC"/>
    <w:multiLevelType w:val="hybridMultilevel"/>
    <w:tmpl w:val="795E8432"/>
    <w:lvl w:ilvl="0" w:tplc="F698ABA2">
      <w:start w:val="1"/>
      <w:numFmt w:val="taiwaneseCountingThousand"/>
      <w:lvlText w:val="(%1)"/>
      <w:lvlJc w:val="left"/>
      <w:pPr>
        <w:ind w:left="2040" w:hanging="480"/>
      </w:pPr>
      <w:rPr>
        <w:rFonts w:hint="default"/>
        <w:b w:val="0"/>
        <w:bCs w:val="0"/>
        <w:sz w:val="32"/>
        <w:szCs w:val="32"/>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18" w15:restartNumberingAfterBreak="0">
    <w:nsid w:val="60F97C68"/>
    <w:multiLevelType w:val="multilevel"/>
    <w:tmpl w:val="6A885142"/>
    <w:lvl w:ilvl="0">
      <w:start w:val="2"/>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19" w15:restartNumberingAfterBreak="0">
    <w:nsid w:val="63D47A0A"/>
    <w:multiLevelType w:val="hybridMultilevel"/>
    <w:tmpl w:val="4118B958"/>
    <w:lvl w:ilvl="0" w:tplc="E062B340">
      <w:start w:val="4"/>
      <w:numFmt w:val="ideographLegalTraditional"/>
      <w:lvlText w:val="%1、"/>
      <w:lvlJc w:val="left"/>
      <w:pPr>
        <w:ind w:left="750" w:hanging="7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8FF3A21"/>
    <w:multiLevelType w:val="hybridMultilevel"/>
    <w:tmpl w:val="5426AA5C"/>
    <w:lvl w:ilvl="0" w:tplc="44B072D8">
      <w:start w:val="1"/>
      <w:numFmt w:val="decimal"/>
      <w:lvlText w:val="%1."/>
      <w:lvlJc w:val="left"/>
      <w:pPr>
        <w:tabs>
          <w:tab w:val="num" w:pos="720"/>
        </w:tabs>
        <w:ind w:left="720" w:hanging="36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1" w15:restartNumberingAfterBreak="0">
    <w:nsid w:val="7C940418"/>
    <w:multiLevelType w:val="hybridMultilevel"/>
    <w:tmpl w:val="11EC0982"/>
    <w:lvl w:ilvl="0" w:tplc="7C6A6F1C">
      <w:start w:val="2"/>
      <w:numFmt w:val="bullet"/>
      <w:lvlText w:val="-"/>
      <w:lvlJc w:val="left"/>
      <w:pPr>
        <w:ind w:left="408" w:hanging="360"/>
      </w:pPr>
      <w:rPr>
        <w:rFonts w:ascii="標楷體" w:eastAsia="標楷體" w:hAnsi="標楷體" w:cs="Times New Roman" w:hint="eastAsia"/>
      </w:rPr>
    </w:lvl>
    <w:lvl w:ilvl="1" w:tplc="04090003" w:tentative="1">
      <w:start w:val="1"/>
      <w:numFmt w:val="bullet"/>
      <w:lvlText w:val=""/>
      <w:lvlJc w:val="left"/>
      <w:pPr>
        <w:ind w:left="1008" w:hanging="480"/>
      </w:pPr>
      <w:rPr>
        <w:rFonts w:ascii="Wingdings" w:hAnsi="Wingdings" w:hint="default"/>
      </w:rPr>
    </w:lvl>
    <w:lvl w:ilvl="2" w:tplc="04090005" w:tentative="1">
      <w:start w:val="1"/>
      <w:numFmt w:val="bullet"/>
      <w:lvlText w:val=""/>
      <w:lvlJc w:val="left"/>
      <w:pPr>
        <w:ind w:left="1488" w:hanging="480"/>
      </w:pPr>
      <w:rPr>
        <w:rFonts w:ascii="Wingdings" w:hAnsi="Wingdings" w:hint="default"/>
      </w:rPr>
    </w:lvl>
    <w:lvl w:ilvl="3" w:tplc="04090001" w:tentative="1">
      <w:start w:val="1"/>
      <w:numFmt w:val="bullet"/>
      <w:lvlText w:val=""/>
      <w:lvlJc w:val="left"/>
      <w:pPr>
        <w:ind w:left="1968" w:hanging="480"/>
      </w:pPr>
      <w:rPr>
        <w:rFonts w:ascii="Wingdings" w:hAnsi="Wingdings" w:hint="default"/>
      </w:rPr>
    </w:lvl>
    <w:lvl w:ilvl="4" w:tplc="04090003" w:tentative="1">
      <w:start w:val="1"/>
      <w:numFmt w:val="bullet"/>
      <w:lvlText w:val=""/>
      <w:lvlJc w:val="left"/>
      <w:pPr>
        <w:ind w:left="2448" w:hanging="480"/>
      </w:pPr>
      <w:rPr>
        <w:rFonts w:ascii="Wingdings" w:hAnsi="Wingdings" w:hint="default"/>
      </w:rPr>
    </w:lvl>
    <w:lvl w:ilvl="5" w:tplc="04090005" w:tentative="1">
      <w:start w:val="1"/>
      <w:numFmt w:val="bullet"/>
      <w:lvlText w:val=""/>
      <w:lvlJc w:val="left"/>
      <w:pPr>
        <w:ind w:left="2928" w:hanging="480"/>
      </w:pPr>
      <w:rPr>
        <w:rFonts w:ascii="Wingdings" w:hAnsi="Wingdings" w:hint="default"/>
      </w:rPr>
    </w:lvl>
    <w:lvl w:ilvl="6" w:tplc="04090001" w:tentative="1">
      <w:start w:val="1"/>
      <w:numFmt w:val="bullet"/>
      <w:lvlText w:val=""/>
      <w:lvlJc w:val="left"/>
      <w:pPr>
        <w:ind w:left="3408" w:hanging="480"/>
      </w:pPr>
      <w:rPr>
        <w:rFonts w:ascii="Wingdings" w:hAnsi="Wingdings" w:hint="default"/>
      </w:rPr>
    </w:lvl>
    <w:lvl w:ilvl="7" w:tplc="04090003" w:tentative="1">
      <w:start w:val="1"/>
      <w:numFmt w:val="bullet"/>
      <w:lvlText w:val=""/>
      <w:lvlJc w:val="left"/>
      <w:pPr>
        <w:ind w:left="3888" w:hanging="480"/>
      </w:pPr>
      <w:rPr>
        <w:rFonts w:ascii="Wingdings" w:hAnsi="Wingdings" w:hint="default"/>
      </w:rPr>
    </w:lvl>
    <w:lvl w:ilvl="8" w:tplc="04090005" w:tentative="1">
      <w:start w:val="1"/>
      <w:numFmt w:val="bullet"/>
      <w:lvlText w:val=""/>
      <w:lvlJc w:val="left"/>
      <w:pPr>
        <w:ind w:left="4368" w:hanging="480"/>
      </w:pPr>
      <w:rPr>
        <w:rFonts w:ascii="Wingdings" w:hAnsi="Wingdings" w:hint="default"/>
      </w:rPr>
    </w:lvl>
  </w:abstractNum>
  <w:abstractNum w:abstractNumId="22" w15:restartNumberingAfterBreak="0">
    <w:nsid w:val="7D1A1823"/>
    <w:multiLevelType w:val="multilevel"/>
    <w:tmpl w:val="28BACD2A"/>
    <w:lvl w:ilvl="0">
      <w:start w:val="1"/>
      <w:numFmt w:val="ideographTraditional"/>
      <w:lvlText w:val="%1、"/>
      <w:lvlJc w:val="left"/>
      <w:pPr>
        <w:ind w:left="425" w:hanging="425"/>
      </w:pPr>
      <w:rPr>
        <w:rFonts w:eastAsia="標楷體" w:hint="eastAsia"/>
      </w:rPr>
    </w:lvl>
    <w:lvl w:ilvl="1">
      <w:start w:val="1"/>
      <w:numFmt w:val="ideographLegalTraditional"/>
      <w:lvlText w:val="%2、"/>
      <w:lvlJc w:val="left"/>
      <w:pPr>
        <w:ind w:left="992" w:hanging="567"/>
      </w:pPr>
      <w:rPr>
        <w:rFonts w:eastAsia="標楷體" w:hint="eastAsia"/>
      </w:rPr>
    </w:lvl>
    <w:lvl w:ilvl="2">
      <w:start w:val="1"/>
      <w:numFmt w:val="taiwaneseCountingThousand"/>
      <w:lvlText w:val="%3、"/>
      <w:lvlJc w:val="left"/>
      <w:pPr>
        <w:ind w:left="1418" w:hanging="567"/>
      </w:pPr>
      <w:rPr>
        <w:rFonts w:eastAsia="標楷體" w:hint="eastAsia"/>
      </w:rPr>
    </w:lvl>
    <w:lvl w:ilvl="3">
      <w:start w:val="1"/>
      <w:numFmt w:val="taiwaneseCountingThousand"/>
      <w:lvlText w:val="（%4）"/>
      <w:lvlJc w:val="left"/>
      <w:pPr>
        <w:ind w:left="1984" w:hanging="708"/>
      </w:pPr>
      <w:rPr>
        <w:rFonts w:eastAsia="標楷體" w:hint="eastAsia"/>
      </w:rPr>
    </w:lvl>
    <w:lvl w:ilvl="4">
      <w:start w:val="1"/>
      <w:numFmt w:val="decimal"/>
      <w:lvlText w:val="%5."/>
      <w:lvlJc w:val="left"/>
      <w:pPr>
        <w:ind w:left="2551" w:hanging="850"/>
      </w:pPr>
      <w:rPr>
        <w:rFonts w:ascii="標楷體" w:eastAsia="標楷體" w:hAnsi="標楷體" w:hint="eastAsia"/>
      </w:rPr>
    </w:lvl>
    <w:lvl w:ilvl="5">
      <w:start w:val="1"/>
      <w:numFmt w:val="decimal"/>
      <w:lvlText w:val="（%6）"/>
      <w:lvlJc w:val="left"/>
      <w:pPr>
        <w:ind w:left="3260" w:hanging="1134"/>
      </w:pPr>
      <w:rPr>
        <w:rFonts w:ascii="標楷體" w:eastAsia="標楷體" w:hAnsi="標楷體" w:hint="eastAsia"/>
      </w:rPr>
    </w:lvl>
    <w:lvl w:ilvl="6">
      <w:start w:val="1"/>
      <w:numFmt w:val="upperLetter"/>
      <w:lvlText w:val="%7."/>
      <w:lvlJc w:val="left"/>
      <w:pPr>
        <w:ind w:left="3827" w:hanging="1276"/>
      </w:pPr>
      <w:rPr>
        <w:rFonts w:ascii="標楷體" w:eastAsia="標楷體" w:hAnsi="標楷體" w:hint="eastAsia"/>
      </w:rPr>
    </w:lvl>
    <w:lvl w:ilvl="7">
      <w:start w:val="1"/>
      <w:numFmt w:val="upperLetter"/>
      <w:lvlText w:val="（%8）"/>
      <w:lvlJc w:val="left"/>
      <w:pPr>
        <w:ind w:left="4394" w:hanging="1418"/>
      </w:pPr>
      <w:rPr>
        <w:rFonts w:ascii="標楷體" w:hAnsi="標楷體" w:hint="eastAsia"/>
      </w:rPr>
    </w:lvl>
    <w:lvl w:ilvl="8">
      <w:start w:val="1"/>
      <w:numFmt w:val="lowerLetter"/>
      <w:lvlText w:val="%9."/>
      <w:lvlJc w:val="left"/>
      <w:pPr>
        <w:ind w:left="5102" w:hanging="1700"/>
      </w:pPr>
      <w:rPr>
        <w:rFonts w:ascii="標楷體" w:eastAsia="標楷體" w:hAnsi="標楷體" w:hint="eastAsia"/>
      </w:rPr>
    </w:lvl>
  </w:abstractNum>
  <w:abstractNum w:abstractNumId="23" w15:restartNumberingAfterBreak="0">
    <w:nsid w:val="7ED63638"/>
    <w:multiLevelType w:val="hybridMultilevel"/>
    <w:tmpl w:val="DB10913A"/>
    <w:lvl w:ilvl="0" w:tplc="2BB6696C">
      <w:start w:val="1"/>
      <w:numFmt w:val="taiwaneseCountingThousand"/>
      <w:lvlText w:val="（%1）"/>
      <w:lvlJc w:val="left"/>
      <w:pPr>
        <w:ind w:left="1311" w:hanging="750"/>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16cid:durableId="1085415302">
    <w:abstractNumId w:val="16"/>
  </w:num>
  <w:num w:numId="2" w16cid:durableId="472917451">
    <w:abstractNumId w:val="4"/>
  </w:num>
  <w:num w:numId="3" w16cid:durableId="561407088">
    <w:abstractNumId w:val="7"/>
  </w:num>
  <w:num w:numId="4" w16cid:durableId="1622805600">
    <w:abstractNumId w:val="15"/>
  </w:num>
  <w:num w:numId="5" w16cid:durableId="1833985383">
    <w:abstractNumId w:val="2"/>
  </w:num>
  <w:num w:numId="6" w16cid:durableId="1574004392">
    <w:abstractNumId w:val="3"/>
  </w:num>
  <w:num w:numId="7" w16cid:durableId="98525194">
    <w:abstractNumId w:val="9"/>
  </w:num>
  <w:num w:numId="8" w16cid:durableId="961157657">
    <w:abstractNumId w:val="11"/>
  </w:num>
  <w:num w:numId="9" w16cid:durableId="1781728912">
    <w:abstractNumId w:val="14"/>
  </w:num>
  <w:num w:numId="10" w16cid:durableId="1742173531">
    <w:abstractNumId w:val="5"/>
  </w:num>
  <w:num w:numId="11" w16cid:durableId="2030444578">
    <w:abstractNumId w:val="20"/>
  </w:num>
  <w:num w:numId="12" w16cid:durableId="1638217528">
    <w:abstractNumId w:val="21"/>
  </w:num>
  <w:num w:numId="13" w16cid:durableId="684016169">
    <w:abstractNumId w:val="6"/>
  </w:num>
  <w:num w:numId="14" w16cid:durableId="1903444500">
    <w:abstractNumId w:val="13"/>
  </w:num>
  <w:num w:numId="15" w16cid:durableId="1277172753">
    <w:abstractNumId w:val="10"/>
  </w:num>
  <w:num w:numId="16" w16cid:durableId="1830904709">
    <w:abstractNumId w:val="23"/>
  </w:num>
  <w:num w:numId="17" w16cid:durableId="663708994">
    <w:abstractNumId w:val="18"/>
  </w:num>
  <w:num w:numId="18" w16cid:durableId="1761825953">
    <w:abstractNumId w:val="8"/>
  </w:num>
  <w:num w:numId="19" w16cid:durableId="1732997865">
    <w:abstractNumId w:val="22"/>
  </w:num>
  <w:num w:numId="20" w16cid:durableId="702248599">
    <w:abstractNumId w:val="12"/>
  </w:num>
  <w:num w:numId="21" w16cid:durableId="1628390437">
    <w:abstractNumId w:val="0"/>
  </w:num>
  <w:num w:numId="22" w16cid:durableId="2145341592">
    <w:abstractNumId w:val="19"/>
  </w:num>
  <w:num w:numId="23" w16cid:durableId="355346738">
    <w:abstractNumId w:val="1"/>
  </w:num>
  <w:num w:numId="24" w16cid:durableId="46126420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bordersDoNotSurroundHeader/>
  <w:bordersDoNotSurroundFooter/>
  <w:hideSpellingErrors/>
  <w:hideGrammaticalErrors/>
  <w:activeWritingStyle w:appName="MSWord" w:lang="zh-TW" w:vendorID="64" w:dllVersion="0" w:nlCheck="1" w:checkStyle="1"/>
  <w:activeWritingStyle w:appName="MSWord" w:lang="en-US" w:vendorID="64" w:dllVersion="0"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20A43"/>
    <w:rsid w:val="00054840"/>
    <w:rsid w:val="00057768"/>
    <w:rsid w:val="000609CA"/>
    <w:rsid w:val="00080CAB"/>
    <w:rsid w:val="000917FC"/>
    <w:rsid w:val="000A6F9F"/>
    <w:rsid w:val="000B17B3"/>
    <w:rsid w:val="000D5939"/>
    <w:rsid w:val="0012437A"/>
    <w:rsid w:val="0012769F"/>
    <w:rsid w:val="0014305D"/>
    <w:rsid w:val="0018213C"/>
    <w:rsid w:val="0018784D"/>
    <w:rsid w:val="001B270A"/>
    <w:rsid w:val="001E3620"/>
    <w:rsid w:val="001F36B1"/>
    <w:rsid w:val="00207FBC"/>
    <w:rsid w:val="00224DB7"/>
    <w:rsid w:val="00232183"/>
    <w:rsid w:val="002451C4"/>
    <w:rsid w:val="00257F8A"/>
    <w:rsid w:val="002715A2"/>
    <w:rsid w:val="002920AA"/>
    <w:rsid w:val="00292538"/>
    <w:rsid w:val="002B2F63"/>
    <w:rsid w:val="002C0B53"/>
    <w:rsid w:val="002C6429"/>
    <w:rsid w:val="002F0B88"/>
    <w:rsid w:val="002F194B"/>
    <w:rsid w:val="00313D77"/>
    <w:rsid w:val="00391EA2"/>
    <w:rsid w:val="003A7CC9"/>
    <w:rsid w:val="003C2A85"/>
    <w:rsid w:val="003D0CB0"/>
    <w:rsid w:val="003F497D"/>
    <w:rsid w:val="00403D67"/>
    <w:rsid w:val="00435350"/>
    <w:rsid w:val="00443DB0"/>
    <w:rsid w:val="004605C4"/>
    <w:rsid w:val="00464E25"/>
    <w:rsid w:val="004806A3"/>
    <w:rsid w:val="004C33BC"/>
    <w:rsid w:val="00525A8D"/>
    <w:rsid w:val="00552458"/>
    <w:rsid w:val="00563E01"/>
    <w:rsid w:val="005734ED"/>
    <w:rsid w:val="00580666"/>
    <w:rsid w:val="00590DC9"/>
    <w:rsid w:val="005A2FA5"/>
    <w:rsid w:val="005B3903"/>
    <w:rsid w:val="005B5AB3"/>
    <w:rsid w:val="005D7CD4"/>
    <w:rsid w:val="005F6B6E"/>
    <w:rsid w:val="006117C2"/>
    <w:rsid w:val="00622120"/>
    <w:rsid w:val="00625C7B"/>
    <w:rsid w:val="00626174"/>
    <w:rsid w:val="006358F6"/>
    <w:rsid w:val="006772A2"/>
    <w:rsid w:val="006A6096"/>
    <w:rsid w:val="006B0B0A"/>
    <w:rsid w:val="006C396E"/>
    <w:rsid w:val="006D281B"/>
    <w:rsid w:val="006E6C66"/>
    <w:rsid w:val="00710F8D"/>
    <w:rsid w:val="00714838"/>
    <w:rsid w:val="00727D09"/>
    <w:rsid w:val="007655A8"/>
    <w:rsid w:val="00795B16"/>
    <w:rsid w:val="007A7CF3"/>
    <w:rsid w:val="007B028D"/>
    <w:rsid w:val="007E0A30"/>
    <w:rsid w:val="007E2F94"/>
    <w:rsid w:val="007E5ADC"/>
    <w:rsid w:val="007F3EDB"/>
    <w:rsid w:val="0080100B"/>
    <w:rsid w:val="00854122"/>
    <w:rsid w:val="008B1F04"/>
    <w:rsid w:val="008C16DD"/>
    <w:rsid w:val="008C5210"/>
    <w:rsid w:val="008F5677"/>
    <w:rsid w:val="009058C5"/>
    <w:rsid w:val="00923E82"/>
    <w:rsid w:val="0096691F"/>
    <w:rsid w:val="009711B1"/>
    <w:rsid w:val="00997468"/>
    <w:rsid w:val="009D3770"/>
    <w:rsid w:val="009E45B1"/>
    <w:rsid w:val="00A10E15"/>
    <w:rsid w:val="00A82FA1"/>
    <w:rsid w:val="00AC7D46"/>
    <w:rsid w:val="00AF1DFC"/>
    <w:rsid w:val="00AF7F6C"/>
    <w:rsid w:val="00B2166A"/>
    <w:rsid w:val="00B72ECE"/>
    <w:rsid w:val="00C44003"/>
    <w:rsid w:val="00C62264"/>
    <w:rsid w:val="00C638C6"/>
    <w:rsid w:val="00C677E8"/>
    <w:rsid w:val="00CB2C65"/>
    <w:rsid w:val="00CE7146"/>
    <w:rsid w:val="00CF1E69"/>
    <w:rsid w:val="00D10902"/>
    <w:rsid w:val="00D51BF8"/>
    <w:rsid w:val="00D53671"/>
    <w:rsid w:val="00D741E2"/>
    <w:rsid w:val="00D96D00"/>
    <w:rsid w:val="00DF01A8"/>
    <w:rsid w:val="00E24D27"/>
    <w:rsid w:val="00EA1212"/>
    <w:rsid w:val="00EB057A"/>
    <w:rsid w:val="00EB1664"/>
    <w:rsid w:val="00EB6AC2"/>
    <w:rsid w:val="00EC79F8"/>
    <w:rsid w:val="00EF4ADA"/>
    <w:rsid w:val="00F0585A"/>
    <w:rsid w:val="00F42FA7"/>
    <w:rsid w:val="00F83931"/>
    <w:rsid w:val="00F93E8F"/>
    <w:rsid w:val="00FA3B00"/>
    <w:rsid w:val="00FD1C13"/>
    <w:rsid w:val="00FF0FB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0" w:qFormat="1"/>
    <w:lsdException w:name="heading 2" w:semiHidden="1" w:uiPriority="0" w:qFormat="1"/>
    <w:lsdException w:name="heading 3" w:semiHidden="1" w:uiPriority="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iPriority="0"/>
    <w:lsdException w:name="annotation text" w:semiHidden="1" w:uiPriority="0"/>
    <w:lsdException w:name="header" w:semiHidden="1" w:uiPriority="0"/>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iPriority="0"/>
    <w:lsdException w:name="annotation reference" w:semiHidden="1" w:uiPriority="0"/>
    <w:lsdException w:name="line number" w:semiHidden="1"/>
    <w:lsdException w:name="page number" w:semiHidden="1"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uiPriority="0"/>
    <w:lsdException w:name="Body Text 3" w:semiHidden="1" w:uiPriority="0"/>
    <w:lsdException w:name="Body Text Indent 2" w:semiHidden="1" w:uiPriority="0"/>
    <w:lsdException w:name="Body Text Indent 3" w:semiHidden="1" w:uiPriority="0"/>
    <w:lsdException w:name="Block Text" w:semiHidden="1" w:uiPriority="0"/>
    <w:lsdException w:name="Hyperlink" w:semiHidden="1" w:uiPriority="0"/>
    <w:lsdException w:name="FollowedHyperlink" w:semiHidden="1" w:uiPriority="0"/>
    <w:lsdException w:name="Strong" w:semiHidden="1" w:uiPriority="22" w:qFormat="1"/>
    <w:lsdException w:name="Emphasis" w:semiHidden="1" w:uiPriority="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585A"/>
    <w:pPr>
      <w:widowControl w:val="0"/>
    </w:pPr>
  </w:style>
  <w:style w:type="paragraph" w:styleId="1">
    <w:name w:val="heading 1"/>
    <w:basedOn w:val="a"/>
    <w:next w:val="a"/>
    <w:link w:val="10"/>
    <w:semiHidden/>
    <w:qFormat/>
    <w:rsid w:val="00224DB7"/>
    <w:pPr>
      <w:keepNext/>
      <w:jc w:val="both"/>
      <w:outlineLvl w:val="0"/>
    </w:pPr>
    <w:rPr>
      <w:rFonts w:ascii="標楷體" w:eastAsia="標楷體" w:hAnsi="標楷體" w:cs="Times New Roman"/>
      <w:sz w:val="32"/>
    </w:rPr>
  </w:style>
  <w:style w:type="paragraph" w:styleId="2">
    <w:name w:val="heading 2"/>
    <w:basedOn w:val="a"/>
    <w:next w:val="a"/>
    <w:link w:val="20"/>
    <w:semiHidden/>
    <w:qFormat/>
    <w:rsid w:val="00224DB7"/>
    <w:pPr>
      <w:keepNext/>
      <w:spacing w:after="120"/>
      <w:outlineLvl w:val="1"/>
    </w:pPr>
    <w:rPr>
      <w:rFonts w:ascii="Arial" w:eastAsia="標楷體" w:hAnsi="Arial" w:cs="Times New Roman"/>
      <w:b/>
      <w:sz w:val="36"/>
      <w:szCs w:val="20"/>
    </w:rPr>
  </w:style>
  <w:style w:type="paragraph" w:styleId="3">
    <w:name w:val="heading 3"/>
    <w:basedOn w:val="a"/>
    <w:next w:val="a"/>
    <w:link w:val="30"/>
    <w:semiHidden/>
    <w:qFormat/>
    <w:rsid w:val="00224DB7"/>
    <w:pPr>
      <w:keepNext/>
      <w:spacing w:after="120"/>
      <w:outlineLvl w:val="2"/>
    </w:pPr>
    <w:rPr>
      <w:rFonts w:ascii="Arial" w:eastAsia="標楷體" w:hAnsi="Arial"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12">
    <w:name w:val="02_內文(一)_第一行空4.5字元_次小標1.、2."/>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14305D"/>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aliases w:val="頁首 字元 字元,頁首 字元 字元 字元"/>
    <w:basedOn w:val="a"/>
    <w:link w:val="a5"/>
    <w:semiHidden/>
    <w:rsid w:val="008B1F04"/>
    <w:pPr>
      <w:tabs>
        <w:tab w:val="center" w:pos="4153"/>
        <w:tab w:val="right" w:pos="8306"/>
      </w:tabs>
      <w:snapToGrid w:val="0"/>
    </w:pPr>
    <w:rPr>
      <w:sz w:val="20"/>
      <w:szCs w:val="20"/>
    </w:rPr>
  </w:style>
  <w:style w:type="character" w:customStyle="1" w:styleId="a5">
    <w:name w:val="頁首 字元"/>
    <w:aliases w:val="頁首 字元 字元 字元1,頁首 字元 字元 字元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標題 1 字元"/>
    <w:basedOn w:val="a0"/>
    <w:link w:val="1"/>
    <w:semiHidden/>
    <w:rsid w:val="00224DB7"/>
    <w:rPr>
      <w:rFonts w:ascii="標楷體" w:eastAsia="標楷體" w:hAnsi="標楷體" w:cs="Times New Roman"/>
      <w:sz w:val="32"/>
    </w:rPr>
  </w:style>
  <w:style w:type="character" w:customStyle="1" w:styleId="20">
    <w:name w:val="標題 2 字元"/>
    <w:basedOn w:val="a0"/>
    <w:link w:val="2"/>
    <w:semiHidden/>
    <w:rsid w:val="00224DB7"/>
    <w:rPr>
      <w:rFonts w:ascii="Arial" w:eastAsia="標楷體" w:hAnsi="Arial" w:cs="Times New Roman"/>
      <w:b/>
      <w:sz w:val="36"/>
      <w:szCs w:val="20"/>
    </w:rPr>
  </w:style>
  <w:style w:type="character" w:customStyle="1" w:styleId="30">
    <w:name w:val="標題 3 字元"/>
    <w:basedOn w:val="a0"/>
    <w:link w:val="3"/>
    <w:semiHidden/>
    <w:rsid w:val="00224DB7"/>
    <w:rPr>
      <w:rFonts w:ascii="Arial" w:eastAsia="標楷體" w:hAnsi="Arial" w:cs="Times New Roman"/>
      <w:b/>
      <w:sz w:val="32"/>
      <w:szCs w:val="20"/>
    </w:rPr>
  </w:style>
  <w:style w:type="paragraph" w:customStyle="1" w:styleId="a8">
    <w:name w:val="中標"/>
    <w:basedOn w:val="a"/>
    <w:semiHidden/>
    <w:rsid w:val="00224DB7"/>
    <w:pPr>
      <w:spacing w:line="360" w:lineRule="auto"/>
      <w:jc w:val="both"/>
    </w:pPr>
    <w:rPr>
      <w:rFonts w:ascii="標楷體" w:eastAsia="標楷體" w:hAnsi="Times New Roman" w:cs="Times New Roman"/>
      <w:b/>
      <w:sz w:val="36"/>
    </w:rPr>
  </w:style>
  <w:style w:type="paragraph" w:customStyle="1" w:styleId="a9">
    <w:name w:val="小標"/>
    <w:basedOn w:val="a"/>
    <w:semiHidden/>
    <w:rsid w:val="00224DB7"/>
    <w:pPr>
      <w:spacing w:line="360" w:lineRule="auto"/>
      <w:ind w:left="420"/>
      <w:jc w:val="both"/>
    </w:pPr>
    <w:rPr>
      <w:rFonts w:ascii="標楷體" w:eastAsia="標楷體" w:hAnsi="Times New Roman" w:cs="Times New Roman"/>
      <w:b/>
      <w:sz w:val="32"/>
    </w:rPr>
  </w:style>
  <w:style w:type="paragraph" w:styleId="aa">
    <w:name w:val="Body Text"/>
    <w:basedOn w:val="a"/>
    <w:link w:val="ab"/>
    <w:semiHidden/>
    <w:rsid w:val="00224DB7"/>
    <w:pPr>
      <w:spacing w:line="360" w:lineRule="exact"/>
      <w:jc w:val="both"/>
    </w:pPr>
    <w:rPr>
      <w:rFonts w:ascii="標楷體" w:eastAsia="標楷體" w:hAnsi="Times New Roman" w:cs="Times New Roman"/>
    </w:rPr>
  </w:style>
  <w:style w:type="character" w:customStyle="1" w:styleId="ab">
    <w:name w:val="本文 字元"/>
    <w:basedOn w:val="a0"/>
    <w:link w:val="aa"/>
    <w:semiHidden/>
    <w:rsid w:val="00224DB7"/>
    <w:rPr>
      <w:rFonts w:ascii="標楷體" w:eastAsia="標楷體" w:hAnsi="Times New Roman" w:cs="Times New Roman"/>
    </w:rPr>
  </w:style>
  <w:style w:type="paragraph" w:styleId="ac">
    <w:name w:val="Plain Text"/>
    <w:basedOn w:val="a"/>
    <w:link w:val="ad"/>
    <w:semiHidden/>
    <w:rsid w:val="00224DB7"/>
    <w:rPr>
      <w:rFonts w:ascii="細明體" w:eastAsia="細明體" w:hAnsi="Courier New" w:cs="Times New Roman"/>
      <w:szCs w:val="20"/>
    </w:rPr>
  </w:style>
  <w:style w:type="character" w:customStyle="1" w:styleId="ad">
    <w:name w:val="純文字 字元"/>
    <w:basedOn w:val="a0"/>
    <w:link w:val="ac"/>
    <w:semiHidden/>
    <w:rsid w:val="00224DB7"/>
    <w:rPr>
      <w:rFonts w:ascii="細明體" w:eastAsia="細明體" w:hAnsi="Courier New" w:cs="Times New Roman"/>
      <w:szCs w:val="20"/>
    </w:rPr>
  </w:style>
  <w:style w:type="paragraph" w:styleId="21">
    <w:name w:val="Body Text 2"/>
    <w:basedOn w:val="a"/>
    <w:link w:val="22"/>
    <w:semiHidden/>
    <w:rsid w:val="00224DB7"/>
    <w:pPr>
      <w:ind w:rightChars="-439" w:right="-1054"/>
    </w:pPr>
    <w:rPr>
      <w:rFonts w:ascii="標楷體" w:eastAsia="標楷體" w:hAnsi="Times New Roman" w:cs="Times New Roman"/>
    </w:rPr>
  </w:style>
  <w:style w:type="character" w:customStyle="1" w:styleId="22">
    <w:name w:val="本文 2 字元"/>
    <w:basedOn w:val="a0"/>
    <w:link w:val="21"/>
    <w:semiHidden/>
    <w:rsid w:val="00224DB7"/>
    <w:rPr>
      <w:rFonts w:ascii="標楷體" w:eastAsia="標楷體" w:hAnsi="Times New Roman" w:cs="Times New Roman"/>
    </w:rPr>
  </w:style>
  <w:style w:type="paragraph" w:styleId="31">
    <w:name w:val="Body Text 3"/>
    <w:basedOn w:val="a"/>
    <w:link w:val="32"/>
    <w:semiHidden/>
    <w:rsid w:val="00224DB7"/>
    <w:pPr>
      <w:spacing w:line="500" w:lineRule="exact"/>
      <w:jc w:val="both"/>
    </w:pPr>
    <w:rPr>
      <w:rFonts w:ascii="標楷體" w:eastAsia="標楷體" w:hAnsi="Times New Roman" w:cs="Times New Roman"/>
      <w:sz w:val="28"/>
    </w:rPr>
  </w:style>
  <w:style w:type="character" w:customStyle="1" w:styleId="32">
    <w:name w:val="本文 3 字元"/>
    <w:basedOn w:val="a0"/>
    <w:link w:val="31"/>
    <w:semiHidden/>
    <w:rsid w:val="00224DB7"/>
    <w:rPr>
      <w:rFonts w:ascii="標楷體" w:eastAsia="標楷體" w:hAnsi="Times New Roman" w:cs="Times New Roman"/>
      <w:sz w:val="28"/>
    </w:rPr>
  </w:style>
  <w:style w:type="character" w:styleId="ae">
    <w:name w:val="page number"/>
    <w:basedOn w:val="a0"/>
    <w:semiHidden/>
    <w:rsid w:val="00224DB7"/>
  </w:style>
  <w:style w:type="paragraph" w:styleId="af">
    <w:name w:val="Body Text Indent"/>
    <w:basedOn w:val="a"/>
    <w:link w:val="af0"/>
    <w:semiHidden/>
    <w:rsid w:val="00224DB7"/>
    <w:pPr>
      <w:spacing w:beforeLines="25" w:before="90" w:line="500" w:lineRule="exact"/>
      <w:ind w:firstLineChars="200" w:firstLine="560"/>
      <w:jc w:val="both"/>
    </w:pPr>
    <w:rPr>
      <w:rFonts w:ascii="標楷體" w:eastAsia="標楷體" w:hAnsi="Times New Roman" w:cs="Times New Roman"/>
      <w:sz w:val="28"/>
    </w:rPr>
  </w:style>
  <w:style w:type="character" w:customStyle="1" w:styleId="af0">
    <w:name w:val="本文縮排 字元"/>
    <w:basedOn w:val="a0"/>
    <w:link w:val="af"/>
    <w:semiHidden/>
    <w:rsid w:val="00224DB7"/>
    <w:rPr>
      <w:rFonts w:ascii="標楷體" w:eastAsia="標楷體" w:hAnsi="Times New Roman" w:cs="Times New Roman"/>
      <w:sz w:val="28"/>
    </w:rPr>
  </w:style>
  <w:style w:type="paragraph" w:styleId="af1">
    <w:name w:val="Block Text"/>
    <w:basedOn w:val="a"/>
    <w:semiHidden/>
    <w:rsid w:val="00224DB7"/>
    <w:pPr>
      <w:kinsoku w:val="0"/>
      <w:adjustRightInd w:val="0"/>
      <w:spacing w:line="360" w:lineRule="atLeast"/>
      <w:ind w:left="960" w:right="1055" w:hanging="960"/>
      <w:textAlignment w:val="baseline"/>
    </w:pPr>
    <w:rPr>
      <w:rFonts w:ascii="標楷體" w:eastAsia="標楷體" w:hAnsi="Times New Roman" w:cs="Times New Roman"/>
      <w:kern w:val="0"/>
      <w:sz w:val="32"/>
      <w:szCs w:val="20"/>
    </w:rPr>
  </w:style>
  <w:style w:type="paragraph" w:styleId="23">
    <w:name w:val="Body Text Indent 2"/>
    <w:basedOn w:val="a"/>
    <w:link w:val="24"/>
    <w:semiHidden/>
    <w:rsid w:val="00224DB7"/>
    <w:pPr>
      <w:spacing w:line="360" w:lineRule="auto"/>
      <w:ind w:firstLine="840"/>
      <w:jc w:val="both"/>
    </w:pPr>
    <w:rPr>
      <w:rFonts w:ascii="標楷體" w:eastAsia="標楷體" w:hAnsi="Times New Roman" w:cs="Times New Roman"/>
      <w:sz w:val="28"/>
    </w:rPr>
  </w:style>
  <w:style w:type="character" w:customStyle="1" w:styleId="24">
    <w:name w:val="本文縮排 2 字元"/>
    <w:basedOn w:val="a0"/>
    <w:link w:val="23"/>
    <w:semiHidden/>
    <w:rsid w:val="00224DB7"/>
    <w:rPr>
      <w:rFonts w:ascii="標楷體" w:eastAsia="標楷體" w:hAnsi="Times New Roman" w:cs="Times New Roman"/>
      <w:sz w:val="28"/>
    </w:rPr>
  </w:style>
  <w:style w:type="paragraph" w:styleId="33">
    <w:name w:val="Body Text Indent 3"/>
    <w:basedOn w:val="a"/>
    <w:link w:val="34"/>
    <w:semiHidden/>
    <w:rsid w:val="00224DB7"/>
    <w:pPr>
      <w:ind w:left="947" w:hangingChars="296" w:hanging="947"/>
      <w:jc w:val="both"/>
    </w:pPr>
    <w:rPr>
      <w:rFonts w:ascii="標楷體" w:eastAsia="標楷體" w:hAnsi="標楷體" w:cs="Times New Roman"/>
      <w:sz w:val="32"/>
    </w:rPr>
  </w:style>
  <w:style w:type="character" w:customStyle="1" w:styleId="34">
    <w:name w:val="本文縮排 3 字元"/>
    <w:basedOn w:val="a0"/>
    <w:link w:val="33"/>
    <w:semiHidden/>
    <w:rsid w:val="00224DB7"/>
    <w:rPr>
      <w:rFonts w:ascii="標楷體" w:eastAsia="標楷體" w:hAnsi="標楷體" w:cs="Times New Roman"/>
      <w:sz w:val="32"/>
    </w:rPr>
  </w:style>
  <w:style w:type="paragraph" w:customStyle="1" w:styleId="12">
    <w:name w:val="表格內文1"/>
    <w:basedOn w:val="a"/>
    <w:autoRedefine/>
    <w:semiHidden/>
    <w:rsid w:val="00224DB7"/>
    <w:pPr>
      <w:spacing w:beforeLines="10" w:before="54"/>
      <w:ind w:leftChars="20" w:left="48"/>
      <w:jc w:val="distribute"/>
    </w:pPr>
    <w:rPr>
      <w:rFonts w:ascii="標楷體" w:eastAsia="標楷體" w:hAnsi="Times New Roman" w:cs="Times New Roman"/>
    </w:rPr>
  </w:style>
  <w:style w:type="paragraph" w:customStyle="1" w:styleId="af2">
    <w:name w:val="內文表格"/>
    <w:basedOn w:val="a"/>
    <w:semiHidden/>
    <w:rsid w:val="00224DB7"/>
    <w:pPr>
      <w:spacing w:beforeLines="10" w:before="54"/>
      <w:jc w:val="both"/>
    </w:pPr>
    <w:rPr>
      <w:rFonts w:ascii="標楷體" w:eastAsia="標楷體" w:hAnsi="Times New Roman" w:cs="Times New Roman"/>
    </w:rPr>
  </w:style>
  <w:style w:type="paragraph" w:customStyle="1" w:styleId="13">
    <w:name w:val="1."/>
    <w:basedOn w:val="a"/>
    <w:autoRedefine/>
    <w:semiHidden/>
    <w:rsid w:val="00224DB7"/>
    <w:pPr>
      <w:spacing w:line="580" w:lineRule="exact"/>
      <w:ind w:firstLineChars="318" w:firstLine="1018"/>
      <w:jc w:val="both"/>
    </w:pPr>
    <w:rPr>
      <w:rFonts w:ascii="標楷體" w:eastAsia="標楷體" w:hAnsi="標楷體" w:cs="Times New Roman"/>
      <w:sz w:val="32"/>
    </w:rPr>
  </w:style>
  <w:style w:type="paragraph" w:customStyle="1" w:styleId="af3">
    <w:name w:val="註"/>
    <w:basedOn w:val="12"/>
    <w:semiHidden/>
    <w:rsid w:val="00224DB7"/>
    <w:pPr>
      <w:spacing w:beforeLines="0" w:before="0" w:line="280" w:lineRule="exact"/>
      <w:ind w:left="20"/>
      <w:jc w:val="both"/>
    </w:pPr>
    <w:rPr>
      <w:sz w:val="18"/>
    </w:rPr>
  </w:style>
  <w:style w:type="paragraph" w:customStyle="1" w:styleId="af4">
    <w:name w:val="表格數字"/>
    <w:basedOn w:val="12"/>
    <w:semiHidden/>
    <w:rsid w:val="00224DB7"/>
    <w:pPr>
      <w:spacing w:beforeLines="0" w:before="0"/>
      <w:ind w:rightChars="20" w:right="48"/>
      <w:jc w:val="right"/>
    </w:pPr>
    <w:rPr>
      <w:sz w:val="18"/>
    </w:rPr>
  </w:style>
  <w:style w:type="paragraph" w:customStyle="1" w:styleId="af5">
    <w:name w:val="表頭"/>
    <w:basedOn w:val="a"/>
    <w:autoRedefine/>
    <w:semiHidden/>
    <w:rsid w:val="00224DB7"/>
    <w:pPr>
      <w:spacing w:before="100" w:beforeAutospacing="1" w:line="400" w:lineRule="exact"/>
      <w:jc w:val="center"/>
    </w:pPr>
    <w:rPr>
      <w:rFonts w:ascii="標楷體" w:eastAsia="標楷體" w:hAnsi="Times New Roman" w:cs="Times New Roman"/>
      <w:spacing w:val="20"/>
      <w:sz w:val="32"/>
      <w:u w:val="single"/>
    </w:rPr>
  </w:style>
  <w:style w:type="paragraph" w:customStyle="1" w:styleId="af6">
    <w:name w:val="中華民國"/>
    <w:basedOn w:val="a"/>
    <w:autoRedefine/>
    <w:semiHidden/>
    <w:rsid w:val="00224DB7"/>
    <w:pPr>
      <w:overflowPunct w:val="0"/>
      <w:topLinePunct/>
      <w:spacing w:line="400" w:lineRule="exact"/>
      <w:jc w:val="center"/>
    </w:pPr>
    <w:rPr>
      <w:rFonts w:ascii="標楷體" w:eastAsia="標楷體" w:hAnsi="Times New Roman" w:cs="Times New Roman"/>
      <w:color w:val="000000"/>
      <w:spacing w:val="80"/>
      <w:szCs w:val="28"/>
    </w:rPr>
  </w:style>
  <w:style w:type="paragraph" w:customStyle="1" w:styleId="af7">
    <w:name w:val="表格單位"/>
    <w:basedOn w:val="a"/>
    <w:autoRedefine/>
    <w:semiHidden/>
    <w:rsid w:val="00224DB7"/>
    <w:pPr>
      <w:overflowPunct w:val="0"/>
      <w:topLinePunct/>
      <w:snapToGrid w:val="0"/>
      <w:spacing w:afterLines="10" w:after="36"/>
      <w:ind w:leftChars="-166" w:left="-141" w:rightChars="20" w:right="48" w:hangingChars="107" w:hanging="257"/>
      <w:jc w:val="right"/>
    </w:pPr>
    <w:rPr>
      <w:rFonts w:ascii="標楷體" w:eastAsia="標楷體" w:hAnsi="Times New Roman" w:cs="Times New Roman"/>
      <w:color w:val="000000"/>
      <w:kern w:val="0"/>
      <w:szCs w:val="28"/>
    </w:rPr>
  </w:style>
  <w:style w:type="paragraph" w:customStyle="1" w:styleId="af8">
    <w:name w:val="敬啟者："/>
    <w:semiHidden/>
    <w:rsid w:val="00224DB7"/>
    <w:pPr>
      <w:widowControl w:val="0"/>
    </w:pPr>
    <w:rPr>
      <w:rFonts w:ascii="Times New Roman" w:eastAsia="新細明體" w:hAnsi="Times New Roman" w:cs="Times New Roman"/>
    </w:rPr>
  </w:style>
  <w:style w:type="paragraph" w:customStyle="1" w:styleId="af9">
    <w:name w:val="內文之表頭"/>
    <w:basedOn w:val="afa"/>
    <w:semiHidden/>
    <w:rsid w:val="00224DB7"/>
    <w:pPr>
      <w:ind w:rightChars="20" w:right="48"/>
      <w:jc w:val="distribute"/>
    </w:pPr>
  </w:style>
  <w:style w:type="paragraph" w:customStyle="1" w:styleId="afa">
    <w:name w:val="內文之表格"/>
    <w:basedOn w:val="12"/>
    <w:semiHidden/>
    <w:rsid w:val="00224DB7"/>
    <w:pPr>
      <w:spacing w:beforeLines="0" w:before="0"/>
      <w:jc w:val="both"/>
    </w:pPr>
  </w:style>
  <w:style w:type="paragraph" w:customStyle="1" w:styleId="14">
    <w:name w:val="(1)"/>
    <w:basedOn w:val="a"/>
    <w:semiHidden/>
    <w:rsid w:val="00224DB7"/>
    <w:pPr>
      <w:spacing w:line="400" w:lineRule="exact"/>
      <w:ind w:firstLineChars="600" w:firstLine="1440"/>
      <w:jc w:val="both"/>
    </w:pPr>
    <w:rPr>
      <w:rFonts w:ascii="標楷體" w:eastAsia="標楷體" w:hAnsi="Times New Roman" w:cs="Times New Roman"/>
    </w:rPr>
  </w:style>
  <w:style w:type="character" w:customStyle="1" w:styleId="item21">
    <w:name w:val="item21"/>
    <w:semiHidden/>
    <w:rsid w:val="00224DB7"/>
    <w:rPr>
      <w:b/>
      <w:bCs/>
      <w:i w:val="0"/>
      <w:iCs w:val="0"/>
      <w:spacing w:val="0"/>
      <w:sz w:val="32"/>
      <w:szCs w:val="32"/>
    </w:rPr>
  </w:style>
  <w:style w:type="paragraph" w:customStyle="1" w:styleId="afb">
    <w:name w:val="甲乙丙"/>
    <w:basedOn w:val="a"/>
    <w:semiHidden/>
    <w:rsid w:val="00224DB7"/>
    <w:pPr>
      <w:spacing w:after="360" w:line="360" w:lineRule="auto"/>
      <w:jc w:val="center"/>
    </w:pPr>
    <w:rPr>
      <w:rFonts w:ascii="標楷體" w:eastAsia="標楷體" w:hAnsi="Times New Roman" w:cs="Times New Roman"/>
      <w:b/>
      <w:spacing w:val="-10"/>
      <w:sz w:val="40"/>
      <w:szCs w:val="20"/>
    </w:rPr>
  </w:style>
  <w:style w:type="character" w:styleId="afc">
    <w:name w:val="annotation reference"/>
    <w:semiHidden/>
    <w:rsid w:val="00224DB7"/>
    <w:rPr>
      <w:sz w:val="18"/>
      <w:szCs w:val="18"/>
    </w:rPr>
  </w:style>
  <w:style w:type="paragraph" w:styleId="afd">
    <w:name w:val="Balloon Text"/>
    <w:basedOn w:val="a"/>
    <w:link w:val="afe"/>
    <w:semiHidden/>
    <w:rsid w:val="00224DB7"/>
    <w:rPr>
      <w:rFonts w:ascii="Arial" w:eastAsia="新細明體" w:hAnsi="Arial" w:cs="Times New Roman"/>
      <w:sz w:val="18"/>
      <w:szCs w:val="18"/>
    </w:rPr>
  </w:style>
  <w:style w:type="character" w:customStyle="1" w:styleId="afe">
    <w:name w:val="註解方塊文字 字元"/>
    <w:basedOn w:val="a0"/>
    <w:link w:val="afd"/>
    <w:semiHidden/>
    <w:rsid w:val="00224DB7"/>
    <w:rPr>
      <w:rFonts w:ascii="Arial" w:eastAsia="新細明體" w:hAnsi="Arial" w:cs="Times New Roman"/>
      <w:sz w:val="18"/>
      <w:szCs w:val="18"/>
    </w:rPr>
  </w:style>
  <w:style w:type="paragraph" w:customStyle="1" w:styleId="-A">
    <w:name w:val="註-A"/>
    <w:basedOn w:val="af3"/>
    <w:semiHidden/>
    <w:rsid w:val="00224DB7"/>
    <w:pPr>
      <w:spacing w:line="240" w:lineRule="exact"/>
      <w:ind w:leftChars="0" w:left="806" w:hanging="403"/>
    </w:pPr>
    <w:rPr>
      <w:sz w:val="20"/>
    </w:rPr>
  </w:style>
  <w:style w:type="paragraph" w:customStyle="1" w:styleId="aff">
    <w:name w:val="一、"/>
    <w:basedOn w:val="a"/>
    <w:semiHidden/>
    <w:rsid w:val="00224DB7"/>
    <w:pPr>
      <w:spacing w:beforeLines="20" w:before="109" w:afterLines="20" w:after="109" w:line="400" w:lineRule="exact"/>
      <w:jc w:val="both"/>
    </w:pPr>
    <w:rPr>
      <w:rFonts w:ascii="標楷體" w:eastAsia="標楷體" w:hAnsi="Times New Roman" w:cs="Times New Roman"/>
      <w:b/>
      <w:bCs/>
      <w:sz w:val="32"/>
    </w:rPr>
  </w:style>
  <w:style w:type="paragraph" w:customStyle="1" w:styleId="aff0">
    <w:name w:val="資料來源"/>
    <w:semiHidden/>
    <w:rsid w:val="00224DB7"/>
    <w:pPr>
      <w:spacing w:line="240" w:lineRule="exact"/>
      <w:ind w:left="816" w:hanging="408"/>
      <w:jc w:val="both"/>
    </w:pPr>
    <w:rPr>
      <w:rFonts w:ascii="標楷體" w:eastAsia="標楷體" w:hAnsi="Times New Roman" w:cs="Times New Roman"/>
      <w:color w:val="000000"/>
      <w:kern w:val="0"/>
      <w:sz w:val="20"/>
      <w:szCs w:val="20"/>
    </w:rPr>
  </w:style>
  <w:style w:type="paragraph" w:customStyle="1" w:styleId="aff1">
    <w:name w:val="甲、"/>
    <w:basedOn w:val="a"/>
    <w:semiHidden/>
    <w:rsid w:val="00224DB7"/>
    <w:pPr>
      <w:spacing w:afterLines="50" w:after="273"/>
      <w:jc w:val="center"/>
    </w:pPr>
    <w:rPr>
      <w:rFonts w:ascii="標楷體" w:eastAsia="標楷體" w:hAnsi="Times New Roman" w:cs="Times New Roman"/>
      <w:b/>
      <w:sz w:val="40"/>
    </w:rPr>
  </w:style>
  <w:style w:type="paragraph" w:customStyle="1" w:styleId="aff2">
    <w:name w:val="壹、"/>
    <w:basedOn w:val="a"/>
    <w:semiHidden/>
    <w:rsid w:val="00224DB7"/>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ff3">
    <w:name w:val="(一)"/>
    <w:basedOn w:val="a"/>
    <w:semiHidden/>
    <w:rsid w:val="00224DB7"/>
    <w:pPr>
      <w:spacing w:beforeLines="20" w:before="20" w:afterLines="20" w:after="20" w:line="400" w:lineRule="exact"/>
      <w:ind w:left="482"/>
      <w:jc w:val="both"/>
    </w:pPr>
    <w:rPr>
      <w:rFonts w:ascii="標楷體" w:eastAsia="標楷體" w:hAnsi="Times New Roman" w:cs="Times New Roman"/>
      <w:b/>
      <w:sz w:val="28"/>
    </w:rPr>
  </w:style>
  <w:style w:type="paragraph" w:customStyle="1" w:styleId="aff4">
    <w:name w:val="表格分散"/>
    <w:basedOn w:val="a"/>
    <w:semiHidden/>
    <w:rsid w:val="00224DB7"/>
    <w:pPr>
      <w:snapToGrid w:val="0"/>
      <w:ind w:left="57" w:right="57"/>
      <w:jc w:val="distribute"/>
    </w:pPr>
    <w:rPr>
      <w:rFonts w:ascii="標楷體" w:eastAsia="標楷體" w:hAnsi="Times New Roman" w:cs="Times New Roman"/>
      <w:kern w:val="0"/>
      <w:sz w:val="22"/>
    </w:rPr>
  </w:style>
  <w:style w:type="paragraph" w:customStyle="1" w:styleId="aff5">
    <w:name w:val="表格靠右"/>
    <w:basedOn w:val="a"/>
    <w:semiHidden/>
    <w:rsid w:val="00224DB7"/>
    <w:pPr>
      <w:spacing w:line="220" w:lineRule="exact"/>
      <w:ind w:right="28"/>
      <w:jc w:val="right"/>
    </w:pPr>
    <w:rPr>
      <w:rFonts w:ascii="新細明體" w:eastAsia="新細明體" w:hAnsi="Times New Roman" w:cs="Times New Roman"/>
      <w:kern w:val="0"/>
      <w:sz w:val="18"/>
    </w:rPr>
  </w:style>
  <w:style w:type="paragraph" w:customStyle="1" w:styleId="-">
    <w:name w:val="樣式-壹"/>
    <w:basedOn w:val="a"/>
    <w:semiHidden/>
    <w:rsid w:val="00224DB7"/>
    <w:rPr>
      <w:rFonts w:ascii="標楷體" w:eastAsia="華康楷書體W5" w:hAnsi="Times New Roman" w:cs="Times New Roman"/>
      <w:sz w:val="28"/>
      <w:szCs w:val="20"/>
    </w:rPr>
  </w:style>
  <w:style w:type="paragraph" w:customStyle="1" w:styleId="aff6">
    <w:name w:val="頁數"/>
    <w:basedOn w:val="a"/>
    <w:semiHidden/>
    <w:rsid w:val="00224DB7"/>
    <w:pPr>
      <w:spacing w:line="400" w:lineRule="exact"/>
      <w:ind w:firstLineChars="200" w:firstLine="480"/>
      <w:jc w:val="both"/>
    </w:pPr>
    <w:rPr>
      <w:rFonts w:ascii="標楷體" w:eastAsia="標楷體" w:hAnsi="Times New Roman" w:cs="Times New Roman"/>
    </w:rPr>
  </w:style>
  <w:style w:type="paragraph" w:customStyle="1" w:styleId="aff7">
    <w:name w:val="內文單位"/>
    <w:basedOn w:val="af7"/>
    <w:semiHidden/>
    <w:rsid w:val="00224DB7"/>
  </w:style>
  <w:style w:type="paragraph" w:customStyle="1" w:styleId="aff8">
    <w:name w:val="大標"/>
    <w:basedOn w:val="a"/>
    <w:semiHidden/>
    <w:rsid w:val="00224DB7"/>
    <w:pPr>
      <w:snapToGrid w:val="0"/>
      <w:spacing w:line="360" w:lineRule="auto"/>
      <w:ind w:firstLine="482"/>
      <w:jc w:val="center"/>
    </w:pPr>
    <w:rPr>
      <w:rFonts w:ascii="標楷體" w:eastAsia="標楷體" w:hAnsi="Times New Roman" w:cs="Times New Roman"/>
      <w:b/>
      <w:sz w:val="40"/>
    </w:rPr>
  </w:style>
  <w:style w:type="paragraph" w:customStyle="1" w:styleId="aff9">
    <w:name w:val="表格名稱"/>
    <w:semiHidden/>
    <w:rsid w:val="00224DB7"/>
    <w:pPr>
      <w:spacing w:after="80" w:line="360" w:lineRule="exact"/>
      <w:jc w:val="center"/>
    </w:pPr>
    <w:rPr>
      <w:rFonts w:ascii="標楷體" w:eastAsia="標楷體" w:hAnsi="Times New Roman" w:cs="Times New Roman"/>
      <w:spacing w:val="20"/>
      <w:kern w:val="0"/>
      <w:sz w:val="32"/>
      <w:szCs w:val="20"/>
    </w:rPr>
  </w:style>
  <w:style w:type="paragraph" w:customStyle="1" w:styleId="affa">
    <w:name w:val="內文之註"/>
    <w:basedOn w:val="a"/>
    <w:autoRedefine/>
    <w:semiHidden/>
    <w:rsid w:val="00224DB7"/>
    <w:pPr>
      <w:spacing w:line="320" w:lineRule="exact"/>
      <w:ind w:leftChars="170" w:left="826" w:hangingChars="209" w:hanging="418"/>
      <w:jc w:val="both"/>
    </w:pPr>
    <w:rPr>
      <w:rFonts w:ascii="標楷體" w:eastAsia="標楷體" w:hAnsi="Times New Roman" w:cs="Times New Roman"/>
      <w:sz w:val="20"/>
    </w:rPr>
  </w:style>
  <w:style w:type="paragraph" w:styleId="affb">
    <w:name w:val="annotation text"/>
    <w:basedOn w:val="a"/>
    <w:link w:val="affc"/>
    <w:semiHidden/>
    <w:rsid w:val="00224DB7"/>
    <w:rPr>
      <w:rFonts w:ascii="Times New Roman" w:eastAsia="新細明體" w:hAnsi="Times New Roman" w:cs="Times New Roman"/>
    </w:rPr>
  </w:style>
  <w:style w:type="character" w:customStyle="1" w:styleId="affc">
    <w:name w:val="註解文字 字元"/>
    <w:basedOn w:val="a0"/>
    <w:link w:val="affb"/>
    <w:semiHidden/>
    <w:rsid w:val="00224DB7"/>
    <w:rPr>
      <w:rFonts w:ascii="Times New Roman" w:eastAsia="新細明體" w:hAnsi="Times New Roman" w:cs="Times New Roman"/>
    </w:rPr>
  </w:style>
  <w:style w:type="paragraph" w:customStyle="1" w:styleId="Default">
    <w:name w:val="Default"/>
    <w:semiHidden/>
    <w:rsid w:val="00224DB7"/>
    <w:pPr>
      <w:widowControl w:val="0"/>
      <w:autoSpaceDE w:val="0"/>
      <w:autoSpaceDN w:val="0"/>
      <w:adjustRightInd w:val="0"/>
    </w:pPr>
    <w:rPr>
      <w:rFonts w:ascii="標楷體" w:eastAsia="標楷體" w:hAnsi="Times New Roman" w:cs="Times New Roman"/>
      <w:color w:val="000000"/>
      <w:kern w:val="0"/>
    </w:rPr>
  </w:style>
  <w:style w:type="character" w:styleId="affd">
    <w:name w:val="Hyperlink"/>
    <w:semiHidden/>
    <w:rsid w:val="00224DB7"/>
    <w:rPr>
      <w:rFonts w:ascii="Arial" w:hAnsi="Arial" w:cs="Arial" w:hint="default"/>
      <w:color w:val="0000FF"/>
      <w:u w:val="single"/>
    </w:rPr>
  </w:style>
  <w:style w:type="character" w:customStyle="1" w:styleId="15">
    <w:name w:val="強調斜體1"/>
    <w:semiHidden/>
    <w:rsid w:val="00224DB7"/>
    <w:rPr>
      <w:b w:val="0"/>
      <w:bCs w:val="0"/>
      <w:i w:val="0"/>
      <w:iCs w:val="0"/>
      <w:color w:val="DD4B39"/>
      <w:u w:val="single"/>
    </w:rPr>
  </w:style>
  <w:style w:type="character" w:styleId="affe">
    <w:name w:val="FollowedHyperlink"/>
    <w:semiHidden/>
    <w:rsid w:val="00224DB7"/>
    <w:rPr>
      <w:color w:val="800080"/>
      <w:u w:val="single"/>
    </w:rPr>
  </w:style>
  <w:style w:type="character" w:styleId="afff">
    <w:name w:val="Emphasis"/>
    <w:semiHidden/>
    <w:qFormat/>
    <w:rsid w:val="00224DB7"/>
    <w:rPr>
      <w:b w:val="0"/>
      <w:bCs w:val="0"/>
      <w:i w:val="0"/>
      <w:iCs w:val="0"/>
      <w:color w:val="DD4B39"/>
    </w:rPr>
  </w:style>
  <w:style w:type="character" w:customStyle="1" w:styleId="st1">
    <w:name w:val="st1"/>
    <w:semiHidden/>
    <w:rsid w:val="00224DB7"/>
  </w:style>
  <w:style w:type="paragraph" w:customStyle="1" w:styleId="03145">
    <w:name w:val="03_內文1.＿第一行空4.5字元_用在甲：貳、參、肆"/>
    <w:semiHidden/>
    <w:qFormat/>
    <w:rsid w:val="00224DB7"/>
    <w:pPr>
      <w:widowControl w:val="0"/>
      <w:overflowPunct w:val="0"/>
      <w:spacing w:line="460" w:lineRule="exact"/>
      <w:ind w:firstLineChars="450" w:firstLine="450"/>
      <w:jc w:val="both"/>
    </w:pPr>
    <w:rPr>
      <w:rFonts w:ascii="標楷體" w:eastAsia="標楷體" w:hAnsi="標楷體" w:cs="Times New Roman"/>
      <w:szCs w:val="32"/>
    </w:rPr>
  </w:style>
  <w:style w:type="paragraph" w:customStyle="1" w:styleId="0411P">
    <w:name w:val="04_內文表中文_11P"/>
    <w:semiHidden/>
    <w:qFormat/>
    <w:rsid w:val="00224DB7"/>
    <w:pPr>
      <w:widowControl w:val="0"/>
      <w:overflowPunct w:val="0"/>
      <w:spacing w:line="320" w:lineRule="exact"/>
    </w:pPr>
    <w:rPr>
      <w:rFonts w:ascii="標楷體" w:eastAsia="標楷體" w:hAnsi="標楷體" w:cs="Times New Roman"/>
      <w:sz w:val="22"/>
      <w:szCs w:val="22"/>
    </w:rPr>
  </w:style>
  <w:style w:type="paragraph" w:customStyle="1" w:styleId="0510P">
    <w:name w:val="05_內文表數字_10P 標楷體"/>
    <w:semiHidden/>
    <w:qFormat/>
    <w:rsid w:val="00224DB7"/>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paragraph" w:customStyle="1" w:styleId="9P">
    <w:name w:val="表格數字_9P新細明體"/>
    <w:semiHidden/>
    <w:qFormat/>
    <w:rsid w:val="00224DB7"/>
    <w:pPr>
      <w:autoSpaceDE w:val="0"/>
      <w:autoSpaceDN w:val="0"/>
      <w:adjustRightInd w:val="0"/>
      <w:spacing w:line="240" w:lineRule="exact"/>
      <w:ind w:right="28"/>
      <w:jc w:val="right"/>
    </w:pPr>
    <w:rPr>
      <w:rFonts w:ascii="新細明體" w:eastAsia="新細明體" w:hAnsi="新細明體" w:cs="Times New Roman"/>
      <w:noProof/>
      <w:kern w:val="0"/>
      <w:sz w:val="18"/>
      <w:szCs w:val="20"/>
    </w:rPr>
  </w:style>
  <w:style w:type="paragraph" w:customStyle="1" w:styleId="11P">
    <w:name w:val="表格表頭_11P"/>
    <w:semiHidden/>
    <w:qFormat/>
    <w:rsid w:val="00224DB7"/>
    <w:pPr>
      <w:spacing w:line="240" w:lineRule="exact"/>
      <w:ind w:leftChars="10" w:left="10" w:rightChars="10" w:right="10"/>
      <w:jc w:val="distribute"/>
    </w:pPr>
    <w:rPr>
      <w:rFonts w:ascii="標楷體" w:eastAsia="標楷體" w:hAnsi="Times New Roman" w:cs="Times New Roman"/>
      <w:sz w:val="22"/>
      <w:szCs w:val="20"/>
    </w:rPr>
  </w:style>
  <w:style w:type="paragraph" w:customStyle="1" w:styleId="afff0">
    <w:name w:val="表格註："/>
    <w:uiPriority w:val="1"/>
    <w:semiHidden/>
    <w:qFormat/>
    <w:rsid w:val="00224DB7"/>
    <w:pPr>
      <w:widowControl w:val="0"/>
      <w:overflowPunct w:val="0"/>
      <w:adjustRightInd w:val="0"/>
      <w:snapToGrid w:val="0"/>
      <w:spacing w:line="240" w:lineRule="exact"/>
      <w:ind w:left="300" w:hangingChars="300" w:hanging="300"/>
      <w:jc w:val="both"/>
    </w:pPr>
    <w:rPr>
      <w:rFonts w:ascii="標楷體" w:eastAsia="標楷體" w:hAnsi="標楷體" w:cs="Times New Roman"/>
      <w:sz w:val="20"/>
      <w:szCs w:val="32"/>
    </w:rPr>
  </w:style>
  <w:style w:type="table" w:styleId="afff1">
    <w:name w:val="Table Grid"/>
    <w:basedOn w:val="a1"/>
    <w:uiPriority w:val="39"/>
    <w:rsid w:val="00224DB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rsid w:val="00224DB7"/>
    <w:rPr>
      <w:rFonts w:ascii="Times New Roman" w:eastAsia="新細明體" w:hAnsi="Times New Roman" w:cs="Times New Roman"/>
    </w:rPr>
  </w:style>
  <w:style w:type="paragraph" w:customStyle="1" w:styleId="afff2">
    <w:name w:val="標題甲、"/>
    <w:basedOn w:val="a"/>
    <w:semiHidden/>
    <w:rsid w:val="00224DB7"/>
    <w:pPr>
      <w:spacing w:beforeLines="50"/>
      <w:jc w:val="center"/>
    </w:pPr>
    <w:rPr>
      <w:rFonts w:ascii="Times New Roman" w:eastAsia="標楷體" w:hAnsi="Times New Roman" w:cs="新細明體"/>
      <w:b/>
      <w:bCs/>
      <w:sz w:val="40"/>
      <w:szCs w:val="20"/>
    </w:rPr>
  </w:style>
  <w:style w:type="table" w:customStyle="1" w:styleId="16">
    <w:name w:val="表格格線1"/>
    <w:basedOn w:val="a1"/>
    <w:next w:val="afff1"/>
    <w:uiPriority w:val="59"/>
    <w:rsid w:val="00224DB7"/>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表格格線2"/>
    <w:basedOn w:val="a1"/>
    <w:next w:val="afff1"/>
    <w:uiPriority w:val="59"/>
    <w:rsid w:val="00224DB7"/>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ff1"/>
    <w:uiPriority w:val="59"/>
    <w:rsid w:val="00224DB7"/>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標題-壹貳參"/>
    <w:basedOn w:val="1"/>
    <w:next w:val="a"/>
    <w:semiHidden/>
    <w:qFormat/>
    <w:rsid w:val="00224DB7"/>
    <w:pPr>
      <w:overflowPunct w:val="0"/>
      <w:spacing w:beforeLines="100" w:before="180" w:line="360" w:lineRule="auto"/>
      <w:jc w:val="left"/>
    </w:pPr>
    <w:rPr>
      <w:rFonts w:asciiTheme="majorHAnsi" w:hAnsiTheme="majorHAnsi" w:cstheme="majorBidi"/>
      <w:b/>
      <w:bCs/>
      <w:kern w:val="52"/>
      <w:szCs w:val="52"/>
    </w:rPr>
  </w:style>
  <w:style w:type="paragraph" w:customStyle="1" w:styleId="36">
    <w:name w:val="標題 3 + 標楷體"/>
    <w:aliases w:val="16 點,非粗體,行距:  固定行高 30 pt,左 1 字元,標題 1 + 標楷體,20 點,粗體,字元比例: 100%,凸出:  2 字元,行距:  固定行高 28 pt,第一行:  -2 字元"/>
    <w:basedOn w:val="3"/>
    <w:semiHidden/>
    <w:rsid w:val="00224DB7"/>
    <w:pPr>
      <w:spacing w:after="0" w:line="600" w:lineRule="exact"/>
      <w:ind w:leftChars="100" w:left="240"/>
    </w:pPr>
    <w:rPr>
      <w:rFonts w:ascii="標楷體" w:hAnsi="標楷體" w:cs="標楷體"/>
      <w:b w:val="0"/>
      <w:kern w:val="0"/>
      <w:szCs w:val="32"/>
      <w:lang w:val="x-none" w:eastAsia="x-none"/>
    </w:rPr>
  </w:style>
  <w:style w:type="paragraph" w:customStyle="1" w:styleId="1-31">
    <w:name w:val="表格欄1-3退1"/>
    <w:basedOn w:val="a"/>
    <w:rsid w:val="00224DB7"/>
    <w:pPr>
      <w:ind w:firstLineChars="100" w:firstLine="100"/>
      <w:jc w:val="distribute"/>
    </w:pPr>
    <w:rPr>
      <w:rFonts w:ascii="Times New Roman" w:eastAsia="標楷體" w:hAnsi="Times New Roman" w:cs="新細明體"/>
      <w:sz w:val="18"/>
      <w:szCs w:val="18"/>
    </w:rPr>
  </w:style>
  <w:style w:type="paragraph" w:styleId="afff3">
    <w:name w:val="List Paragraph"/>
    <w:basedOn w:val="a"/>
    <w:uiPriority w:val="34"/>
    <w:semiHidden/>
    <w:qFormat/>
    <w:rsid w:val="00224DB7"/>
    <w:pPr>
      <w:ind w:leftChars="200" w:left="480"/>
    </w:pPr>
    <w:rPr>
      <w:rFonts w:ascii="Times New Roman" w:eastAsia="新細明體" w:hAnsi="Times New Roman" w:cs="Times New Roman"/>
    </w:rPr>
  </w:style>
  <w:style w:type="paragraph" w:styleId="afff4">
    <w:name w:val="footnote text"/>
    <w:basedOn w:val="a"/>
    <w:link w:val="afff5"/>
    <w:semiHidden/>
    <w:rsid w:val="00224DB7"/>
    <w:pPr>
      <w:snapToGrid w:val="0"/>
    </w:pPr>
    <w:rPr>
      <w:rFonts w:ascii="Book Antiqua" w:eastAsia="標楷體" w:hAnsi="Book Antiqua"/>
      <w:kern w:val="0"/>
      <w:sz w:val="20"/>
      <w:szCs w:val="20"/>
    </w:rPr>
  </w:style>
  <w:style w:type="character" w:customStyle="1" w:styleId="afff5">
    <w:name w:val="註腳文字 字元"/>
    <w:basedOn w:val="a0"/>
    <w:link w:val="afff4"/>
    <w:semiHidden/>
    <w:rsid w:val="00224DB7"/>
    <w:rPr>
      <w:rFonts w:ascii="Book Antiqua" w:eastAsia="標楷體" w:hAnsi="Book Antiqua"/>
      <w:kern w:val="0"/>
      <w:sz w:val="20"/>
      <w:szCs w:val="20"/>
    </w:rPr>
  </w:style>
  <w:style w:type="character" w:styleId="afff6">
    <w:name w:val="footnote reference"/>
    <w:aliases w:val="FR,Ref,de nota al pie,註腳內容,Error-Fußnotenzeichen5,Error-Fußnotenzeichen6,Error-Fußnotenzeichen3"/>
    <w:basedOn w:val="a0"/>
    <w:semiHidden/>
    <w:rsid w:val="00224DB7"/>
    <w:rPr>
      <w:vertAlign w:val="superscript"/>
    </w:rPr>
  </w:style>
  <w:style w:type="paragraph" w:customStyle="1" w:styleId="02AA155">
    <w:name w:val="02AA_內文(1)第一行空5.5字元"/>
    <w:basedOn w:val="024512"/>
    <w:qFormat/>
    <w:rsid w:val="00232183"/>
    <w:pPr>
      <w:spacing w:line="480" w:lineRule="exact"/>
      <w:ind w:firstLineChars="550" w:firstLine="550"/>
    </w:pPr>
    <w:rPr>
      <w:bCs/>
      <w:noProo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6617</Words>
  <Characters>11515</Characters>
  <Application>Microsoft Office Word</Application>
  <DocSecurity>0</DocSecurity>
  <Lines>885</Lines>
  <Paragraphs>1133</Paragraphs>
  <ScaleCrop>false</ScaleCrop>
  <Company/>
  <LinksUpToDate>false</LinksUpToDate>
  <CharactersWithSpaces>16999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惠敏 陳</cp:lastModifiedBy>
  <cp:revision>3</cp:revision>
  <dcterms:created xsi:type="dcterms:W3CDTF">2023-07-12T04:51:00Z</dcterms:created>
  <dcterms:modified xsi:type="dcterms:W3CDTF">2023-07-12T04:52:00Z</dcterms:modified>
</cp:coreProperties>
</file>