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92E3A" w14:textId="5384C1ED" w:rsidR="00863318" w:rsidRPr="00E42015" w:rsidRDefault="00863318" w:rsidP="00BB3922">
      <w:pPr>
        <w:spacing w:afterLines="50" w:after="180" w:line="620" w:lineRule="exact"/>
        <w:jc w:val="center"/>
        <w:rPr>
          <w:rFonts w:ascii="標楷體" w:eastAsia="標楷體" w:hAnsi="標楷體"/>
          <w:b/>
          <w:kern w:val="0"/>
          <w:sz w:val="40"/>
          <w:szCs w:val="54"/>
        </w:rPr>
      </w:pPr>
      <w:r w:rsidRPr="00E42015">
        <w:rPr>
          <w:rFonts w:ascii="標楷體" w:eastAsia="標楷體" w:hAnsi="標楷體" w:hint="eastAsia"/>
          <w:b/>
          <w:kern w:val="0"/>
          <w:sz w:val="40"/>
          <w:szCs w:val="54"/>
        </w:rPr>
        <w:t>中華民國</w:t>
      </w:r>
      <w:proofErr w:type="gramStart"/>
      <w:r w:rsidR="007B29E4">
        <w:rPr>
          <w:rFonts w:ascii="標楷體" w:eastAsia="標楷體" w:hAnsi="標楷體"/>
          <w:b/>
          <w:kern w:val="0"/>
          <w:sz w:val="40"/>
          <w:szCs w:val="54"/>
        </w:rPr>
        <w:t>11</w:t>
      </w:r>
      <w:r w:rsidR="00D91C73">
        <w:rPr>
          <w:rFonts w:ascii="標楷體" w:eastAsia="標楷體" w:hAnsi="標楷體" w:hint="eastAsia"/>
          <w:b/>
          <w:kern w:val="0"/>
          <w:sz w:val="40"/>
          <w:szCs w:val="54"/>
        </w:rPr>
        <w:t>1</w:t>
      </w:r>
      <w:proofErr w:type="gramEnd"/>
      <w:r w:rsidRPr="00E42015">
        <w:rPr>
          <w:rFonts w:ascii="標楷體" w:eastAsia="標楷體" w:hAnsi="標楷體" w:hint="eastAsia"/>
          <w:b/>
          <w:kern w:val="0"/>
          <w:sz w:val="40"/>
          <w:szCs w:val="54"/>
        </w:rPr>
        <w:t>年度</w:t>
      </w:r>
    </w:p>
    <w:p w14:paraId="321F43C2" w14:textId="77777777" w:rsidR="00AE4D18" w:rsidRPr="00E42015" w:rsidRDefault="00863318" w:rsidP="00D81332">
      <w:pPr>
        <w:spacing w:afterLines="50" w:after="180" w:line="620" w:lineRule="exact"/>
        <w:ind w:leftChars="50" w:left="120"/>
        <w:jc w:val="center"/>
        <w:rPr>
          <w:rFonts w:ascii="標楷體" w:eastAsia="標楷體"/>
          <w:b/>
          <w:spacing w:val="40"/>
          <w:kern w:val="0"/>
          <w:sz w:val="54"/>
          <w:szCs w:val="54"/>
        </w:rPr>
      </w:pPr>
      <w:r w:rsidRPr="00E42015">
        <w:rPr>
          <w:rFonts w:ascii="標楷體" w:eastAsia="標楷體" w:hAnsi="標楷體" w:hint="eastAsia"/>
          <w:b/>
          <w:spacing w:val="50"/>
          <w:kern w:val="0"/>
          <w:sz w:val="54"/>
          <w:szCs w:val="54"/>
        </w:rPr>
        <w:t>臺北市總決算</w:t>
      </w:r>
    </w:p>
    <w:p w14:paraId="74773766" w14:textId="77777777" w:rsidR="004E75A9" w:rsidRPr="00E42015" w:rsidRDefault="00863318" w:rsidP="00E018FE">
      <w:pPr>
        <w:spacing w:line="620" w:lineRule="exact"/>
        <w:jc w:val="center"/>
        <w:rPr>
          <w:rFonts w:ascii="標楷體" w:eastAsia="標楷體"/>
          <w:b/>
          <w:kern w:val="0"/>
          <w:sz w:val="48"/>
          <w:szCs w:val="48"/>
        </w:rPr>
      </w:pPr>
      <w:r w:rsidRPr="00E42015">
        <w:rPr>
          <w:rFonts w:ascii="標楷體" w:eastAsia="標楷體" w:hAnsi="標楷體" w:hint="eastAsia"/>
          <w:b/>
          <w:kern w:val="0"/>
          <w:sz w:val="54"/>
          <w:szCs w:val="54"/>
        </w:rPr>
        <w:t>暨附屬單位決算及綜計表審核報告</w:t>
      </w:r>
    </w:p>
    <w:p w14:paraId="1C9540AA" w14:textId="77777777" w:rsidR="00A929CA" w:rsidRPr="00A929CA" w:rsidRDefault="006C1EAC" w:rsidP="00BB3922">
      <w:pPr>
        <w:spacing w:beforeLines="100" w:before="360" w:line="460" w:lineRule="exact"/>
        <w:jc w:val="right"/>
        <w:rPr>
          <w:rFonts w:ascii="標楷體" w:eastAsia="標楷體" w:hAnsi="標楷體"/>
          <w:b/>
          <w:spacing w:val="18"/>
          <w:kern w:val="0"/>
          <w:sz w:val="32"/>
          <w:szCs w:val="32"/>
        </w:rPr>
      </w:pPr>
      <w:r>
        <w:rPr>
          <w:rFonts w:ascii="標楷體" w:eastAsia="標楷體" w:hAnsi="標楷體"/>
          <w:b/>
          <w:noProof/>
          <w:kern w:val="0"/>
          <w:sz w:val="48"/>
          <w:szCs w:val="54"/>
        </w:rPr>
        <mc:AlternateContent>
          <mc:Choice Requires="wps">
            <w:drawing>
              <wp:anchor distT="45720" distB="45720" distL="114300" distR="114300" simplePos="0" relativeHeight="251659264" behindDoc="0" locked="0" layoutInCell="1" allowOverlap="1" wp14:anchorId="69F2C5CF" wp14:editId="219B81CC">
                <wp:simplePos x="0" y="0"/>
                <wp:positionH relativeFrom="column">
                  <wp:posOffset>3982720</wp:posOffset>
                </wp:positionH>
                <wp:positionV relativeFrom="paragraph">
                  <wp:posOffset>264160</wp:posOffset>
                </wp:positionV>
                <wp:extent cx="2345055" cy="60960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055" cy="609600"/>
                        </a:xfrm>
                        <a:prstGeom prst="rect">
                          <a:avLst/>
                        </a:prstGeom>
                        <a:noFill/>
                        <a:ln w="9525">
                          <a:noFill/>
                          <a:miter lim="800000"/>
                          <a:headEnd/>
                          <a:tailEnd/>
                        </a:ln>
                      </wps:spPr>
                      <wps:txbx>
                        <w:txbxContent>
                          <w:p w14:paraId="1DB21B14" w14:textId="77777777" w:rsidR="00A929CA" w:rsidRPr="00A929CA" w:rsidRDefault="00A929CA" w:rsidP="00A929CA">
                            <w:pPr>
                              <w:spacing w:line="400" w:lineRule="exact"/>
                              <w:jc w:val="distribute"/>
                              <w:rPr>
                                <w:rFonts w:ascii="標楷體" w:eastAsia="標楷體" w:hAnsi="標楷體"/>
                                <w:b/>
                                <w:kern w:val="0"/>
                                <w:sz w:val="32"/>
                                <w:szCs w:val="32"/>
                              </w:rPr>
                            </w:pPr>
                            <w:r w:rsidRPr="00A929CA">
                              <w:rPr>
                                <w:rFonts w:ascii="標楷體" w:eastAsia="標楷體" w:hAnsi="標楷體" w:hint="eastAsia"/>
                                <w:b/>
                                <w:kern w:val="0"/>
                                <w:sz w:val="32"/>
                                <w:szCs w:val="32"/>
                              </w:rPr>
                              <w:t>審計部臺北市審計處</w:t>
                            </w:r>
                          </w:p>
                          <w:p w14:paraId="54C585F0" w14:textId="77777777" w:rsidR="00A929CA" w:rsidRPr="00A929CA" w:rsidRDefault="00A929CA" w:rsidP="00A929CA">
                            <w:pPr>
                              <w:spacing w:line="400" w:lineRule="exact"/>
                              <w:jc w:val="distribute"/>
                              <w:rPr>
                                <w:rFonts w:ascii="標楷體" w:eastAsia="標楷體"/>
                                <w:b/>
                                <w:kern w:val="0"/>
                                <w:sz w:val="32"/>
                                <w:szCs w:val="32"/>
                              </w:rPr>
                            </w:pPr>
                            <w:r w:rsidRPr="00A929CA">
                              <w:rPr>
                                <w:rFonts w:ascii="標楷體" w:eastAsia="標楷體" w:hAnsi="標楷體" w:hint="eastAsia"/>
                                <w:b/>
                                <w:kern w:val="0"/>
                                <w:sz w:val="32"/>
                                <w:szCs w:val="32"/>
                              </w:rPr>
                              <w:t xml:space="preserve">審計官兼處長　</w:t>
                            </w:r>
                            <w:r w:rsidR="003610CD">
                              <w:rPr>
                                <w:rFonts w:ascii="標楷體" w:eastAsia="標楷體" w:hAnsi="標楷體" w:hint="eastAsia"/>
                                <w:b/>
                                <w:kern w:val="0"/>
                                <w:sz w:val="32"/>
                                <w:szCs w:val="32"/>
                              </w:rPr>
                              <w:t>王</w:t>
                            </w:r>
                            <w:proofErr w:type="gramStart"/>
                            <w:r w:rsidR="003610CD">
                              <w:rPr>
                                <w:rFonts w:ascii="標楷體" w:eastAsia="標楷體" w:hAnsi="標楷體" w:hint="eastAsia"/>
                                <w:b/>
                                <w:kern w:val="0"/>
                                <w:sz w:val="32"/>
                                <w:szCs w:val="32"/>
                              </w:rPr>
                              <w:t>挺</w:t>
                            </w:r>
                            <w:proofErr w:type="gramEnd"/>
                            <w:r w:rsidR="003610CD">
                              <w:rPr>
                                <w:rFonts w:ascii="標楷體" w:eastAsia="標楷體" w:hAnsi="標楷體" w:hint="eastAsia"/>
                                <w:b/>
                                <w:kern w:val="0"/>
                                <w:sz w:val="32"/>
                                <w:szCs w:val="32"/>
                              </w:rPr>
                              <w:t>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F2C5CF" id="_x0000_t202" coordsize="21600,21600" o:spt="202" path="m,l,21600r21600,l21600,xe">
                <v:stroke joinstyle="miter"/>
                <v:path gradientshapeok="t" o:connecttype="rect"/>
              </v:shapetype>
              <v:shape id="文字方塊 2" o:spid="_x0000_s1026" type="#_x0000_t202" style="position:absolute;left:0;text-align:left;margin-left:313.6pt;margin-top:20.8pt;width:184.65pt;height: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" filled="f" stroked="f">
                <v:textbox>
                  <w:txbxContent>
                    <w:p w14:paraId="1DB21B14" w14:textId="77777777" w:rsidR="00A929CA" w:rsidRPr="00A929CA" w:rsidRDefault="00A929CA" w:rsidP="00A929CA">
                      <w:pPr>
                        <w:spacing w:line="400" w:lineRule="exact"/>
                        <w:jc w:val="distribute"/>
                        <w:rPr>
                          <w:rFonts w:ascii="標楷體" w:eastAsia="標楷體" w:hAnsi="標楷體"/>
                          <w:b/>
                          <w:kern w:val="0"/>
                          <w:sz w:val="32"/>
                          <w:szCs w:val="32"/>
                        </w:rPr>
                      </w:pPr>
                      <w:r w:rsidRPr="00A929CA">
                        <w:rPr>
                          <w:rFonts w:ascii="標楷體" w:eastAsia="標楷體" w:hAnsi="標楷體" w:hint="eastAsia"/>
                          <w:b/>
                          <w:kern w:val="0"/>
                          <w:sz w:val="32"/>
                          <w:szCs w:val="32"/>
                        </w:rPr>
                        <w:t>審計部臺北市審計處</w:t>
                      </w:r>
                    </w:p>
                    <w:p w14:paraId="54C585F0" w14:textId="77777777" w:rsidR="00A929CA" w:rsidRPr="00A929CA" w:rsidRDefault="00A929CA" w:rsidP="00A929CA">
                      <w:pPr>
                        <w:spacing w:line="400" w:lineRule="exact"/>
                        <w:jc w:val="distribute"/>
                        <w:rPr>
                          <w:rFonts w:ascii="標楷體" w:eastAsia="標楷體"/>
                          <w:b/>
                          <w:kern w:val="0"/>
                          <w:sz w:val="32"/>
                          <w:szCs w:val="32"/>
                        </w:rPr>
                      </w:pPr>
                      <w:r w:rsidRPr="00A929CA">
                        <w:rPr>
                          <w:rFonts w:ascii="標楷體" w:eastAsia="標楷體" w:hAnsi="標楷體" w:hint="eastAsia"/>
                          <w:b/>
                          <w:kern w:val="0"/>
                          <w:sz w:val="32"/>
                          <w:szCs w:val="32"/>
                        </w:rPr>
                        <w:t xml:space="preserve">審計官兼處長　</w:t>
                      </w:r>
                      <w:r w:rsidR="003610CD">
                        <w:rPr>
                          <w:rFonts w:ascii="標楷體" w:eastAsia="標楷體" w:hAnsi="標楷體" w:hint="eastAsia"/>
                          <w:b/>
                          <w:kern w:val="0"/>
                          <w:sz w:val="32"/>
                          <w:szCs w:val="32"/>
                        </w:rPr>
                        <w:t>王</w:t>
                      </w:r>
                      <w:proofErr w:type="gramStart"/>
                      <w:r w:rsidR="003610CD">
                        <w:rPr>
                          <w:rFonts w:ascii="標楷體" w:eastAsia="標楷體" w:hAnsi="標楷體" w:hint="eastAsia"/>
                          <w:b/>
                          <w:kern w:val="0"/>
                          <w:sz w:val="32"/>
                          <w:szCs w:val="32"/>
                        </w:rPr>
                        <w:t>挺</w:t>
                      </w:r>
                      <w:proofErr w:type="gramEnd"/>
                      <w:r w:rsidR="003610CD">
                        <w:rPr>
                          <w:rFonts w:ascii="標楷體" w:eastAsia="標楷體" w:hAnsi="標楷體" w:hint="eastAsia"/>
                          <w:b/>
                          <w:kern w:val="0"/>
                          <w:sz w:val="32"/>
                          <w:szCs w:val="32"/>
                        </w:rPr>
                        <w:t>龍</w:t>
                      </w:r>
                    </w:p>
                  </w:txbxContent>
                </v:textbox>
              </v:shape>
            </w:pict>
          </mc:Fallback>
        </mc:AlternateContent>
      </w:r>
    </w:p>
    <w:p w14:paraId="24DE6FEF" w14:textId="77777777" w:rsidR="004D4ED0" w:rsidRPr="00E42015" w:rsidRDefault="004D4ED0" w:rsidP="00A929CA">
      <w:pPr>
        <w:wordWrap w:val="0"/>
        <w:spacing w:line="460" w:lineRule="exact"/>
        <w:jc w:val="right"/>
        <w:rPr>
          <w:rFonts w:ascii="標楷體" w:eastAsia="標楷體"/>
          <w:b/>
          <w:kern w:val="0"/>
          <w:sz w:val="32"/>
          <w:szCs w:val="32"/>
        </w:rPr>
      </w:pPr>
    </w:p>
    <w:p w14:paraId="0478E3D1" w14:textId="77777777" w:rsidR="00C068D4" w:rsidRPr="002417E7" w:rsidRDefault="00C068D4" w:rsidP="00BB3922">
      <w:pPr>
        <w:spacing w:beforeLines="200" w:before="720" w:afterLines="150" w:after="540" w:line="620" w:lineRule="exact"/>
        <w:jc w:val="center"/>
        <w:rPr>
          <w:rFonts w:ascii="標楷體" w:eastAsia="標楷體"/>
          <w:b/>
          <w:kern w:val="0"/>
          <w:sz w:val="48"/>
          <w:szCs w:val="54"/>
        </w:rPr>
      </w:pPr>
      <w:r w:rsidRPr="002417E7">
        <w:rPr>
          <w:rFonts w:ascii="標楷體" w:eastAsia="標楷體" w:hAnsi="標楷體" w:hint="eastAsia"/>
          <w:b/>
          <w:kern w:val="0"/>
          <w:sz w:val="48"/>
          <w:szCs w:val="54"/>
        </w:rPr>
        <w:t>前　　　言</w:t>
      </w:r>
    </w:p>
    <w:p w14:paraId="2CC8810C" w14:textId="16EBEDA0" w:rsidR="004D4ED0" w:rsidRPr="004C210A" w:rsidRDefault="004D4ED0" w:rsidP="00924951">
      <w:pPr>
        <w:pStyle w:val="a3"/>
        <w:overflowPunct w:val="0"/>
        <w:spacing w:beforeLines="100" w:before="360" w:afterLines="50" w:after="180" w:line="658" w:lineRule="exact"/>
        <w:ind w:firstLineChars="200" w:firstLine="659"/>
        <w:jc w:val="both"/>
        <w:rPr>
          <w:rFonts w:ascii="標楷體" w:eastAsia="標楷體"/>
          <w:w w:val="103"/>
          <w:sz w:val="32"/>
          <w:szCs w:val="32"/>
        </w:rPr>
      </w:pPr>
      <w:r w:rsidRPr="004C210A">
        <w:rPr>
          <w:rFonts w:ascii="標楷體" w:eastAsia="標楷體" w:hint="eastAsia"/>
          <w:w w:val="103"/>
          <w:sz w:val="32"/>
          <w:szCs w:val="32"/>
        </w:rPr>
        <w:t>中華民國</w:t>
      </w:r>
      <w:r w:rsidR="00461BA3" w:rsidRPr="004C210A">
        <w:rPr>
          <w:rFonts w:ascii="標楷體" w:eastAsia="標楷體"/>
          <w:w w:val="103"/>
          <w:sz w:val="32"/>
          <w:szCs w:val="32"/>
        </w:rPr>
        <w:t>11</w:t>
      </w:r>
      <w:r w:rsidR="00D91C73" w:rsidRPr="004C210A">
        <w:rPr>
          <w:rFonts w:ascii="標楷體" w:eastAsia="標楷體" w:hint="eastAsia"/>
          <w:w w:val="103"/>
          <w:sz w:val="32"/>
          <w:szCs w:val="32"/>
        </w:rPr>
        <w:t>1</w:t>
      </w:r>
      <w:r w:rsidRPr="004C210A">
        <w:rPr>
          <w:rFonts w:ascii="標楷體" w:eastAsia="標楷體" w:hint="eastAsia"/>
          <w:w w:val="103"/>
          <w:sz w:val="32"/>
          <w:szCs w:val="32"/>
        </w:rPr>
        <w:t>年度</w:t>
      </w:r>
      <w:r w:rsidR="00863318" w:rsidRPr="004C210A">
        <w:rPr>
          <w:rFonts w:ascii="標楷體" w:eastAsia="標楷體" w:hint="eastAsia"/>
          <w:w w:val="103"/>
          <w:sz w:val="32"/>
          <w:szCs w:val="32"/>
        </w:rPr>
        <w:t>臺北市總決算</w:t>
      </w:r>
      <w:r w:rsidR="009C2D36" w:rsidRPr="004C210A">
        <w:rPr>
          <w:rFonts w:ascii="標楷體" w:eastAsia="標楷體" w:hint="eastAsia"/>
          <w:w w:val="103"/>
          <w:sz w:val="32"/>
          <w:szCs w:val="32"/>
        </w:rPr>
        <w:t>暨</w:t>
      </w:r>
      <w:r w:rsidR="00863318" w:rsidRPr="004C210A">
        <w:rPr>
          <w:rFonts w:ascii="標楷體" w:eastAsia="標楷體" w:hint="eastAsia"/>
          <w:w w:val="103"/>
          <w:sz w:val="32"/>
          <w:szCs w:val="32"/>
        </w:rPr>
        <w:t>附屬單位決算及綜計表</w:t>
      </w:r>
      <w:r w:rsidRPr="004C210A">
        <w:rPr>
          <w:rFonts w:ascii="標楷體" w:eastAsia="標楷體" w:hint="eastAsia"/>
          <w:w w:val="103"/>
          <w:sz w:val="32"/>
          <w:szCs w:val="32"/>
        </w:rPr>
        <w:t>，</w:t>
      </w:r>
      <w:r w:rsidR="006C17BF" w:rsidRPr="004C210A">
        <w:rPr>
          <w:rFonts w:ascii="標楷體" w:eastAsia="標楷體" w:hint="eastAsia"/>
          <w:w w:val="103"/>
          <w:sz w:val="32"/>
          <w:szCs w:val="32"/>
        </w:rPr>
        <w:t>係由</w:t>
      </w:r>
      <w:r w:rsidRPr="004C210A">
        <w:rPr>
          <w:rFonts w:ascii="標楷體" w:eastAsia="標楷體" w:hint="eastAsia"/>
          <w:w w:val="103"/>
          <w:sz w:val="32"/>
          <w:szCs w:val="32"/>
        </w:rPr>
        <w:t>臺北市政府</w:t>
      </w:r>
      <w:r w:rsidR="00D87831" w:rsidRPr="004C210A">
        <w:rPr>
          <w:rFonts w:ascii="標楷體" w:eastAsia="標楷體" w:hint="eastAsia"/>
          <w:w w:val="103"/>
          <w:sz w:val="32"/>
          <w:szCs w:val="32"/>
        </w:rPr>
        <w:t>依照</w:t>
      </w:r>
      <w:r w:rsidR="00F6109E" w:rsidRPr="004C210A">
        <w:rPr>
          <w:rFonts w:ascii="標楷體" w:eastAsia="標楷體" w:hint="eastAsia"/>
          <w:w w:val="103"/>
          <w:sz w:val="32"/>
          <w:szCs w:val="32"/>
        </w:rPr>
        <w:t>地方制度法第42條</w:t>
      </w:r>
      <w:r w:rsidR="00277908" w:rsidRPr="004C210A">
        <w:rPr>
          <w:rFonts w:ascii="標楷體" w:eastAsia="標楷體" w:hint="eastAsia"/>
          <w:w w:val="103"/>
          <w:sz w:val="32"/>
          <w:szCs w:val="32"/>
        </w:rPr>
        <w:t>規定，</w:t>
      </w:r>
      <w:r w:rsidRPr="004C210A">
        <w:rPr>
          <w:rFonts w:ascii="標楷體" w:eastAsia="標楷體" w:hint="eastAsia"/>
          <w:w w:val="103"/>
          <w:sz w:val="32"/>
          <w:szCs w:val="32"/>
        </w:rPr>
        <w:t>於</w:t>
      </w:r>
      <w:r w:rsidR="00461BA3" w:rsidRPr="004C210A">
        <w:rPr>
          <w:rFonts w:ascii="標楷體" w:eastAsia="標楷體"/>
          <w:w w:val="103"/>
          <w:sz w:val="32"/>
          <w:szCs w:val="32"/>
        </w:rPr>
        <w:t>11</w:t>
      </w:r>
      <w:r w:rsidR="00D91C73" w:rsidRPr="004C210A">
        <w:rPr>
          <w:rFonts w:ascii="標楷體" w:eastAsia="標楷體" w:hint="eastAsia"/>
          <w:w w:val="103"/>
          <w:sz w:val="32"/>
          <w:szCs w:val="32"/>
        </w:rPr>
        <w:t>2</w:t>
      </w:r>
      <w:r w:rsidRPr="004C210A">
        <w:rPr>
          <w:rFonts w:ascii="標楷體" w:eastAsia="標楷體" w:hint="eastAsia"/>
          <w:w w:val="103"/>
          <w:sz w:val="32"/>
          <w:szCs w:val="32"/>
        </w:rPr>
        <w:t>年</w:t>
      </w:r>
      <w:r w:rsidR="006E488B" w:rsidRPr="004C210A">
        <w:rPr>
          <w:rFonts w:ascii="標楷體" w:eastAsia="標楷體" w:hint="eastAsia"/>
          <w:w w:val="103"/>
          <w:sz w:val="32"/>
          <w:szCs w:val="32"/>
        </w:rPr>
        <w:t>4</w:t>
      </w:r>
      <w:r w:rsidRPr="004C210A">
        <w:rPr>
          <w:rFonts w:ascii="標楷體" w:eastAsia="標楷體" w:hint="eastAsia"/>
          <w:w w:val="103"/>
          <w:sz w:val="32"/>
          <w:szCs w:val="32"/>
        </w:rPr>
        <w:t>月</w:t>
      </w:r>
      <w:r w:rsidR="00461BA3" w:rsidRPr="004C210A">
        <w:rPr>
          <w:rFonts w:ascii="標楷體" w:eastAsia="標楷體" w:hint="eastAsia"/>
          <w:w w:val="103"/>
          <w:sz w:val="32"/>
          <w:szCs w:val="32"/>
        </w:rPr>
        <w:t>2</w:t>
      </w:r>
      <w:r w:rsidR="007A5E38" w:rsidRPr="004C210A">
        <w:rPr>
          <w:rFonts w:ascii="標楷體" w:eastAsia="標楷體"/>
          <w:w w:val="103"/>
          <w:sz w:val="32"/>
          <w:szCs w:val="32"/>
        </w:rPr>
        <w:t>8</w:t>
      </w:r>
      <w:r w:rsidRPr="004C210A">
        <w:rPr>
          <w:rFonts w:ascii="標楷體" w:eastAsia="標楷體" w:hint="eastAsia"/>
          <w:w w:val="103"/>
          <w:sz w:val="32"/>
          <w:szCs w:val="32"/>
        </w:rPr>
        <w:t>日</w:t>
      </w:r>
      <w:r w:rsidR="003E5892" w:rsidRPr="004C210A">
        <w:rPr>
          <w:rFonts w:ascii="標楷體" w:eastAsia="標楷體" w:hint="eastAsia"/>
          <w:w w:val="103"/>
          <w:sz w:val="32"/>
          <w:szCs w:val="32"/>
        </w:rPr>
        <w:t>函送</w:t>
      </w:r>
      <w:r w:rsidR="00872FCB" w:rsidRPr="004C210A">
        <w:rPr>
          <w:rFonts w:ascii="標楷體" w:eastAsia="標楷體" w:hint="eastAsia"/>
          <w:w w:val="103"/>
          <w:sz w:val="32"/>
          <w:szCs w:val="32"/>
        </w:rPr>
        <w:t>到</w:t>
      </w:r>
      <w:r w:rsidR="003E5892" w:rsidRPr="004C210A">
        <w:rPr>
          <w:rFonts w:ascii="標楷體" w:eastAsia="標楷體" w:hint="eastAsia"/>
          <w:w w:val="103"/>
          <w:sz w:val="32"/>
          <w:szCs w:val="32"/>
        </w:rPr>
        <w:t>處</w:t>
      </w:r>
      <w:r w:rsidR="00A70268" w:rsidRPr="004C210A">
        <w:rPr>
          <w:rFonts w:ascii="標楷體" w:eastAsia="標楷體" w:hint="eastAsia"/>
          <w:w w:val="103"/>
          <w:sz w:val="32"/>
          <w:szCs w:val="32"/>
        </w:rPr>
        <w:t>，</w:t>
      </w:r>
      <w:r w:rsidR="003E5892" w:rsidRPr="004C210A">
        <w:rPr>
          <w:rFonts w:ascii="標楷體" w:eastAsia="標楷體" w:hint="eastAsia"/>
          <w:w w:val="103"/>
          <w:sz w:val="32"/>
          <w:szCs w:val="32"/>
        </w:rPr>
        <w:t>本處</w:t>
      </w:r>
      <w:r w:rsidR="00A70268" w:rsidRPr="004C210A">
        <w:rPr>
          <w:rFonts w:ascii="標楷體" w:eastAsia="標楷體" w:hint="eastAsia"/>
          <w:w w:val="103"/>
          <w:sz w:val="32"/>
          <w:szCs w:val="32"/>
        </w:rPr>
        <w:t>依</w:t>
      </w:r>
      <w:r w:rsidR="003E5892" w:rsidRPr="004C210A">
        <w:rPr>
          <w:rFonts w:ascii="標楷體" w:eastAsia="標楷體" w:hint="eastAsia"/>
          <w:w w:val="103"/>
          <w:sz w:val="32"/>
          <w:szCs w:val="32"/>
        </w:rPr>
        <w:t>照同</w:t>
      </w:r>
      <w:r w:rsidR="00A70268" w:rsidRPr="004C210A">
        <w:rPr>
          <w:rFonts w:ascii="標楷體" w:eastAsia="標楷體" w:hint="eastAsia"/>
          <w:w w:val="103"/>
          <w:sz w:val="32"/>
          <w:szCs w:val="32"/>
        </w:rPr>
        <w:t>法條規定，</w:t>
      </w:r>
      <w:r w:rsidR="003E5892" w:rsidRPr="004C210A">
        <w:rPr>
          <w:rFonts w:ascii="標楷體" w:eastAsia="標楷體" w:hint="eastAsia"/>
          <w:w w:val="103"/>
          <w:sz w:val="32"/>
          <w:szCs w:val="32"/>
        </w:rPr>
        <w:t>已於3個月</w:t>
      </w:r>
      <w:r w:rsidRPr="004C210A">
        <w:rPr>
          <w:rFonts w:ascii="標楷體" w:eastAsia="標楷體" w:hint="eastAsia"/>
          <w:w w:val="103"/>
          <w:sz w:val="32"/>
          <w:szCs w:val="32"/>
        </w:rPr>
        <w:t>內完成審核</w:t>
      </w:r>
      <w:r w:rsidR="00E10045" w:rsidRPr="004C210A">
        <w:rPr>
          <w:rFonts w:ascii="標楷體" w:eastAsia="標楷體" w:hint="eastAsia"/>
          <w:w w:val="103"/>
          <w:sz w:val="32"/>
          <w:szCs w:val="32"/>
        </w:rPr>
        <w:t>，編造最終審定數額表，並提出</w:t>
      </w:r>
      <w:r w:rsidR="00863318" w:rsidRPr="004C210A">
        <w:rPr>
          <w:rFonts w:ascii="標楷體" w:eastAsia="標楷體" w:hint="eastAsia"/>
          <w:w w:val="103"/>
          <w:sz w:val="32"/>
          <w:szCs w:val="32"/>
        </w:rPr>
        <w:t>總決算暨附屬單位決算及綜計表</w:t>
      </w:r>
      <w:r w:rsidR="00E10045" w:rsidRPr="004C210A">
        <w:rPr>
          <w:rFonts w:ascii="標楷體" w:eastAsia="標楷體" w:hint="eastAsia"/>
          <w:w w:val="103"/>
          <w:sz w:val="32"/>
          <w:szCs w:val="32"/>
        </w:rPr>
        <w:t>審核報告。</w:t>
      </w:r>
    </w:p>
    <w:p w14:paraId="230B8513" w14:textId="18E2DDEF" w:rsidR="004D4ED0" w:rsidRPr="00CE2801" w:rsidRDefault="00461BA3" w:rsidP="00924951">
      <w:pPr>
        <w:pStyle w:val="a3"/>
        <w:overflowPunct w:val="0"/>
        <w:spacing w:beforeLines="100" w:before="360" w:afterLines="50" w:after="180" w:line="658" w:lineRule="exact"/>
        <w:ind w:firstLineChars="200" w:firstLine="659"/>
        <w:jc w:val="both"/>
        <w:rPr>
          <w:rFonts w:ascii="標楷體" w:eastAsia="標楷體"/>
          <w:color w:val="FF0000"/>
          <w:w w:val="103"/>
          <w:sz w:val="32"/>
          <w:szCs w:val="32"/>
        </w:rPr>
      </w:pPr>
      <w:r w:rsidRPr="00B1234B">
        <w:rPr>
          <w:rFonts w:ascii="標楷體" w:eastAsia="標楷體"/>
          <w:w w:val="103"/>
          <w:sz w:val="32"/>
          <w:szCs w:val="32"/>
        </w:rPr>
        <w:t>11</w:t>
      </w:r>
      <w:r w:rsidR="00D91C73" w:rsidRPr="00B1234B">
        <w:rPr>
          <w:rFonts w:ascii="標楷體" w:eastAsia="標楷體" w:hint="eastAsia"/>
          <w:w w:val="103"/>
          <w:sz w:val="32"/>
          <w:szCs w:val="32"/>
        </w:rPr>
        <w:t>1</w:t>
      </w:r>
      <w:r w:rsidR="004D4ED0" w:rsidRPr="00B1234B">
        <w:rPr>
          <w:rFonts w:ascii="標楷體" w:eastAsia="標楷體" w:hint="eastAsia"/>
          <w:w w:val="103"/>
          <w:sz w:val="32"/>
          <w:szCs w:val="32"/>
        </w:rPr>
        <w:t>年度臺北市計有編列單位決算之公務機關</w:t>
      </w:r>
      <w:r w:rsidR="004C210A" w:rsidRPr="00B1234B">
        <w:rPr>
          <w:rFonts w:ascii="標楷體" w:eastAsia="標楷體"/>
          <w:w w:val="103"/>
          <w:sz w:val="32"/>
          <w:szCs w:val="32"/>
        </w:rPr>
        <w:t>121</w:t>
      </w:r>
      <w:r w:rsidR="004D4ED0" w:rsidRPr="00B1234B">
        <w:rPr>
          <w:rFonts w:ascii="標楷體" w:eastAsia="標楷體" w:hint="eastAsia"/>
          <w:w w:val="103"/>
          <w:sz w:val="32"/>
          <w:szCs w:val="32"/>
        </w:rPr>
        <w:t>個</w:t>
      </w:r>
      <w:r w:rsidR="0083002E" w:rsidRPr="00B1234B">
        <w:rPr>
          <w:rFonts w:ascii="標楷體" w:eastAsia="標楷體" w:hint="eastAsia"/>
          <w:w w:val="103"/>
          <w:sz w:val="32"/>
          <w:szCs w:val="32"/>
        </w:rPr>
        <w:t>（</w:t>
      </w:r>
      <w:r w:rsidR="00BA2BFD" w:rsidRPr="00B1234B">
        <w:rPr>
          <w:rFonts w:ascii="標楷體" w:eastAsia="標楷體" w:hint="eastAsia"/>
          <w:w w:val="103"/>
          <w:sz w:val="32"/>
          <w:szCs w:val="32"/>
        </w:rPr>
        <w:t>分預算及所屬</w:t>
      </w:r>
      <w:r w:rsidR="004D4ED0" w:rsidRPr="00B1234B">
        <w:rPr>
          <w:rFonts w:ascii="標楷體" w:eastAsia="標楷體" w:hint="eastAsia"/>
          <w:w w:val="103"/>
          <w:sz w:val="32"/>
          <w:szCs w:val="32"/>
        </w:rPr>
        <w:t>單位</w:t>
      </w:r>
      <w:r w:rsidR="00C47C68" w:rsidRPr="00B1234B">
        <w:rPr>
          <w:rFonts w:ascii="標楷體" w:eastAsia="標楷體" w:hAnsi="標楷體" w:hint="eastAsia"/>
          <w:w w:val="103"/>
          <w:sz w:val="32"/>
          <w:szCs w:val="32"/>
        </w:rPr>
        <w:t>22</w:t>
      </w:r>
      <w:r w:rsidR="004D4ED0" w:rsidRPr="00B1234B">
        <w:rPr>
          <w:rFonts w:ascii="標楷體" w:eastAsia="標楷體" w:hint="eastAsia"/>
          <w:w w:val="103"/>
          <w:sz w:val="32"/>
          <w:szCs w:val="32"/>
        </w:rPr>
        <w:t>個</w:t>
      </w:r>
      <w:r w:rsidR="0083002E" w:rsidRPr="00B1234B">
        <w:rPr>
          <w:rFonts w:ascii="標楷體" w:eastAsia="標楷體" w:hint="eastAsia"/>
          <w:w w:val="103"/>
          <w:sz w:val="32"/>
          <w:szCs w:val="32"/>
        </w:rPr>
        <w:t>）</w:t>
      </w:r>
      <w:r w:rsidR="00224546" w:rsidRPr="00B1234B">
        <w:rPr>
          <w:rFonts w:ascii="標楷體" w:eastAsia="標楷體" w:hint="eastAsia"/>
          <w:w w:val="103"/>
          <w:sz w:val="32"/>
          <w:szCs w:val="32"/>
        </w:rPr>
        <w:t>；</w:t>
      </w:r>
      <w:r w:rsidR="00996D83" w:rsidRPr="00B1234B">
        <w:rPr>
          <w:rFonts w:ascii="標楷體" w:eastAsia="標楷體" w:hint="eastAsia"/>
          <w:w w:val="103"/>
          <w:sz w:val="32"/>
          <w:szCs w:val="32"/>
        </w:rPr>
        <w:t>編列附屬單位決算之市營事業單位4個（分支機構1個）；編列附屬單位決算之非營業特種基金單位</w:t>
      </w:r>
      <w:r w:rsidR="00753662" w:rsidRPr="00B1234B">
        <w:rPr>
          <w:rFonts w:ascii="標楷體" w:eastAsia="標楷體" w:hint="eastAsia"/>
          <w:w w:val="103"/>
          <w:sz w:val="32"/>
          <w:szCs w:val="32"/>
        </w:rPr>
        <w:t>27</w:t>
      </w:r>
      <w:r w:rsidR="00996D83" w:rsidRPr="00B1234B">
        <w:rPr>
          <w:rFonts w:ascii="標楷體" w:eastAsia="標楷體" w:hint="eastAsia"/>
          <w:w w:val="103"/>
          <w:sz w:val="32"/>
          <w:szCs w:val="32"/>
        </w:rPr>
        <w:t>個（分預算及作業單位</w:t>
      </w:r>
      <w:r w:rsidR="00996D83" w:rsidRPr="00096C8D">
        <w:rPr>
          <w:rFonts w:ascii="標楷體" w:eastAsia="標楷體" w:hint="eastAsia"/>
          <w:w w:val="103"/>
          <w:sz w:val="32"/>
          <w:szCs w:val="32"/>
        </w:rPr>
        <w:t>25</w:t>
      </w:r>
      <w:r w:rsidR="00DA43CC">
        <w:rPr>
          <w:rFonts w:ascii="標楷體" w:eastAsia="標楷體"/>
          <w:w w:val="103"/>
          <w:sz w:val="32"/>
          <w:szCs w:val="32"/>
        </w:rPr>
        <w:t>9</w:t>
      </w:r>
      <w:r w:rsidR="00996D83" w:rsidRPr="00B1234B">
        <w:rPr>
          <w:rFonts w:ascii="標楷體" w:eastAsia="標楷體" w:hint="eastAsia"/>
          <w:w w:val="103"/>
          <w:sz w:val="32"/>
          <w:szCs w:val="32"/>
        </w:rPr>
        <w:t>個）。</w:t>
      </w:r>
      <w:r w:rsidR="004D4ED0" w:rsidRPr="00B1234B">
        <w:rPr>
          <w:rFonts w:ascii="標楷體" w:eastAsia="標楷體" w:hint="eastAsia"/>
          <w:w w:val="103"/>
          <w:sz w:val="32"/>
          <w:szCs w:val="32"/>
        </w:rPr>
        <w:t>總計審核</w:t>
      </w:r>
      <w:r w:rsidR="00FE0FED" w:rsidRPr="00B1234B">
        <w:rPr>
          <w:rFonts w:ascii="標楷體" w:eastAsia="標楷體" w:hint="eastAsia"/>
          <w:w w:val="103"/>
          <w:sz w:val="32"/>
          <w:szCs w:val="32"/>
        </w:rPr>
        <w:t>1</w:t>
      </w:r>
      <w:r w:rsidR="00937102" w:rsidRPr="00B1234B">
        <w:rPr>
          <w:rFonts w:ascii="標楷體" w:eastAsia="標楷體" w:hint="eastAsia"/>
          <w:w w:val="103"/>
          <w:sz w:val="32"/>
          <w:szCs w:val="32"/>
        </w:rPr>
        <w:t>5</w:t>
      </w:r>
      <w:r w:rsidR="00B1234B" w:rsidRPr="00B1234B">
        <w:rPr>
          <w:rFonts w:ascii="標楷體" w:eastAsia="標楷體"/>
          <w:w w:val="103"/>
          <w:sz w:val="32"/>
          <w:szCs w:val="32"/>
        </w:rPr>
        <w:t>2</w:t>
      </w:r>
      <w:r w:rsidR="004D4ED0" w:rsidRPr="00B1234B">
        <w:rPr>
          <w:rFonts w:ascii="標楷體" w:eastAsia="標楷體" w:hint="eastAsia"/>
          <w:w w:val="103"/>
          <w:sz w:val="32"/>
          <w:szCs w:val="32"/>
        </w:rPr>
        <w:t>個機關</w:t>
      </w:r>
      <w:r w:rsidR="004D4ED0" w:rsidRPr="00B1234B">
        <w:rPr>
          <w:rFonts w:ascii="標楷體" w:eastAsia="標楷體" w:hint="eastAsia"/>
          <w:noProof/>
          <w:w w:val="103"/>
          <w:sz w:val="32"/>
          <w:szCs w:val="32"/>
        </w:rPr>
        <w:t>單位</w:t>
      </w:r>
      <w:r w:rsidR="0083002E" w:rsidRPr="00B1234B">
        <w:rPr>
          <w:rFonts w:ascii="標楷體" w:eastAsia="標楷體" w:hint="eastAsia"/>
          <w:w w:val="103"/>
          <w:sz w:val="32"/>
          <w:szCs w:val="32"/>
        </w:rPr>
        <w:t>（</w:t>
      </w:r>
      <w:r w:rsidR="004D4ED0" w:rsidRPr="00B1234B">
        <w:rPr>
          <w:rFonts w:ascii="標楷體" w:eastAsia="標楷體" w:hint="eastAsia"/>
          <w:w w:val="103"/>
          <w:sz w:val="32"/>
          <w:szCs w:val="32"/>
        </w:rPr>
        <w:t>分預算</w:t>
      </w:r>
      <w:r w:rsidR="006C17BF" w:rsidRPr="00B1234B">
        <w:rPr>
          <w:rFonts w:ascii="標楷體" w:eastAsia="標楷體" w:hint="eastAsia"/>
          <w:w w:val="103"/>
          <w:sz w:val="32"/>
          <w:szCs w:val="32"/>
        </w:rPr>
        <w:t>及所屬單位</w:t>
      </w:r>
      <w:r w:rsidR="00D20E1B" w:rsidRPr="00B1234B">
        <w:rPr>
          <w:rFonts w:ascii="標楷體" w:eastAsia="標楷體" w:hint="eastAsia"/>
          <w:w w:val="103"/>
          <w:sz w:val="32"/>
          <w:szCs w:val="32"/>
        </w:rPr>
        <w:t>、分支機構及</w:t>
      </w:r>
      <w:r w:rsidR="004D4ED0" w:rsidRPr="00B1234B">
        <w:rPr>
          <w:rFonts w:ascii="標楷體" w:eastAsia="標楷體" w:hint="eastAsia"/>
          <w:w w:val="103"/>
          <w:sz w:val="32"/>
          <w:szCs w:val="32"/>
        </w:rPr>
        <w:t>作業單位共計</w:t>
      </w:r>
      <w:r w:rsidR="00FE0FED" w:rsidRPr="00B1234B">
        <w:rPr>
          <w:rFonts w:ascii="標楷體" w:eastAsia="標楷體" w:hint="eastAsia"/>
          <w:w w:val="103"/>
          <w:sz w:val="32"/>
          <w:szCs w:val="32"/>
        </w:rPr>
        <w:t>2</w:t>
      </w:r>
      <w:r w:rsidR="00937102" w:rsidRPr="00B1234B">
        <w:rPr>
          <w:rFonts w:ascii="標楷體" w:eastAsia="標楷體" w:hint="eastAsia"/>
          <w:w w:val="103"/>
          <w:sz w:val="32"/>
          <w:szCs w:val="32"/>
        </w:rPr>
        <w:t>8</w:t>
      </w:r>
      <w:r w:rsidR="00DA43CC">
        <w:rPr>
          <w:rFonts w:ascii="標楷體" w:eastAsia="標楷體"/>
          <w:w w:val="103"/>
          <w:sz w:val="32"/>
          <w:szCs w:val="32"/>
        </w:rPr>
        <w:t>2</w:t>
      </w:r>
      <w:r w:rsidR="004D4ED0" w:rsidRPr="00B1234B">
        <w:rPr>
          <w:rFonts w:ascii="標楷體" w:eastAsia="標楷體" w:hint="eastAsia"/>
          <w:w w:val="103"/>
          <w:sz w:val="32"/>
          <w:szCs w:val="32"/>
        </w:rPr>
        <w:t>個</w:t>
      </w:r>
      <w:r w:rsidR="0083002E" w:rsidRPr="00B1234B">
        <w:rPr>
          <w:rFonts w:ascii="標楷體" w:eastAsia="標楷體" w:hint="eastAsia"/>
          <w:w w:val="103"/>
          <w:sz w:val="32"/>
          <w:szCs w:val="32"/>
        </w:rPr>
        <w:t>）</w:t>
      </w:r>
      <w:r w:rsidR="004D4ED0" w:rsidRPr="00B1234B">
        <w:rPr>
          <w:rFonts w:ascii="標楷體" w:eastAsia="標楷體" w:hint="eastAsia"/>
          <w:w w:val="103"/>
          <w:sz w:val="32"/>
          <w:szCs w:val="32"/>
        </w:rPr>
        <w:t>之決算。</w:t>
      </w:r>
    </w:p>
    <w:p w14:paraId="0BFCE9F8" w14:textId="27DAAC0D" w:rsidR="008F5134" w:rsidRPr="00CE2801" w:rsidRDefault="001C1E28" w:rsidP="00924951">
      <w:pPr>
        <w:pStyle w:val="a3"/>
        <w:overflowPunct w:val="0"/>
        <w:snapToGrid w:val="0"/>
        <w:spacing w:beforeLines="100" w:before="360" w:afterLines="50" w:after="180" w:line="658" w:lineRule="exact"/>
        <w:ind w:firstLineChars="200" w:firstLine="659"/>
        <w:jc w:val="both"/>
        <w:rPr>
          <w:rFonts w:ascii="標楷體" w:eastAsia="標楷體"/>
          <w:color w:val="FF0000"/>
          <w:w w:val="103"/>
          <w:sz w:val="32"/>
          <w:szCs w:val="32"/>
        </w:rPr>
      </w:pPr>
      <w:r w:rsidRPr="00B1234B">
        <w:rPr>
          <w:rFonts w:ascii="標楷體" w:eastAsia="標楷體"/>
          <w:w w:val="103"/>
          <w:sz w:val="32"/>
          <w:szCs w:val="32"/>
        </w:rPr>
        <w:t>11</w:t>
      </w:r>
      <w:r w:rsidR="00B1234B" w:rsidRPr="00B1234B">
        <w:rPr>
          <w:rFonts w:ascii="標楷體" w:eastAsia="標楷體"/>
          <w:w w:val="103"/>
          <w:sz w:val="32"/>
          <w:szCs w:val="32"/>
        </w:rPr>
        <w:t>1</w:t>
      </w:r>
      <w:r w:rsidR="00482A33" w:rsidRPr="00B1234B">
        <w:rPr>
          <w:rFonts w:ascii="標楷體" w:eastAsia="標楷體" w:hint="eastAsia"/>
          <w:w w:val="103"/>
          <w:sz w:val="32"/>
          <w:szCs w:val="32"/>
        </w:rPr>
        <w:t>年度臺北市總決算審核結果，</w:t>
      </w:r>
      <w:r w:rsidR="00B1234B" w:rsidRPr="00B1234B">
        <w:rPr>
          <w:rFonts w:ascii="標楷體" w:eastAsia="標楷體" w:hint="eastAsia"/>
          <w:w w:val="103"/>
          <w:sz w:val="32"/>
          <w:szCs w:val="32"/>
        </w:rPr>
        <w:t>歲入決算經修正增列1,253萬</w:t>
      </w:r>
      <w:r w:rsidR="00B1234B" w:rsidRPr="00463D00">
        <w:rPr>
          <w:rFonts w:ascii="標楷體" w:eastAsia="標楷體" w:hint="eastAsia"/>
          <w:w w:val="103"/>
          <w:sz w:val="32"/>
          <w:szCs w:val="32"/>
        </w:rPr>
        <w:t>餘元，審定為1,867億5,904萬餘元</w:t>
      </w:r>
      <w:r w:rsidR="005B2D05" w:rsidRPr="00463D00">
        <w:rPr>
          <w:rFonts w:ascii="標楷體" w:eastAsia="標楷體" w:hint="eastAsia"/>
          <w:w w:val="103"/>
          <w:sz w:val="32"/>
          <w:szCs w:val="32"/>
        </w:rPr>
        <w:t>，較預算</w:t>
      </w:r>
      <w:r w:rsidR="008F5134" w:rsidRPr="00463D00">
        <w:rPr>
          <w:rFonts w:ascii="標楷體" w:eastAsia="標楷體" w:hint="eastAsia"/>
          <w:w w:val="103"/>
          <w:sz w:val="32"/>
          <w:szCs w:val="32"/>
        </w:rPr>
        <w:t>增加</w:t>
      </w:r>
      <w:r w:rsidR="00B1234B" w:rsidRPr="00463D00">
        <w:rPr>
          <w:rFonts w:ascii="標楷體" w:eastAsia="標楷體" w:hint="eastAsia"/>
          <w:w w:val="103"/>
          <w:sz w:val="32"/>
          <w:szCs w:val="32"/>
        </w:rPr>
        <w:t>45億5,061萬餘元，約為2.50％</w:t>
      </w:r>
      <w:r w:rsidR="004D4ED0" w:rsidRPr="00463D00">
        <w:rPr>
          <w:rFonts w:ascii="標楷體" w:eastAsia="標楷體" w:hint="eastAsia"/>
          <w:w w:val="103"/>
          <w:sz w:val="32"/>
          <w:szCs w:val="32"/>
        </w:rPr>
        <w:t>；歲出決算經</w:t>
      </w:r>
      <w:r w:rsidR="00B1234B" w:rsidRPr="00463D00">
        <w:rPr>
          <w:rFonts w:ascii="標楷體" w:eastAsia="標楷體" w:hint="eastAsia"/>
          <w:w w:val="103"/>
          <w:sz w:val="32"/>
          <w:szCs w:val="32"/>
        </w:rPr>
        <w:t>修正淨減列733萬餘元（增列446萬餘</w:t>
      </w:r>
      <w:r w:rsidR="00B1234B" w:rsidRPr="00463D00">
        <w:rPr>
          <w:rFonts w:ascii="標楷體" w:eastAsia="標楷體" w:hint="eastAsia"/>
          <w:w w:val="103"/>
          <w:sz w:val="32"/>
          <w:szCs w:val="32"/>
        </w:rPr>
        <w:lastRenderedPageBreak/>
        <w:t>元，減列1,179萬餘元），審定為1,795億822萬餘元</w:t>
      </w:r>
      <w:r w:rsidR="005B2D05" w:rsidRPr="00463D00">
        <w:rPr>
          <w:rFonts w:ascii="標楷體" w:eastAsia="標楷體" w:hint="eastAsia"/>
          <w:w w:val="103"/>
          <w:sz w:val="32"/>
          <w:szCs w:val="32"/>
        </w:rPr>
        <w:t>，較預算</w:t>
      </w:r>
      <w:r w:rsidR="004D4ED0" w:rsidRPr="00463D00">
        <w:rPr>
          <w:rFonts w:ascii="標楷體" w:eastAsia="標楷體" w:hint="eastAsia"/>
          <w:w w:val="103"/>
          <w:sz w:val="32"/>
          <w:szCs w:val="32"/>
        </w:rPr>
        <w:t>減</w:t>
      </w:r>
      <w:r w:rsidR="005B48A0" w:rsidRPr="00463D00">
        <w:rPr>
          <w:rFonts w:ascii="標楷體" w:eastAsia="標楷體" w:hint="eastAsia"/>
          <w:w w:val="103"/>
          <w:sz w:val="32"/>
          <w:szCs w:val="32"/>
        </w:rPr>
        <w:t>支</w:t>
      </w:r>
      <w:r w:rsidR="00463D00" w:rsidRPr="00463D00">
        <w:rPr>
          <w:rFonts w:ascii="標楷體" w:eastAsia="標楷體" w:hint="eastAsia"/>
          <w:w w:val="103"/>
          <w:sz w:val="32"/>
          <w:szCs w:val="32"/>
        </w:rPr>
        <w:t>52億8,017萬餘元，約為2.86％</w:t>
      </w:r>
      <w:r w:rsidR="004D4ED0" w:rsidRPr="00463D00">
        <w:rPr>
          <w:rFonts w:ascii="標楷體" w:eastAsia="標楷體" w:hint="eastAsia"/>
          <w:w w:val="103"/>
          <w:sz w:val="32"/>
          <w:szCs w:val="32"/>
        </w:rPr>
        <w:t>；</w:t>
      </w:r>
      <w:r w:rsidR="00D00AC4" w:rsidRPr="00463D00">
        <w:rPr>
          <w:rFonts w:ascii="標楷體" w:eastAsia="標楷體" w:hint="eastAsia"/>
          <w:w w:val="103"/>
          <w:sz w:val="32"/>
          <w:szCs w:val="32"/>
        </w:rPr>
        <w:t>歲入歲出相抵</w:t>
      </w:r>
      <w:r w:rsidR="0071155B" w:rsidRPr="00463D00">
        <w:rPr>
          <w:rFonts w:ascii="標楷體" w:eastAsia="標楷體" w:hint="eastAsia"/>
          <w:w w:val="103"/>
          <w:sz w:val="32"/>
          <w:szCs w:val="32"/>
        </w:rPr>
        <w:t>，審定</w:t>
      </w:r>
      <w:r w:rsidR="003B55F5" w:rsidRPr="00463D00">
        <w:rPr>
          <w:rFonts w:ascii="標楷體" w:eastAsia="標楷體" w:hint="eastAsia"/>
          <w:w w:val="103"/>
          <w:sz w:val="32"/>
          <w:szCs w:val="32"/>
        </w:rPr>
        <w:t>賸餘</w:t>
      </w:r>
      <w:r w:rsidR="00463D00" w:rsidRPr="00463D00">
        <w:rPr>
          <w:rFonts w:ascii="標楷體" w:eastAsia="標楷體" w:hint="eastAsia"/>
          <w:w w:val="103"/>
          <w:sz w:val="32"/>
          <w:szCs w:val="32"/>
        </w:rPr>
        <w:t>為72億5,081萬餘元</w:t>
      </w:r>
      <w:r w:rsidR="007A5E55" w:rsidRPr="00463D00">
        <w:rPr>
          <w:rFonts w:ascii="標楷體" w:eastAsia="標楷體" w:hint="eastAsia"/>
          <w:w w:val="103"/>
          <w:sz w:val="32"/>
          <w:szCs w:val="32"/>
        </w:rPr>
        <w:t>，</w:t>
      </w:r>
      <w:r w:rsidR="00463D00" w:rsidRPr="00463D00">
        <w:rPr>
          <w:rFonts w:ascii="標楷體" w:eastAsia="標楷體" w:hint="eastAsia"/>
          <w:w w:val="103"/>
          <w:sz w:val="32"/>
          <w:szCs w:val="32"/>
        </w:rPr>
        <w:t>經債務還本</w:t>
      </w:r>
      <w:r w:rsidR="00463D00" w:rsidRPr="00463D00">
        <w:rPr>
          <w:rFonts w:ascii="標楷體" w:eastAsia="標楷體"/>
          <w:w w:val="103"/>
          <w:sz w:val="32"/>
          <w:szCs w:val="32"/>
        </w:rPr>
        <w:t>75</w:t>
      </w:r>
      <w:r w:rsidR="00463D00" w:rsidRPr="00463D00">
        <w:rPr>
          <w:rFonts w:ascii="標楷體" w:eastAsia="標楷體" w:hint="eastAsia"/>
          <w:w w:val="103"/>
          <w:sz w:val="32"/>
          <w:szCs w:val="32"/>
        </w:rPr>
        <w:t>億</w:t>
      </w:r>
      <w:r w:rsidR="00463D00" w:rsidRPr="00463D00">
        <w:rPr>
          <w:rFonts w:ascii="標楷體" w:eastAsia="標楷體"/>
          <w:w w:val="103"/>
          <w:sz w:val="32"/>
          <w:szCs w:val="32"/>
        </w:rPr>
        <w:t>2,335</w:t>
      </w:r>
      <w:r w:rsidR="00463D00" w:rsidRPr="00463D00">
        <w:rPr>
          <w:rFonts w:ascii="標楷體" w:eastAsia="標楷體" w:hint="eastAsia"/>
          <w:w w:val="103"/>
          <w:sz w:val="32"/>
          <w:szCs w:val="32"/>
        </w:rPr>
        <w:t>萬餘元後，尚須融資調度</w:t>
      </w:r>
      <w:r w:rsidR="00463D00" w:rsidRPr="00463D00">
        <w:rPr>
          <w:rFonts w:ascii="標楷體" w:eastAsia="標楷體"/>
          <w:w w:val="103"/>
          <w:sz w:val="32"/>
          <w:szCs w:val="32"/>
        </w:rPr>
        <w:t>2</w:t>
      </w:r>
      <w:r w:rsidR="00463D00" w:rsidRPr="00463D00">
        <w:rPr>
          <w:rFonts w:ascii="標楷體" w:eastAsia="標楷體" w:hint="eastAsia"/>
          <w:w w:val="103"/>
          <w:sz w:val="32"/>
          <w:szCs w:val="32"/>
        </w:rPr>
        <w:t>億</w:t>
      </w:r>
      <w:r w:rsidR="00463D00" w:rsidRPr="00463D00">
        <w:rPr>
          <w:rFonts w:ascii="標楷體" w:eastAsia="標楷體"/>
          <w:w w:val="103"/>
          <w:sz w:val="32"/>
          <w:szCs w:val="32"/>
        </w:rPr>
        <w:t>7,253</w:t>
      </w:r>
      <w:r w:rsidR="00463D00" w:rsidRPr="00463D00">
        <w:rPr>
          <w:rFonts w:ascii="標楷體" w:eastAsia="標楷體" w:hint="eastAsia"/>
          <w:w w:val="103"/>
          <w:sz w:val="32"/>
          <w:szCs w:val="32"/>
        </w:rPr>
        <w:t>萬餘元，全數移用以前年度歲計賸餘彌平</w:t>
      </w:r>
      <w:r w:rsidR="007A5E55" w:rsidRPr="00463D00">
        <w:rPr>
          <w:rFonts w:ascii="標楷體" w:eastAsia="標楷體" w:hint="eastAsia"/>
          <w:w w:val="103"/>
          <w:sz w:val="32"/>
          <w:szCs w:val="32"/>
        </w:rPr>
        <w:t>。</w:t>
      </w:r>
    </w:p>
    <w:p w14:paraId="00A88E30" w14:textId="0500369D" w:rsidR="00BF7889" w:rsidRPr="00CE2801" w:rsidRDefault="00996D83" w:rsidP="00924951">
      <w:pPr>
        <w:pStyle w:val="a3"/>
        <w:overflowPunct w:val="0"/>
        <w:snapToGrid w:val="0"/>
        <w:spacing w:beforeLines="100" w:before="360" w:afterLines="50" w:after="180" w:line="642" w:lineRule="exact"/>
        <w:ind w:firstLineChars="200" w:firstLine="659"/>
        <w:jc w:val="both"/>
        <w:rPr>
          <w:rFonts w:ascii="標楷體" w:eastAsia="標楷體"/>
          <w:color w:val="FF0000"/>
          <w:w w:val="103"/>
          <w:sz w:val="32"/>
          <w:szCs w:val="32"/>
        </w:rPr>
      </w:pPr>
      <w:r w:rsidRPr="00965697">
        <w:rPr>
          <w:rFonts w:ascii="標楷體" w:eastAsia="標楷體" w:hint="eastAsia"/>
          <w:w w:val="103"/>
          <w:sz w:val="32"/>
          <w:szCs w:val="32"/>
        </w:rPr>
        <w:t>1</w:t>
      </w:r>
      <w:r w:rsidR="00937102" w:rsidRPr="00965697">
        <w:rPr>
          <w:rFonts w:ascii="標楷體" w:eastAsia="標楷體" w:hint="eastAsia"/>
          <w:w w:val="103"/>
          <w:sz w:val="32"/>
          <w:szCs w:val="32"/>
        </w:rPr>
        <w:t>1</w:t>
      </w:r>
      <w:r w:rsidR="00463D00" w:rsidRPr="00965697">
        <w:rPr>
          <w:rFonts w:ascii="標楷體" w:eastAsia="標楷體"/>
          <w:w w:val="103"/>
          <w:sz w:val="32"/>
          <w:szCs w:val="32"/>
        </w:rPr>
        <w:t>1</w:t>
      </w:r>
      <w:r w:rsidRPr="00965697">
        <w:rPr>
          <w:rFonts w:ascii="標楷體" w:eastAsia="標楷體" w:hint="eastAsia"/>
          <w:w w:val="103"/>
          <w:sz w:val="32"/>
          <w:szCs w:val="32"/>
        </w:rPr>
        <w:t>年度市營事業（總決算附屬單位決算營業部分</w:t>
      </w:r>
      <w:r w:rsidR="004332FF" w:rsidRPr="00965697">
        <w:rPr>
          <w:rFonts w:ascii="標楷體" w:eastAsia="標楷體" w:hint="eastAsia"/>
          <w:w w:val="103"/>
          <w:sz w:val="32"/>
          <w:szCs w:val="32"/>
        </w:rPr>
        <w:t>）</w:t>
      </w:r>
      <w:r w:rsidRPr="00965697">
        <w:rPr>
          <w:rFonts w:ascii="標楷體" w:eastAsia="標楷體" w:hint="eastAsia"/>
          <w:w w:val="103"/>
          <w:sz w:val="32"/>
          <w:szCs w:val="32"/>
        </w:rPr>
        <w:t>決算審核結果，綜計</w:t>
      </w:r>
      <w:r w:rsidR="00937102" w:rsidRPr="00965697">
        <w:rPr>
          <w:rFonts w:ascii="標楷體" w:eastAsia="標楷體" w:hint="eastAsia"/>
          <w:w w:val="103"/>
          <w:sz w:val="32"/>
          <w:szCs w:val="32"/>
        </w:rPr>
        <w:t>修正</w:t>
      </w:r>
      <w:r w:rsidR="00E67126">
        <w:rPr>
          <w:rFonts w:ascii="標楷體" w:eastAsia="標楷體" w:hint="eastAsia"/>
          <w:w w:val="103"/>
          <w:sz w:val="32"/>
          <w:szCs w:val="32"/>
        </w:rPr>
        <w:t>淨</w:t>
      </w:r>
      <w:r w:rsidR="0069798A" w:rsidRPr="00965697">
        <w:rPr>
          <w:rFonts w:ascii="標楷體" w:eastAsia="標楷體" w:hint="eastAsia"/>
          <w:w w:val="103"/>
          <w:sz w:val="32"/>
          <w:szCs w:val="32"/>
        </w:rPr>
        <w:t>增</w:t>
      </w:r>
      <w:r w:rsidR="00937102" w:rsidRPr="00965697">
        <w:rPr>
          <w:rFonts w:ascii="標楷體" w:eastAsia="標楷體" w:hint="eastAsia"/>
          <w:w w:val="103"/>
          <w:sz w:val="32"/>
          <w:szCs w:val="32"/>
        </w:rPr>
        <w:t>列收入</w:t>
      </w:r>
      <w:r w:rsidR="0069798A" w:rsidRPr="00965697">
        <w:rPr>
          <w:rFonts w:ascii="標楷體" w:eastAsia="標楷體"/>
          <w:w w:val="103"/>
          <w:sz w:val="32"/>
          <w:szCs w:val="32"/>
        </w:rPr>
        <w:t>1,527</w:t>
      </w:r>
      <w:r w:rsidR="00937102" w:rsidRPr="00965697">
        <w:rPr>
          <w:rFonts w:ascii="標楷體" w:eastAsia="標楷體" w:hint="eastAsia"/>
          <w:w w:val="103"/>
          <w:sz w:val="32"/>
          <w:szCs w:val="32"/>
        </w:rPr>
        <w:t>萬餘元</w:t>
      </w:r>
      <w:r w:rsidR="00A11513" w:rsidRPr="00410FDC">
        <w:rPr>
          <w:rFonts w:ascii="標楷體" w:eastAsia="標楷體" w:hint="eastAsia"/>
          <w:w w:val="103"/>
          <w:sz w:val="32"/>
          <w:szCs w:val="32"/>
        </w:rPr>
        <w:t>（</w:t>
      </w:r>
      <w:r w:rsidR="00410FDC" w:rsidRPr="00410FDC">
        <w:rPr>
          <w:rFonts w:ascii="標楷體" w:eastAsia="標楷體" w:hint="eastAsia"/>
          <w:w w:val="103"/>
          <w:sz w:val="32"/>
          <w:szCs w:val="32"/>
        </w:rPr>
        <w:t>增列1,528萬餘元，減列2,379元</w:t>
      </w:r>
      <w:r w:rsidR="00A11513" w:rsidRPr="00410FDC">
        <w:rPr>
          <w:rFonts w:ascii="標楷體" w:eastAsia="標楷體" w:hint="eastAsia"/>
          <w:w w:val="103"/>
          <w:sz w:val="32"/>
          <w:szCs w:val="32"/>
        </w:rPr>
        <w:t>）</w:t>
      </w:r>
      <w:r w:rsidRPr="00965697">
        <w:rPr>
          <w:rFonts w:ascii="標楷體" w:eastAsia="標楷體" w:hint="eastAsia"/>
          <w:w w:val="103"/>
          <w:sz w:val="32"/>
          <w:szCs w:val="32"/>
        </w:rPr>
        <w:t>，審定總收入</w:t>
      </w:r>
      <w:r w:rsidR="0069798A" w:rsidRPr="00965697">
        <w:rPr>
          <w:rFonts w:ascii="標楷體" w:eastAsia="標楷體"/>
          <w:w w:val="103"/>
          <w:sz w:val="32"/>
          <w:szCs w:val="32"/>
        </w:rPr>
        <w:t>256</w:t>
      </w:r>
      <w:r w:rsidR="00937102" w:rsidRPr="00965697">
        <w:rPr>
          <w:rFonts w:ascii="標楷體" w:eastAsia="標楷體" w:hint="eastAsia"/>
          <w:w w:val="103"/>
          <w:sz w:val="32"/>
          <w:szCs w:val="32"/>
        </w:rPr>
        <w:t>億</w:t>
      </w:r>
      <w:r w:rsidR="0069798A" w:rsidRPr="00965697">
        <w:rPr>
          <w:rFonts w:ascii="標楷體" w:eastAsia="標楷體" w:hint="eastAsia"/>
          <w:w w:val="103"/>
          <w:sz w:val="32"/>
          <w:szCs w:val="32"/>
        </w:rPr>
        <w:t>2</w:t>
      </w:r>
      <w:r w:rsidR="00937102" w:rsidRPr="00965697">
        <w:rPr>
          <w:rFonts w:ascii="標楷體" w:eastAsia="標楷體" w:hint="eastAsia"/>
          <w:w w:val="103"/>
          <w:sz w:val="32"/>
          <w:szCs w:val="32"/>
        </w:rPr>
        <w:t>,8</w:t>
      </w:r>
      <w:r w:rsidR="0069798A" w:rsidRPr="00965697">
        <w:rPr>
          <w:rFonts w:ascii="標楷體" w:eastAsia="標楷體"/>
          <w:w w:val="103"/>
          <w:sz w:val="32"/>
          <w:szCs w:val="32"/>
        </w:rPr>
        <w:t>51</w:t>
      </w:r>
      <w:r w:rsidR="00937102" w:rsidRPr="00965697">
        <w:rPr>
          <w:rFonts w:ascii="標楷體" w:eastAsia="標楷體" w:hint="eastAsia"/>
          <w:w w:val="103"/>
          <w:sz w:val="32"/>
          <w:szCs w:val="32"/>
        </w:rPr>
        <w:t>萬餘元</w:t>
      </w:r>
      <w:r w:rsidRPr="00965697">
        <w:rPr>
          <w:rFonts w:ascii="標楷體" w:eastAsia="標楷體" w:hint="eastAsia"/>
          <w:w w:val="103"/>
          <w:sz w:val="32"/>
          <w:szCs w:val="32"/>
        </w:rPr>
        <w:t>，</w:t>
      </w:r>
      <w:r w:rsidR="00937102" w:rsidRPr="00965697">
        <w:rPr>
          <w:rFonts w:ascii="標楷體" w:eastAsia="標楷體" w:hint="eastAsia"/>
          <w:w w:val="103"/>
          <w:sz w:val="32"/>
          <w:szCs w:val="32"/>
        </w:rPr>
        <w:t>總支出</w:t>
      </w:r>
      <w:r w:rsidR="0069798A" w:rsidRPr="00965697">
        <w:rPr>
          <w:rFonts w:ascii="標楷體" w:eastAsia="標楷體"/>
          <w:w w:val="103"/>
          <w:sz w:val="32"/>
          <w:szCs w:val="32"/>
        </w:rPr>
        <w:t>234</w:t>
      </w:r>
      <w:r w:rsidR="00937102" w:rsidRPr="00965697">
        <w:rPr>
          <w:rFonts w:ascii="標楷體" w:eastAsia="標楷體" w:hint="eastAsia"/>
          <w:w w:val="103"/>
          <w:sz w:val="32"/>
          <w:szCs w:val="32"/>
        </w:rPr>
        <w:t>億</w:t>
      </w:r>
      <w:r w:rsidR="0069798A" w:rsidRPr="00965697">
        <w:rPr>
          <w:rFonts w:ascii="標楷體" w:eastAsia="標楷體" w:hint="eastAsia"/>
          <w:w w:val="103"/>
          <w:sz w:val="32"/>
          <w:szCs w:val="32"/>
        </w:rPr>
        <w:t>6</w:t>
      </w:r>
      <w:r w:rsidR="00937102" w:rsidRPr="00965697">
        <w:rPr>
          <w:rFonts w:ascii="標楷體" w:eastAsia="標楷體" w:hint="eastAsia"/>
          <w:w w:val="103"/>
          <w:sz w:val="32"/>
          <w:szCs w:val="32"/>
        </w:rPr>
        <w:t>,1</w:t>
      </w:r>
      <w:r w:rsidR="0069798A" w:rsidRPr="00965697">
        <w:rPr>
          <w:rFonts w:ascii="標楷體" w:eastAsia="標楷體"/>
          <w:w w:val="103"/>
          <w:sz w:val="32"/>
          <w:szCs w:val="32"/>
        </w:rPr>
        <w:t>56</w:t>
      </w:r>
      <w:r w:rsidR="00937102" w:rsidRPr="00965697">
        <w:rPr>
          <w:rFonts w:ascii="標楷體" w:eastAsia="標楷體" w:hint="eastAsia"/>
          <w:w w:val="103"/>
          <w:sz w:val="32"/>
          <w:szCs w:val="32"/>
        </w:rPr>
        <w:t>萬餘元</w:t>
      </w:r>
      <w:r w:rsidRPr="00965697">
        <w:rPr>
          <w:rFonts w:ascii="標楷體" w:eastAsia="標楷體" w:hint="eastAsia"/>
          <w:w w:val="103"/>
          <w:sz w:val="32"/>
          <w:szCs w:val="32"/>
        </w:rPr>
        <w:t>，</w:t>
      </w:r>
      <w:r w:rsidR="00937102" w:rsidRPr="00965697">
        <w:rPr>
          <w:rFonts w:ascii="標楷體" w:eastAsia="標楷體" w:hint="eastAsia"/>
          <w:w w:val="103"/>
          <w:sz w:val="32"/>
          <w:szCs w:val="32"/>
        </w:rPr>
        <w:t>淨利為</w:t>
      </w:r>
      <w:r w:rsidR="0069798A" w:rsidRPr="00965697">
        <w:rPr>
          <w:rFonts w:ascii="標楷體" w:eastAsia="標楷體" w:hint="eastAsia"/>
          <w:w w:val="103"/>
          <w:sz w:val="32"/>
          <w:szCs w:val="32"/>
        </w:rPr>
        <w:t>2</w:t>
      </w:r>
      <w:r w:rsidR="0069798A" w:rsidRPr="00965697">
        <w:rPr>
          <w:rFonts w:ascii="標楷體" w:eastAsia="標楷體"/>
          <w:w w:val="103"/>
          <w:sz w:val="32"/>
          <w:szCs w:val="32"/>
        </w:rPr>
        <w:t>1</w:t>
      </w:r>
      <w:r w:rsidR="0069798A" w:rsidRPr="00965697">
        <w:rPr>
          <w:rFonts w:ascii="標楷體" w:eastAsia="標楷體" w:hint="eastAsia"/>
          <w:w w:val="103"/>
          <w:sz w:val="32"/>
          <w:szCs w:val="32"/>
        </w:rPr>
        <w:t>億6</w:t>
      </w:r>
      <w:r w:rsidR="0069798A" w:rsidRPr="00965697">
        <w:rPr>
          <w:rFonts w:ascii="標楷體" w:eastAsia="標楷體"/>
          <w:w w:val="103"/>
          <w:sz w:val="32"/>
          <w:szCs w:val="32"/>
        </w:rPr>
        <w:t>,695</w:t>
      </w:r>
      <w:r w:rsidR="00937102" w:rsidRPr="00965697">
        <w:rPr>
          <w:rFonts w:ascii="標楷體" w:eastAsia="標楷體" w:hint="eastAsia"/>
          <w:w w:val="103"/>
          <w:sz w:val="32"/>
          <w:szCs w:val="32"/>
        </w:rPr>
        <w:t>萬餘元</w:t>
      </w:r>
      <w:r w:rsidRPr="00965697">
        <w:rPr>
          <w:rFonts w:ascii="標楷體" w:eastAsia="標楷體" w:hint="eastAsia"/>
          <w:w w:val="103"/>
          <w:sz w:val="32"/>
          <w:szCs w:val="32"/>
        </w:rPr>
        <w:t>，較預算</w:t>
      </w:r>
      <w:r w:rsidR="003A1F28" w:rsidRPr="00965697">
        <w:rPr>
          <w:rFonts w:ascii="標楷體" w:eastAsia="標楷體" w:hint="eastAsia"/>
          <w:w w:val="103"/>
          <w:sz w:val="32"/>
          <w:szCs w:val="32"/>
        </w:rPr>
        <w:t>增</w:t>
      </w:r>
      <w:r w:rsidR="003A1F28" w:rsidRPr="00E83543">
        <w:rPr>
          <w:rFonts w:ascii="標楷體" w:eastAsia="標楷體" w:hint="eastAsia"/>
          <w:w w:val="103"/>
          <w:sz w:val="32"/>
          <w:szCs w:val="32"/>
        </w:rPr>
        <w:t>加</w:t>
      </w:r>
      <w:r w:rsidR="00965697" w:rsidRPr="00E83543">
        <w:rPr>
          <w:rFonts w:ascii="標楷體" w:eastAsia="標楷體"/>
          <w:w w:val="103"/>
          <w:sz w:val="32"/>
          <w:szCs w:val="32"/>
        </w:rPr>
        <w:t>1</w:t>
      </w:r>
      <w:r w:rsidR="003A1F28" w:rsidRPr="00E83543">
        <w:rPr>
          <w:rFonts w:ascii="標楷體" w:eastAsia="標楷體" w:hint="eastAsia"/>
          <w:w w:val="103"/>
          <w:sz w:val="32"/>
          <w:szCs w:val="32"/>
        </w:rPr>
        <w:t>億</w:t>
      </w:r>
      <w:r w:rsidR="00965697" w:rsidRPr="00E83543">
        <w:rPr>
          <w:rFonts w:ascii="標楷體" w:eastAsia="標楷體" w:hint="eastAsia"/>
          <w:w w:val="103"/>
          <w:sz w:val="32"/>
          <w:szCs w:val="32"/>
        </w:rPr>
        <w:t>7</w:t>
      </w:r>
      <w:r w:rsidR="003A1F28" w:rsidRPr="00E83543">
        <w:rPr>
          <w:rFonts w:ascii="標楷體" w:eastAsia="標楷體" w:hint="eastAsia"/>
          <w:w w:val="103"/>
          <w:sz w:val="32"/>
          <w:szCs w:val="32"/>
        </w:rPr>
        <w:t>,</w:t>
      </w:r>
      <w:r w:rsidR="00965697" w:rsidRPr="00E83543">
        <w:rPr>
          <w:rFonts w:ascii="標楷體" w:eastAsia="標楷體"/>
          <w:w w:val="103"/>
          <w:sz w:val="32"/>
          <w:szCs w:val="32"/>
        </w:rPr>
        <w:t>250</w:t>
      </w:r>
      <w:r w:rsidR="003A1F28" w:rsidRPr="00E83543">
        <w:rPr>
          <w:rFonts w:ascii="標楷體" w:eastAsia="標楷體" w:hint="eastAsia"/>
          <w:w w:val="103"/>
          <w:sz w:val="32"/>
          <w:szCs w:val="32"/>
        </w:rPr>
        <w:t>萬餘元，約為</w:t>
      </w:r>
      <w:r w:rsidR="00965697" w:rsidRPr="00E83543">
        <w:rPr>
          <w:rFonts w:ascii="標楷體" w:eastAsia="標楷體"/>
          <w:w w:val="103"/>
          <w:sz w:val="32"/>
          <w:szCs w:val="32"/>
        </w:rPr>
        <w:t>8.65</w:t>
      </w:r>
      <w:r w:rsidR="003A1F28" w:rsidRPr="00E83543">
        <w:rPr>
          <w:rFonts w:ascii="標楷體" w:eastAsia="標楷體" w:hint="eastAsia"/>
          <w:w w:val="103"/>
          <w:sz w:val="32"/>
          <w:szCs w:val="32"/>
        </w:rPr>
        <w:t>％</w:t>
      </w:r>
      <w:r w:rsidRPr="00E83543">
        <w:rPr>
          <w:rFonts w:ascii="標楷體" w:eastAsia="標楷體" w:hint="eastAsia"/>
          <w:w w:val="103"/>
          <w:sz w:val="32"/>
          <w:szCs w:val="32"/>
        </w:rPr>
        <w:t>。審定解繳公庫股（官</w:t>
      </w:r>
      <w:r w:rsidR="004332FF" w:rsidRPr="00E83543">
        <w:rPr>
          <w:rFonts w:ascii="標楷體" w:eastAsia="標楷體" w:hint="eastAsia"/>
          <w:w w:val="103"/>
          <w:sz w:val="32"/>
          <w:szCs w:val="32"/>
        </w:rPr>
        <w:t>）</w:t>
      </w:r>
      <w:r w:rsidRPr="00E83543">
        <w:rPr>
          <w:rFonts w:ascii="標楷體" w:eastAsia="標楷體" w:hint="eastAsia"/>
          <w:w w:val="103"/>
          <w:sz w:val="32"/>
          <w:szCs w:val="32"/>
        </w:rPr>
        <w:t>息紅利</w:t>
      </w:r>
      <w:r w:rsidR="00965697" w:rsidRPr="00E83543">
        <w:rPr>
          <w:rFonts w:ascii="標楷體" w:eastAsia="標楷體"/>
          <w:w w:val="103"/>
          <w:sz w:val="32"/>
          <w:szCs w:val="32"/>
        </w:rPr>
        <w:t>7</w:t>
      </w:r>
      <w:r w:rsidRPr="00E83543">
        <w:rPr>
          <w:rFonts w:ascii="標楷體" w:eastAsia="標楷體" w:hint="eastAsia"/>
          <w:w w:val="103"/>
          <w:sz w:val="32"/>
          <w:szCs w:val="32"/>
        </w:rPr>
        <w:t>億</w:t>
      </w:r>
      <w:r w:rsidR="00965697" w:rsidRPr="00E83543">
        <w:rPr>
          <w:rFonts w:ascii="標楷體" w:eastAsia="標楷體" w:hint="eastAsia"/>
          <w:w w:val="103"/>
          <w:sz w:val="32"/>
          <w:szCs w:val="32"/>
        </w:rPr>
        <w:t>7</w:t>
      </w:r>
      <w:r w:rsidR="00965697" w:rsidRPr="00E83543">
        <w:rPr>
          <w:rFonts w:ascii="標楷體" w:eastAsia="標楷體"/>
          <w:w w:val="103"/>
          <w:sz w:val="32"/>
          <w:szCs w:val="32"/>
        </w:rPr>
        <w:t>65</w:t>
      </w:r>
      <w:r w:rsidRPr="00E83543">
        <w:rPr>
          <w:rFonts w:ascii="標楷體" w:eastAsia="標楷體" w:hint="eastAsia"/>
          <w:w w:val="103"/>
          <w:sz w:val="32"/>
          <w:szCs w:val="32"/>
        </w:rPr>
        <w:t>萬餘元，較預算</w:t>
      </w:r>
      <w:r w:rsidR="001B003B" w:rsidRPr="00E83543">
        <w:rPr>
          <w:rFonts w:ascii="標楷體" w:eastAsia="標楷體" w:hint="eastAsia"/>
          <w:w w:val="103"/>
          <w:sz w:val="32"/>
          <w:szCs w:val="32"/>
        </w:rPr>
        <w:t>增加</w:t>
      </w:r>
      <w:r w:rsidR="00965697" w:rsidRPr="00E83543">
        <w:rPr>
          <w:rFonts w:ascii="標楷體" w:eastAsia="標楷體"/>
          <w:w w:val="103"/>
          <w:sz w:val="32"/>
          <w:szCs w:val="32"/>
        </w:rPr>
        <w:t>2</w:t>
      </w:r>
      <w:r w:rsidR="009A2D0B" w:rsidRPr="00E83543">
        <w:rPr>
          <w:rFonts w:ascii="標楷體" w:eastAsia="標楷體" w:hint="eastAsia"/>
          <w:w w:val="103"/>
          <w:sz w:val="32"/>
          <w:szCs w:val="32"/>
        </w:rPr>
        <w:t>億</w:t>
      </w:r>
      <w:r w:rsidR="009279B6" w:rsidRPr="00E83543">
        <w:rPr>
          <w:rFonts w:ascii="標楷體" w:eastAsia="標楷體" w:hint="eastAsia"/>
          <w:w w:val="103"/>
          <w:sz w:val="32"/>
          <w:szCs w:val="32"/>
        </w:rPr>
        <w:t>6,</w:t>
      </w:r>
      <w:r w:rsidR="00965697" w:rsidRPr="00E83543">
        <w:rPr>
          <w:rFonts w:ascii="標楷體" w:eastAsia="標楷體"/>
          <w:w w:val="103"/>
          <w:sz w:val="32"/>
          <w:szCs w:val="32"/>
        </w:rPr>
        <w:t>751</w:t>
      </w:r>
      <w:r w:rsidRPr="00E83543">
        <w:rPr>
          <w:rFonts w:ascii="標楷體" w:eastAsia="標楷體" w:hint="eastAsia"/>
          <w:w w:val="103"/>
          <w:sz w:val="32"/>
          <w:szCs w:val="32"/>
        </w:rPr>
        <w:t>萬餘元，約為</w:t>
      </w:r>
      <w:r w:rsidR="00965697" w:rsidRPr="00E83543">
        <w:rPr>
          <w:rFonts w:ascii="標楷體" w:eastAsia="標楷體"/>
          <w:w w:val="103"/>
          <w:sz w:val="32"/>
          <w:szCs w:val="32"/>
        </w:rPr>
        <w:t>60.78</w:t>
      </w:r>
      <w:r w:rsidRPr="00E83543">
        <w:rPr>
          <w:rFonts w:ascii="標楷體" w:eastAsia="標楷體" w:hint="eastAsia"/>
          <w:w w:val="103"/>
          <w:sz w:val="32"/>
          <w:szCs w:val="32"/>
        </w:rPr>
        <w:t>％。</w:t>
      </w:r>
    </w:p>
    <w:p w14:paraId="5D6378AA" w14:textId="57EFF521" w:rsidR="00BF7889" w:rsidRPr="00CE2801" w:rsidRDefault="00ED3965" w:rsidP="00924951">
      <w:pPr>
        <w:pStyle w:val="a3"/>
        <w:overflowPunct w:val="0"/>
        <w:snapToGrid w:val="0"/>
        <w:spacing w:beforeLines="100" w:before="360" w:afterLines="50" w:after="180" w:line="644" w:lineRule="exact"/>
        <w:ind w:firstLineChars="200" w:firstLine="659"/>
        <w:jc w:val="both"/>
        <w:rPr>
          <w:rFonts w:ascii="標楷體" w:eastAsia="標楷體"/>
          <w:color w:val="FF0000"/>
          <w:w w:val="103"/>
          <w:sz w:val="32"/>
          <w:szCs w:val="32"/>
        </w:rPr>
      </w:pPr>
      <w:r w:rsidRPr="00463D00">
        <w:rPr>
          <w:rFonts w:ascii="標楷體" w:eastAsia="標楷體" w:hint="eastAsia"/>
          <w:w w:val="103"/>
          <w:sz w:val="32"/>
          <w:szCs w:val="32"/>
        </w:rPr>
        <w:t>11</w:t>
      </w:r>
      <w:r w:rsidR="00463D00" w:rsidRPr="00463D00">
        <w:rPr>
          <w:rFonts w:ascii="標楷體" w:eastAsia="標楷體"/>
          <w:w w:val="103"/>
          <w:sz w:val="32"/>
          <w:szCs w:val="32"/>
        </w:rPr>
        <w:t>1</w:t>
      </w:r>
      <w:r w:rsidR="00996D83" w:rsidRPr="00463D00">
        <w:rPr>
          <w:rFonts w:ascii="標楷體" w:eastAsia="標楷體" w:hint="eastAsia"/>
          <w:w w:val="103"/>
          <w:sz w:val="32"/>
          <w:szCs w:val="32"/>
        </w:rPr>
        <w:t>年度非營業特種基金（總決算附屬單位決算非營業部分）決算審核結果，綜計修正</w:t>
      </w:r>
      <w:r w:rsidR="00AF0733" w:rsidRPr="00463D00">
        <w:rPr>
          <w:rFonts w:ascii="標楷體" w:eastAsia="標楷體" w:hint="eastAsia"/>
          <w:w w:val="103"/>
          <w:sz w:val="32"/>
          <w:szCs w:val="32"/>
        </w:rPr>
        <w:t>增列</w:t>
      </w:r>
      <w:r w:rsidR="00996D83" w:rsidRPr="00463D00">
        <w:rPr>
          <w:rFonts w:ascii="標楷體" w:eastAsia="標楷體" w:hint="eastAsia"/>
          <w:w w:val="103"/>
          <w:sz w:val="32"/>
          <w:szCs w:val="32"/>
        </w:rPr>
        <w:t>收入</w:t>
      </w:r>
      <w:r w:rsidR="007F6939" w:rsidRPr="00D53C10">
        <w:rPr>
          <w:rFonts w:ascii="標楷體" w:eastAsia="標楷體" w:hint="eastAsia"/>
          <w:w w:val="103"/>
          <w:sz w:val="32"/>
          <w:szCs w:val="32"/>
        </w:rPr>
        <w:t>（含基金來源）</w:t>
      </w:r>
      <w:r w:rsidR="008B56AC" w:rsidRPr="00D53C10">
        <w:rPr>
          <w:rFonts w:ascii="標楷體" w:eastAsia="標楷體"/>
          <w:w w:val="103"/>
          <w:sz w:val="32"/>
          <w:szCs w:val="32"/>
        </w:rPr>
        <w:t>4</w:t>
      </w:r>
      <w:r w:rsidR="004F13AC">
        <w:rPr>
          <w:rFonts w:ascii="標楷體" w:eastAsia="標楷體" w:hint="eastAsia"/>
          <w:w w:val="103"/>
          <w:sz w:val="32"/>
          <w:szCs w:val="32"/>
        </w:rPr>
        <w:t>億</w:t>
      </w:r>
      <w:r w:rsidR="008B56AC" w:rsidRPr="00682FEE">
        <w:rPr>
          <w:rFonts w:ascii="標楷體" w:eastAsia="標楷體"/>
          <w:w w:val="103"/>
          <w:sz w:val="32"/>
          <w:szCs w:val="32"/>
        </w:rPr>
        <w:t>6</w:t>
      </w:r>
      <w:r w:rsidR="004F13AC">
        <w:rPr>
          <w:rFonts w:ascii="標楷體" w:eastAsia="標楷體"/>
          <w:w w:val="103"/>
          <w:sz w:val="32"/>
          <w:szCs w:val="32"/>
        </w:rPr>
        <w:t>,</w:t>
      </w:r>
      <w:r w:rsidR="008B56AC" w:rsidRPr="00682FEE">
        <w:rPr>
          <w:rFonts w:ascii="標楷體" w:eastAsia="標楷體"/>
          <w:w w:val="103"/>
          <w:sz w:val="32"/>
          <w:szCs w:val="32"/>
        </w:rPr>
        <w:t>28</w:t>
      </w:r>
      <w:r w:rsidR="004F13AC">
        <w:rPr>
          <w:rFonts w:ascii="標楷體" w:eastAsia="標楷體"/>
          <w:w w:val="103"/>
          <w:sz w:val="32"/>
          <w:szCs w:val="32"/>
        </w:rPr>
        <w:t>0</w:t>
      </w:r>
      <w:r w:rsidR="00AF0733" w:rsidRPr="00682FEE">
        <w:rPr>
          <w:rFonts w:ascii="標楷體" w:eastAsia="標楷體" w:hint="eastAsia"/>
          <w:w w:val="103"/>
          <w:sz w:val="32"/>
          <w:szCs w:val="32"/>
        </w:rPr>
        <w:t>萬餘元</w:t>
      </w:r>
      <w:r w:rsidR="00996D83" w:rsidRPr="00682FEE">
        <w:rPr>
          <w:rFonts w:ascii="標楷體" w:eastAsia="標楷體" w:hAnsi="標楷體" w:hint="eastAsia"/>
          <w:w w:val="103"/>
          <w:sz w:val="32"/>
          <w:szCs w:val="32"/>
        </w:rPr>
        <w:t>，</w:t>
      </w:r>
      <w:r w:rsidR="00682FEE" w:rsidRPr="00682FEE">
        <w:rPr>
          <w:rFonts w:ascii="標楷體" w:eastAsia="標楷體" w:hAnsi="標楷體" w:hint="eastAsia"/>
          <w:w w:val="103"/>
          <w:sz w:val="32"/>
          <w:szCs w:val="32"/>
        </w:rPr>
        <w:t>減</w:t>
      </w:r>
      <w:r w:rsidR="00AF0733" w:rsidRPr="00682FEE">
        <w:rPr>
          <w:rFonts w:ascii="標楷體" w:eastAsia="標楷體" w:hAnsi="標楷體" w:hint="eastAsia"/>
          <w:w w:val="103"/>
          <w:sz w:val="32"/>
          <w:szCs w:val="32"/>
        </w:rPr>
        <w:t>列支出</w:t>
      </w:r>
      <w:r w:rsidR="007F6939" w:rsidRPr="00682FEE">
        <w:rPr>
          <w:rFonts w:ascii="標楷體" w:eastAsia="標楷體" w:hint="eastAsia"/>
          <w:w w:val="103"/>
          <w:sz w:val="32"/>
          <w:szCs w:val="32"/>
        </w:rPr>
        <w:t>（含基金用途）</w:t>
      </w:r>
      <w:r w:rsidR="00682FEE" w:rsidRPr="00682FEE">
        <w:rPr>
          <w:rFonts w:ascii="標楷體" w:eastAsia="標楷體" w:hAnsi="標楷體"/>
          <w:w w:val="103"/>
          <w:sz w:val="32"/>
          <w:szCs w:val="32"/>
        </w:rPr>
        <w:t>458</w:t>
      </w:r>
      <w:r w:rsidR="00AF0733" w:rsidRPr="00682FEE">
        <w:rPr>
          <w:rFonts w:ascii="標楷體" w:eastAsia="標楷體" w:hAnsi="標楷體" w:hint="eastAsia"/>
          <w:w w:val="103"/>
          <w:sz w:val="32"/>
          <w:szCs w:val="32"/>
        </w:rPr>
        <w:t>萬餘元，</w:t>
      </w:r>
      <w:r w:rsidR="00996D83" w:rsidRPr="00682FEE">
        <w:rPr>
          <w:rFonts w:ascii="標楷體" w:eastAsia="標楷體" w:hint="eastAsia"/>
          <w:w w:val="103"/>
          <w:sz w:val="32"/>
          <w:szCs w:val="32"/>
        </w:rPr>
        <w:t>審定總收入（含基金來源）</w:t>
      </w:r>
      <w:r w:rsidR="00682FEE" w:rsidRPr="00682FEE">
        <w:rPr>
          <w:rFonts w:ascii="標楷體" w:eastAsia="標楷體"/>
          <w:w w:val="103"/>
          <w:sz w:val="32"/>
          <w:szCs w:val="32"/>
        </w:rPr>
        <w:t>1,803</w:t>
      </w:r>
      <w:r w:rsidR="00AF0733" w:rsidRPr="00682FEE">
        <w:rPr>
          <w:rFonts w:ascii="標楷體" w:eastAsia="標楷體" w:hint="eastAsia"/>
          <w:w w:val="103"/>
          <w:sz w:val="32"/>
          <w:szCs w:val="32"/>
        </w:rPr>
        <w:t>億</w:t>
      </w:r>
      <w:r w:rsidR="00682FEE" w:rsidRPr="00682FEE">
        <w:rPr>
          <w:rFonts w:ascii="標楷體" w:eastAsia="標楷體"/>
          <w:w w:val="103"/>
          <w:sz w:val="32"/>
          <w:szCs w:val="32"/>
        </w:rPr>
        <w:t>2,708</w:t>
      </w:r>
      <w:r w:rsidR="00AF0733" w:rsidRPr="00682FEE">
        <w:rPr>
          <w:rFonts w:ascii="標楷體" w:eastAsia="標楷體" w:hint="eastAsia"/>
          <w:w w:val="103"/>
          <w:sz w:val="32"/>
          <w:szCs w:val="32"/>
        </w:rPr>
        <w:t>萬餘元</w:t>
      </w:r>
      <w:r w:rsidR="00996D83" w:rsidRPr="00682FEE">
        <w:rPr>
          <w:rFonts w:ascii="標楷體" w:eastAsia="標楷體" w:hint="eastAsia"/>
          <w:w w:val="103"/>
          <w:sz w:val="32"/>
          <w:szCs w:val="32"/>
        </w:rPr>
        <w:t>，總支出（含基金用途）</w:t>
      </w:r>
      <w:r w:rsidR="00682FEE" w:rsidRPr="00682FEE">
        <w:rPr>
          <w:rFonts w:ascii="標楷體" w:eastAsia="標楷體"/>
          <w:w w:val="103"/>
          <w:sz w:val="32"/>
          <w:szCs w:val="32"/>
        </w:rPr>
        <w:t>1,668</w:t>
      </w:r>
      <w:r w:rsidR="00AF0733" w:rsidRPr="00682FEE">
        <w:rPr>
          <w:rFonts w:ascii="標楷體" w:eastAsia="標楷體" w:hint="eastAsia"/>
          <w:w w:val="103"/>
          <w:sz w:val="32"/>
          <w:szCs w:val="32"/>
        </w:rPr>
        <w:t>億</w:t>
      </w:r>
      <w:r w:rsidR="00682FEE" w:rsidRPr="00682FEE">
        <w:rPr>
          <w:rFonts w:ascii="標楷體" w:eastAsia="標楷體" w:hint="eastAsia"/>
          <w:w w:val="103"/>
          <w:sz w:val="32"/>
          <w:szCs w:val="32"/>
        </w:rPr>
        <w:t>1</w:t>
      </w:r>
      <w:r w:rsidR="00682FEE" w:rsidRPr="00682FEE">
        <w:rPr>
          <w:rFonts w:ascii="標楷體" w:eastAsia="標楷體"/>
          <w:w w:val="103"/>
          <w:sz w:val="32"/>
          <w:szCs w:val="32"/>
        </w:rPr>
        <w:t>,334</w:t>
      </w:r>
      <w:r w:rsidR="00AF0733" w:rsidRPr="00682FEE">
        <w:rPr>
          <w:rFonts w:ascii="標楷體" w:eastAsia="標楷體" w:hint="eastAsia"/>
          <w:w w:val="103"/>
          <w:sz w:val="32"/>
          <w:szCs w:val="32"/>
        </w:rPr>
        <w:t>萬餘元</w:t>
      </w:r>
      <w:r w:rsidR="00996D83" w:rsidRPr="00682FEE">
        <w:rPr>
          <w:rFonts w:ascii="標楷體" w:eastAsia="標楷體" w:hint="eastAsia"/>
          <w:w w:val="103"/>
          <w:sz w:val="32"/>
          <w:szCs w:val="32"/>
        </w:rPr>
        <w:t>，賸餘</w:t>
      </w:r>
      <w:r w:rsidR="00682FEE" w:rsidRPr="00682FEE">
        <w:rPr>
          <w:rFonts w:ascii="標楷體" w:eastAsia="標楷體"/>
          <w:w w:val="103"/>
          <w:sz w:val="32"/>
          <w:szCs w:val="32"/>
        </w:rPr>
        <w:t>135</w:t>
      </w:r>
      <w:r w:rsidR="00AF0733" w:rsidRPr="00682FEE">
        <w:rPr>
          <w:rFonts w:ascii="標楷體" w:eastAsia="標楷體" w:hint="eastAsia"/>
          <w:w w:val="103"/>
          <w:sz w:val="32"/>
          <w:szCs w:val="32"/>
        </w:rPr>
        <w:t>億</w:t>
      </w:r>
      <w:r w:rsidR="00682FEE" w:rsidRPr="00682FEE">
        <w:rPr>
          <w:rFonts w:ascii="標楷體" w:eastAsia="標楷體"/>
          <w:w w:val="103"/>
          <w:sz w:val="32"/>
          <w:szCs w:val="32"/>
        </w:rPr>
        <w:t>1,374</w:t>
      </w:r>
      <w:r w:rsidR="00AF0733" w:rsidRPr="00682FEE">
        <w:rPr>
          <w:rFonts w:ascii="標楷體" w:eastAsia="標楷體" w:hint="eastAsia"/>
          <w:w w:val="103"/>
          <w:sz w:val="32"/>
          <w:szCs w:val="32"/>
        </w:rPr>
        <w:t>萬餘元</w:t>
      </w:r>
      <w:r w:rsidR="00996D83" w:rsidRPr="00682FEE">
        <w:rPr>
          <w:rFonts w:ascii="標楷體" w:eastAsia="標楷體" w:hint="eastAsia"/>
          <w:w w:val="103"/>
          <w:sz w:val="32"/>
          <w:szCs w:val="32"/>
        </w:rPr>
        <w:t>，較預算</w:t>
      </w:r>
      <w:r w:rsidR="00682FEE" w:rsidRPr="00682FEE">
        <w:rPr>
          <w:rFonts w:ascii="標楷體" w:eastAsia="標楷體" w:hint="eastAsia"/>
          <w:w w:val="103"/>
          <w:sz w:val="32"/>
          <w:szCs w:val="32"/>
        </w:rPr>
        <w:t>增加</w:t>
      </w:r>
      <w:r w:rsidR="00682FEE" w:rsidRPr="00682FEE">
        <w:rPr>
          <w:rFonts w:ascii="標楷體" w:eastAsia="標楷體"/>
          <w:w w:val="103"/>
          <w:sz w:val="32"/>
          <w:szCs w:val="32"/>
        </w:rPr>
        <w:t>13</w:t>
      </w:r>
      <w:r w:rsidR="00AF0733" w:rsidRPr="00682FEE">
        <w:rPr>
          <w:rFonts w:ascii="標楷體" w:eastAsia="標楷體" w:hint="eastAsia"/>
          <w:w w:val="103"/>
          <w:sz w:val="32"/>
          <w:szCs w:val="32"/>
        </w:rPr>
        <w:t>億</w:t>
      </w:r>
      <w:r w:rsidR="00682FEE" w:rsidRPr="00682FEE">
        <w:rPr>
          <w:rFonts w:ascii="標楷體" w:eastAsia="標楷體" w:hint="eastAsia"/>
          <w:w w:val="103"/>
          <w:sz w:val="32"/>
          <w:szCs w:val="32"/>
        </w:rPr>
        <w:t>9</w:t>
      </w:r>
      <w:r w:rsidR="00682FEE" w:rsidRPr="00682FEE">
        <w:rPr>
          <w:rFonts w:ascii="標楷體" w:eastAsia="標楷體"/>
          <w:w w:val="103"/>
          <w:sz w:val="32"/>
          <w:szCs w:val="32"/>
        </w:rPr>
        <w:t>25</w:t>
      </w:r>
      <w:r w:rsidR="00AF0733" w:rsidRPr="00682FEE">
        <w:rPr>
          <w:rFonts w:ascii="標楷體" w:eastAsia="標楷體" w:hint="eastAsia"/>
          <w:w w:val="103"/>
          <w:sz w:val="32"/>
          <w:szCs w:val="32"/>
        </w:rPr>
        <w:t>萬餘元</w:t>
      </w:r>
      <w:r w:rsidR="00996D83" w:rsidRPr="00682FEE">
        <w:rPr>
          <w:rFonts w:ascii="標楷體" w:eastAsia="標楷體" w:hint="eastAsia"/>
          <w:w w:val="103"/>
          <w:sz w:val="32"/>
          <w:szCs w:val="32"/>
        </w:rPr>
        <w:t>，約為</w:t>
      </w:r>
      <w:r w:rsidR="00682FEE" w:rsidRPr="00682FEE">
        <w:rPr>
          <w:rFonts w:ascii="標楷體" w:eastAsia="標楷體"/>
          <w:w w:val="103"/>
          <w:sz w:val="32"/>
          <w:szCs w:val="32"/>
        </w:rPr>
        <w:t>10.73</w:t>
      </w:r>
      <w:r w:rsidR="00996D83" w:rsidRPr="00682FEE">
        <w:rPr>
          <w:rFonts w:ascii="標楷體" w:eastAsia="標楷體" w:hint="eastAsia"/>
          <w:w w:val="103"/>
          <w:sz w:val="32"/>
          <w:szCs w:val="32"/>
        </w:rPr>
        <w:t>％。</w:t>
      </w:r>
      <w:r w:rsidR="00996D83" w:rsidRPr="00D53C10">
        <w:rPr>
          <w:rFonts w:ascii="標楷體" w:eastAsia="標楷體" w:hint="eastAsia"/>
          <w:w w:val="103"/>
          <w:sz w:val="32"/>
          <w:szCs w:val="32"/>
        </w:rPr>
        <w:t>審定解繳</w:t>
      </w:r>
      <w:r w:rsidR="002420B4" w:rsidRPr="00D53C10">
        <w:rPr>
          <w:rFonts w:ascii="標楷體" w:eastAsia="標楷體" w:hint="eastAsia"/>
          <w:w w:val="103"/>
          <w:sz w:val="32"/>
          <w:szCs w:val="32"/>
        </w:rPr>
        <w:t>公</w:t>
      </w:r>
      <w:r w:rsidR="00996D83" w:rsidRPr="00D53C10">
        <w:rPr>
          <w:rFonts w:ascii="標楷體" w:eastAsia="標楷體" w:hint="eastAsia"/>
          <w:w w:val="103"/>
          <w:sz w:val="32"/>
          <w:szCs w:val="32"/>
        </w:rPr>
        <w:t>庫</w:t>
      </w:r>
      <w:r w:rsidR="00D53C10" w:rsidRPr="00D53C10">
        <w:rPr>
          <w:rFonts w:ascii="標楷體" w:eastAsia="標楷體"/>
          <w:w w:val="103"/>
          <w:sz w:val="32"/>
          <w:szCs w:val="32"/>
        </w:rPr>
        <w:t>58</w:t>
      </w:r>
      <w:r w:rsidR="00996D83" w:rsidRPr="00D53C10">
        <w:rPr>
          <w:rFonts w:ascii="標楷體" w:eastAsia="標楷體" w:hint="eastAsia"/>
          <w:w w:val="103"/>
          <w:sz w:val="32"/>
          <w:szCs w:val="32"/>
        </w:rPr>
        <w:t>億</w:t>
      </w:r>
      <w:r w:rsidR="00D53C10" w:rsidRPr="00D53C10">
        <w:rPr>
          <w:rFonts w:ascii="標楷體" w:eastAsia="標楷體" w:hint="eastAsia"/>
          <w:w w:val="103"/>
          <w:sz w:val="32"/>
          <w:szCs w:val="32"/>
        </w:rPr>
        <w:t>8</w:t>
      </w:r>
      <w:r w:rsidR="00D53C10" w:rsidRPr="00D53C10">
        <w:rPr>
          <w:rFonts w:ascii="標楷體" w:eastAsia="標楷體"/>
          <w:w w:val="103"/>
          <w:sz w:val="32"/>
          <w:szCs w:val="32"/>
        </w:rPr>
        <w:t>,4</w:t>
      </w:r>
      <w:r w:rsidR="00D53C10" w:rsidRPr="00B24F0F">
        <w:rPr>
          <w:rFonts w:ascii="標楷體" w:eastAsia="標楷體"/>
          <w:w w:val="103"/>
          <w:sz w:val="32"/>
          <w:szCs w:val="32"/>
        </w:rPr>
        <w:t>27</w:t>
      </w:r>
      <w:r w:rsidR="00996D83" w:rsidRPr="00B24F0F">
        <w:rPr>
          <w:rFonts w:ascii="標楷體" w:eastAsia="標楷體" w:hint="eastAsia"/>
          <w:w w:val="103"/>
          <w:sz w:val="32"/>
          <w:szCs w:val="32"/>
        </w:rPr>
        <w:t>萬餘元，較預算增加</w:t>
      </w:r>
      <w:r w:rsidR="00D53C10" w:rsidRPr="00B24F0F">
        <w:rPr>
          <w:rFonts w:ascii="標楷體" w:eastAsia="標楷體"/>
          <w:w w:val="103"/>
          <w:sz w:val="32"/>
          <w:szCs w:val="32"/>
        </w:rPr>
        <w:t>16</w:t>
      </w:r>
      <w:r w:rsidR="00996D83" w:rsidRPr="00B24F0F">
        <w:rPr>
          <w:rFonts w:ascii="標楷體" w:eastAsia="標楷體" w:hint="eastAsia"/>
          <w:w w:val="103"/>
          <w:sz w:val="32"/>
          <w:szCs w:val="32"/>
        </w:rPr>
        <w:t>萬餘元。</w:t>
      </w:r>
    </w:p>
    <w:p w14:paraId="4DA5779C" w14:textId="34B675E5" w:rsidR="00C604AD" w:rsidRPr="00CE2801" w:rsidRDefault="007A5E55" w:rsidP="0035673A">
      <w:pPr>
        <w:pStyle w:val="a3"/>
        <w:overflowPunct w:val="0"/>
        <w:snapToGrid w:val="0"/>
        <w:spacing w:beforeLines="100" w:before="360" w:afterLines="50" w:after="180" w:line="642" w:lineRule="exact"/>
        <w:ind w:firstLineChars="200" w:firstLine="651"/>
        <w:jc w:val="both"/>
        <w:rPr>
          <w:rFonts w:ascii="標楷體" w:eastAsia="標楷體" w:hAnsi="Times New Roman"/>
          <w:color w:val="FF0000"/>
          <w:spacing w:val="-2"/>
          <w:sz w:val="28"/>
        </w:rPr>
      </w:pPr>
      <w:r w:rsidRPr="00463D00">
        <w:rPr>
          <w:rFonts w:ascii="標楷體" w:eastAsia="標楷體" w:hAnsi="標楷體" w:hint="eastAsia"/>
          <w:spacing w:val="-2"/>
          <w:w w:val="103"/>
          <w:sz w:val="32"/>
          <w:szCs w:val="32"/>
        </w:rPr>
        <w:t>11</w:t>
      </w:r>
      <w:r w:rsidR="00463D00" w:rsidRPr="00463D00">
        <w:rPr>
          <w:rFonts w:ascii="標楷體" w:eastAsia="標楷體" w:hAnsi="標楷體"/>
          <w:spacing w:val="-2"/>
          <w:w w:val="103"/>
          <w:sz w:val="32"/>
          <w:szCs w:val="32"/>
        </w:rPr>
        <w:t>1</w:t>
      </w:r>
      <w:r w:rsidR="006149F4" w:rsidRPr="00463D00">
        <w:rPr>
          <w:rFonts w:ascii="標楷體" w:eastAsia="標楷體" w:hAnsi="標楷體"/>
          <w:spacing w:val="-2"/>
          <w:w w:val="103"/>
          <w:sz w:val="32"/>
          <w:szCs w:val="32"/>
        </w:rPr>
        <w:t>年度</w:t>
      </w:r>
      <w:r w:rsidR="000F19B5" w:rsidRPr="00463D00">
        <w:rPr>
          <w:rFonts w:ascii="標楷體" w:eastAsia="標楷體" w:hAnsi="標楷體"/>
          <w:spacing w:val="-2"/>
          <w:w w:val="103"/>
          <w:sz w:val="32"/>
          <w:szCs w:val="32"/>
        </w:rPr>
        <w:t>臺北市</w:t>
      </w:r>
      <w:r w:rsidR="006149F4" w:rsidRPr="00463D00">
        <w:rPr>
          <w:rFonts w:ascii="標楷體" w:eastAsia="標楷體" w:hAnsi="標楷體"/>
          <w:spacing w:val="-2"/>
          <w:w w:val="103"/>
          <w:sz w:val="32"/>
          <w:szCs w:val="32"/>
        </w:rPr>
        <w:t>總預算執行結果</w:t>
      </w:r>
      <w:r w:rsidR="006149F4" w:rsidRPr="00463D00">
        <w:rPr>
          <w:rFonts w:ascii="標楷體" w:eastAsia="標楷體" w:hAnsi="標楷體" w:hint="eastAsia"/>
          <w:spacing w:val="-2"/>
          <w:w w:val="103"/>
          <w:sz w:val="32"/>
          <w:szCs w:val="32"/>
        </w:rPr>
        <w:t>，就</w:t>
      </w:r>
      <w:r w:rsidR="000F19B5" w:rsidRPr="00463D00">
        <w:rPr>
          <w:rFonts w:ascii="標楷體" w:eastAsia="標楷體" w:hAnsi="標楷體" w:hint="eastAsia"/>
          <w:spacing w:val="-2"/>
          <w:w w:val="103"/>
          <w:sz w:val="32"/>
          <w:szCs w:val="32"/>
        </w:rPr>
        <w:t>整體收支</w:t>
      </w:r>
      <w:r w:rsidR="006149F4" w:rsidRPr="00463D00">
        <w:rPr>
          <w:rFonts w:ascii="標楷體" w:eastAsia="標楷體" w:hAnsi="標楷體" w:hint="eastAsia"/>
          <w:spacing w:val="-2"/>
          <w:w w:val="103"/>
          <w:sz w:val="32"/>
          <w:szCs w:val="32"/>
        </w:rPr>
        <w:t>而言</w:t>
      </w:r>
      <w:r w:rsidR="005452F7" w:rsidRPr="00463D00">
        <w:rPr>
          <w:rFonts w:ascii="標楷體" w:eastAsia="標楷體" w:hAnsi="標楷體" w:hint="eastAsia"/>
          <w:spacing w:val="-2"/>
          <w:w w:val="103"/>
          <w:sz w:val="32"/>
          <w:szCs w:val="32"/>
        </w:rPr>
        <w:t>，</w:t>
      </w:r>
      <w:r w:rsidR="000F19B5" w:rsidRPr="00463D00">
        <w:rPr>
          <w:rFonts w:ascii="標楷體" w:eastAsia="標楷體" w:hAnsi="標楷體" w:hint="eastAsia"/>
          <w:spacing w:val="-2"/>
          <w:w w:val="103"/>
          <w:sz w:val="32"/>
          <w:szCs w:val="32"/>
        </w:rPr>
        <w:t>歲入、歲出預算之執行尚</w:t>
      </w:r>
      <w:r w:rsidR="000F19B5" w:rsidRPr="00F305CC">
        <w:rPr>
          <w:rFonts w:ascii="標楷體" w:eastAsia="標楷體" w:hAnsi="標楷體" w:hint="eastAsia"/>
          <w:spacing w:val="-2"/>
          <w:w w:val="103"/>
          <w:sz w:val="32"/>
          <w:szCs w:val="32"/>
        </w:rPr>
        <w:t>能與施政</w:t>
      </w:r>
      <w:r w:rsidR="008F0CF0" w:rsidRPr="00F305CC">
        <w:rPr>
          <w:rFonts w:ascii="標楷體" w:eastAsia="標楷體" w:hAnsi="標楷體" w:hint="eastAsia"/>
          <w:spacing w:val="-2"/>
          <w:w w:val="103"/>
          <w:sz w:val="32"/>
          <w:szCs w:val="32"/>
        </w:rPr>
        <w:t>計畫</w:t>
      </w:r>
      <w:r w:rsidR="000F19B5" w:rsidRPr="00F305CC">
        <w:rPr>
          <w:rFonts w:ascii="標楷體" w:eastAsia="標楷體" w:hAnsi="標楷體" w:hint="eastAsia"/>
          <w:spacing w:val="-2"/>
          <w:w w:val="103"/>
          <w:sz w:val="32"/>
          <w:szCs w:val="32"/>
        </w:rPr>
        <w:t>相配合</w:t>
      </w:r>
      <w:r w:rsidR="008F0CF0" w:rsidRPr="00F305CC">
        <w:rPr>
          <w:rFonts w:ascii="標楷體" w:eastAsia="標楷體" w:hAnsi="標楷體" w:hint="eastAsia"/>
          <w:spacing w:val="-2"/>
          <w:w w:val="103"/>
          <w:sz w:val="32"/>
          <w:szCs w:val="32"/>
        </w:rPr>
        <w:t>，總</w:t>
      </w:r>
      <w:r w:rsidR="000F19B5" w:rsidRPr="00F305CC">
        <w:rPr>
          <w:rFonts w:ascii="標楷體" w:eastAsia="標楷體" w:hAnsi="標楷體" w:hint="eastAsia"/>
          <w:spacing w:val="-2"/>
          <w:w w:val="103"/>
          <w:sz w:val="32"/>
          <w:szCs w:val="32"/>
        </w:rPr>
        <w:t>決算經常門</w:t>
      </w:r>
      <w:r w:rsidR="00071A5E" w:rsidRPr="00F305CC">
        <w:rPr>
          <w:rFonts w:ascii="標楷體" w:eastAsia="標楷體" w:hAnsi="標楷體" w:hint="eastAsia"/>
          <w:spacing w:val="-2"/>
          <w:w w:val="103"/>
          <w:sz w:val="32"/>
          <w:szCs w:val="32"/>
        </w:rPr>
        <w:t>收入尚足以支應經常門支出，</w:t>
      </w:r>
      <w:r w:rsidR="008F0CF0" w:rsidRPr="00F305CC">
        <w:rPr>
          <w:rFonts w:ascii="標楷體" w:eastAsia="標楷體" w:hAnsi="標楷體" w:hint="eastAsia"/>
          <w:spacing w:val="-2"/>
          <w:w w:val="103"/>
          <w:sz w:val="32"/>
          <w:szCs w:val="32"/>
        </w:rPr>
        <w:t>經常收支賸餘</w:t>
      </w:r>
      <w:r w:rsidR="00463D00" w:rsidRPr="00F305CC">
        <w:rPr>
          <w:rFonts w:ascii="標楷體" w:eastAsia="標楷體" w:hAnsi="標楷體" w:hint="eastAsia"/>
          <w:spacing w:val="-2"/>
          <w:w w:val="103"/>
          <w:sz w:val="32"/>
          <w:szCs w:val="32"/>
        </w:rPr>
        <w:t>404億7,567萬餘元</w:t>
      </w:r>
      <w:r w:rsidR="008F0CF0" w:rsidRPr="00F305CC">
        <w:rPr>
          <w:rFonts w:ascii="標楷體" w:eastAsia="標楷體" w:hAnsi="標楷體" w:hint="eastAsia"/>
          <w:spacing w:val="-2"/>
          <w:w w:val="103"/>
          <w:sz w:val="32"/>
          <w:szCs w:val="32"/>
        </w:rPr>
        <w:t>經移充資本收支短</w:t>
      </w:r>
      <w:r w:rsidR="00F305CC" w:rsidRPr="00F305CC">
        <w:rPr>
          <w:rFonts w:ascii="標楷體" w:eastAsia="標楷體" w:hAnsi="標楷體" w:hint="eastAsia"/>
          <w:spacing w:val="-2"/>
          <w:w w:val="103"/>
          <w:sz w:val="32"/>
          <w:szCs w:val="32"/>
        </w:rPr>
        <w:t>絀332億2,485萬餘元</w:t>
      </w:r>
      <w:r w:rsidR="008F0CF0" w:rsidRPr="00F305CC">
        <w:rPr>
          <w:rFonts w:ascii="標楷體" w:eastAsia="標楷體" w:hAnsi="標楷體" w:hint="eastAsia"/>
          <w:spacing w:val="-2"/>
          <w:w w:val="103"/>
          <w:sz w:val="32"/>
          <w:szCs w:val="32"/>
        </w:rPr>
        <w:t>後，賸餘</w:t>
      </w:r>
      <w:r w:rsidR="00F305CC" w:rsidRPr="00F305CC">
        <w:rPr>
          <w:rFonts w:ascii="標楷體" w:eastAsia="標楷體" w:hint="eastAsia"/>
          <w:spacing w:val="-2"/>
          <w:w w:val="103"/>
          <w:sz w:val="32"/>
          <w:szCs w:val="32"/>
        </w:rPr>
        <w:t>72</w:t>
      </w:r>
      <w:r w:rsidR="00F305CC" w:rsidRPr="000D2E86">
        <w:rPr>
          <w:rFonts w:ascii="標楷體" w:eastAsia="標楷體" w:hint="eastAsia"/>
          <w:spacing w:val="-2"/>
          <w:w w:val="103"/>
          <w:sz w:val="32"/>
          <w:szCs w:val="32"/>
        </w:rPr>
        <w:t>億5,081萬餘元</w:t>
      </w:r>
      <w:r w:rsidR="008F0CF0" w:rsidRPr="000D2E86">
        <w:rPr>
          <w:rFonts w:ascii="標楷體" w:eastAsia="標楷體" w:hAnsi="標楷體" w:hint="eastAsia"/>
          <w:spacing w:val="-2"/>
          <w:w w:val="103"/>
          <w:sz w:val="32"/>
          <w:szCs w:val="32"/>
        </w:rPr>
        <w:t>。</w:t>
      </w:r>
      <w:r w:rsidR="008A3B27" w:rsidRPr="000D2E86">
        <w:rPr>
          <w:rFonts w:ascii="標楷體" w:eastAsia="標楷體" w:hAnsi="標楷體" w:hint="eastAsia"/>
          <w:spacing w:val="-2"/>
          <w:w w:val="103"/>
          <w:sz w:val="32"/>
          <w:szCs w:val="32"/>
        </w:rPr>
        <w:t>截至</w:t>
      </w:r>
      <w:r w:rsidR="00087155" w:rsidRPr="000D2E86">
        <w:rPr>
          <w:rFonts w:ascii="標楷體" w:eastAsia="標楷體" w:hAnsi="標楷體" w:hint="eastAsia"/>
          <w:spacing w:val="-2"/>
          <w:w w:val="103"/>
          <w:sz w:val="32"/>
          <w:szCs w:val="32"/>
        </w:rPr>
        <w:t>1</w:t>
      </w:r>
      <w:r w:rsidR="006F486B" w:rsidRPr="000D2E86">
        <w:rPr>
          <w:rFonts w:ascii="標楷體" w:eastAsia="標楷體" w:hAnsi="標楷體" w:hint="eastAsia"/>
          <w:spacing w:val="-2"/>
          <w:w w:val="103"/>
          <w:sz w:val="32"/>
          <w:szCs w:val="32"/>
        </w:rPr>
        <w:t>1</w:t>
      </w:r>
      <w:r w:rsidR="00F305CC" w:rsidRPr="000D2E86">
        <w:rPr>
          <w:rFonts w:ascii="標楷體" w:eastAsia="標楷體" w:hAnsi="標楷體"/>
          <w:spacing w:val="-2"/>
          <w:w w:val="103"/>
          <w:sz w:val="32"/>
          <w:szCs w:val="32"/>
        </w:rPr>
        <w:t>1</w:t>
      </w:r>
      <w:r w:rsidR="00A67593" w:rsidRPr="000D2E86">
        <w:rPr>
          <w:rFonts w:ascii="標楷體" w:eastAsia="標楷體" w:hAnsi="標楷體" w:hint="eastAsia"/>
          <w:spacing w:val="-2"/>
          <w:w w:val="103"/>
          <w:sz w:val="32"/>
          <w:szCs w:val="32"/>
        </w:rPr>
        <w:t>年度</w:t>
      </w:r>
      <w:r w:rsidR="008A3B27" w:rsidRPr="000D2E86">
        <w:rPr>
          <w:rFonts w:ascii="標楷體" w:eastAsia="標楷體" w:hAnsi="標楷體" w:hint="eastAsia"/>
          <w:spacing w:val="-2"/>
          <w:w w:val="103"/>
          <w:sz w:val="32"/>
          <w:szCs w:val="32"/>
        </w:rPr>
        <w:t>止，</w:t>
      </w:r>
      <w:r w:rsidR="00AB22AF" w:rsidRPr="000D2E86">
        <w:rPr>
          <w:rFonts w:ascii="標楷體" w:eastAsia="標楷體" w:hAnsi="標楷體" w:hint="eastAsia"/>
          <w:spacing w:val="-2"/>
          <w:w w:val="103"/>
          <w:sz w:val="32"/>
          <w:szCs w:val="32"/>
        </w:rPr>
        <w:t>臺北市</w:t>
      </w:r>
      <w:r w:rsidR="00105A7D" w:rsidRPr="000D2E86">
        <w:rPr>
          <w:rFonts w:ascii="標楷體" w:eastAsia="標楷體" w:hAnsi="標楷體" w:hint="eastAsia"/>
          <w:spacing w:val="-2"/>
          <w:w w:val="103"/>
          <w:sz w:val="32"/>
          <w:szCs w:val="32"/>
        </w:rPr>
        <w:lastRenderedPageBreak/>
        <w:t>政府</w:t>
      </w:r>
      <w:r w:rsidR="00F01ED4" w:rsidRPr="000D2E86">
        <w:rPr>
          <w:rFonts w:ascii="標楷體" w:eastAsia="標楷體" w:hAnsi="標楷體" w:hint="eastAsia"/>
          <w:spacing w:val="-2"/>
          <w:w w:val="103"/>
          <w:sz w:val="32"/>
          <w:szCs w:val="32"/>
        </w:rPr>
        <w:t>1年以上</w:t>
      </w:r>
      <w:r w:rsidR="00AE42AB" w:rsidRPr="000D2E86">
        <w:rPr>
          <w:rFonts w:ascii="標楷體" w:eastAsia="標楷體" w:hAnsi="標楷體" w:hint="eastAsia"/>
          <w:spacing w:val="-2"/>
          <w:w w:val="103"/>
          <w:sz w:val="32"/>
          <w:szCs w:val="32"/>
        </w:rPr>
        <w:t>公共</w:t>
      </w:r>
      <w:r w:rsidR="00F01ED4" w:rsidRPr="000D2E86">
        <w:rPr>
          <w:rFonts w:ascii="標楷體" w:eastAsia="標楷體" w:hAnsi="標楷體" w:hint="eastAsia"/>
          <w:spacing w:val="-2"/>
          <w:w w:val="103"/>
          <w:sz w:val="32"/>
          <w:szCs w:val="32"/>
        </w:rPr>
        <w:t>債務未償餘</w:t>
      </w:r>
      <w:r w:rsidR="0059315F" w:rsidRPr="000D2E86">
        <w:rPr>
          <w:rFonts w:ascii="標楷體" w:eastAsia="標楷體" w:hAnsi="標楷體" w:hint="eastAsia"/>
          <w:spacing w:val="-2"/>
          <w:w w:val="103"/>
          <w:sz w:val="32"/>
          <w:szCs w:val="32"/>
        </w:rPr>
        <w:t>額審定數1,5</w:t>
      </w:r>
      <w:r w:rsidR="000D2E86" w:rsidRPr="000D2E86">
        <w:rPr>
          <w:rFonts w:ascii="標楷體" w:eastAsia="標楷體" w:hAnsi="標楷體"/>
          <w:spacing w:val="-2"/>
          <w:w w:val="103"/>
          <w:sz w:val="32"/>
          <w:szCs w:val="32"/>
        </w:rPr>
        <w:t>43</w:t>
      </w:r>
      <w:r w:rsidR="0059315F" w:rsidRPr="000D2E86">
        <w:rPr>
          <w:rFonts w:ascii="標楷體" w:eastAsia="標楷體" w:hAnsi="標楷體" w:hint="eastAsia"/>
          <w:spacing w:val="-2"/>
          <w:w w:val="103"/>
          <w:sz w:val="32"/>
          <w:szCs w:val="32"/>
        </w:rPr>
        <w:t>億</w:t>
      </w:r>
      <w:r w:rsidR="000D2E86" w:rsidRPr="000D2E86">
        <w:rPr>
          <w:rFonts w:ascii="標楷體" w:eastAsia="標楷體" w:hAnsi="標楷體" w:hint="eastAsia"/>
          <w:spacing w:val="-2"/>
          <w:w w:val="103"/>
          <w:sz w:val="32"/>
          <w:szCs w:val="32"/>
        </w:rPr>
        <w:t>5</w:t>
      </w:r>
      <w:r w:rsidR="0059315F" w:rsidRPr="000D2E86">
        <w:rPr>
          <w:rFonts w:ascii="標楷體" w:eastAsia="標楷體" w:hAnsi="標楷體" w:hint="eastAsia"/>
          <w:spacing w:val="-2"/>
          <w:w w:val="103"/>
          <w:sz w:val="32"/>
          <w:szCs w:val="32"/>
        </w:rPr>
        <w:t>,</w:t>
      </w:r>
      <w:r w:rsidR="000D2E86" w:rsidRPr="000D2E86">
        <w:rPr>
          <w:rFonts w:ascii="標楷體" w:eastAsia="標楷體" w:hAnsi="標楷體"/>
          <w:spacing w:val="-2"/>
          <w:w w:val="103"/>
          <w:sz w:val="32"/>
          <w:szCs w:val="32"/>
        </w:rPr>
        <w:t>487</w:t>
      </w:r>
      <w:r w:rsidR="0059315F" w:rsidRPr="000D2E86">
        <w:rPr>
          <w:rFonts w:ascii="標楷體" w:eastAsia="標楷體" w:hAnsi="標楷體" w:hint="eastAsia"/>
          <w:spacing w:val="-2"/>
          <w:w w:val="103"/>
          <w:sz w:val="32"/>
          <w:szCs w:val="32"/>
        </w:rPr>
        <w:t>萬餘元（扣除保留數6</w:t>
      </w:r>
      <w:r w:rsidR="000D2E86" w:rsidRPr="000D2E86">
        <w:rPr>
          <w:rFonts w:ascii="標楷體" w:eastAsia="標楷體" w:hAnsi="標楷體"/>
          <w:spacing w:val="-2"/>
          <w:w w:val="103"/>
          <w:sz w:val="32"/>
          <w:szCs w:val="32"/>
        </w:rPr>
        <w:t>45</w:t>
      </w:r>
      <w:r w:rsidR="0059315F" w:rsidRPr="000D2E86">
        <w:rPr>
          <w:rFonts w:ascii="標楷體" w:eastAsia="標楷體" w:hAnsi="標楷體" w:hint="eastAsia"/>
          <w:spacing w:val="-2"/>
          <w:w w:val="103"/>
          <w:sz w:val="32"/>
          <w:szCs w:val="32"/>
        </w:rPr>
        <w:t>億</w:t>
      </w:r>
      <w:r w:rsidR="000D2E86" w:rsidRPr="000D2E86">
        <w:rPr>
          <w:rFonts w:ascii="標楷體" w:eastAsia="標楷體" w:hAnsi="標楷體" w:hint="eastAsia"/>
          <w:spacing w:val="-2"/>
          <w:w w:val="103"/>
          <w:sz w:val="32"/>
          <w:szCs w:val="32"/>
        </w:rPr>
        <w:t>5</w:t>
      </w:r>
      <w:r w:rsidR="0059315F" w:rsidRPr="000D2E86">
        <w:rPr>
          <w:rFonts w:ascii="標楷體" w:eastAsia="標楷體" w:hAnsi="標楷體"/>
          <w:spacing w:val="-2"/>
          <w:w w:val="103"/>
          <w:sz w:val="32"/>
          <w:szCs w:val="32"/>
        </w:rPr>
        <w:t>,</w:t>
      </w:r>
      <w:r w:rsidR="000D2E86" w:rsidRPr="000D2E86">
        <w:rPr>
          <w:rFonts w:ascii="標楷體" w:eastAsia="標楷體" w:hAnsi="標楷體"/>
          <w:spacing w:val="-2"/>
          <w:w w:val="103"/>
          <w:sz w:val="32"/>
          <w:szCs w:val="32"/>
        </w:rPr>
        <w:t>487</w:t>
      </w:r>
      <w:r w:rsidR="0059315F" w:rsidRPr="000D2E86">
        <w:rPr>
          <w:rFonts w:ascii="標楷體" w:eastAsia="標楷體" w:hAnsi="標楷體" w:hint="eastAsia"/>
          <w:spacing w:val="-2"/>
          <w:w w:val="103"/>
          <w:sz w:val="32"/>
          <w:szCs w:val="32"/>
        </w:rPr>
        <w:t>萬餘元後，未償餘額實際數為8</w:t>
      </w:r>
      <w:r w:rsidR="0059315F" w:rsidRPr="000D2E86">
        <w:rPr>
          <w:rFonts w:ascii="標楷體" w:eastAsia="標楷體" w:hAnsi="標楷體"/>
          <w:spacing w:val="-2"/>
          <w:w w:val="103"/>
          <w:sz w:val="32"/>
          <w:szCs w:val="32"/>
        </w:rPr>
        <w:t>98</w:t>
      </w:r>
      <w:r w:rsidR="0059315F" w:rsidRPr="000D2E86">
        <w:rPr>
          <w:rFonts w:ascii="標楷體" w:eastAsia="標楷體" w:hAnsi="標楷體" w:hint="eastAsia"/>
          <w:spacing w:val="-2"/>
          <w:w w:val="103"/>
          <w:sz w:val="32"/>
          <w:szCs w:val="32"/>
        </w:rPr>
        <w:t>億元）</w:t>
      </w:r>
      <w:r w:rsidR="001355F0" w:rsidRPr="000D2E86">
        <w:rPr>
          <w:rFonts w:ascii="標楷體" w:eastAsia="標楷體" w:hAnsi="標楷體" w:hint="eastAsia"/>
          <w:spacing w:val="-2"/>
          <w:w w:val="103"/>
          <w:sz w:val="32"/>
          <w:szCs w:val="32"/>
        </w:rPr>
        <w:t>，</w:t>
      </w:r>
      <w:r w:rsidR="0059315F" w:rsidRPr="000D2E86">
        <w:rPr>
          <w:rFonts w:ascii="標楷體" w:eastAsia="標楷體" w:hAnsi="標楷體" w:hint="eastAsia"/>
          <w:spacing w:val="-2"/>
          <w:w w:val="103"/>
          <w:sz w:val="32"/>
          <w:szCs w:val="32"/>
        </w:rPr>
        <w:t>占前3年度名目國內生</w:t>
      </w:r>
      <w:r w:rsidR="0059315F" w:rsidRPr="0035673A">
        <w:rPr>
          <w:rFonts w:ascii="標楷體" w:eastAsia="標楷體" w:hAnsi="標楷體" w:hint="eastAsia"/>
          <w:spacing w:val="-2"/>
          <w:w w:val="103"/>
          <w:sz w:val="32"/>
          <w:szCs w:val="32"/>
        </w:rPr>
        <w:t>產毛額（GDP）平均數之0</w:t>
      </w:r>
      <w:r w:rsidR="0059315F" w:rsidRPr="0035673A">
        <w:rPr>
          <w:rFonts w:ascii="標楷體" w:eastAsia="標楷體" w:hAnsi="標楷體"/>
          <w:spacing w:val="-2"/>
          <w:w w:val="103"/>
          <w:sz w:val="32"/>
          <w:szCs w:val="32"/>
        </w:rPr>
        <w:t>.</w:t>
      </w:r>
      <w:r w:rsidR="000D2E86" w:rsidRPr="0035673A">
        <w:rPr>
          <w:rFonts w:ascii="標楷體" w:eastAsia="標楷體" w:hAnsi="標楷體"/>
          <w:spacing w:val="-2"/>
          <w:w w:val="103"/>
          <w:sz w:val="32"/>
          <w:szCs w:val="32"/>
        </w:rPr>
        <w:t>76</w:t>
      </w:r>
      <w:r w:rsidR="0059315F" w:rsidRPr="0035673A">
        <w:rPr>
          <w:rFonts w:ascii="標楷體" w:eastAsia="標楷體" w:hAnsi="標楷體" w:hint="eastAsia"/>
          <w:spacing w:val="-2"/>
          <w:w w:val="103"/>
          <w:sz w:val="32"/>
          <w:szCs w:val="32"/>
        </w:rPr>
        <w:t>％，尚符合公共債務法債限</w:t>
      </w:r>
      <w:r w:rsidR="004E07B5" w:rsidRPr="0035673A">
        <w:rPr>
          <w:rFonts w:ascii="標楷體" w:eastAsia="標楷體" w:hAnsi="標楷體" w:hint="eastAsia"/>
          <w:spacing w:val="-2"/>
          <w:w w:val="103"/>
          <w:sz w:val="32"/>
          <w:szCs w:val="32"/>
        </w:rPr>
        <w:t>（</w:t>
      </w:r>
      <w:r w:rsidR="00071A5E" w:rsidRPr="0035673A">
        <w:rPr>
          <w:rFonts w:ascii="標楷體" w:eastAsia="標楷體" w:hAnsi="標楷體" w:hint="eastAsia"/>
          <w:spacing w:val="-2"/>
          <w:w w:val="103"/>
          <w:sz w:val="32"/>
          <w:szCs w:val="32"/>
        </w:rPr>
        <w:t>2.</w:t>
      </w:r>
      <w:r w:rsidR="000D2E86" w:rsidRPr="0035673A">
        <w:rPr>
          <w:rFonts w:ascii="標楷體" w:eastAsia="標楷體" w:hAnsi="標楷體"/>
          <w:spacing w:val="-2"/>
          <w:w w:val="103"/>
          <w:sz w:val="32"/>
          <w:szCs w:val="32"/>
        </w:rPr>
        <w:t>40422</w:t>
      </w:r>
      <w:r w:rsidR="00071A5E" w:rsidRPr="0035673A">
        <w:rPr>
          <w:rFonts w:ascii="標楷體" w:eastAsia="標楷體" w:hAnsi="標楷體" w:hint="eastAsia"/>
          <w:spacing w:val="-2"/>
          <w:w w:val="103"/>
          <w:sz w:val="32"/>
          <w:szCs w:val="32"/>
        </w:rPr>
        <w:t>％</w:t>
      </w:r>
      <w:r w:rsidR="004E07B5" w:rsidRPr="0035673A">
        <w:rPr>
          <w:rFonts w:ascii="標楷體" w:eastAsia="標楷體" w:hAnsi="標楷體" w:hint="eastAsia"/>
          <w:spacing w:val="-2"/>
          <w:w w:val="103"/>
          <w:sz w:val="32"/>
          <w:szCs w:val="32"/>
        </w:rPr>
        <w:t>）</w:t>
      </w:r>
      <w:r w:rsidR="00C604AD" w:rsidRPr="0035673A">
        <w:rPr>
          <w:rFonts w:ascii="標楷體" w:eastAsia="標楷體" w:hAnsi="標楷體" w:hint="eastAsia"/>
          <w:spacing w:val="-2"/>
          <w:w w:val="103"/>
          <w:sz w:val="32"/>
          <w:szCs w:val="32"/>
        </w:rPr>
        <w:t>，</w:t>
      </w:r>
      <w:r w:rsidR="00F84E87" w:rsidRPr="0035673A">
        <w:rPr>
          <w:rFonts w:ascii="標楷體" w:eastAsia="標楷體" w:hAnsi="標楷體" w:hint="eastAsia"/>
          <w:spacing w:val="-2"/>
          <w:w w:val="103"/>
          <w:sz w:val="32"/>
          <w:szCs w:val="32"/>
        </w:rPr>
        <w:t>惟</w:t>
      </w:r>
      <w:r w:rsidR="00071A5E" w:rsidRPr="0035673A">
        <w:rPr>
          <w:rFonts w:ascii="標楷體" w:eastAsia="標楷體" w:hAnsi="標楷體" w:hint="eastAsia"/>
          <w:spacing w:val="-2"/>
          <w:w w:val="103"/>
          <w:sz w:val="32"/>
          <w:szCs w:val="32"/>
        </w:rPr>
        <w:t>債務金額</w:t>
      </w:r>
      <w:r w:rsidR="00C604AD" w:rsidRPr="0035673A">
        <w:rPr>
          <w:rFonts w:ascii="標楷體" w:eastAsia="標楷體" w:hAnsi="標楷體" w:hint="eastAsia"/>
          <w:spacing w:val="-2"/>
          <w:w w:val="103"/>
          <w:sz w:val="32"/>
          <w:szCs w:val="32"/>
        </w:rPr>
        <w:t>仍屬</w:t>
      </w:r>
      <w:r w:rsidR="00071A5E" w:rsidRPr="0035673A">
        <w:rPr>
          <w:rFonts w:ascii="標楷體" w:eastAsia="標楷體" w:hAnsi="標楷體" w:hint="eastAsia"/>
          <w:spacing w:val="-2"/>
          <w:w w:val="103"/>
          <w:sz w:val="32"/>
          <w:szCs w:val="32"/>
        </w:rPr>
        <w:t>龐鉅</w:t>
      </w:r>
      <w:r w:rsidR="00826D18" w:rsidRPr="0035673A">
        <w:rPr>
          <w:rFonts w:ascii="標楷體" w:eastAsia="標楷體" w:hAnsi="標楷體" w:hint="eastAsia"/>
          <w:spacing w:val="-2"/>
          <w:w w:val="103"/>
          <w:sz w:val="32"/>
          <w:szCs w:val="32"/>
        </w:rPr>
        <w:t>，允宜</w:t>
      </w:r>
      <w:r w:rsidR="00B201D2" w:rsidRPr="0035673A">
        <w:rPr>
          <w:rFonts w:ascii="標楷體" w:eastAsia="標楷體" w:hAnsi="標楷體" w:hint="eastAsia"/>
          <w:spacing w:val="-2"/>
          <w:w w:val="103"/>
          <w:sz w:val="32"/>
          <w:szCs w:val="32"/>
        </w:rPr>
        <w:t>審酌財務狀況</w:t>
      </w:r>
      <w:r w:rsidR="00B201D2">
        <w:rPr>
          <w:rFonts w:ascii="標楷體" w:eastAsia="標楷體" w:hAnsi="標楷體" w:hint="eastAsia"/>
          <w:spacing w:val="-2"/>
          <w:w w:val="103"/>
          <w:sz w:val="32"/>
          <w:szCs w:val="32"/>
        </w:rPr>
        <w:t>，</w:t>
      </w:r>
      <w:r w:rsidR="0035673A" w:rsidRPr="0035673A">
        <w:rPr>
          <w:rFonts w:ascii="標楷體" w:eastAsia="標楷體" w:hAnsi="標楷體" w:hint="eastAsia"/>
          <w:spacing w:val="-2"/>
          <w:w w:val="103"/>
          <w:sz w:val="32"/>
          <w:szCs w:val="32"/>
        </w:rPr>
        <w:t>妥適規劃資源配置與運用</w:t>
      </w:r>
      <w:r w:rsidR="00B201D2">
        <w:rPr>
          <w:rFonts w:ascii="標楷體" w:eastAsia="標楷體" w:hAnsi="標楷體" w:hint="eastAsia"/>
          <w:spacing w:val="-2"/>
          <w:w w:val="103"/>
          <w:sz w:val="32"/>
          <w:szCs w:val="32"/>
        </w:rPr>
        <w:t>，</w:t>
      </w:r>
      <w:r w:rsidR="0035673A" w:rsidRPr="0035673A">
        <w:rPr>
          <w:rFonts w:ascii="標楷體" w:eastAsia="標楷體" w:hAnsi="標楷體" w:hint="eastAsia"/>
          <w:spacing w:val="-2"/>
          <w:w w:val="103"/>
          <w:sz w:val="32"/>
          <w:szCs w:val="32"/>
        </w:rPr>
        <w:t>並強化債務管控，以維持財政永續。</w:t>
      </w:r>
    </w:p>
    <w:p w14:paraId="1609F2BD" w14:textId="36872FB1" w:rsidR="00197C0E" w:rsidRPr="003D5D03" w:rsidRDefault="00A67593" w:rsidP="00B75521">
      <w:pPr>
        <w:pStyle w:val="a3"/>
        <w:overflowPunct w:val="0"/>
        <w:snapToGrid w:val="0"/>
        <w:spacing w:beforeLines="100" w:before="360" w:afterLines="50" w:after="180" w:line="629" w:lineRule="exact"/>
        <w:ind w:firstLineChars="200" w:firstLine="651"/>
        <w:jc w:val="both"/>
        <w:rPr>
          <w:rFonts w:ascii="微軟正黑體" w:eastAsia="微軟正黑體" w:hAnsi="微軟正黑體"/>
          <w:color w:val="F38D0C"/>
          <w:sz w:val="32"/>
          <w:szCs w:val="32"/>
        </w:rPr>
      </w:pPr>
      <w:r w:rsidRPr="000D6BD2">
        <w:rPr>
          <w:rFonts w:ascii="標楷體" w:eastAsia="標楷體" w:hAnsi="標楷體" w:hint="eastAsia"/>
          <w:bCs/>
          <w:spacing w:val="-2"/>
          <w:w w:val="103"/>
          <w:sz w:val="32"/>
          <w:szCs w:val="32"/>
        </w:rPr>
        <w:t>1</w:t>
      </w:r>
      <w:r w:rsidR="00087155" w:rsidRPr="000D6BD2">
        <w:rPr>
          <w:rFonts w:ascii="標楷體" w:eastAsia="標楷體" w:hAnsi="標楷體" w:hint="eastAsia"/>
          <w:bCs/>
          <w:spacing w:val="-2"/>
          <w:w w:val="103"/>
          <w:sz w:val="32"/>
          <w:szCs w:val="32"/>
        </w:rPr>
        <w:t>1</w:t>
      </w:r>
      <w:r w:rsidR="0035673A" w:rsidRPr="000D6BD2">
        <w:rPr>
          <w:rFonts w:ascii="標楷體" w:eastAsia="標楷體" w:hAnsi="標楷體"/>
          <w:bCs/>
          <w:spacing w:val="-2"/>
          <w:w w:val="103"/>
          <w:sz w:val="32"/>
          <w:szCs w:val="32"/>
        </w:rPr>
        <w:t>1</w:t>
      </w:r>
      <w:r w:rsidRPr="000D6BD2">
        <w:rPr>
          <w:rFonts w:ascii="標楷體" w:eastAsia="標楷體" w:hAnsi="標楷體" w:hint="eastAsia"/>
          <w:bCs/>
          <w:spacing w:val="-2"/>
          <w:w w:val="103"/>
          <w:sz w:val="32"/>
          <w:szCs w:val="32"/>
        </w:rPr>
        <w:t>年度</w:t>
      </w:r>
      <w:r w:rsidR="00F730B5" w:rsidRPr="000D6BD2">
        <w:rPr>
          <w:rFonts w:ascii="標楷體" w:eastAsia="標楷體" w:hAnsi="標楷體" w:hint="eastAsia"/>
          <w:bCs/>
          <w:spacing w:val="-2"/>
          <w:w w:val="103"/>
          <w:sz w:val="32"/>
          <w:szCs w:val="32"/>
        </w:rPr>
        <w:t>臺北市</w:t>
      </w:r>
      <w:r w:rsidR="00C41AE3" w:rsidRPr="000D6BD2">
        <w:rPr>
          <w:rFonts w:ascii="標楷體" w:eastAsia="標楷體" w:hAnsi="標楷體" w:hint="eastAsia"/>
          <w:bCs/>
          <w:spacing w:val="-2"/>
          <w:w w:val="103"/>
          <w:sz w:val="32"/>
          <w:szCs w:val="32"/>
        </w:rPr>
        <w:t>政府</w:t>
      </w:r>
      <w:r w:rsidR="00ED72D8" w:rsidRPr="000D6BD2">
        <w:rPr>
          <w:rFonts w:ascii="標楷體" w:eastAsia="標楷體" w:hAnsi="標楷體" w:hint="eastAsia"/>
          <w:bCs/>
          <w:spacing w:val="-2"/>
          <w:w w:val="103"/>
          <w:sz w:val="32"/>
          <w:szCs w:val="32"/>
        </w:rPr>
        <w:t>施政，</w:t>
      </w:r>
      <w:r w:rsidR="007B1DF9" w:rsidRPr="000D6BD2">
        <w:rPr>
          <w:rFonts w:ascii="標楷體" w:eastAsia="標楷體" w:hAnsi="標楷體" w:hint="eastAsia"/>
          <w:bCs/>
          <w:spacing w:val="-2"/>
          <w:w w:val="103"/>
          <w:sz w:val="32"/>
          <w:szCs w:val="32"/>
        </w:rPr>
        <w:t>以</w:t>
      </w:r>
      <w:r w:rsidR="00C41AE3" w:rsidRPr="000D6BD2">
        <w:rPr>
          <w:rFonts w:ascii="標楷體" w:eastAsia="標楷體" w:hAnsi="標楷體" w:hint="eastAsia"/>
          <w:bCs/>
          <w:spacing w:val="-2"/>
          <w:w w:val="103"/>
          <w:sz w:val="32"/>
          <w:szCs w:val="32"/>
        </w:rPr>
        <w:t>「成為宜居永續城市」為願景、「為市民服務、替城市創新」為使命、「正直誠信</w:t>
      </w:r>
      <w:r w:rsidR="004337AC" w:rsidRPr="000D6BD2">
        <w:rPr>
          <w:rFonts w:ascii="標楷體" w:eastAsia="標楷體" w:hAnsi="標楷體" w:hint="eastAsia"/>
          <w:bCs/>
          <w:spacing w:val="-2"/>
          <w:w w:val="103"/>
          <w:sz w:val="32"/>
          <w:szCs w:val="32"/>
        </w:rPr>
        <w:t>、團隊合作</w:t>
      </w:r>
      <w:r w:rsidR="00C41AE3" w:rsidRPr="000D6BD2">
        <w:rPr>
          <w:rFonts w:ascii="標楷體" w:eastAsia="標楷體" w:hAnsi="標楷體" w:hint="eastAsia"/>
          <w:bCs/>
          <w:spacing w:val="-2"/>
          <w:w w:val="103"/>
          <w:sz w:val="32"/>
          <w:szCs w:val="32"/>
        </w:rPr>
        <w:t>、創新卓越</w:t>
      </w:r>
      <w:r w:rsidR="004337AC" w:rsidRPr="000D6BD2">
        <w:rPr>
          <w:rFonts w:ascii="標楷體" w:eastAsia="標楷體" w:hAnsi="標楷體" w:hint="eastAsia"/>
          <w:bCs/>
          <w:spacing w:val="-2"/>
          <w:w w:val="103"/>
          <w:sz w:val="32"/>
          <w:szCs w:val="32"/>
        </w:rPr>
        <w:t>、開放共享</w:t>
      </w:r>
      <w:r w:rsidR="00D5338C" w:rsidRPr="000D6BD2">
        <w:rPr>
          <w:rFonts w:ascii="標楷體" w:eastAsia="標楷體" w:hAnsi="標楷體" w:hint="eastAsia"/>
          <w:bCs/>
          <w:spacing w:val="-2"/>
          <w:w w:val="103"/>
          <w:sz w:val="32"/>
          <w:szCs w:val="32"/>
        </w:rPr>
        <w:t>」</w:t>
      </w:r>
      <w:r w:rsidR="00C41AE3" w:rsidRPr="000D6BD2">
        <w:rPr>
          <w:rFonts w:ascii="標楷體" w:eastAsia="標楷體" w:hAnsi="標楷體" w:hint="eastAsia"/>
          <w:bCs/>
          <w:spacing w:val="-2"/>
          <w:w w:val="103"/>
          <w:sz w:val="32"/>
          <w:szCs w:val="32"/>
        </w:rPr>
        <w:t>為核心價值，並擬定營造永續環境、健全都市發展、發展多元文化、優化產業勞動、強化社會支持、打造優質教育、</w:t>
      </w:r>
      <w:r w:rsidR="004337AC" w:rsidRPr="000D6BD2">
        <w:rPr>
          <w:rFonts w:ascii="標楷體" w:eastAsia="標楷體" w:hAnsi="標楷體" w:hint="eastAsia"/>
          <w:bCs/>
          <w:spacing w:val="-2"/>
          <w:w w:val="103"/>
          <w:sz w:val="32"/>
          <w:szCs w:val="32"/>
        </w:rPr>
        <w:t>精進</w:t>
      </w:r>
      <w:r w:rsidR="00C41AE3" w:rsidRPr="000D6BD2">
        <w:rPr>
          <w:rFonts w:ascii="標楷體" w:eastAsia="標楷體" w:hAnsi="標楷體" w:hint="eastAsia"/>
          <w:bCs/>
          <w:spacing w:val="-2"/>
          <w:w w:val="103"/>
          <w:sz w:val="32"/>
          <w:szCs w:val="32"/>
        </w:rPr>
        <w:t>健康安全</w:t>
      </w:r>
      <w:r w:rsidR="000439CD" w:rsidRPr="000D6BD2">
        <w:rPr>
          <w:rFonts w:ascii="標楷體" w:eastAsia="標楷體" w:hAnsi="標楷體" w:hint="eastAsia"/>
          <w:bCs/>
          <w:spacing w:val="-2"/>
          <w:w w:val="103"/>
          <w:sz w:val="32"/>
          <w:szCs w:val="32"/>
        </w:rPr>
        <w:t>、</w:t>
      </w:r>
      <w:r w:rsidR="004337AC" w:rsidRPr="000D6BD2">
        <w:rPr>
          <w:rFonts w:ascii="標楷體" w:eastAsia="標楷體" w:hAnsi="標楷體" w:hint="eastAsia"/>
          <w:bCs/>
          <w:spacing w:val="-2"/>
          <w:w w:val="103"/>
          <w:sz w:val="32"/>
          <w:szCs w:val="32"/>
        </w:rPr>
        <w:t>精</w:t>
      </w:r>
      <w:r w:rsidR="00C41AE3" w:rsidRPr="000D6BD2">
        <w:rPr>
          <w:rFonts w:ascii="標楷體" w:eastAsia="標楷體" w:hAnsi="標楷體" w:hint="eastAsia"/>
          <w:bCs/>
          <w:spacing w:val="-2"/>
          <w:w w:val="103"/>
          <w:sz w:val="32"/>
          <w:szCs w:val="32"/>
        </w:rPr>
        <w:t>實良善治理等</w:t>
      </w:r>
      <w:r w:rsidR="00C41AE3" w:rsidRPr="000D6BD2">
        <w:rPr>
          <w:rFonts w:ascii="標楷體" w:eastAsia="標楷體" w:hAnsi="標楷體"/>
          <w:bCs/>
          <w:spacing w:val="-2"/>
          <w:w w:val="103"/>
          <w:sz w:val="32"/>
          <w:szCs w:val="32"/>
        </w:rPr>
        <w:t>8</w:t>
      </w:r>
      <w:r w:rsidR="007B1DF9" w:rsidRPr="000D6BD2">
        <w:rPr>
          <w:rFonts w:ascii="標楷體" w:eastAsia="標楷體" w:hAnsi="標楷體"/>
          <w:bCs/>
          <w:spacing w:val="-2"/>
          <w:w w:val="103"/>
          <w:sz w:val="32"/>
          <w:szCs w:val="32"/>
        </w:rPr>
        <w:t>項</w:t>
      </w:r>
      <w:r w:rsidR="00C41AE3" w:rsidRPr="000D6BD2">
        <w:rPr>
          <w:rFonts w:ascii="標楷體" w:eastAsia="標楷體" w:hAnsi="標楷體" w:hint="eastAsia"/>
          <w:bCs/>
          <w:spacing w:val="-2"/>
          <w:w w:val="103"/>
          <w:sz w:val="32"/>
          <w:szCs w:val="32"/>
        </w:rPr>
        <w:t>策略</w:t>
      </w:r>
      <w:r w:rsidR="007B1DF9" w:rsidRPr="000D6BD2">
        <w:rPr>
          <w:rFonts w:ascii="標楷體" w:eastAsia="標楷體" w:hAnsi="標楷體" w:hint="eastAsia"/>
          <w:bCs/>
          <w:spacing w:val="-2"/>
          <w:w w:val="103"/>
          <w:sz w:val="32"/>
          <w:szCs w:val="32"/>
        </w:rPr>
        <w:t>為施政</w:t>
      </w:r>
      <w:r w:rsidR="007B1DF9" w:rsidRPr="000D6BD2">
        <w:rPr>
          <w:rFonts w:ascii="標楷體" w:eastAsia="標楷體" w:hAnsi="標楷體" w:hint="eastAsia"/>
          <w:spacing w:val="-2"/>
          <w:w w:val="103"/>
          <w:sz w:val="32"/>
          <w:szCs w:val="32"/>
        </w:rPr>
        <w:t>重點</w:t>
      </w:r>
      <w:r w:rsidR="004404E1" w:rsidRPr="000D6BD2">
        <w:rPr>
          <w:rFonts w:ascii="標楷體" w:eastAsia="標楷體" w:hAnsi="標楷體" w:hint="eastAsia"/>
          <w:bCs/>
          <w:spacing w:val="-2"/>
          <w:w w:val="103"/>
          <w:sz w:val="32"/>
          <w:szCs w:val="32"/>
        </w:rPr>
        <w:t>，</w:t>
      </w:r>
      <w:r w:rsidR="006C1EAC" w:rsidRPr="000D6BD2">
        <w:rPr>
          <w:rFonts w:ascii="標楷體" w:eastAsia="標楷體" w:hAnsi="標楷體" w:hint="eastAsia"/>
          <w:bCs/>
          <w:spacing w:val="-2"/>
          <w:w w:val="103"/>
          <w:sz w:val="32"/>
          <w:szCs w:val="32"/>
        </w:rPr>
        <w:t>訂定</w:t>
      </w:r>
      <w:r w:rsidR="00423DDA" w:rsidRPr="000D6BD2">
        <w:rPr>
          <w:rFonts w:ascii="標楷體" w:eastAsia="標楷體" w:hAnsi="標楷體" w:hint="eastAsia"/>
          <w:bCs/>
          <w:spacing w:val="-2"/>
          <w:w w:val="103"/>
          <w:sz w:val="32"/>
          <w:szCs w:val="32"/>
        </w:rPr>
        <w:t>8</w:t>
      </w:r>
      <w:r w:rsidR="00FE3A93" w:rsidRPr="000D6BD2">
        <w:rPr>
          <w:rFonts w:ascii="標楷體" w:eastAsia="標楷體" w:hAnsi="標楷體"/>
          <w:bCs/>
          <w:spacing w:val="-2"/>
          <w:w w:val="103"/>
          <w:sz w:val="32"/>
          <w:szCs w:val="32"/>
        </w:rPr>
        <w:t>0</w:t>
      </w:r>
      <w:r w:rsidR="004404E1" w:rsidRPr="000D6BD2">
        <w:rPr>
          <w:rFonts w:ascii="標楷體" w:eastAsia="標楷體" w:hAnsi="標楷體" w:hint="eastAsia"/>
          <w:bCs/>
          <w:spacing w:val="-2"/>
          <w:w w:val="103"/>
          <w:sz w:val="32"/>
          <w:szCs w:val="32"/>
        </w:rPr>
        <w:t>項策略目標，</w:t>
      </w:r>
      <w:r w:rsidR="00423DDA" w:rsidRPr="000D6BD2">
        <w:rPr>
          <w:rFonts w:ascii="標楷體" w:eastAsia="標楷體" w:hAnsi="標楷體" w:hint="eastAsia"/>
          <w:bCs/>
          <w:spacing w:val="-2"/>
          <w:w w:val="103"/>
          <w:sz w:val="32"/>
          <w:szCs w:val="32"/>
        </w:rPr>
        <w:t>1</w:t>
      </w:r>
      <w:r w:rsidR="00087155" w:rsidRPr="000D6BD2">
        <w:rPr>
          <w:rFonts w:ascii="標楷體" w:eastAsia="標楷體" w:hAnsi="標楷體" w:hint="eastAsia"/>
          <w:bCs/>
          <w:spacing w:val="-2"/>
          <w:w w:val="103"/>
          <w:sz w:val="32"/>
          <w:szCs w:val="32"/>
        </w:rPr>
        <w:t>6</w:t>
      </w:r>
      <w:r w:rsidR="00FE3A93" w:rsidRPr="000D6BD2">
        <w:rPr>
          <w:rFonts w:ascii="標楷體" w:eastAsia="標楷體" w:hAnsi="標楷體" w:hint="eastAsia"/>
          <w:bCs/>
          <w:spacing w:val="-2"/>
          <w:w w:val="103"/>
          <w:sz w:val="32"/>
          <w:szCs w:val="32"/>
        </w:rPr>
        <w:t>4</w:t>
      </w:r>
      <w:r w:rsidR="004404E1" w:rsidRPr="000D6BD2">
        <w:rPr>
          <w:rFonts w:ascii="標楷體" w:eastAsia="標楷體" w:hAnsi="標楷體" w:hint="eastAsia"/>
          <w:bCs/>
          <w:spacing w:val="-2"/>
          <w:w w:val="103"/>
          <w:sz w:val="32"/>
          <w:szCs w:val="32"/>
        </w:rPr>
        <w:t>項關鍵績效指標（KPI），</w:t>
      </w:r>
      <w:r w:rsidR="004D7FEB" w:rsidRPr="000D6BD2">
        <w:rPr>
          <w:rFonts w:ascii="標楷體" w:eastAsia="標楷體" w:hAnsi="標楷體" w:hint="eastAsia"/>
          <w:bCs/>
          <w:spacing w:val="-2"/>
          <w:w w:val="103"/>
          <w:sz w:val="32"/>
          <w:szCs w:val="32"/>
        </w:rPr>
        <w:t>各機關</w:t>
      </w:r>
      <w:r w:rsidRPr="000D6BD2">
        <w:rPr>
          <w:rFonts w:ascii="標楷體" w:eastAsia="標楷體" w:hAnsi="標楷體" w:hint="eastAsia"/>
          <w:bCs/>
          <w:spacing w:val="-2"/>
          <w:w w:val="103"/>
          <w:sz w:val="32"/>
          <w:szCs w:val="32"/>
        </w:rPr>
        <w:t>1</w:t>
      </w:r>
      <w:r w:rsidR="00087155" w:rsidRPr="000D6BD2">
        <w:rPr>
          <w:rFonts w:ascii="標楷體" w:eastAsia="標楷體" w:hAnsi="標楷體" w:hint="eastAsia"/>
          <w:bCs/>
          <w:spacing w:val="-2"/>
          <w:w w:val="103"/>
          <w:sz w:val="32"/>
          <w:szCs w:val="32"/>
        </w:rPr>
        <w:t>1</w:t>
      </w:r>
      <w:r w:rsidR="0035673A" w:rsidRPr="000D6BD2">
        <w:rPr>
          <w:rFonts w:ascii="標楷體" w:eastAsia="標楷體" w:hAnsi="標楷體"/>
          <w:bCs/>
          <w:spacing w:val="-2"/>
          <w:w w:val="103"/>
          <w:sz w:val="32"/>
          <w:szCs w:val="32"/>
        </w:rPr>
        <w:t>1</w:t>
      </w:r>
      <w:r w:rsidRPr="000D6BD2">
        <w:rPr>
          <w:rFonts w:ascii="標楷體" w:eastAsia="標楷體" w:hAnsi="標楷體" w:hint="eastAsia"/>
          <w:bCs/>
          <w:spacing w:val="-2"/>
          <w:w w:val="103"/>
          <w:sz w:val="32"/>
          <w:szCs w:val="32"/>
        </w:rPr>
        <w:t>年度</w:t>
      </w:r>
      <w:r w:rsidR="0062128C" w:rsidRPr="000D6BD2">
        <w:rPr>
          <w:rFonts w:ascii="標楷體" w:eastAsia="標楷體" w:hAnsi="標楷體" w:hint="eastAsia"/>
          <w:bCs/>
          <w:spacing w:val="-2"/>
          <w:w w:val="103"/>
          <w:sz w:val="32"/>
          <w:szCs w:val="32"/>
        </w:rPr>
        <w:t>施政計畫實施結果及</w:t>
      </w:r>
      <w:r w:rsidR="0062128C" w:rsidRPr="000D6BD2">
        <w:rPr>
          <w:rFonts w:ascii="標楷體" w:eastAsia="標楷體" w:hAnsi="標楷體" w:hint="eastAsia"/>
          <w:w w:val="103"/>
          <w:sz w:val="32"/>
          <w:szCs w:val="32"/>
        </w:rPr>
        <w:t>關鍵績效指標達成情形</w:t>
      </w:r>
      <w:r w:rsidR="004D7FEB" w:rsidRPr="000D6BD2">
        <w:rPr>
          <w:rFonts w:ascii="標楷體" w:eastAsia="標楷體" w:hAnsi="標楷體" w:hint="eastAsia"/>
          <w:w w:val="103"/>
          <w:sz w:val="32"/>
          <w:szCs w:val="32"/>
        </w:rPr>
        <w:t>，</w:t>
      </w:r>
      <w:r w:rsidR="001F4A70" w:rsidRPr="000D6BD2">
        <w:rPr>
          <w:rFonts w:ascii="標楷體" w:eastAsia="標楷體" w:hAnsi="標楷體" w:hint="eastAsia"/>
          <w:w w:val="103"/>
          <w:sz w:val="32"/>
          <w:szCs w:val="32"/>
        </w:rPr>
        <w:t>整體而言，尚能符合施政目標</w:t>
      </w:r>
      <w:r w:rsidR="007E7C5F">
        <w:rPr>
          <w:rFonts w:ascii="標楷體" w:eastAsia="標楷體" w:hAnsi="標楷體" w:hint="eastAsia"/>
          <w:w w:val="103"/>
          <w:sz w:val="32"/>
          <w:szCs w:val="32"/>
        </w:rPr>
        <w:t>，惟仍有部分施政計畫之辦理情形或成效尚有檢討精進空間。</w:t>
      </w:r>
      <w:r w:rsidR="002B566E">
        <w:rPr>
          <w:rFonts w:ascii="標楷體" w:eastAsia="標楷體" w:hAnsi="標楷體" w:hint="eastAsia"/>
          <w:w w:val="103"/>
          <w:sz w:val="32"/>
          <w:szCs w:val="32"/>
        </w:rPr>
        <w:t>另</w:t>
      </w:r>
      <w:r w:rsidR="007E7C5F">
        <w:rPr>
          <w:rFonts w:ascii="標楷體" w:eastAsia="標楷體" w:hAnsi="標楷體" w:hint="eastAsia"/>
          <w:w w:val="103"/>
          <w:sz w:val="32"/>
          <w:szCs w:val="32"/>
        </w:rPr>
        <w:t>面對</w:t>
      </w:r>
      <w:r w:rsidR="003D02C8">
        <w:rPr>
          <w:rFonts w:ascii="標楷體" w:eastAsia="標楷體" w:hAnsi="標楷體" w:hint="eastAsia"/>
          <w:w w:val="103"/>
          <w:sz w:val="32"/>
          <w:szCs w:val="32"/>
        </w:rPr>
        <w:t>後疫情時代</w:t>
      </w:r>
      <w:r w:rsidR="007E7C5F" w:rsidRPr="007E7C5F">
        <w:rPr>
          <w:rFonts w:ascii="標楷體" w:eastAsia="標楷體" w:hAnsi="標楷體" w:hint="eastAsia"/>
          <w:w w:val="103"/>
          <w:sz w:val="32"/>
          <w:szCs w:val="32"/>
        </w:rPr>
        <w:t>全球</w:t>
      </w:r>
      <w:r w:rsidR="00521F49">
        <w:rPr>
          <w:rFonts w:ascii="標楷體" w:eastAsia="標楷體" w:hAnsi="標楷體" w:hint="eastAsia"/>
          <w:w w:val="103"/>
          <w:sz w:val="32"/>
          <w:szCs w:val="32"/>
        </w:rPr>
        <w:t>通膨及利率走升</w:t>
      </w:r>
      <w:r w:rsidR="007E7C5F">
        <w:rPr>
          <w:rFonts w:ascii="標楷體" w:eastAsia="標楷體" w:hAnsi="標楷體" w:hint="eastAsia"/>
          <w:w w:val="103"/>
          <w:sz w:val="32"/>
          <w:szCs w:val="32"/>
        </w:rPr>
        <w:t>，允宜</w:t>
      </w:r>
      <w:r w:rsidR="007E7C5F" w:rsidRPr="007E7C5F">
        <w:rPr>
          <w:rFonts w:ascii="標楷體" w:eastAsia="標楷體" w:hAnsi="標楷體" w:hint="eastAsia"/>
          <w:w w:val="103"/>
          <w:sz w:val="32"/>
          <w:szCs w:val="32"/>
        </w:rPr>
        <w:t>衡量經濟情勢</w:t>
      </w:r>
      <w:r w:rsidR="007E7C5F">
        <w:rPr>
          <w:rFonts w:ascii="標楷體" w:eastAsia="標楷體" w:hAnsi="標楷體" w:hint="eastAsia"/>
          <w:w w:val="103"/>
          <w:sz w:val="32"/>
          <w:szCs w:val="32"/>
        </w:rPr>
        <w:t>，持續</w:t>
      </w:r>
      <w:r w:rsidR="00521F49">
        <w:rPr>
          <w:rFonts w:ascii="標楷體" w:eastAsia="標楷體" w:hAnsi="標楷體" w:hint="eastAsia"/>
          <w:w w:val="103"/>
          <w:sz w:val="32"/>
          <w:szCs w:val="32"/>
        </w:rPr>
        <w:t>落實</w:t>
      </w:r>
      <w:r w:rsidR="007E7C5F">
        <w:rPr>
          <w:rFonts w:ascii="標楷體" w:eastAsia="標楷體" w:hAnsi="標楷體" w:hint="eastAsia"/>
          <w:w w:val="103"/>
          <w:sz w:val="32"/>
          <w:szCs w:val="32"/>
        </w:rPr>
        <w:t>推動</w:t>
      </w:r>
      <w:r w:rsidR="007E7C5F" w:rsidRPr="007E7C5F">
        <w:rPr>
          <w:rFonts w:ascii="標楷體" w:eastAsia="標楷體" w:hAnsi="標楷體" w:hint="eastAsia"/>
          <w:w w:val="103"/>
          <w:sz w:val="32"/>
          <w:szCs w:val="32"/>
        </w:rPr>
        <w:t>施政綱要與施政計畫</w:t>
      </w:r>
      <w:r w:rsidR="007E7C5F">
        <w:rPr>
          <w:rFonts w:ascii="標楷體" w:eastAsia="標楷體" w:hAnsi="標楷體" w:hint="eastAsia"/>
          <w:w w:val="103"/>
          <w:sz w:val="32"/>
          <w:szCs w:val="32"/>
        </w:rPr>
        <w:t>，以</w:t>
      </w:r>
      <w:r w:rsidR="007E7C5F" w:rsidRPr="000B4114">
        <w:rPr>
          <w:rFonts w:ascii="標楷體" w:eastAsia="標楷體" w:hAnsi="標楷體"/>
          <w:w w:val="103"/>
          <w:sz w:val="32"/>
          <w:szCs w:val="32"/>
        </w:rPr>
        <w:t>提升城市競爭力</w:t>
      </w:r>
      <w:r w:rsidR="00521F49">
        <w:rPr>
          <w:rFonts w:ascii="標楷體" w:eastAsia="標楷體" w:hAnsi="標楷體" w:hint="eastAsia"/>
          <w:w w:val="103"/>
          <w:sz w:val="32"/>
          <w:szCs w:val="32"/>
        </w:rPr>
        <w:t>與</w:t>
      </w:r>
      <w:r w:rsidR="007E7C5F" w:rsidRPr="000B4114">
        <w:rPr>
          <w:rFonts w:ascii="標楷體" w:eastAsia="標楷體" w:hAnsi="標楷體" w:hint="eastAsia"/>
          <w:w w:val="103"/>
          <w:sz w:val="32"/>
          <w:szCs w:val="32"/>
        </w:rPr>
        <w:t>市民福祉。</w:t>
      </w:r>
    </w:p>
    <w:p w14:paraId="46C9D84D" w14:textId="6E83DE5B" w:rsidR="000C5D36" w:rsidRPr="00CE2801" w:rsidRDefault="00AA76CF" w:rsidP="00B75521">
      <w:pPr>
        <w:pStyle w:val="a3"/>
        <w:overflowPunct w:val="0"/>
        <w:snapToGrid w:val="0"/>
        <w:spacing w:beforeLines="100" w:before="360" w:after="50" w:line="629" w:lineRule="exact"/>
        <w:ind w:firstLineChars="200" w:firstLine="659"/>
        <w:jc w:val="both"/>
        <w:rPr>
          <w:rFonts w:ascii="標楷體" w:eastAsia="標楷體"/>
          <w:noProof/>
          <w:color w:val="FF0000"/>
          <w:w w:val="103"/>
          <w:sz w:val="32"/>
          <w:szCs w:val="32"/>
        </w:rPr>
      </w:pPr>
      <w:r w:rsidRPr="0079414E">
        <w:rPr>
          <w:rFonts w:ascii="標楷體" w:eastAsia="標楷體" w:hint="eastAsia"/>
          <w:noProof/>
          <w:w w:val="103"/>
          <w:sz w:val="32"/>
          <w:szCs w:val="32"/>
        </w:rPr>
        <w:t>本處辦理</w:t>
      </w:r>
      <w:r w:rsidR="006752CD">
        <w:rPr>
          <w:rFonts w:ascii="標楷體" w:eastAsia="標楷體" w:hint="eastAsia"/>
          <w:noProof/>
          <w:w w:val="103"/>
          <w:sz w:val="32"/>
          <w:szCs w:val="32"/>
        </w:rPr>
        <w:t>各項</w:t>
      </w:r>
      <w:r w:rsidRPr="0079414E">
        <w:rPr>
          <w:rFonts w:ascii="標楷體" w:eastAsia="標楷體" w:hint="eastAsia"/>
          <w:noProof/>
          <w:w w:val="103"/>
          <w:sz w:val="32"/>
          <w:szCs w:val="32"/>
        </w:rPr>
        <w:t>審計業務，秉持獨立、廉正、專業、創新之核心價值，</w:t>
      </w:r>
      <w:r w:rsidR="00E21C24" w:rsidRPr="0079414E">
        <w:rPr>
          <w:rFonts w:ascii="標楷體" w:eastAsia="標楷體" w:hint="eastAsia"/>
          <w:noProof/>
          <w:w w:val="103"/>
          <w:sz w:val="32"/>
          <w:szCs w:val="32"/>
        </w:rPr>
        <w:t>財務審計、遵循審計及績效審計</w:t>
      </w:r>
      <w:r w:rsidRPr="0079414E">
        <w:rPr>
          <w:rFonts w:ascii="標楷體" w:eastAsia="標楷體" w:hint="eastAsia"/>
          <w:noProof/>
          <w:w w:val="103"/>
          <w:sz w:val="32"/>
          <w:szCs w:val="32"/>
        </w:rPr>
        <w:t>並重</w:t>
      </w:r>
      <w:r w:rsidR="007C4E6D" w:rsidRPr="0079414E">
        <w:rPr>
          <w:rFonts w:ascii="標楷體" w:eastAsia="標楷體" w:hint="eastAsia"/>
          <w:noProof/>
          <w:w w:val="103"/>
          <w:sz w:val="32"/>
          <w:szCs w:val="32"/>
        </w:rPr>
        <w:t>，</w:t>
      </w:r>
      <w:r w:rsidR="001D3CAC" w:rsidRPr="0079414E">
        <w:rPr>
          <w:rFonts w:ascii="標楷體" w:eastAsia="標楷體" w:hAnsi="標楷體" w:cs="標楷體" w:hint="eastAsia"/>
          <w:w w:val="103"/>
          <w:kern w:val="0"/>
          <w:sz w:val="32"/>
          <w:szCs w:val="32"/>
          <w:lang w:val="zh-TW"/>
        </w:rPr>
        <w:t>冀能踐行優質審計服務</w:t>
      </w:r>
      <w:r w:rsidR="001D3CAC" w:rsidRPr="000D6BD2">
        <w:rPr>
          <w:rFonts w:ascii="標楷體" w:eastAsia="標楷體" w:hint="eastAsia"/>
          <w:noProof/>
          <w:w w:val="103"/>
          <w:sz w:val="32"/>
          <w:szCs w:val="32"/>
        </w:rPr>
        <w:t>，</w:t>
      </w:r>
      <w:r w:rsidR="001935F6" w:rsidRPr="000D6BD2">
        <w:rPr>
          <w:rFonts w:ascii="標楷體" w:eastAsia="標楷體" w:hint="eastAsia"/>
          <w:noProof/>
          <w:w w:val="103"/>
          <w:sz w:val="32"/>
          <w:szCs w:val="32"/>
        </w:rPr>
        <w:t>創造最大審計價值</w:t>
      </w:r>
      <w:r w:rsidR="001935F6" w:rsidRPr="00DD55E7">
        <w:rPr>
          <w:rFonts w:ascii="標楷體" w:eastAsia="標楷體" w:hint="eastAsia"/>
          <w:noProof/>
          <w:w w:val="103"/>
          <w:sz w:val="32"/>
          <w:szCs w:val="32"/>
        </w:rPr>
        <w:t>，</w:t>
      </w:r>
      <w:r w:rsidR="000B0FC6" w:rsidRPr="00DD55E7">
        <w:rPr>
          <w:rFonts w:ascii="標楷體" w:eastAsia="標楷體" w:hint="eastAsia"/>
          <w:noProof/>
          <w:w w:val="103"/>
          <w:sz w:val="32"/>
          <w:szCs w:val="32"/>
        </w:rPr>
        <w:t>促進市</w:t>
      </w:r>
      <w:r w:rsidR="003201AF" w:rsidRPr="00DD55E7">
        <w:rPr>
          <w:rFonts w:ascii="標楷體" w:eastAsia="標楷體" w:hAnsi="標楷體" w:cs="標楷體" w:hint="eastAsia"/>
          <w:w w:val="103"/>
          <w:kern w:val="0"/>
          <w:sz w:val="32"/>
          <w:szCs w:val="32"/>
          <w:lang w:val="zh-TW"/>
        </w:rPr>
        <w:t>政</w:t>
      </w:r>
      <w:r w:rsidR="001D3CAC" w:rsidRPr="00DD55E7">
        <w:rPr>
          <w:rFonts w:ascii="標楷體" w:eastAsia="標楷體" w:hAnsi="標楷體" w:cs="標楷體" w:hint="eastAsia"/>
          <w:w w:val="103"/>
          <w:kern w:val="0"/>
          <w:sz w:val="32"/>
          <w:szCs w:val="32"/>
          <w:lang w:val="zh-TW"/>
        </w:rPr>
        <w:t>良善治理</w:t>
      </w:r>
      <w:r w:rsidR="000B0FC6" w:rsidRPr="00DD55E7">
        <w:rPr>
          <w:rFonts w:ascii="標楷體" w:eastAsia="標楷體" w:hAnsi="標楷體" w:cs="標楷體" w:hint="eastAsia"/>
          <w:w w:val="103"/>
          <w:kern w:val="0"/>
          <w:sz w:val="32"/>
          <w:szCs w:val="32"/>
          <w:lang w:val="zh-TW"/>
        </w:rPr>
        <w:t>與</w:t>
      </w:r>
      <w:r w:rsidR="001D3CAC" w:rsidRPr="00DD55E7">
        <w:rPr>
          <w:rFonts w:ascii="標楷體" w:eastAsia="標楷體" w:hAnsi="標楷體" w:cs="標楷體" w:hint="eastAsia"/>
          <w:w w:val="103"/>
          <w:kern w:val="0"/>
          <w:sz w:val="32"/>
          <w:szCs w:val="32"/>
          <w:lang w:val="zh-TW"/>
        </w:rPr>
        <w:t>永續發展。</w:t>
      </w:r>
      <w:r w:rsidR="00A67593" w:rsidRPr="00DD55E7">
        <w:rPr>
          <w:rFonts w:ascii="標楷體" w:eastAsia="標楷體" w:hint="eastAsia"/>
          <w:noProof/>
          <w:w w:val="103"/>
          <w:sz w:val="32"/>
          <w:szCs w:val="32"/>
        </w:rPr>
        <w:t>1</w:t>
      </w:r>
      <w:r w:rsidR="00087155" w:rsidRPr="00DD55E7">
        <w:rPr>
          <w:rFonts w:ascii="標楷體" w:eastAsia="標楷體" w:hint="eastAsia"/>
          <w:noProof/>
          <w:w w:val="103"/>
          <w:sz w:val="32"/>
          <w:szCs w:val="32"/>
        </w:rPr>
        <w:t>1</w:t>
      </w:r>
      <w:r w:rsidR="001935F6" w:rsidRPr="00DD55E7">
        <w:rPr>
          <w:rFonts w:ascii="標楷體" w:eastAsia="標楷體"/>
          <w:noProof/>
          <w:w w:val="103"/>
          <w:sz w:val="32"/>
          <w:szCs w:val="32"/>
        </w:rPr>
        <w:t>1</w:t>
      </w:r>
      <w:r w:rsidR="00A67593" w:rsidRPr="00DD55E7">
        <w:rPr>
          <w:rFonts w:ascii="標楷體" w:eastAsia="標楷體" w:hint="eastAsia"/>
          <w:noProof/>
          <w:w w:val="103"/>
          <w:sz w:val="32"/>
          <w:szCs w:val="32"/>
        </w:rPr>
        <w:t>年度</w:t>
      </w:r>
      <w:r w:rsidR="009E76D9" w:rsidRPr="00DD55E7">
        <w:rPr>
          <w:rFonts w:ascii="標楷體" w:eastAsia="標楷體" w:hint="eastAsia"/>
          <w:noProof/>
          <w:w w:val="103"/>
          <w:sz w:val="32"/>
          <w:szCs w:val="32"/>
        </w:rPr>
        <w:t>稽察發現</w:t>
      </w:r>
      <w:r w:rsidR="003D5D03" w:rsidRPr="00DD55E7">
        <w:rPr>
          <w:rFonts w:ascii="標楷體" w:eastAsia="標楷體" w:hint="eastAsia"/>
          <w:noProof/>
          <w:w w:val="103"/>
          <w:sz w:val="32"/>
          <w:szCs w:val="32"/>
        </w:rPr>
        <w:t>臺北市機關</w:t>
      </w:r>
      <w:r w:rsidR="00521F49">
        <w:rPr>
          <w:rFonts w:ascii="標楷體" w:eastAsia="標楷體" w:hint="eastAsia"/>
          <w:noProof/>
          <w:w w:val="103"/>
          <w:sz w:val="32"/>
          <w:szCs w:val="32"/>
        </w:rPr>
        <w:t>單位</w:t>
      </w:r>
      <w:r w:rsidR="009E76D9" w:rsidRPr="00DD55E7">
        <w:rPr>
          <w:rFonts w:ascii="標楷體" w:eastAsia="標楷體" w:hint="eastAsia"/>
          <w:noProof/>
          <w:w w:val="103"/>
          <w:sz w:val="32"/>
          <w:szCs w:val="32"/>
        </w:rPr>
        <w:t>財務違失案件</w:t>
      </w:r>
      <w:r w:rsidR="00DD55E7" w:rsidRPr="00DD55E7">
        <w:rPr>
          <w:rFonts w:ascii="標楷體" w:eastAsia="標楷體"/>
          <w:noProof/>
          <w:w w:val="103"/>
          <w:sz w:val="32"/>
          <w:szCs w:val="32"/>
        </w:rPr>
        <w:t>3</w:t>
      </w:r>
      <w:r w:rsidR="00A55F12" w:rsidRPr="00DD55E7">
        <w:rPr>
          <w:rFonts w:ascii="標楷體" w:eastAsia="標楷體" w:hint="eastAsia"/>
          <w:noProof/>
          <w:w w:val="103"/>
          <w:sz w:val="32"/>
          <w:szCs w:val="32"/>
        </w:rPr>
        <w:t>件</w:t>
      </w:r>
      <w:r w:rsidR="003D5D03" w:rsidRPr="00DD55E7">
        <w:rPr>
          <w:rFonts w:ascii="標楷體" w:eastAsia="標楷體" w:hint="eastAsia"/>
          <w:noProof/>
          <w:w w:val="103"/>
          <w:sz w:val="32"/>
          <w:szCs w:val="32"/>
        </w:rPr>
        <w:t>，</w:t>
      </w:r>
      <w:r w:rsidR="007515C8" w:rsidRPr="00DD55E7">
        <w:rPr>
          <w:rFonts w:ascii="標楷體" w:eastAsia="標楷體" w:hint="eastAsia"/>
          <w:noProof/>
          <w:w w:val="103"/>
          <w:sz w:val="32"/>
          <w:szCs w:val="32"/>
        </w:rPr>
        <w:t>通知</w:t>
      </w:r>
      <w:r w:rsidR="007C4E6D" w:rsidRPr="00DD55E7">
        <w:rPr>
          <w:rFonts w:ascii="標楷體" w:eastAsia="標楷體" w:hint="eastAsia"/>
          <w:noProof/>
          <w:w w:val="103"/>
          <w:sz w:val="32"/>
          <w:szCs w:val="32"/>
        </w:rPr>
        <w:t>各</w:t>
      </w:r>
      <w:r w:rsidR="003D02C8">
        <w:rPr>
          <w:rFonts w:ascii="標楷體" w:eastAsia="標楷體" w:hint="eastAsia"/>
          <w:noProof/>
          <w:w w:val="103"/>
          <w:sz w:val="32"/>
          <w:szCs w:val="32"/>
        </w:rPr>
        <w:t>該</w:t>
      </w:r>
      <w:r w:rsidR="007515C8" w:rsidRPr="00DD55E7">
        <w:rPr>
          <w:rFonts w:ascii="標楷體" w:eastAsia="標楷體" w:hint="eastAsia"/>
          <w:noProof/>
          <w:w w:val="103"/>
          <w:sz w:val="32"/>
          <w:szCs w:val="32"/>
        </w:rPr>
        <w:t>機關</w:t>
      </w:r>
      <w:r w:rsidR="003D02C8">
        <w:rPr>
          <w:rFonts w:ascii="標楷體" w:eastAsia="標楷體" w:hint="eastAsia"/>
          <w:noProof/>
          <w:w w:val="103"/>
          <w:sz w:val="32"/>
          <w:szCs w:val="32"/>
        </w:rPr>
        <w:t>單位</w:t>
      </w:r>
      <w:r w:rsidR="007515C8" w:rsidRPr="00DD55E7">
        <w:rPr>
          <w:rFonts w:ascii="標楷體" w:eastAsia="標楷體" w:hint="eastAsia"/>
          <w:noProof/>
          <w:w w:val="103"/>
          <w:sz w:val="32"/>
          <w:szCs w:val="32"/>
        </w:rPr>
        <w:t>查明處分</w:t>
      </w:r>
      <w:r w:rsidR="009E76D9" w:rsidRPr="00DD55E7">
        <w:rPr>
          <w:rFonts w:ascii="標楷體" w:eastAsia="標楷體" w:hint="eastAsia"/>
          <w:noProof/>
          <w:w w:val="103"/>
          <w:sz w:val="32"/>
          <w:szCs w:val="32"/>
        </w:rPr>
        <w:t>人員</w:t>
      </w:r>
      <w:bookmarkStart w:id="0" w:name="_GoBack"/>
      <w:r w:rsidR="00DE0CFA" w:rsidRPr="005344DA">
        <w:rPr>
          <w:rFonts w:ascii="標楷體" w:eastAsia="標楷體" w:hint="eastAsia"/>
          <w:noProof/>
          <w:spacing w:val="-4"/>
          <w:w w:val="103"/>
          <w:sz w:val="32"/>
          <w:szCs w:val="32"/>
        </w:rPr>
        <w:t>共</w:t>
      </w:r>
      <w:r w:rsidR="00DD55E7" w:rsidRPr="005344DA">
        <w:rPr>
          <w:rFonts w:ascii="標楷體" w:eastAsia="標楷體"/>
          <w:noProof/>
          <w:spacing w:val="-4"/>
          <w:w w:val="103"/>
          <w:sz w:val="32"/>
          <w:szCs w:val="32"/>
        </w:rPr>
        <w:t>10</w:t>
      </w:r>
      <w:r w:rsidR="009E76D9" w:rsidRPr="005344DA">
        <w:rPr>
          <w:rFonts w:ascii="標楷體" w:eastAsia="標楷體" w:hint="eastAsia"/>
          <w:noProof/>
          <w:spacing w:val="-4"/>
          <w:w w:val="103"/>
          <w:sz w:val="32"/>
          <w:szCs w:val="32"/>
        </w:rPr>
        <w:t>人</w:t>
      </w:r>
      <w:bookmarkEnd w:id="0"/>
      <w:r w:rsidR="009E76D9" w:rsidRPr="00DD55E7">
        <w:rPr>
          <w:rFonts w:ascii="標楷體" w:eastAsia="標楷體" w:hint="eastAsia"/>
          <w:noProof/>
          <w:w w:val="103"/>
          <w:sz w:val="32"/>
          <w:szCs w:val="32"/>
        </w:rPr>
        <w:t>次</w:t>
      </w:r>
      <w:r w:rsidR="00056B97">
        <w:rPr>
          <w:rFonts w:ascii="標楷體" w:eastAsia="標楷體" w:hint="eastAsia"/>
          <w:noProof/>
          <w:w w:val="103"/>
          <w:sz w:val="32"/>
          <w:szCs w:val="32"/>
        </w:rPr>
        <w:t>，採購案件未符法令或契約規定，</w:t>
      </w:r>
      <w:r w:rsidR="005066CF">
        <w:rPr>
          <w:rFonts w:ascii="標楷體" w:eastAsia="標楷體" w:hint="eastAsia"/>
          <w:noProof/>
          <w:w w:val="103"/>
          <w:sz w:val="32"/>
          <w:szCs w:val="32"/>
        </w:rPr>
        <w:t>通知查明</w:t>
      </w:r>
      <w:r w:rsidR="00056B97">
        <w:rPr>
          <w:rFonts w:ascii="標楷體" w:eastAsia="標楷體" w:hint="eastAsia"/>
          <w:noProof/>
          <w:w w:val="103"/>
          <w:sz w:val="32"/>
          <w:szCs w:val="32"/>
        </w:rPr>
        <w:t>依法或依約收回、扣（罰）款、減</w:t>
      </w:r>
      <w:r w:rsidR="00ED7A04">
        <w:rPr>
          <w:rFonts w:ascii="標楷體" w:eastAsia="標楷體" w:hint="eastAsia"/>
          <w:noProof/>
          <w:w w:val="103"/>
          <w:sz w:val="32"/>
          <w:szCs w:val="32"/>
        </w:rPr>
        <w:t>帳</w:t>
      </w:r>
      <w:r w:rsidR="00056B97">
        <w:rPr>
          <w:rFonts w:ascii="標楷體" w:eastAsia="標楷體" w:hint="eastAsia"/>
          <w:noProof/>
          <w:w w:val="103"/>
          <w:sz w:val="32"/>
          <w:szCs w:val="32"/>
        </w:rPr>
        <w:t>3</w:t>
      </w:r>
      <w:r w:rsidR="00056B97">
        <w:rPr>
          <w:rFonts w:ascii="標楷體" w:eastAsia="標楷體"/>
          <w:noProof/>
          <w:w w:val="103"/>
          <w:sz w:val="32"/>
          <w:szCs w:val="32"/>
        </w:rPr>
        <w:t>,594</w:t>
      </w:r>
      <w:r w:rsidR="00056B97">
        <w:rPr>
          <w:rFonts w:ascii="標楷體" w:eastAsia="標楷體" w:hint="eastAsia"/>
          <w:noProof/>
          <w:w w:val="103"/>
          <w:sz w:val="32"/>
          <w:szCs w:val="32"/>
        </w:rPr>
        <w:t>萬餘元</w:t>
      </w:r>
      <w:r w:rsidR="009E76D9" w:rsidRPr="00DD55E7">
        <w:rPr>
          <w:rFonts w:ascii="標楷體" w:eastAsia="標楷體" w:hint="eastAsia"/>
          <w:noProof/>
          <w:w w:val="103"/>
          <w:sz w:val="32"/>
          <w:szCs w:val="32"/>
        </w:rPr>
        <w:t>；</w:t>
      </w:r>
      <w:r w:rsidR="005E173E">
        <w:rPr>
          <w:rFonts w:ascii="標楷體" w:eastAsia="標楷體" w:hint="eastAsia"/>
          <w:noProof/>
          <w:w w:val="103"/>
          <w:sz w:val="32"/>
          <w:szCs w:val="32"/>
        </w:rPr>
        <w:t>審核稅捐稽徵事務，通知稽徵機關</w:t>
      </w:r>
      <w:r w:rsidR="005066CF">
        <w:rPr>
          <w:rFonts w:ascii="標楷體" w:eastAsia="標楷體" w:hint="eastAsia"/>
          <w:noProof/>
          <w:w w:val="103"/>
          <w:sz w:val="32"/>
          <w:szCs w:val="32"/>
        </w:rPr>
        <w:lastRenderedPageBreak/>
        <w:t>查明依法</w:t>
      </w:r>
      <w:r w:rsidR="005E173E">
        <w:rPr>
          <w:rFonts w:ascii="標楷體" w:eastAsia="標楷體" w:hint="eastAsia"/>
          <w:noProof/>
          <w:w w:val="103"/>
          <w:sz w:val="32"/>
          <w:szCs w:val="32"/>
        </w:rPr>
        <w:t>補徵稅款1</w:t>
      </w:r>
      <w:r w:rsidR="005E173E">
        <w:rPr>
          <w:rFonts w:ascii="標楷體" w:eastAsia="標楷體"/>
          <w:noProof/>
          <w:w w:val="103"/>
          <w:sz w:val="32"/>
          <w:szCs w:val="32"/>
        </w:rPr>
        <w:t>,357</w:t>
      </w:r>
      <w:r w:rsidR="005E173E">
        <w:rPr>
          <w:rFonts w:ascii="標楷體" w:eastAsia="標楷體" w:hint="eastAsia"/>
          <w:noProof/>
          <w:w w:val="103"/>
          <w:sz w:val="32"/>
          <w:szCs w:val="32"/>
        </w:rPr>
        <w:t>萬餘元；</w:t>
      </w:r>
      <w:r w:rsidR="009E76D9" w:rsidRPr="00DD55E7">
        <w:rPr>
          <w:rFonts w:ascii="標楷體" w:eastAsia="標楷體" w:hint="eastAsia"/>
          <w:noProof/>
          <w:w w:val="103"/>
          <w:sz w:val="32"/>
          <w:szCs w:val="32"/>
        </w:rPr>
        <w:t>考核各機關</w:t>
      </w:r>
      <w:r w:rsidR="000B0FC6" w:rsidRPr="00DD55E7">
        <w:rPr>
          <w:rFonts w:ascii="標楷體" w:eastAsia="標楷體" w:hint="eastAsia"/>
          <w:noProof/>
          <w:w w:val="103"/>
          <w:sz w:val="32"/>
          <w:szCs w:val="32"/>
        </w:rPr>
        <w:t>單位</w:t>
      </w:r>
      <w:r w:rsidR="009E76D9" w:rsidRPr="00DD55E7">
        <w:rPr>
          <w:rFonts w:ascii="標楷體" w:eastAsia="標楷體" w:hint="eastAsia"/>
          <w:noProof/>
          <w:w w:val="103"/>
          <w:sz w:val="32"/>
          <w:szCs w:val="32"/>
        </w:rPr>
        <w:t>施政績效結果，</w:t>
      </w:r>
      <w:r w:rsidR="000B0FC6" w:rsidRPr="00DD55E7">
        <w:rPr>
          <w:rFonts w:ascii="標楷體" w:eastAsia="標楷體" w:hint="eastAsia"/>
          <w:noProof/>
          <w:w w:val="103"/>
          <w:sz w:val="32"/>
          <w:szCs w:val="32"/>
        </w:rPr>
        <w:t>審認</w:t>
      </w:r>
      <w:r w:rsidR="009E76D9" w:rsidRPr="00DD55E7">
        <w:rPr>
          <w:rFonts w:ascii="標楷體" w:eastAsia="標楷體" w:hint="eastAsia"/>
          <w:noProof/>
          <w:w w:val="103"/>
          <w:sz w:val="32"/>
          <w:szCs w:val="32"/>
        </w:rPr>
        <w:t>有未盡職責或效能過低情事，經依法通知其上級機關並報告監察院者</w:t>
      </w:r>
      <w:r w:rsidR="00DD55E7" w:rsidRPr="00DD55E7">
        <w:rPr>
          <w:rFonts w:ascii="標楷體" w:eastAsia="標楷體"/>
          <w:noProof/>
          <w:w w:val="103"/>
          <w:sz w:val="32"/>
          <w:szCs w:val="32"/>
        </w:rPr>
        <w:t>3</w:t>
      </w:r>
      <w:r w:rsidR="009E76D9" w:rsidRPr="00DD55E7">
        <w:rPr>
          <w:rFonts w:ascii="標楷體" w:eastAsia="標楷體" w:hint="eastAsia"/>
          <w:noProof/>
          <w:w w:val="103"/>
          <w:sz w:val="32"/>
          <w:szCs w:val="32"/>
        </w:rPr>
        <w:t>件；</w:t>
      </w:r>
      <w:r w:rsidR="007758A0" w:rsidRPr="001A5251">
        <w:rPr>
          <w:rFonts w:ascii="標楷體" w:eastAsia="標楷體" w:hint="eastAsia"/>
          <w:noProof/>
          <w:w w:val="103"/>
          <w:sz w:val="32"/>
          <w:szCs w:val="32"/>
        </w:rPr>
        <w:t>另依法提供臺北市政府有關財務上增進效能與減少不經濟支出之建議意見</w:t>
      </w:r>
      <w:r w:rsidR="00087155" w:rsidRPr="001A5251">
        <w:rPr>
          <w:rFonts w:ascii="標楷體" w:eastAsia="標楷體" w:hint="eastAsia"/>
          <w:noProof/>
          <w:w w:val="103"/>
          <w:sz w:val="32"/>
          <w:szCs w:val="32"/>
        </w:rPr>
        <w:t>10</w:t>
      </w:r>
      <w:r w:rsidR="007758A0" w:rsidRPr="001A5251">
        <w:rPr>
          <w:rFonts w:ascii="標楷體" w:eastAsia="標楷體" w:hint="eastAsia"/>
          <w:noProof/>
          <w:w w:val="103"/>
          <w:sz w:val="32"/>
          <w:szCs w:val="32"/>
        </w:rPr>
        <w:t>項。</w:t>
      </w:r>
    </w:p>
    <w:p w14:paraId="487BDA03" w14:textId="0DFB0B47" w:rsidR="008F47EA" w:rsidRPr="002A753A" w:rsidRDefault="004D4ED0" w:rsidP="00815256">
      <w:pPr>
        <w:pStyle w:val="a3"/>
        <w:overflowPunct w:val="0"/>
        <w:snapToGrid w:val="0"/>
        <w:spacing w:beforeLines="100" w:before="360" w:afterLines="50" w:after="180" w:line="670" w:lineRule="exact"/>
        <w:ind w:firstLineChars="200" w:firstLine="659"/>
        <w:jc w:val="both"/>
        <w:rPr>
          <w:rFonts w:ascii="標楷體" w:eastAsia="標楷體"/>
          <w:noProof/>
          <w:w w:val="103"/>
          <w:sz w:val="32"/>
          <w:szCs w:val="32"/>
        </w:rPr>
      </w:pPr>
      <w:r w:rsidRPr="002A753A">
        <w:rPr>
          <w:rFonts w:ascii="標楷體" w:eastAsia="標楷體" w:hint="eastAsia"/>
          <w:noProof/>
          <w:w w:val="103"/>
          <w:sz w:val="32"/>
          <w:szCs w:val="32"/>
        </w:rPr>
        <w:t>本處對於臺北市各機關</w:t>
      </w:r>
      <w:r w:rsidR="002A753A" w:rsidRPr="002A753A">
        <w:rPr>
          <w:rFonts w:ascii="標楷體" w:eastAsia="標楷體" w:hint="eastAsia"/>
          <w:noProof/>
          <w:w w:val="103"/>
          <w:sz w:val="32"/>
          <w:szCs w:val="32"/>
        </w:rPr>
        <w:t>、</w:t>
      </w:r>
      <w:r w:rsidR="004472FD">
        <w:rPr>
          <w:rFonts w:ascii="標楷體" w:eastAsia="標楷體" w:hint="eastAsia"/>
          <w:noProof/>
          <w:w w:val="103"/>
          <w:sz w:val="32"/>
          <w:szCs w:val="32"/>
        </w:rPr>
        <w:t>市</w:t>
      </w:r>
      <w:r w:rsidR="002A753A" w:rsidRPr="002A753A">
        <w:rPr>
          <w:rFonts w:ascii="標楷體" w:eastAsia="標楷體" w:hint="eastAsia"/>
          <w:noProof/>
          <w:w w:val="103"/>
          <w:sz w:val="32"/>
          <w:szCs w:val="32"/>
        </w:rPr>
        <w:t>營事業及</w:t>
      </w:r>
      <w:r w:rsidR="00C50212">
        <w:rPr>
          <w:rFonts w:ascii="標楷體" w:eastAsia="標楷體" w:hint="eastAsia"/>
          <w:noProof/>
          <w:w w:val="103"/>
          <w:sz w:val="32"/>
          <w:szCs w:val="32"/>
        </w:rPr>
        <w:t>非營業特種</w:t>
      </w:r>
      <w:r w:rsidR="002A753A" w:rsidRPr="002A753A">
        <w:rPr>
          <w:rFonts w:ascii="標楷體" w:eastAsia="標楷體" w:hint="eastAsia"/>
          <w:noProof/>
          <w:w w:val="103"/>
          <w:sz w:val="32"/>
          <w:szCs w:val="32"/>
        </w:rPr>
        <w:t>基金</w:t>
      </w:r>
      <w:r w:rsidR="006560A6" w:rsidRPr="002A753A">
        <w:rPr>
          <w:rFonts w:ascii="標楷體" w:eastAsia="標楷體" w:hint="eastAsia"/>
          <w:noProof/>
          <w:w w:val="103"/>
          <w:sz w:val="32"/>
          <w:szCs w:val="32"/>
        </w:rPr>
        <w:t>預算執行之審核、</w:t>
      </w:r>
      <w:r w:rsidRPr="002A753A">
        <w:rPr>
          <w:rFonts w:ascii="標楷體" w:eastAsia="標楷體" w:hint="eastAsia"/>
          <w:noProof/>
          <w:w w:val="103"/>
          <w:sz w:val="32"/>
          <w:szCs w:val="32"/>
        </w:rPr>
        <w:t>計畫實施之</w:t>
      </w:r>
      <w:r w:rsidR="002D636D" w:rsidRPr="002A753A">
        <w:rPr>
          <w:rFonts w:ascii="標楷體" w:eastAsia="標楷體" w:hint="eastAsia"/>
          <w:noProof/>
          <w:w w:val="103"/>
          <w:sz w:val="32"/>
          <w:szCs w:val="32"/>
        </w:rPr>
        <w:t>考</w:t>
      </w:r>
      <w:r w:rsidRPr="002A753A">
        <w:rPr>
          <w:rFonts w:ascii="標楷體" w:eastAsia="標楷體" w:hint="eastAsia"/>
          <w:noProof/>
          <w:w w:val="103"/>
          <w:sz w:val="32"/>
          <w:szCs w:val="32"/>
        </w:rPr>
        <w:t>核及重要審核意見，已在報告有關章節予以分析說明</w:t>
      </w:r>
      <w:r w:rsidR="00051523" w:rsidRPr="002A753A">
        <w:rPr>
          <w:rFonts w:ascii="標楷體" w:eastAsia="標楷體" w:hint="eastAsia"/>
          <w:noProof/>
          <w:w w:val="103"/>
          <w:sz w:val="32"/>
          <w:szCs w:val="32"/>
        </w:rPr>
        <w:t>，</w:t>
      </w:r>
      <w:r w:rsidR="000D6BD2">
        <w:rPr>
          <w:rFonts w:ascii="標楷體" w:eastAsia="標楷體" w:hint="eastAsia"/>
          <w:noProof/>
          <w:w w:val="103"/>
          <w:sz w:val="32"/>
          <w:szCs w:val="32"/>
        </w:rPr>
        <w:t>詳細內容謹請參閱</w:t>
      </w:r>
      <w:r w:rsidRPr="002A753A">
        <w:rPr>
          <w:rFonts w:ascii="標楷體" w:eastAsia="標楷體" w:hint="eastAsia"/>
          <w:noProof/>
          <w:w w:val="103"/>
          <w:sz w:val="32"/>
          <w:szCs w:val="32"/>
        </w:rPr>
        <w:t>。</w:t>
      </w:r>
    </w:p>
    <w:p w14:paraId="52678F56" w14:textId="45568FC1" w:rsidR="003A6AAB" w:rsidRPr="002A753A" w:rsidRDefault="004D4ED0" w:rsidP="00815256">
      <w:pPr>
        <w:pStyle w:val="a3"/>
        <w:overflowPunct w:val="0"/>
        <w:snapToGrid w:val="0"/>
        <w:spacing w:beforeLines="100" w:before="360" w:afterLines="50" w:after="180" w:line="670" w:lineRule="exact"/>
        <w:ind w:firstLineChars="200" w:firstLine="659"/>
        <w:jc w:val="both"/>
        <w:rPr>
          <w:rFonts w:ascii="標楷體" w:eastAsia="標楷體" w:hAnsi="標楷體"/>
          <w:b/>
        </w:rPr>
      </w:pPr>
      <w:r w:rsidRPr="002A753A">
        <w:rPr>
          <w:rFonts w:ascii="標楷體" w:eastAsia="標楷體" w:hint="eastAsia"/>
          <w:noProof/>
          <w:w w:val="103"/>
          <w:sz w:val="32"/>
          <w:szCs w:val="32"/>
        </w:rPr>
        <w:t>茲當</w:t>
      </w:r>
      <w:r w:rsidR="00A75475" w:rsidRPr="002A753A">
        <w:rPr>
          <w:rFonts w:ascii="標楷體" w:eastAsia="標楷體" w:hint="eastAsia"/>
          <w:noProof/>
          <w:w w:val="103"/>
          <w:sz w:val="32"/>
          <w:szCs w:val="32"/>
        </w:rPr>
        <w:t>總</w:t>
      </w:r>
      <w:r w:rsidRPr="002A753A">
        <w:rPr>
          <w:rFonts w:ascii="標楷體" w:eastAsia="標楷體" w:hint="eastAsia"/>
          <w:noProof/>
          <w:w w:val="103"/>
          <w:sz w:val="32"/>
          <w:szCs w:val="32"/>
        </w:rPr>
        <w:t>決算審核完竣，謹編具中華民國</w:t>
      </w:r>
      <w:r w:rsidR="009C5438" w:rsidRPr="002A753A">
        <w:rPr>
          <w:rFonts w:ascii="標楷體" w:eastAsia="標楷體" w:hint="eastAsia"/>
          <w:noProof/>
          <w:w w:val="103"/>
          <w:sz w:val="32"/>
          <w:szCs w:val="32"/>
        </w:rPr>
        <w:t>1</w:t>
      </w:r>
      <w:r w:rsidR="00087155" w:rsidRPr="002A753A">
        <w:rPr>
          <w:rFonts w:ascii="標楷體" w:eastAsia="標楷體" w:hint="eastAsia"/>
          <w:noProof/>
          <w:w w:val="103"/>
          <w:sz w:val="32"/>
          <w:szCs w:val="32"/>
        </w:rPr>
        <w:t>1</w:t>
      </w:r>
      <w:r w:rsidR="002A753A" w:rsidRPr="002A753A">
        <w:rPr>
          <w:rFonts w:ascii="標楷體" w:eastAsia="標楷體"/>
          <w:noProof/>
          <w:w w:val="103"/>
          <w:sz w:val="32"/>
          <w:szCs w:val="32"/>
        </w:rPr>
        <w:t>1</w:t>
      </w:r>
      <w:r w:rsidRPr="002A753A">
        <w:rPr>
          <w:rFonts w:ascii="標楷體" w:eastAsia="標楷體" w:hint="eastAsia"/>
          <w:noProof/>
          <w:w w:val="103"/>
          <w:sz w:val="32"/>
          <w:szCs w:val="32"/>
        </w:rPr>
        <w:t>年度</w:t>
      </w:r>
      <w:r w:rsidR="004964ED" w:rsidRPr="002A753A">
        <w:rPr>
          <w:rFonts w:ascii="標楷體" w:eastAsia="標楷體" w:hint="eastAsia"/>
          <w:noProof/>
          <w:w w:val="103"/>
          <w:sz w:val="32"/>
          <w:szCs w:val="32"/>
        </w:rPr>
        <w:t>臺北市總決算暨附屬單位決算及綜計表</w:t>
      </w:r>
      <w:r w:rsidR="001E6D29" w:rsidRPr="002A753A">
        <w:rPr>
          <w:rFonts w:ascii="標楷體" w:eastAsia="標楷體" w:hint="eastAsia"/>
          <w:noProof/>
          <w:w w:val="103"/>
          <w:sz w:val="32"/>
          <w:szCs w:val="32"/>
        </w:rPr>
        <w:t>審核報告</w:t>
      </w:r>
      <w:r w:rsidRPr="002A753A">
        <w:rPr>
          <w:rFonts w:ascii="標楷體" w:eastAsia="標楷體" w:hint="eastAsia"/>
          <w:noProof/>
          <w:w w:val="103"/>
          <w:sz w:val="32"/>
          <w:szCs w:val="32"/>
        </w:rPr>
        <w:t>，</w:t>
      </w:r>
      <w:r w:rsidR="000F46B7" w:rsidRPr="002A753A">
        <w:rPr>
          <w:rFonts w:ascii="標楷體" w:eastAsia="標楷體" w:hint="eastAsia"/>
          <w:noProof/>
          <w:w w:val="103"/>
          <w:sz w:val="32"/>
          <w:szCs w:val="32"/>
        </w:rPr>
        <w:t>敬</w:t>
      </w:r>
      <w:r w:rsidRPr="002A753A">
        <w:rPr>
          <w:rFonts w:ascii="標楷體" w:eastAsia="標楷體" w:hint="eastAsia"/>
          <w:noProof/>
          <w:w w:val="103"/>
          <w:sz w:val="32"/>
          <w:szCs w:val="32"/>
        </w:rPr>
        <w:t>請審議。</w:t>
      </w:r>
    </w:p>
    <w:sectPr w:rsidR="003A6AAB" w:rsidRPr="002A753A" w:rsidSect="00B75521">
      <w:headerReference w:type="even" r:id="rId8"/>
      <w:headerReference w:type="default" r:id="rId9"/>
      <w:footerReference w:type="even" r:id="rId10"/>
      <w:footerReference w:type="default" r:id="rId11"/>
      <w:pgSz w:w="11906" w:h="16838" w:code="9"/>
      <w:pgMar w:top="1418" w:right="992" w:bottom="1418" w:left="992" w:header="1021" w:footer="737" w:gutter="0"/>
      <w:cols w:space="425"/>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CE4CB" w14:textId="77777777" w:rsidR="0080749C" w:rsidRDefault="0080749C" w:rsidP="00C50EA3">
      <w:r>
        <w:separator/>
      </w:r>
    </w:p>
  </w:endnote>
  <w:endnote w:type="continuationSeparator" w:id="0">
    <w:p w14:paraId="471AEC07" w14:textId="77777777" w:rsidR="0080749C" w:rsidRDefault="0080749C" w:rsidP="00C5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1BBD9" w14:textId="77777777" w:rsidR="00770657" w:rsidRDefault="00770657">
    <w:pPr>
      <w:pStyle w:val="a7"/>
      <w:framePr w:w="837" w:h="384" w:hRule="exact" w:wrap="around" w:vAnchor="text" w:hAnchor="page" w:x="5412" w:y="1"/>
      <w:rPr>
        <w:rStyle w:val="a6"/>
        <w:rFonts w:ascii="標楷體" w:eastAsia="標楷體"/>
        <w:sz w:val="24"/>
      </w:rPr>
    </w:pPr>
    <w:r>
      <w:rPr>
        <w:rStyle w:val="a6"/>
        <w:rFonts w:ascii="標楷體" w:eastAsia="標楷體" w:hint="eastAsia"/>
        <w:sz w:val="24"/>
      </w:rPr>
      <w:t>前言-</w:t>
    </w:r>
    <w:r w:rsidR="00E42F71">
      <w:rPr>
        <w:rStyle w:val="a6"/>
        <w:rFonts w:ascii="標楷體" w:eastAsia="標楷體"/>
        <w:sz w:val="24"/>
      </w:rPr>
      <w:fldChar w:fldCharType="begin"/>
    </w:r>
    <w:r>
      <w:rPr>
        <w:rStyle w:val="a6"/>
        <w:rFonts w:ascii="標楷體" w:eastAsia="標楷體"/>
        <w:sz w:val="24"/>
      </w:rPr>
      <w:instrText xml:space="preserve">PAGE  </w:instrText>
    </w:r>
    <w:r w:rsidR="00E42F71">
      <w:rPr>
        <w:rStyle w:val="a6"/>
        <w:rFonts w:ascii="標楷體" w:eastAsia="標楷體"/>
        <w:sz w:val="24"/>
      </w:rPr>
      <w:fldChar w:fldCharType="separate"/>
    </w:r>
    <w:r>
      <w:rPr>
        <w:rStyle w:val="a6"/>
        <w:rFonts w:ascii="標楷體" w:eastAsia="標楷體"/>
        <w:noProof/>
        <w:sz w:val="24"/>
      </w:rPr>
      <w:t>2</w:t>
    </w:r>
    <w:r w:rsidR="00E42F71">
      <w:rPr>
        <w:rStyle w:val="a6"/>
        <w:rFonts w:ascii="標楷體" w:eastAsia="標楷體"/>
        <w:sz w:val="24"/>
      </w:rPr>
      <w:fldChar w:fldCharType="end"/>
    </w:r>
  </w:p>
  <w:p w14:paraId="3C204BCC" w14:textId="77777777" w:rsidR="00770657" w:rsidRDefault="0077065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2DA7" w14:textId="2085C1DA" w:rsidR="00770657" w:rsidRDefault="00770657" w:rsidP="009859D6">
    <w:pPr>
      <w:pStyle w:val="a7"/>
      <w:framePr w:w="976" w:h="384" w:hRule="exact" w:wrap="around" w:vAnchor="text" w:hAnchor="page" w:x="5476" w:y="1"/>
      <w:jc w:val="center"/>
      <w:rPr>
        <w:rStyle w:val="a6"/>
        <w:rFonts w:ascii="標楷體" w:eastAsia="標楷體"/>
        <w:sz w:val="24"/>
      </w:rPr>
    </w:pPr>
    <w:r>
      <w:rPr>
        <w:rStyle w:val="a6"/>
        <w:rFonts w:ascii="標楷體" w:eastAsia="標楷體" w:hint="eastAsia"/>
        <w:sz w:val="24"/>
      </w:rPr>
      <w:t>前言</w:t>
    </w:r>
    <w:r w:rsidR="009859D6">
      <w:rPr>
        <w:rStyle w:val="a6"/>
        <w:rFonts w:ascii="標楷體" w:eastAsia="標楷體" w:hint="eastAsia"/>
        <w:sz w:val="24"/>
      </w:rPr>
      <w:t>－</w:t>
    </w:r>
    <w:r w:rsidR="00E42F71">
      <w:rPr>
        <w:rStyle w:val="a6"/>
        <w:rFonts w:ascii="標楷體" w:eastAsia="標楷體"/>
        <w:sz w:val="24"/>
      </w:rPr>
      <w:fldChar w:fldCharType="begin"/>
    </w:r>
    <w:r>
      <w:rPr>
        <w:rStyle w:val="a6"/>
        <w:rFonts w:ascii="標楷體" w:eastAsia="標楷體"/>
        <w:sz w:val="24"/>
      </w:rPr>
      <w:instrText xml:space="preserve">PAGE  </w:instrText>
    </w:r>
    <w:r w:rsidR="00E42F71">
      <w:rPr>
        <w:rStyle w:val="a6"/>
        <w:rFonts w:ascii="標楷體" w:eastAsia="標楷體"/>
        <w:sz w:val="24"/>
      </w:rPr>
      <w:fldChar w:fldCharType="separate"/>
    </w:r>
    <w:r w:rsidR="004E07B5">
      <w:rPr>
        <w:rStyle w:val="a6"/>
        <w:rFonts w:ascii="標楷體" w:eastAsia="標楷體"/>
        <w:noProof/>
        <w:sz w:val="24"/>
      </w:rPr>
      <w:t>4</w:t>
    </w:r>
    <w:r w:rsidR="00E42F71">
      <w:rPr>
        <w:rStyle w:val="a6"/>
        <w:rFonts w:ascii="標楷體" w:eastAsia="標楷體"/>
        <w:sz w:val="24"/>
      </w:rPr>
      <w:fldChar w:fldCharType="end"/>
    </w:r>
  </w:p>
  <w:p w14:paraId="01CD4AE5" w14:textId="77777777" w:rsidR="00770657" w:rsidRDefault="00770657" w:rsidP="009859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D7A1C" w14:textId="77777777" w:rsidR="0080749C" w:rsidRDefault="0080749C" w:rsidP="00C50EA3">
      <w:r>
        <w:separator/>
      </w:r>
    </w:p>
  </w:footnote>
  <w:footnote w:type="continuationSeparator" w:id="0">
    <w:p w14:paraId="63A86DDD" w14:textId="77777777" w:rsidR="0080749C" w:rsidRDefault="0080749C" w:rsidP="00C50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1D82" w14:textId="77777777" w:rsidR="00770657" w:rsidRDefault="00770657">
    <w:pPr>
      <w:pStyle w:val="a4"/>
      <w:framePr w:wrap="around" w:vAnchor="text" w:hAnchor="margin" w:xAlign="outside" w:y="1"/>
      <w:rPr>
        <w:rStyle w:val="a6"/>
      </w:rPr>
    </w:pPr>
  </w:p>
  <w:p w14:paraId="044DF3A6" w14:textId="77777777" w:rsidR="00770657" w:rsidRDefault="00770657">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095BB" w14:textId="77777777" w:rsidR="00770657" w:rsidRDefault="00770657">
    <w:pPr>
      <w:pStyle w:val="a4"/>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22"/>
    <w:rsid w:val="00000116"/>
    <w:rsid w:val="000052F2"/>
    <w:rsid w:val="000101C3"/>
    <w:rsid w:val="00010B50"/>
    <w:rsid w:val="00011F22"/>
    <w:rsid w:val="00014213"/>
    <w:rsid w:val="00014660"/>
    <w:rsid w:val="00015B22"/>
    <w:rsid w:val="0002207A"/>
    <w:rsid w:val="00022F5A"/>
    <w:rsid w:val="00025F61"/>
    <w:rsid w:val="000264E1"/>
    <w:rsid w:val="00027EBE"/>
    <w:rsid w:val="0003062E"/>
    <w:rsid w:val="00030945"/>
    <w:rsid w:val="00031155"/>
    <w:rsid w:val="00032440"/>
    <w:rsid w:val="00034FBD"/>
    <w:rsid w:val="00035F61"/>
    <w:rsid w:val="000403AE"/>
    <w:rsid w:val="00041640"/>
    <w:rsid w:val="00042CE8"/>
    <w:rsid w:val="000439CD"/>
    <w:rsid w:val="000443D8"/>
    <w:rsid w:val="000464C1"/>
    <w:rsid w:val="00046865"/>
    <w:rsid w:val="0005053F"/>
    <w:rsid w:val="00051523"/>
    <w:rsid w:val="00052660"/>
    <w:rsid w:val="00056B97"/>
    <w:rsid w:val="000610DD"/>
    <w:rsid w:val="00064601"/>
    <w:rsid w:val="0006511D"/>
    <w:rsid w:val="00067247"/>
    <w:rsid w:val="00071A5E"/>
    <w:rsid w:val="000723B1"/>
    <w:rsid w:val="00072E63"/>
    <w:rsid w:val="00074577"/>
    <w:rsid w:val="0007745E"/>
    <w:rsid w:val="00081EE0"/>
    <w:rsid w:val="00083715"/>
    <w:rsid w:val="00087155"/>
    <w:rsid w:val="00087C63"/>
    <w:rsid w:val="00090C5B"/>
    <w:rsid w:val="0009146F"/>
    <w:rsid w:val="000928A6"/>
    <w:rsid w:val="00094B1F"/>
    <w:rsid w:val="00095004"/>
    <w:rsid w:val="000952B0"/>
    <w:rsid w:val="00096429"/>
    <w:rsid w:val="00096AC3"/>
    <w:rsid w:val="00096C8D"/>
    <w:rsid w:val="000A20ED"/>
    <w:rsid w:val="000A492B"/>
    <w:rsid w:val="000A5BCD"/>
    <w:rsid w:val="000A7DC9"/>
    <w:rsid w:val="000B0FC6"/>
    <w:rsid w:val="000B3F29"/>
    <w:rsid w:val="000B4114"/>
    <w:rsid w:val="000B7980"/>
    <w:rsid w:val="000C144C"/>
    <w:rsid w:val="000C3B90"/>
    <w:rsid w:val="000C3C57"/>
    <w:rsid w:val="000C4416"/>
    <w:rsid w:val="000C52AB"/>
    <w:rsid w:val="000C5D36"/>
    <w:rsid w:val="000C73C6"/>
    <w:rsid w:val="000C76FB"/>
    <w:rsid w:val="000D2E86"/>
    <w:rsid w:val="000D4CAB"/>
    <w:rsid w:val="000D5BB9"/>
    <w:rsid w:val="000D6BD2"/>
    <w:rsid w:val="000F0051"/>
    <w:rsid w:val="000F19B5"/>
    <w:rsid w:val="000F1B77"/>
    <w:rsid w:val="000F27E9"/>
    <w:rsid w:val="000F3768"/>
    <w:rsid w:val="000F380A"/>
    <w:rsid w:val="000F3B53"/>
    <w:rsid w:val="000F46B7"/>
    <w:rsid w:val="00101B09"/>
    <w:rsid w:val="00101D62"/>
    <w:rsid w:val="00102CD4"/>
    <w:rsid w:val="00105A7D"/>
    <w:rsid w:val="00106CAA"/>
    <w:rsid w:val="00107F55"/>
    <w:rsid w:val="00112BBF"/>
    <w:rsid w:val="00112D5B"/>
    <w:rsid w:val="001134BF"/>
    <w:rsid w:val="00113D5B"/>
    <w:rsid w:val="00116004"/>
    <w:rsid w:val="00116C32"/>
    <w:rsid w:val="00117B25"/>
    <w:rsid w:val="00120571"/>
    <w:rsid w:val="00121288"/>
    <w:rsid w:val="001219E6"/>
    <w:rsid w:val="00125CE2"/>
    <w:rsid w:val="00126A12"/>
    <w:rsid w:val="001275ED"/>
    <w:rsid w:val="00127B13"/>
    <w:rsid w:val="00130603"/>
    <w:rsid w:val="00130669"/>
    <w:rsid w:val="001307E7"/>
    <w:rsid w:val="0013504C"/>
    <w:rsid w:val="001355F0"/>
    <w:rsid w:val="00135A4D"/>
    <w:rsid w:val="00142CC3"/>
    <w:rsid w:val="00143239"/>
    <w:rsid w:val="00143384"/>
    <w:rsid w:val="00144B9C"/>
    <w:rsid w:val="00150BFC"/>
    <w:rsid w:val="001604C9"/>
    <w:rsid w:val="001607FD"/>
    <w:rsid w:val="00161EAB"/>
    <w:rsid w:val="00164890"/>
    <w:rsid w:val="00167CAC"/>
    <w:rsid w:val="0017009F"/>
    <w:rsid w:val="00170226"/>
    <w:rsid w:val="001702F9"/>
    <w:rsid w:val="00172F83"/>
    <w:rsid w:val="00173A80"/>
    <w:rsid w:val="00173B91"/>
    <w:rsid w:val="001770D0"/>
    <w:rsid w:val="001771C1"/>
    <w:rsid w:val="001807D4"/>
    <w:rsid w:val="0018183D"/>
    <w:rsid w:val="00181C6B"/>
    <w:rsid w:val="001833BF"/>
    <w:rsid w:val="0018526D"/>
    <w:rsid w:val="00185CD3"/>
    <w:rsid w:val="001870E4"/>
    <w:rsid w:val="0019024B"/>
    <w:rsid w:val="001935F6"/>
    <w:rsid w:val="00194490"/>
    <w:rsid w:val="0019556B"/>
    <w:rsid w:val="00197C0E"/>
    <w:rsid w:val="001A0F7D"/>
    <w:rsid w:val="001A34E8"/>
    <w:rsid w:val="001A4F1E"/>
    <w:rsid w:val="001A5251"/>
    <w:rsid w:val="001B003B"/>
    <w:rsid w:val="001B01C0"/>
    <w:rsid w:val="001B1F87"/>
    <w:rsid w:val="001B33E7"/>
    <w:rsid w:val="001B58A6"/>
    <w:rsid w:val="001B75D9"/>
    <w:rsid w:val="001B7704"/>
    <w:rsid w:val="001C1E28"/>
    <w:rsid w:val="001C71A1"/>
    <w:rsid w:val="001C71DF"/>
    <w:rsid w:val="001D3CAC"/>
    <w:rsid w:val="001D799D"/>
    <w:rsid w:val="001E0ABE"/>
    <w:rsid w:val="001E3D27"/>
    <w:rsid w:val="001E6D29"/>
    <w:rsid w:val="001F0720"/>
    <w:rsid w:val="001F33DD"/>
    <w:rsid w:val="001F3655"/>
    <w:rsid w:val="001F3AA2"/>
    <w:rsid w:val="001F4A70"/>
    <w:rsid w:val="001F5D04"/>
    <w:rsid w:val="001F7B92"/>
    <w:rsid w:val="00202705"/>
    <w:rsid w:val="002028AE"/>
    <w:rsid w:val="00203C83"/>
    <w:rsid w:val="00206766"/>
    <w:rsid w:val="0021080F"/>
    <w:rsid w:val="0021524B"/>
    <w:rsid w:val="0021592F"/>
    <w:rsid w:val="00220317"/>
    <w:rsid w:val="002235FB"/>
    <w:rsid w:val="00224546"/>
    <w:rsid w:val="0022701E"/>
    <w:rsid w:val="0022758A"/>
    <w:rsid w:val="0022788E"/>
    <w:rsid w:val="00231084"/>
    <w:rsid w:val="00231790"/>
    <w:rsid w:val="00231FB1"/>
    <w:rsid w:val="002417E7"/>
    <w:rsid w:val="002420B4"/>
    <w:rsid w:val="00243E3A"/>
    <w:rsid w:val="00244080"/>
    <w:rsid w:val="00245431"/>
    <w:rsid w:val="002476AF"/>
    <w:rsid w:val="00252BD9"/>
    <w:rsid w:val="00253886"/>
    <w:rsid w:val="00255D04"/>
    <w:rsid w:val="002560F5"/>
    <w:rsid w:val="0025797B"/>
    <w:rsid w:val="00260308"/>
    <w:rsid w:val="00260C93"/>
    <w:rsid w:val="0026106D"/>
    <w:rsid w:val="00263E29"/>
    <w:rsid w:val="00265662"/>
    <w:rsid w:val="00267486"/>
    <w:rsid w:val="002700E6"/>
    <w:rsid w:val="0027277C"/>
    <w:rsid w:val="002769DA"/>
    <w:rsid w:val="002774E6"/>
    <w:rsid w:val="00277908"/>
    <w:rsid w:val="00280B9F"/>
    <w:rsid w:val="00282476"/>
    <w:rsid w:val="002834D1"/>
    <w:rsid w:val="0028521D"/>
    <w:rsid w:val="00286431"/>
    <w:rsid w:val="00290322"/>
    <w:rsid w:val="00293247"/>
    <w:rsid w:val="00296144"/>
    <w:rsid w:val="002963BD"/>
    <w:rsid w:val="00296443"/>
    <w:rsid w:val="002A0388"/>
    <w:rsid w:val="002A265E"/>
    <w:rsid w:val="002A46D4"/>
    <w:rsid w:val="002A753A"/>
    <w:rsid w:val="002B22D8"/>
    <w:rsid w:val="002B2FDA"/>
    <w:rsid w:val="002B3E27"/>
    <w:rsid w:val="002B5253"/>
    <w:rsid w:val="002B566E"/>
    <w:rsid w:val="002C0B2B"/>
    <w:rsid w:val="002C193A"/>
    <w:rsid w:val="002C281E"/>
    <w:rsid w:val="002C5637"/>
    <w:rsid w:val="002D2961"/>
    <w:rsid w:val="002D636D"/>
    <w:rsid w:val="002D7B10"/>
    <w:rsid w:val="002E0043"/>
    <w:rsid w:val="002E146C"/>
    <w:rsid w:val="002E2A99"/>
    <w:rsid w:val="002E329C"/>
    <w:rsid w:val="002E3598"/>
    <w:rsid w:val="002E5795"/>
    <w:rsid w:val="002E6FAA"/>
    <w:rsid w:val="002E781E"/>
    <w:rsid w:val="002F2CE4"/>
    <w:rsid w:val="002F4531"/>
    <w:rsid w:val="002F700E"/>
    <w:rsid w:val="002F727D"/>
    <w:rsid w:val="00303BBD"/>
    <w:rsid w:val="00310721"/>
    <w:rsid w:val="00311EA6"/>
    <w:rsid w:val="0031229A"/>
    <w:rsid w:val="00312DAA"/>
    <w:rsid w:val="00316417"/>
    <w:rsid w:val="00316FD6"/>
    <w:rsid w:val="003201AF"/>
    <w:rsid w:val="00320E41"/>
    <w:rsid w:val="003215BC"/>
    <w:rsid w:val="003223E2"/>
    <w:rsid w:val="00322B4F"/>
    <w:rsid w:val="00323DE6"/>
    <w:rsid w:val="003250A9"/>
    <w:rsid w:val="00331495"/>
    <w:rsid w:val="0033269D"/>
    <w:rsid w:val="0033526A"/>
    <w:rsid w:val="0033761D"/>
    <w:rsid w:val="00340381"/>
    <w:rsid w:val="003419C7"/>
    <w:rsid w:val="0034261A"/>
    <w:rsid w:val="00342DA4"/>
    <w:rsid w:val="0034412D"/>
    <w:rsid w:val="00344E24"/>
    <w:rsid w:val="0034710D"/>
    <w:rsid w:val="00347679"/>
    <w:rsid w:val="0035034E"/>
    <w:rsid w:val="00353E82"/>
    <w:rsid w:val="00354636"/>
    <w:rsid w:val="0035673A"/>
    <w:rsid w:val="003605AD"/>
    <w:rsid w:val="003610CD"/>
    <w:rsid w:val="00361FC8"/>
    <w:rsid w:val="00364FBB"/>
    <w:rsid w:val="00366610"/>
    <w:rsid w:val="00371965"/>
    <w:rsid w:val="00373D63"/>
    <w:rsid w:val="0037447B"/>
    <w:rsid w:val="003746A5"/>
    <w:rsid w:val="00374AA2"/>
    <w:rsid w:val="00376D20"/>
    <w:rsid w:val="00377147"/>
    <w:rsid w:val="0038052E"/>
    <w:rsid w:val="003816CC"/>
    <w:rsid w:val="00382330"/>
    <w:rsid w:val="003828AB"/>
    <w:rsid w:val="0038489E"/>
    <w:rsid w:val="00384F6C"/>
    <w:rsid w:val="00385D4B"/>
    <w:rsid w:val="00386550"/>
    <w:rsid w:val="00391964"/>
    <w:rsid w:val="00391CCA"/>
    <w:rsid w:val="003933DC"/>
    <w:rsid w:val="00395568"/>
    <w:rsid w:val="003A1ECB"/>
    <w:rsid w:val="003A1F28"/>
    <w:rsid w:val="003A3D83"/>
    <w:rsid w:val="003A6AAB"/>
    <w:rsid w:val="003A711A"/>
    <w:rsid w:val="003A73DC"/>
    <w:rsid w:val="003B188B"/>
    <w:rsid w:val="003B274F"/>
    <w:rsid w:val="003B55F5"/>
    <w:rsid w:val="003B644D"/>
    <w:rsid w:val="003C01D3"/>
    <w:rsid w:val="003C1D33"/>
    <w:rsid w:val="003C1FBA"/>
    <w:rsid w:val="003C2898"/>
    <w:rsid w:val="003C4FD0"/>
    <w:rsid w:val="003C6B3E"/>
    <w:rsid w:val="003C7E68"/>
    <w:rsid w:val="003D02C8"/>
    <w:rsid w:val="003D2281"/>
    <w:rsid w:val="003D5D03"/>
    <w:rsid w:val="003E0518"/>
    <w:rsid w:val="003E09E7"/>
    <w:rsid w:val="003E24E2"/>
    <w:rsid w:val="003E2E6D"/>
    <w:rsid w:val="003E5892"/>
    <w:rsid w:val="003E607F"/>
    <w:rsid w:val="003E7FD4"/>
    <w:rsid w:val="003F1E68"/>
    <w:rsid w:val="003F2E7E"/>
    <w:rsid w:val="003F5419"/>
    <w:rsid w:val="00403888"/>
    <w:rsid w:val="0040687D"/>
    <w:rsid w:val="00406F76"/>
    <w:rsid w:val="004102BB"/>
    <w:rsid w:val="00410FDC"/>
    <w:rsid w:val="00417F77"/>
    <w:rsid w:val="00423DDA"/>
    <w:rsid w:val="00424E39"/>
    <w:rsid w:val="00424F33"/>
    <w:rsid w:val="0043228F"/>
    <w:rsid w:val="004332FF"/>
    <w:rsid w:val="004337AC"/>
    <w:rsid w:val="004371B4"/>
    <w:rsid w:val="004404E1"/>
    <w:rsid w:val="00440994"/>
    <w:rsid w:val="00443F49"/>
    <w:rsid w:val="004445EC"/>
    <w:rsid w:val="00444C14"/>
    <w:rsid w:val="00445D96"/>
    <w:rsid w:val="0044634F"/>
    <w:rsid w:val="00446E56"/>
    <w:rsid w:val="00446E89"/>
    <w:rsid w:val="004472FD"/>
    <w:rsid w:val="00450F8F"/>
    <w:rsid w:val="00452FF1"/>
    <w:rsid w:val="00453101"/>
    <w:rsid w:val="004531EA"/>
    <w:rsid w:val="0045387C"/>
    <w:rsid w:val="004538CB"/>
    <w:rsid w:val="00454767"/>
    <w:rsid w:val="00454A49"/>
    <w:rsid w:val="00455187"/>
    <w:rsid w:val="004553AE"/>
    <w:rsid w:val="0046044F"/>
    <w:rsid w:val="00461BA3"/>
    <w:rsid w:val="00462FEE"/>
    <w:rsid w:val="0046361E"/>
    <w:rsid w:val="00463D00"/>
    <w:rsid w:val="004674EB"/>
    <w:rsid w:val="0047002D"/>
    <w:rsid w:val="00470098"/>
    <w:rsid w:val="00470F89"/>
    <w:rsid w:val="004726C7"/>
    <w:rsid w:val="00473142"/>
    <w:rsid w:val="00474B25"/>
    <w:rsid w:val="00475A13"/>
    <w:rsid w:val="00482A33"/>
    <w:rsid w:val="00483B9D"/>
    <w:rsid w:val="00486AC9"/>
    <w:rsid w:val="004916E3"/>
    <w:rsid w:val="00492189"/>
    <w:rsid w:val="00492BB6"/>
    <w:rsid w:val="0049468E"/>
    <w:rsid w:val="004964ED"/>
    <w:rsid w:val="004A3B2C"/>
    <w:rsid w:val="004A44D9"/>
    <w:rsid w:val="004A47E1"/>
    <w:rsid w:val="004A4B83"/>
    <w:rsid w:val="004A5C54"/>
    <w:rsid w:val="004B13E6"/>
    <w:rsid w:val="004B1604"/>
    <w:rsid w:val="004B47F6"/>
    <w:rsid w:val="004B513A"/>
    <w:rsid w:val="004C18CD"/>
    <w:rsid w:val="004C1A01"/>
    <w:rsid w:val="004C210A"/>
    <w:rsid w:val="004C3227"/>
    <w:rsid w:val="004C35A0"/>
    <w:rsid w:val="004C3C4C"/>
    <w:rsid w:val="004C3E50"/>
    <w:rsid w:val="004C43C6"/>
    <w:rsid w:val="004C4409"/>
    <w:rsid w:val="004C735B"/>
    <w:rsid w:val="004C77C7"/>
    <w:rsid w:val="004D19D8"/>
    <w:rsid w:val="004D2A90"/>
    <w:rsid w:val="004D4ED0"/>
    <w:rsid w:val="004D4EDC"/>
    <w:rsid w:val="004D7FEB"/>
    <w:rsid w:val="004E0375"/>
    <w:rsid w:val="004E07B5"/>
    <w:rsid w:val="004E0F8D"/>
    <w:rsid w:val="004E1618"/>
    <w:rsid w:val="004E4029"/>
    <w:rsid w:val="004E75A9"/>
    <w:rsid w:val="004F114D"/>
    <w:rsid w:val="004F1246"/>
    <w:rsid w:val="004F13AC"/>
    <w:rsid w:val="004F4116"/>
    <w:rsid w:val="00500226"/>
    <w:rsid w:val="00501802"/>
    <w:rsid w:val="00501AE3"/>
    <w:rsid w:val="00502B1C"/>
    <w:rsid w:val="00503EB2"/>
    <w:rsid w:val="005066CF"/>
    <w:rsid w:val="005070FD"/>
    <w:rsid w:val="00507A38"/>
    <w:rsid w:val="00511706"/>
    <w:rsid w:val="005120DF"/>
    <w:rsid w:val="00512252"/>
    <w:rsid w:val="0051240B"/>
    <w:rsid w:val="0051586A"/>
    <w:rsid w:val="00515944"/>
    <w:rsid w:val="00515E1C"/>
    <w:rsid w:val="00515EC8"/>
    <w:rsid w:val="005203E3"/>
    <w:rsid w:val="00521F49"/>
    <w:rsid w:val="00525589"/>
    <w:rsid w:val="00527ACA"/>
    <w:rsid w:val="005344DA"/>
    <w:rsid w:val="00535AF3"/>
    <w:rsid w:val="00540406"/>
    <w:rsid w:val="0054130F"/>
    <w:rsid w:val="0054195F"/>
    <w:rsid w:val="005452F7"/>
    <w:rsid w:val="00545778"/>
    <w:rsid w:val="005472F3"/>
    <w:rsid w:val="005477C9"/>
    <w:rsid w:val="00555132"/>
    <w:rsid w:val="00556100"/>
    <w:rsid w:val="00556750"/>
    <w:rsid w:val="00561235"/>
    <w:rsid w:val="005710D5"/>
    <w:rsid w:val="0057185F"/>
    <w:rsid w:val="00571C88"/>
    <w:rsid w:val="0057630D"/>
    <w:rsid w:val="00580E57"/>
    <w:rsid w:val="00582C6F"/>
    <w:rsid w:val="00586D2A"/>
    <w:rsid w:val="0059315F"/>
    <w:rsid w:val="00593BBD"/>
    <w:rsid w:val="0059655C"/>
    <w:rsid w:val="00597DC0"/>
    <w:rsid w:val="005A3A1C"/>
    <w:rsid w:val="005A7643"/>
    <w:rsid w:val="005B0599"/>
    <w:rsid w:val="005B157E"/>
    <w:rsid w:val="005B16E4"/>
    <w:rsid w:val="005B22AD"/>
    <w:rsid w:val="005B252D"/>
    <w:rsid w:val="005B2A44"/>
    <w:rsid w:val="005B2C70"/>
    <w:rsid w:val="005B2D05"/>
    <w:rsid w:val="005B3413"/>
    <w:rsid w:val="005B48A0"/>
    <w:rsid w:val="005B4CC7"/>
    <w:rsid w:val="005B5DD2"/>
    <w:rsid w:val="005B6C39"/>
    <w:rsid w:val="005B705E"/>
    <w:rsid w:val="005B78EF"/>
    <w:rsid w:val="005C17F0"/>
    <w:rsid w:val="005C344F"/>
    <w:rsid w:val="005C6C09"/>
    <w:rsid w:val="005D3571"/>
    <w:rsid w:val="005D35B3"/>
    <w:rsid w:val="005D61A7"/>
    <w:rsid w:val="005D6961"/>
    <w:rsid w:val="005E120D"/>
    <w:rsid w:val="005E173E"/>
    <w:rsid w:val="005E1FA9"/>
    <w:rsid w:val="005E50B6"/>
    <w:rsid w:val="005E7A62"/>
    <w:rsid w:val="005F0360"/>
    <w:rsid w:val="005F28BF"/>
    <w:rsid w:val="005F2BB6"/>
    <w:rsid w:val="005F3362"/>
    <w:rsid w:val="005F7127"/>
    <w:rsid w:val="00600900"/>
    <w:rsid w:val="00600FEB"/>
    <w:rsid w:val="00602271"/>
    <w:rsid w:val="00604E17"/>
    <w:rsid w:val="00607378"/>
    <w:rsid w:val="00607D08"/>
    <w:rsid w:val="00610461"/>
    <w:rsid w:val="00613E96"/>
    <w:rsid w:val="006149F4"/>
    <w:rsid w:val="0062128C"/>
    <w:rsid w:val="00621513"/>
    <w:rsid w:val="0062607F"/>
    <w:rsid w:val="006277DA"/>
    <w:rsid w:val="00635D92"/>
    <w:rsid w:val="00640D81"/>
    <w:rsid w:val="0064302F"/>
    <w:rsid w:val="00643CA1"/>
    <w:rsid w:val="006445F6"/>
    <w:rsid w:val="006449D2"/>
    <w:rsid w:val="0064557C"/>
    <w:rsid w:val="0064591B"/>
    <w:rsid w:val="00646207"/>
    <w:rsid w:val="006462D1"/>
    <w:rsid w:val="00646EF9"/>
    <w:rsid w:val="006529EC"/>
    <w:rsid w:val="006560A6"/>
    <w:rsid w:val="00656A21"/>
    <w:rsid w:val="0065738A"/>
    <w:rsid w:val="0066557D"/>
    <w:rsid w:val="006655A5"/>
    <w:rsid w:val="00670367"/>
    <w:rsid w:val="0067312B"/>
    <w:rsid w:val="0067409A"/>
    <w:rsid w:val="0067423F"/>
    <w:rsid w:val="006752CD"/>
    <w:rsid w:val="006768C9"/>
    <w:rsid w:val="00682FEE"/>
    <w:rsid w:val="00683B09"/>
    <w:rsid w:val="00683F7C"/>
    <w:rsid w:val="0068483B"/>
    <w:rsid w:val="00684D29"/>
    <w:rsid w:val="0068560C"/>
    <w:rsid w:val="006867B7"/>
    <w:rsid w:val="0069061C"/>
    <w:rsid w:val="006915F7"/>
    <w:rsid w:val="00691695"/>
    <w:rsid w:val="00692D87"/>
    <w:rsid w:val="00692EDF"/>
    <w:rsid w:val="0069306E"/>
    <w:rsid w:val="00695C0A"/>
    <w:rsid w:val="00696DD8"/>
    <w:rsid w:val="00697464"/>
    <w:rsid w:val="0069798A"/>
    <w:rsid w:val="006A0FAF"/>
    <w:rsid w:val="006A234C"/>
    <w:rsid w:val="006A61B5"/>
    <w:rsid w:val="006A6703"/>
    <w:rsid w:val="006B2041"/>
    <w:rsid w:val="006B279B"/>
    <w:rsid w:val="006B4E58"/>
    <w:rsid w:val="006B659C"/>
    <w:rsid w:val="006B7087"/>
    <w:rsid w:val="006B78E2"/>
    <w:rsid w:val="006C06BD"/>
    <w:rsid w:val="006C0F8D"/>
    <w:rsid w:val="006C17BF"/>
    <w:rsid w:val="006C1EAC"/>
    <w:rsid w:val="006C346F"/>
    <w:rsid w:val="006C3EDA"/>
    <w:rsid w:val="006C51D4"/>
    <w:rsid w:val="006C5CF5"/>
    <w:rsid w:val="006C60C3"/>
    <w:rsid w:val="006D1EE6"/>
    <w:rsid w:val="006D20A4"/>
    <w:rsid w:val="006D28D3"/>
    <w:rsid w:val="006D5133"/>
    <w:rsid w:val="006E1872"/>
    <w:rsid w:val="006E3FF4"/>
    <w:rsid w:val="006E4217"/>
    <w:rsid w:val="006E4412"/>
    <w:rsid w:val="006E488B"/>
    <w:rsid w:val="006F3707"/>
    <w:rsid w:val="006F428E"/>
    <w:rsid w:val="006F486B"/>
    <w:rsid w:val="00703019"/>
    <w:rsid w:val="00705C29"/>
    <w:rsid w:val="00707F22"/>
    <w:rsid w:val="0071155B"/>
    <w:rsid w:val="0071186D"/>
    <w:rsid w:val="0071255C"/>
    <w:rsid w:val="00716580"/>
    <w:rsid w:val="007216DD"/>
    <w:rsid w:val="007269B1"/>
    <w:rsid w:val="0072700A"/>
    <w:rsid w:val="00740FE6"/>
    <w:rsid w:val="00741339"/>
    <w:rsid w:val="0074358A"/>
    <w:rsid w:val="0074496B"/>
    <w:rsid w:val="007462BD"/>
    <w:rsid w:val="00746F4D"/>
    <w:rsid w:val="007515C8"/>
    <w:rsid w:val="00752A47"/>
    <w:rsid w:val="00753662"/>
    <w:rsid w:val="00755AF7"/>
    <w:rsid w:val="00755BB8"/>
    <w:rsid w:val="0076166D"/>
    <w:rsid w:val="007621C2"/>
    <w:rsid w:val="00762D56"/>
    <w:rsid w:val="00763C37"/>
    <w:rsid w:val="00770657"/>
    <w:rsid w:val="00770B6F"/>
    <w:rsid w:val="00771825"/>
    <w:rsid w:val="007758A0"/>
    <w:rsid w:val="00777E7D"/>
    <w:rsid w:val="0078232A"/>
    <w:rsid w:val="0078261A"/>
    <w:rsid w:val="007835F4"/>
    <w:rsid w:val="00784581"/>
    <w:rsid w:val="007853C3"/>
    <w:rsid w:val="007868C3"/>
    <w:rsid w:val="00786F30"/>
    <w:rsid w:val="0078781F"/>
    <w:rsid w:val="00792333"/>
    <w:rsid w:val="0079414E"/>
    <w:rsid w:val="00794B79"/>
    <w:rsid w:val="00797B11"/>
    <w:rsid w:val="007A1081"/>
    <w:rsid w:val="007A296A"/>
    <w:rsid w:val="007A2D06"/>
    <w:rsid w:val="007A5652"/>
    <w:rsid w:val="007A5E38"/>
    <w:rsid w:val="007A5E55"/>
    <w:rsid w:val="007A60B1"/>
    <w:rsid w:val="007A6851"/>
    <w:rsid w:val="007A7F95"/>
    <w:rsid w:val="007A7FB1"/>
    <w:rsid w:val="007B0286"/>
    <w:rsid w:val="007B1AB5"/>
    <w:rsid w:val="007B1D07"/>
    <w:rsid w:val="007B1DF9"/>
    <w:rsid w:val="007B29E4"/>
    <w:rsid w:val="007B70EA"/>
    <w:rsid w:val="007B762E"/>
    <w:rsid w:val="007B7A67"/>
    <w:rsid w:val="007C0096"/>
    <w:rsid w:val="007C2FE4"/>
    <w:rsid w:val="007C4845"/>
    <w:rsid w:val="007C4E6D"/>
    <w:rsid w:val="007C7969"/>
    <w:rsid w:val="007D081D"/>
    <w:rsid w:val="007D6875"/>
    <w:rsid w:val="007E003F"/>
    <w:rsid w:val="007E1E66"/>
    <w:rsid w:val="007E3CA0"/>
    <w:rsid w:val="007E44BF"/>
    <w:rsid w:val="007E5FBF"/>
    <w:rsid w:val="007E6C2B"/>
    <w:rsid w:val="007E76B2"/>
    <w:rsid w:val="007E7C5F"/>
    <w:rsid w:val="007F127E"/>
    <w:rsid w:val="007F1DFA"/>
    <w:rsid w:val="007F2B2D"/>
    <w:rsid w:val="007F6939"/>
    <w:rsid w:val="007F761C"/>
    <w:rsid w:val="00800DBD"/>
    <w:rsid w:val="00803F42"/>
    <w:rsid w:val="008048CB"/>
    <w:rsid w:val="008049FB"/>
    <w:rsid w:val="0080749C"/>
    <w:rsid w:val="00812977"/>
    <w:rsid w:val="00813DF8"/>
    <w:rsid w:val="00814119"/>
    <w:rsid w:val="00815256"/>
    <w:rsid w:val="008167ED"/>
    <w:rsid w:val="00816B3B"/>
    <w:rsid w:val="00820C4F"/>
    <w:rsid w:val="008227D3"/>
    <w:rsid w:val="00824358"/>
    <w:rsid w:val="00825E22"/>
    <w:rsid w:val="00826088"/>
    <w:rsid w:val="00826628"/>
    <w:rsid w:val="00826D18"/>
    <w:rsid w:val="0083002E"/>
    <w:rsid w:val="00831B97"/>
    <w:rsid w:val="00833592"/>
    <w:rsid w:val="00833BD1"/>
    <w:rsid w:val="00833F6A"/>
    <w:rsid w:val="008352B5"/>
    <w:rsid w:val="00837BC2"/>
    <w:rsid w:val="00840FD2"/>
    <w:rsid w:val="00841ADF"/>
    <w:rsid w:val="00843B3A"/>
    <w:rsid w:val="008513BA"/>
    <w:rsid w:val="008518C1"/>
    <w:rsid w:val="00852482"/>
    <w:rsid w:val="00852EEC"/>
    <w:rsid w:val="00853C86"/>
    <w:rsid w:val="0085413B"/>
    <w:rsid w:val="0085540D"/>
    <w:rsid w:val="008559E3"/>
    <w:rsid w:val="008573AA"/>
    <w:rsid w:val="00860A30"/>
    <w:rsid w:val="00861800"/>
    <w:rsid w:val="00863318"/>
    <w:rsid w:val="008634AB"/>
    <w:rsid w:val="00864E3E"/>
    <w:rsid w:val="008667C0"/>
    <w:rsid w:val="008711AF"/>
    <w:rsid w:val="00871CFF"/>
    <w:rsid w:val="008724C9"/>
    <w:rsid w:val="00872FCB"/>
    <w:rsid w:val="00873CC8"/>
    <w:rsid w:val="008769F8"/>
    <w:rsid w:val="00880F58"/>
    <w:rsid w:val="0088601C"/>
    <w:rsid w:val="00886C09"/>
    <w:rsid w:val="00890071"/>
    <w:rsid w:val="00890A86"/>
    <w:rsid w:val="00892DD1"/>
    <w:rsid w:val="008931AC"/>
    <w:rsid w:val="00893EBD"/>
    <w:rsid w:val="008959A0"/>
    <w:rsid w:val="00897127"/>
    <w:rsid w:val="00897413"/>
    <w:rsid w:val="00897FA5"/>
    <w:rsid w:val="008A1D42"/>
    <w:rsid w:val="008A2C7E"/>
    <w:rsid w:val="008A3B27"/>
    <w:rsid w:val="008A6937"/>
    <w:rsid w:val="008A6F7F"/>
    <w:rsid w:val="008B1C09"/>
    <w:rsid w:val="008B401F"/>
    <w:rsid w:val="008B42F9"/>
    <w:rsid w:val="008B56AC"/>
    <w:rsid w:val="008B5E26"/>
    <w:rsid w:val="008B6E99"/>
    <w:rsid w:val="008C2D2F"/>
    <w:rsid w:val="008C2E30"/>
    <w:rsid w:val="008C4655"/>
    <w:rsid w:val="008C5358"/>
    <w:rsid w:val="008C5364"/>
    <w:rsid w:val="008C5A4E"/>
    <w:rsid w:val="008D2F45"/>
    <w:rsid w:val="008D5758"/>
    <w:rsid w:val="008D7058"/>
    <w:rsid w:val="008D7732"/>
    <w:rsid w:val="008E37D3"/>
    <w:rsid w:val="008E5261"/>
    <w:rsid w:val="008E7E6B"/>
    <w:rsid w:val="008F0CF0"/>
    <w:rsid w:val="008F47EA"/>
    <w:rsid w:val="008F5134"/>
    <w:rsid w:val="009001EC"/>
    <w:rsid w:val="00904003"/>
    <w:rsid w:val="00905F13"/>
    <w:rsid w:val="00910E9C"/>
    <w:rsid w:val="0091227D"/>
    <w:rsid w:val="009162C3"/>
    <w:rsid w:val="0091793B"/>
    <w:rsid w:val="00917B98"/>
    <w:rsid w:val="00922BD4"/>
    <w:rsid w:val="00924951"/>
    <w:rsid w:val="00924DB5"/>
    <w:rsid w:val="009250FA"/>
    <w:rsid w:val="00927030"/>
    <w:rsid w:val="00927517"/>
    <w:rsid w:val="009279B6"/>
    <w:rsid w:val="00932030"/>
    <w:rsid w:val="009329D0"/>
    <w:rsid w:val="00935443"/>
    <w:rsid w:val="00935CD1"/>
    <w:rsid w:val="00937102"/>
    <w:rsid w:val="009378A4"/>
    <w:rsid w:val="00944520"/>
    <w:rsid w:val="0094550F"/>
    <w:rsid w:val="00951F62"/>
    <w:rsid w:val="00952D2B"/>
    <w:rsid w:val="00953CB4"/>
    <w:rsid w:val="009558CA"/>
    <w:rsid w:val="00965697"/>
    <w:rsid w:val="00967779"/>
    <w:rsid w:val="00971403"/>
    <w:rsid w:val="009724C9"/>
    <w:rsid w:val="00975C06"/>
    <w:rsid w:val="009768B6"/>
    <w:rsid w:val="00981BE0"/>
    <w:rsid w:val="00983B18"/>
    <w:rsid w:val="009859D6"/>
    <w:rsid w:val="00987E48"/>
    <w:rsid w:val="009906AA"/>
    <w:rsid w:val="00993157"/>
    <w:rsid w:val="009938B8"/>
    <w:rsid w:val="009956CC"/>
    <w:rsid w:val="00996801"/>
    <w:rsid w:val="00996D83"/>
    <w:rsid w:val="00997D82"/>
    <w:rsid w:val="009A0A5C"/>
    <w:rsid w:val="009A1D20"/>
    <w:rsid w:val="009A20CC"/>
    <w:rsid w:val="009A2D0B"/>
    <w:rsid w:val="009A3175"/>
    <w:rsid w:val="009A339B"/>
    <w:rsid w:val="009A549D"/>
    <w:rsid w:val="009A618D"/>
    <w:rsid w:val="009A71D0"/>
    <w:rsid w:val="009A7C44"/>
    <w:rsid w:val="009B0C48"/>
    <w:rsid w:val="009B1458"/>
    <w:rsid w:val="009B1B4F"/>
    <w:rsid w:val="009B49F6"/>
    <w:rsid w:val="009B5D89"/>
    <w:rsid w:val="009C039C"/>
    <w:rsid w:val="009C2D36"/>
    <w:rsid w:val="009C5438"/>
    <w:rsid w:val="009D321B"/>
    <w:rsid w:val="009D4175"/>
    <w:rsid w:val="009D4E47"/>
    <w:rsid w:val="009D4EAA"/>
    <w:rsid w:val="009D67B7"/>
    <w:rsid w:val="009E02D1"/>
    <w:rsid w:val="009E2447"/>
    <w:rsid w:val="009E2838"/>
    <w:rsid w:val="009E2E09"/>
    <w:rsid w:val="009E7256"/>
    <w:rsid w:val="009E73F7"/>
    <w:rsid w:val="009E76D9"/>
    <w:rsid w:val="009F0AEF"/>
    <w:rsid w:val="009F11FB"/>
    <w:rsid w:val="009F2A09"/>
    <w:rsid w:val="009F2CEA"/>
    <w:rsid w:val="009F4787"/>
    <w:rsid w:val="009F53BE"/>
    <w:rsid w:val="009F5E53"/>
    <w:rsid w:val="009F71DE"/>
    <w:rsid w:val="009F7209"/>
    <w:rsid w:val="009F79D5"/>
    <w:rsid w:val="00A0392A"/>
    <w:rsid w:val="00A045DC"/>
    <w:rsid w:val="00A04CDB"/>
    <w:rsid w:val="00A06057"/>
    <w:rsid w:val="00A11513"/>
    <w:rsid w:val="00A13928"/>
    <w:rsid w:val="00A1429C"/>
    <w:rsid w:val="00A2182D"/>
    <w:rsid w:val="00A2224E"/>
    <w:rsid w:val="00A22FA9"/>
    <w:rsid w:val="00A24123"/>
    <w:rsid w:val="00A27059"/>
    <w:rsid w:val="00A376D2"/>
    <w:rsid w:val="00A37C82"/>
    <w:rsid w:val="00A42758"/>
    <w:rsid w:val="00A44AA8"/>
    <w:rsid w:val="00A44BB2"/>
    <w:rsid w:val="00A45EC3"/>
    <w:rsid w:val="00A4673B"/>
    <w:rsid w:val="00A47890"/>
    <w:rsid w:val="00A502EF"/>
    <w:rsid w:val="00A50D1A"/>
    <w:rsid w:val="00A51579"/>
    <w:rsid w:val="00A51CED"/>
    <w:rsid w:val="00A534AE"/>
    <w:rsid w:val="00A55F12"/>
    <w:rsid w:val="00A5665F"/>
    <w:rsid w:val="00A57156"/>
    <w:rsid w:val="00A60C5D"/>
    <w:rsid w:val="00A63C14"/>
    <w:rsid w:val="00A67593"/>
    <w:rsid w:val="00A70268"/>
    <w:rsid w:val="00A711C5"/>
    <w:rsid w:val="00A72665"/>
    <w:rsid w:val="00A73A89"/>
    <w:rsid w:val="00A73FF3"/>
    <w:rsid w:val="00A74B91"/>
    <w:rsid w:val="00A75475"/>
    <w:rsid w:val="00A771DB"/>
    <w:rsid w:val="00A7785E"/>
    <w:rsid w:val="00A803C4"/>
    <w:rsid w:val="00A807FC"/>
    <w:rsid w:val="00A82A2C"/>
    <w:rsid w:val="00A83DD7"/>
    <w:rsid w:val="00A86DAB"/>
    <w:rsid w:val="00A87512"/>
    <w:rsid w:val="00A91374"/>
    <w:rsid w:val="00A91F8F"/>
    <w:rsid w:val="00A929CA"/>
    <w:rsid w:val="00A96C20"/>
    <w:rsid w:val="00AA76CB"/>
    <w:rsid w:val="00AA76CF"/>
    <w:rsid w:val="00AB22AF"/>
    <w:rsid w:val="00AB22E3"/>
    <w:rsid w:val="00AB2E87"/>
    <w:rsid w:val="00AB3951"/>
    <w:rsid w:val="00AB3F50"/>
    <w:rsid w:val="00AB6F38"/>
    <w:rsid w:val="00AB70C7"/>
    <w:rsid w:val="00AC15A6"/>
    <w:rsid w:val="00AC52CD"/>
    <w:rsid w:val="00AC7E45"/>
    <w:rsid w:val="00AD0BB3"/>
    <w:rsid w:val="00AD0FC5"/>
    <w:rsid w:val="00AD222A"/>
    <w:rsid w:val="00AD3B98"/>
    <w:rsid w:val="00AD5D35"/>
    <w:rsid w:val="00AD6A38"/>
    <w:rsid w:val="00AD7D2B"/>
    <w:rsid w:val="00AE02CB"/>
    <w:rsid w:val="00AE03DD"/>
    <w:rsid w:val="00AE3A7E"/>
    <w:rsid w:val="00AE42AB"/>
    <w:rsid w:val="00AE4D18"/>
    <w:rsid w:val="00AE6304"/>
    <w:rsid w:val="00AF0699"/>
    <w:rsid w:val="00AF0733"/>
    <w:rsid w:val="00AF390D"/>
    <w:rsid w:val="00AF3E36"/>
    <w:rsid w:val="00B0182E"/>
    <w:rsid w:val="00B037D2"/>
    <w:rsid w:val="00B061AD"/>
    <w:rsid w:val="00B102E6"/>
    <w:rsid w:val="00B108C8"/>
    <w:rsid w:val="00B11FD7"/>
    <w:rsid w:val="00B1234B"/>
    <w:rsid w:val="00B1245F"/>
    <w:rsid w:val="00B12771"/>
    <w:rsid w:val="00B12BF3"/>
    <w:rsid w:val="00B13B53"/>
    <w:rsid w:val="00B1460F"/>
    <w:rsid w:val="00B16659"/>
    <w:rsid w:val="00B201D2"/>
    <w:rsid w:val="00B21149"/>
    <w:rsid w:val="00B21D69"/>
    <w:rsid w:val="00B22613"/>
    <w:rsid w:val="00B23176"/>
    <w:rsid w:val="00B24F0F"/>
    <w:rsid w:val="00B25C4A"/>
    <w:rsid w:val="00B33BC7"/>
    <w:rsid w:val="00B34613"/>
    <w:rsid w:val="00B37741"/>
    <w:rsid w:val="00B42712"/>
    <w:rsid w:val="00B42A19"/>
    <w:rsid w:val="00B43883"/>
    <w:rsid w:val="00B43B41"/>
    <w:rsid w:val="00B4439D"/>
    <w:rsid w:val="00B4450D"/>
    <w:rsid w:val="00B460A2"/>
    <w:rsid w:val="00B47918"/>
    <w:rsid w:val="00B47FC3"/>
    <w:rsid w:val="00B564BA"/>
    <w:rsid w:val="00B60E42"/>
    <w:rsid w:val="00B627E0"/>
    <w:rsid w:val="00B62FD5"/>
    <w:rsid w:val="00B6389B"/>
    <w:rsid w:val="00B63E63"/>
    <w:rsid w:val="00B67FA6"/>
    <w:rsid w:val="00B710AD"/>
    <w:rsid w:val="00B71AAB"/>
    <w:rsid w:val="00B7511E"/>
    <w:rsid w:val="00B75521"/>
    <w:rsid w:val="00B75D79"/>
    <w:rsid w:val="00B8064E"/>
    <w:rsid w:val="00B80734"/>
    <w:rsid w:val="00B81C89"/>
    <w:rsid w:val="00B83C20"/>
    <w:rsid w:val="00B8617B"/>
    <w:rsid w:val="00B93D7A"/>
    <w:rsid w:val="00B94CC2"/>
    <w:rsid w:val="00B97501"/>
    <w:rsid w:val="00B97E87"/>
    <w:rsid w:val="00BA163C"/>
    <w:rsid w:val="00BA2485"/>
    <w:rsid w:val="00BA2594"/>
    <w:rsid w:val="00BA2BFD"/>
    <w:rsid w:val="00BA44E6"/>
    <w:rsid w:val="00BA6E92"/>
    <w:rsid w:val="00BB0146"/>
    <w:rsid w:val="00BB24F7"/>
    <w:rsid w:val="00BB331D"/>
    <w:rsid w:val="00BB3922"/>
    <w:rsid w:val="00BB3928"/>
    <w:rsid w:val="00BB5474"/>
    <w:rsid w:val="00BB6755"/>
    <w:rsid w:val="00BB7C24"/>
    <w:rsid w:val="00BB7ECA"/>
    <w:rsid w:val="00BC0C94"/>
    <w:rsid w:val="00BC2AF9"/>
    <w:rsid w:val="00BD0951"/>
    <w:rsid w:val="00BD66F5"/>
    <w:rsid w:val="00BD70CA"/>
    <w:rsid w:val="00BE0238"/>
    <w:rsid w:val="00BE05CC"/>
    <w:rsid w:val="00BE15AC"/>
    <w:rsid w:val="00BE251B"/>
    <w:rsid w:val="00BF240E"/>
    <w:rsid w:val="00BF3542"/>
    <w:rsid w:val="00BF40EC"/>
    <w:rsid w:val="00BF51DA"/>
    <w:rsid w:val="00BF57EC"/>
    <w:rsid w:val="00BF5E34"/>
    <w:rsid w:val="00BF6077"/>
    <w:rsid w:val="00BF7726"/>
    <w:rsid w:val="00BF7889"/>
    <w:rsid w:val="00C02E49"/>
    <w:rsid w:val="00C068D4"/>
    <w:rsid w:val="00C06CB1"/>
    <w:rsid w:val="00C12785"/>
    <w:rsid w:val="00C1452B"/>
    <w:rsid w:val="00C222AD"/>
    <w:rsid w:val="00C22DED"/>
    <w:rsid w:val="00C27B26"/>
    <w:rsid w:val="00C3138B"/>
    <w:rsid w:val="00C31759"/>
    <w:rsid w:val="00C31968"/>
    <w:rsid w:val="00C33DC5"/>
    <w:rsid w:val="00C3485F"/>
    <w:rsid w:val="00C37EE2"/>
    <w:rsid w:val="00C412E7"/>
    <w:rsid w:val="00C41AE3"/>
    <w:rsid w:val="00C42A30"/>
    <w:rsid w:val="00C43BFA"/>
    <w:rsid w:val="00C46E7B"/>
    <w:rsid w:val="00C47C68"/>
    <w:rsid w:val="00C50212"/>
    <w:rsid w:val="00C50EA3"/>
    <w:rsid w:val="00C5467C"/>
    <w:rsid w:val="00C555E0"/>
    <w:rsid w:val="00C604AD"/>
    <w:rsid w:val="00C608D3"/>
    <w:rsid w:val="00C6540D"/>
    <w:rsid w:val="00C657D6"/>
    <w:rsid w:val="00C70443"/>
    <w:rsid w:val="00C724E5"/>
    <w:rsid w:val="00C92895"/>
    <w:rsid w:val="00C9532C"/>
    <w:rsid w:val="00C957B4"/>
    <w:rsid w:val="00C968AC"/>
    <w:rsid w:val="00CA19D9"/>
    <w:rsid w:val="00CA2E47"/>
    <w:rsid w:val="00CA4995"/>
    <w:rsid w:val="00CA4F66"/>
    <w:rsid w:val="00CA5EF6"/>
    <w:rsid w:val="00CA6295"/>
    <w:rsid w:val="00CB2E9F"/>
    <w:rsid w:val="00CB372A"/>
    <w:rsid w:val="00CB3C09"/>
    <w:rsid w:val="00CB53BE"/>
    <w:rsid w:val="00CC1AB2"/>
    <w:rsid w:val="00CC1B48"/>
    <w:rsid w:val="00CC2ED2"/>
    <w:rsid w:val="00CC4FF3"/>
    <w:rsid w:val="00CC5E19"/>
    <w:rsid w:val="00CD0F0B"/>
    <w:rsid w:val="00CD4A65"/>
    <w:rsid w:val="00CE2801"/>
    <w:rsid w:val="00CE4278"/>
    <w:rsid w:val="00CE5830"/>
    <w:rsid w:val="00CF300F"/>
    <w:rsid w:val="00D00AC4"/>
    <w:rsid w:val="00D00E9A"/>
    <w:rsid w:val="00D0142F"/>
    <w:rsid w:val="00D04B59"/>
    <w:rsid w:val="00D06EB0"/>
    <w:rsid w:val="00D13CD7"/>
    <w:rsid w:val="00D1487C"/>
    <w:rsid w:val="00D164BE"/>
    <w:rsid w:val="00D167F5"/>
    <w:rsid w:val="00D20DF5"/>
    <w:rsid w:val="00D20E1B"/>
    <w:rsid w:val="00D22964"/>
    <w:rsid w:val="00D30027"/>
    <w:rsid w:val="00D31913"/>
    <w:rsid w:val="00D36394"/>
    <w:rsid w:val="00D36D3D"/>
    <w:rsid w:val="00D377CE"/>
    <w:rsid w:val="00D40A9C"/>
    <w:rsid w:val="00D41B5F"/>
    <w:rsid w:val="00D44D38"/>
    <w:rsid w:val="00D4522C"/>
    <w:rsid w:val="00D45854"/>
    <w:rsid w:val="00D45BDD"/>
    <w:rsid w:val="00D45ED0"/>
    <w:rsid w:val="00D47B02"/>
    <w:rsid w:val="00D5085E"/>
    <w:rsid w:val="00D52E29"/>
    <w:rsid w:val="00D53259"/>
    <w:rsid w:val="00D5338C"/>
    <w:rsid w:val="00D539F3"/>
    <w:rsid w:val="00D53C10"/>
    <w:rsid w:val="00D56FD9"/>
    <w:rsid w:val="00D6069C"/>
    <w:rsid w:val="00D66E63"/>
    <w:rsid w:val="00D67366"/>
    <w:rsid w:val="00D67CF4"/>
    <w:rsid w:val="00D67D7E"/>
    <w:rsid w:val="00D71478"/>
    <w:rsid w:val="00D72B3A"/>
    <w:rsid w:val="00D73C29"/>
    <w:rsid w:val="00D74D8D"/>
    <w:rsid w:val="00D7556F"/>
    <w:rsid w:val="00D75739"/>
    <w:rsid w:val="00D76970"/>
    <w:rsid w:val="00D76B9E"/>
    <w:rsid w:val="00D77CF4"/>
    <w:rsid w:val="00D77DBA"/>
    <w:rsid w:val="00D81332"/>
    <w:rsid w:val="00D82C85"/>
    <w:rsid w:val="00D83783"/>
    <w:rsid w:val="00D83D86"/>
    <w:rsid w:val="00D845BF"/>
    <w:rsid w:val="00D869F7"/>
    <w:rsid w:val="00D87831"/>
    <w:rsid w:val="00D910FE"/>
    <w:rsid w:val="00D912F2"/>
    <w:rsid w:val="00D91C73"/>
    <w:rsid w:val="00D91EE4"/>
    <w:rsid w:val="00D91FDD"/>
    <w:rsid w:val="00D9206D"/>
    <w:rsid w:val="00D93BD4"/>
    <w:rsid w:val="00D947A7"/>
    <w:rsid w:val="00D95D4E"/>
    <w:rsid w:val="00D96455"/>
    <w:rsid w:val="00D96978"/>
    <w:rsid w:val="00D96E90"/>
    <w:rsid w:val="00D974E9"/>
    <w:rsid w:val="00DA2D8B"/>
    <w:rsid w:val="00DA3FB9"/>
    <w:rsid w:val="00DA43CC"/>
    <w:rsid w:val="00DA5B1E"/>
    <w:rsid w:val="00DA77E4"/>
    <w:rsid w:val="00DB0545"/>
    <w:rsid w:val="00DB071B"/>
    <w:rsid w:val="00DB0BA4"/>
    <w:rsid w:val="00DB388B"/>
    <w:rsid w:val="00DB50DF"/>
    <w:rsid w:val="00DC17F4"/>
    <w:rsid w:val="00DC21D7"/>
    <w:rsid w:val="00DC2723"/>
    <w:rsid w:val="00DC2D5F"/>
    <w:rsid w:val="00DC5365"/>
    <w:rsid w:val="00DC5801"/>
    <w:rsid w:val="00DC5DDF"/>
    <w:rsid w:val="00DC6105"/>
    <w:rsid w:val="00DD02BF"/>
    <w:rsid w:val="00DD55E7"/>
    <w:rsid w:val="00DD624C"/>
    <w:rsid w:val="00DE0CFA"/>
    <w:rsid w:val="00DF14AB"/>
    <w:rsid w:val="00DF194C"/>
    <w:rsid w:val="00DF315A"/>
    <w:rsid w:val="00DF359F"/>
    <w:rsid w:val="00DF3F95"/>
    <w:rsid w:val="00DF5BC1"/>
    <w:rsid w:val="00DF729C"/>
    <w:rsid w:val="00E00052"/>
    <w:rsid w:val="00E018FE"/>
    <w:rsid w:val="00E0287B"/>
    <w:rsid w:val="00E0540F"/>
    <w:rsid w:val="00E05627"/>
    <w:rsid w:val="00E06725"/>
    <w:rsid w:val="00E070FC"/>
    <w:rsid w:val="00E07F17"/>
    <w:rsid w:val="00E10045"/>
    <w:rsid w:val="00E115F9"/>
    <w:rsid w:val="00E1299C"/>
    <w:rsid w:val="00E152EE"/>
    <w:rsid w:val="00E15631"/>
    <w:rsid w:val="00E21C24"/>
    <w:rsid w:val="00E2277B"/>
    <w:rsid w:val="00E22D2B"/>
    <w:rsid w:val="00E26527"/>
    <w:rsid w:val="00E27EF4"/>
    <w:rsid w:val="00E315BD"/>
    <w:rsid w:val="00E3189E"/>
    <w:rsid w:val="00E32C6C"/>
    <w:rsid w:val="00E32C6F"/>
    <w:rsid w:val="00E3322B"/>
    <w:rsid w:val="00E335E9"/>
    <w:rsid w:val="00E33DC3"/>
    <w:rsid w:val="00E37377"/>
    <w:rsid w:val="00E41B62"/>
    <w:rsid w:val="00E42015"/>
    <w:rsid w:val="00E42E07"/>
    <w:rsid w:val="00E42F71"/>
    <w:rsid w:val="00E431B4"/>
    <w:rsid w:val="00E57A1A"/>
    <w:rsid w:val="00E6205E"/>
    <w:rsid w:val="00E62479"/>
    <w:rsid w:val="00E66FDA"/>
    <w:rsid w:val="00E67126"/>
    <w:rsid w:val="00E70011"/>
    <w:rsid w:val="00E71230"/>
    <w:rsid w:val="00E72E9D"/>
    <w:rsid w:val="00E83543"/>
    <w:rsid w:val="00E83E2C"/>
    <w:rsid w:val="00E849F7"/>
    <w:rsid w:val="00E85487"/>
    <w:rsid w:val="00E87FBF"/>
    <w:rsid w:val="00E91BAD"/>
    <w:rsid w:val="00E9344E"/>
    <w:rsid w:val="00E936F3"/>
    <w:rsid w:val="00EA2544"/>
    <w:rsid w:val="00EA26CC"/>
    <w:rsid w:val="00EA2C5D"/>
    <w:rsid w:val="00EA3279"/>
    <w:rsid w:val="00EA55DA"/>
    <w:rsid w:val="00EA5BE6"/>
    <w:rsid w:val="00EA6A63"/>
    <w:rsid w:val="00EA6CB2"/>
    <w:rsid w:val="00EA6D46"/>
    <w:rsid w:val="00EB1B44"/>
    <w:rsid w:val="00EB1DC8"/>
    <w:rsid w:val="00EB43BD"/>
    <w:rsid w:val="00EB650E"/>
    <w:rsid w:val="00EB6F7A"/>
    <w:rsid w:val="00EC00B4"/>
    <w:rsid w:val="00EC04C0"/>
    <w:rsid w:val="00EC3221"/>
    <w:rsid w:val="00EC4376"/>
    <w:rsid w:val="00EC53FF"/>
    <w:rsid w:val="00EC7BA2"/>
    <w:rsid w:val="00ED171B"/>
    <w:rsid w:val="00ED3965"/>
    <w:rsid w:val="00ED3CFB"/>
    <w:rsid w:val="00ED5BF9"/>
    <w:rsid w:val="00ED6B2F"/>
    <w:rsid w:val="00ED72D8"/>
    <w:rsid w:val="00ED750F"/>
    <w:rsid w:val="00ED7A04"/>
    <w:rsid w:val="00EE4617"/>
    <w:rsid w:val="00EE79E1"/>
    <w:rsid w:val="00EF1F21"/>
    <w:rsid w:val="00EF40A1"/>
    <w:rsid w:val="00EF49EF"/>
    <w:rsid w:val="00EF4C11"/>
    <w:rsid w:val="00EF6BCD"/>
    <w:rsid w:val="00F0131F"/>
    <w:rsid w:val="00F01ED4"/>
    <w:rsid w:val="00F03601"/>
    <w:rsid w:val="00F03FA0"/>
    <w:rsid w:val="00F06711"/>
    <w:rsid w:val="00F073EF"/>
    <w:rsid w:val="00F07576"/>
    <w:rsid w:val="00F07AF8"/>
    <w:rsid w:val="00F10FEB"/>
    <w:rsid w:val="00F202AA"/>
    <w:rsid w:val="00F2030A"/>
    <w:rsid w:val="00F21CC6"/>
    <w:rsid w:val="00F25E65"/>
    <w:rsid w:val="00F27C92"/>
    <w:rsid w:val="00F305CC"/>
    <w:rsid w:val="00F325D0"/>
    <w:rsid w:val="00F32C81"/>
    <w:rsid w:val="00F339AE"/>
    <w:rsid w:val="00F408AB"/>
    <w:rsid w:val="00F41206"/>
    <w:rsid w:val="00F413B7"/>
    <w:rsid w:val="00F4432D"/>
    <w:rsid w:val="00F4452B"/>
    <w:rsid w:val="00F44979"/>
    <w:rsid w:val="00F47AEC"/>
    <w:rsid w:val="00F50731"/>
    <w:rsid w:val="00F513E4"/>
    <w:rsid w:val="00F52DAB"/>
    <w:rsid w:val="00F54092"/>
    <w:rsid w:val="00F5476A"/>
    <w:rsid w:val="00F54914"/>
    <w:rsid w:val="00F556D2"/>
    <w:rsid w:val="00F575CB"/>
    <w:rsid w:val="00F602BB"/>
    <w:rsid w:val="00F60384"/>
    <w:rsid w:val="00F6109E"/>
    <w:rsid w:val="00F62C44"/>
    <w:rsid w:val="00F64048"/>
    <w:rsid w:val="00F64938"/>
    <w:rsid w:val="00F67C4C"/>
    <w:rsid w:val="00F71F64"/>
    <w:rsid w:val="00F72DBF"/>
    <w:rsid w:val="00F730B5"/>
    <w:rsid w:val="00F7403D"/>
    <w:rsid w:val="00F746B9"/>
    <w:rsid w:val="00F75B2B"/>
    <w:rsid w:val="00F760FA"/>
    <w:rsid w:val="00F80FBC"/>
    <w:rsid w:val="00F82008"/>
    <w:rsid w:val="00F8366C"/>
    <w:rsid w:val="00F84E87"/>
    <w:rsid w:val="00F878F8"/>
    <w:rsid w:val="00F90DE8"/>
    <w:rsid w:val="00F92A5F"/>
    <w:rsid w:val="00FA010F"/>
    <w:rsid w:val="00FA318A"/>
    <w:rsid w:val="00FA39E8"/>
    <w:rsid w:val="00FA55F6"/>
    <w:rsid w:val="00FA5663"/>
    <w:rsid w:val="00FA5CEF"/>
    <w:rsid w:val="00FB1889"/>
    <w:rsid w:val="00FB4AE3"/>
    <w:rsid w:val="00FC1C6B"/>
    <w:rsid w:val="00FC4EAA"/>
    <w:rsid w:val="00FD6F43"/>
    <w:rsid w:val="00FD783C"/>
    <w:rsid w:val="00FE0FED"/>
    <w:rsid w:val="00FE1C89"/>
    <w:rsid w:val="00FE28C6"/>
    <w:rsid w:val="00FE2B73"/>
    <w:rsid w:val="00FE3A93"/>
    <w:rsid w:val="00FE63E0"/>
    <w:rsid w:val="00FF01AB"/>
    <w:rsid w:val="00FF0D9B"/>
    <w:rsid w:val="00FF21A6"/>
    <w:rsid w:val="00FF2241"/>
    <w:rsid w:val="00FF2CCF"/>
    <w:rsid w:val="00FF6C0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5C97B"/>
  <w15:docId w15:val="{48B96236-0443-4BDA-83C0-BA9E31CD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5261"/>
    <w:pPr>
      <w:widowControl w:val="0"/>
    </w:pPr>
    <w:rPr>
      <w:kern w:val="2"/>
      <w:sz w:val="24"/>
    </w:rPr>
  </w:style>
  <w:style w:type="paragraph" w:styleId="1">
    <w:name w:val="heading 1"/>
    <w:basedOn w:val="a"/>
    <w:link w:val="10"/>
    <w:uiPriority w:val="9"/>
    <w:qFormat/>
    <w:rsid w:val="003D5D03"/>
    <w:pPr>
      <w:widowControl/>
      <w:spacing w:before="100" w:beforeAutospacing="1" w:after="100" w:afterAutospacing="1"/>
      <w:outlineLvl w:val="0"/>
    </w:pPr>
    <w:rPr>
      <w:rFonts w:ascii="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8E5261"/>
    <w:rPr>
      <w:rFonts w:ascii="細明體" w:eastAsia="細明體" w:hAnsi="Courier New"/>
    </w:rPr>
  </w:style>
  <w:style w:type="paragraph" w:styleId="a4">
    <w:name w:val="header"/>
    <w:basedOn w:val="a"/>
    <w:link w:val="a5"/>
    <w:rsid w:val="008E5261"/>
    <w:pPr>
      <w:tabs>
        <w:tab w:val="center" w:pos="4153"/>
        <w:tab w:val="right" w:pos="8306"/>
      </w:tabs>
      <w:snapToGrid w:val="0"/>
    </w:pPr>
    <w:rPr>
      <w:sz w:val="20"/>
    </w:rPr>
  </w:style>
  <w:style w:type="character" w:styleId="a6">
    <w:name w:val="page number"/>
    <w:basedOn w:val="a0"/>
    <w:rsid w:val="008E5261"/>
  </w:style>
  <w:style w:type="paragraph" w:styleId="a7">
    <w:name w:val="footer"/>
    <w:basedOn w:val="a"/>
    <w:rsid w:val="008E5261"/>
    <w:pPr>
      <w:tabs>
        <w:tab w:val="center" w:pos="4153"/>
        <w:tab w:val="right" w:pos="8306"/>
      </w:tabs>
      <w:snapToGrid w:val="0"/>
    </w:pPr>
    <w:rPr>
      <w:sz w:val="20"/>
    </w:rPr>
  </w:style>
  <w:style w:type="paragraph" w:styleId="a8">
    <w:name w:val="Balloon Text"/>
    <w:basedOn w:val="a"/>
    <w:semiHidden/>
    <w:rsid w:val="00EA6CB2"/>
    <w:rPr>
      <w:rFonts w:ascii="Arial" w:hAnsi="Arial"/>
      <w:sz w:val="18"/>
      <w:szCs w:val="18"/>
    </w:rPr>
  </w:style>
  <w:style w:type="paragraph" w:customStyle="1" w:styleId="a9">
    <w:name w:val="字元 字元"/>
    <w:basedOn w:val="a"/>
    <w:rsid w:val="00FD783C"/>
    <w:pPr>
      <w:widowControl/>
      <w:spacing w:after="160" w:line="240" w:lineRule="exact"/>
      <w:jc w:val="right"/>
    </w:pPr>
    <w:rPr>
      <w:rFonts w:ascii="Verdana" w:eastAsia="標楷體" w:hAnsi="Verdana"/>
      <w:spacing w:val="-20"/>
      <w:kern w:val="0"/>
      <w:sz w:val="20"/>
      <w:lang w:val="en-GB" w:eastAsia="en-US"/>
    </w:rPr>
  </w:style>
  <w:style w:type="paragraph" w:customStyle="1" w:styleId="11">
    <w:name w:val="字元 字元1"/>
    <w:basedOn w:val="a"/>
    <w:rsid w:val="00F75B2B"/>
    <w:pPr>
      <w:widowControl/>
      <w:spacing w:after="160" w:line="240" w:lineRule="exact"/>
      <w:jc w:val="right"/>
    </w:pPr>
    <w:rPr>
      <w:rFonts w:ascii="Verdana" w:eastAsia="標楷體" w:hAnsi="Verdana"/>
      <w:spacing w:val="-20"/>
      <w:kern w:val="0"/>
      <w:sz w:val="20"/>
      <w:lang w:val="en-GB" w:eastAsia="en-US"/>
    </w:rPr>
  </w:style>
  <w:style w:type="paragraph" w:customStyle="1" w:styleId="2">
    <w:name w:val="字元 字元2"/>
    <w:basedOn w:val="a"/>
    <w:semiHidden/>
    <w:rsid w:val="003C1FBA"/>
    <w:pPr>
      <w:widowControl/>
      <w:spacing w:after="160" w:line="240" w:lineRule="exact"/>
    </w:pPr>
    <w:rPr>
      <w:rFonts w:ascii="Verdana" w:eastAsia="Times New Roman" w:hAnsi="Verdana"/>
      <w:kern w:val="0"/>
      <w:sz w:val="20"/>
      <w:lang w:eastAsia="en-US"/>
    </w:rPr>
  </w:style>
  <w:style w:type="character" w:customStyle="1" w:styleId="a5">
    <w:name w:val="頁首 字元"/>
    <w:basedOn w:val="a0"/>
    <w:link w:val="a4"/>
    <w:rsid w:val="00CD0F0B"/>
    <w:rPr>
      <w:rFonts w:eastAsia="新細明體"/>
      <w:kern w:val="2"/>
      <w:lang w:val="en-US" w:eastAsia="zh-TW" w:bidi="ar-SA"/>
    </w:rPr>
  </w:style>
  <w:style w:type="paragraph" w:styleId="aa">
    <w:name w:val="footnote text"/>
    <w:basedOn w:val="a"/>
    <w:link w:val="ab"/>
    <w:uiPriority w:val="99"/>
    <w:semiHidden/>
    <w:unhideWhenUsed/>
    <w:rsid w:val="00E26527"/>
    <w:pPr>
      <w:snapToGrid w:val="0"/>
    </w:pPr>
    <w:rPr>
      <w:sz w:val="20"/>
    </w:rPr>
  </w:style>
  <w:style w:type="character" w:customStyle="1" w:styleId="ab">
    <w:name w:val="註腳文字 字元"/>
    <w:basedOn w:val="a0"/>
    <w:link w:val="aa"/>
    <w:uiPriority w:val="99"/>
    <w:semiHidden/>
    <w:rsid w:val="00E26527"/>
    <w:rPr>
      <w:kern w:val="2"/>
    </w:rPr>
  </w:style>
  <w:style w:type="character" w:styleId="ac">
    <w:name w:val="footnote reference"/>
    <w:basedOn w:val="a0"/>
    <w:uiPriority w:val="99"/>
    <w:semiHidden/>
    <w:unhideWhenUsed/>
    <w:rsid w:val="00E26527"/>
    <w:rPr>
      <w:vertAlign w:val="superscript"/>
    </w:rPr>
  </w:style>
  <w:style w:type="character" w:styleId="ad">
    <w:name w:val="Emphasis"/>
    <w:basedOn w:val="a0"/>
    <w:uiPriority w:val="20"/>
    <w:qFormat/>
    <w:rsid w:val="00692EDF"/>
    <w:rPr>
      <w:i/>
      <w:iCs/>
    </w:rPr>
  </w:style>
  <w:style w:type="character" w:customStyle="1" w:styleId="10">
    <w:name w:val="標題 1 字元"/>
    <w:basedOn w:val="a0"/>
    <w:link w:val="1"/>
    <w:uiPriority w:val="9"/>
    <w:rsid w:val="003D5D03"/>
    <w:rPr>
      <w:rFonts w:ascii="新細明體" w:hAnsi="新細明體" w:cs="新細明體"/>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40338-2379-4A1C-9F79-72B06C43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286</Words>
  <Characters>1634</Characters>
  <Application>Microsoft Office Word</Application>
  <DocSecurity>0</DocSecurity>
  <Lines>13</Lines>
  <Paragraphs>3</Paragraphs>
  <ScaleCrop>false</ScaleCrop>
  <Company>Microsoft</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中華民國八十七年度臺北市地方總決算審核報告~t78x2;</dc:title>
  <dc:creator>臺北市審計處</dc:creator>
  <cp:lastModifiedBy>施詠芸</cp:lastModifiedBy>
  <cp:revision>2</cp:revision>
  <cp:lastPrinted>2023-07-07T02:12:00Z</cp:lastPrinted>
  <dcterms:created xsi:type="dcterms:W3CDTF">2023-07-10T02:09:00Z</dcterms:created>
  <dcterms:modified xsi:type="dcterms:W3CDTF">2023-07-10T02:09:00Z</dcterms:modified>
</cp:coreProperties>
</file>