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3E24" w:rsidRPr="00CB7832" w:rsidRDefault="00133E24" w:rsidP="00CB7832">
      <w:pPr>
        <w:pStyle w:val="303"/>
        <w:overflowPunct w:val="0"/>
      </w:pPr>
      <w:r w:rsidRPr="00CB7832">
        <w:rPr>
          <w:rFonts w:hint="eastAsia"/>
        </w:rPr>
        <w:t>二、國防部</w:t>
      </w:r>
      <w:r w:rsidR="001D7284" w:rsidRPr="00CB7832">
        <w:rPr>
          <w:rFonts w:hint="eastAsia"/>
        </w:rPr>
        <w:t>監督部分</w:t>
      </w:r>
    </w:p>
    <w:p w:rsidR="00133E24" w:rsidRPr="00CB7832" w:rsidRDefault="00133E24" w:rsidP="00AE0D19">
      <w:pPr>
        <w:pStyle w:val="304"/>
        <w:overflowPunct w:val="0"/>
        <w:ind w:firstLineChars="157" w:firstLine="503"/>
        <w:rPr>
          <w:sz w:val="32"/>
          <w:szCs w:val="28"/>
        </w:rPr>
      </w:pPr>
      <w:r w:rsidRPr="00CB7832">
        <w:rPr>
          <w:rFonts w:hint="eastAsia"/>
          <w:sz w:val="32"/>
          <w:szCs w:val="28"/>
        </w:rPr>
        <w:t>國家中山科學研究院</w:t>
      </w:r>
    </w:p>
    <w:p w:rsidR="00D04310" w:rsidRPr="008A4EB6" w:rsidRDefault="00D04310" w:rsidP="00BE7E9A">
      <w:pPr>
        <w:spacing w:line="520" w:lineRule="exact"/>
        <w:ind w:firstLineChars="200" w:firstLine="480"/>
        <w:jc w:val="both"/>
        <w:rPr>
          <w:rFonts w:ascii="標楷體" w:eastAsia="標楷體" w:hAnsi="標楷體"/>
        </w:rPr>
      </w:pPr>
      <w:r w:rsidRPr="008A4EB6">
        <w:rPr>
          <w:rFonts w:ascii="標楷體" w:eastAsia="標楷體" w:hAnsi="標楷體" w:hint="eastAsia"/>
        </w:rPr>
        <w:t>國家中山科學研究院（下稱中科院）係依據103年1月29日公布之國家中山科學研究院設置條例及行政院103年4月1日</w:t>
      </w:r>
      <w:proofErr w:type="gramStart"/>
      <w:r w:rsidRPr="008A4EB6">
        <w:rPr>
          <w:rFonts w:ascii="標楷體" w:eastAsia="標楷體" w:hAnsi="標楷體" w:hint="eastAsia"/>
        </w:rPr>
        <w:t>院授人綜字</w:t>
      </w:r>
      <w:proofErr w:type="gramEnd"/>
      <w:r w:rsidR="00A26520" w:rsidRPr="008A4EB6">
        <w:rPr>
          <w:rFonts w:ascii="標楷體" w:eastAsia="標楷體" w:hAnsi="標楷體" w:hint="eastAsia"/>
        </w:rPr>
        <w:t>第</w:t>
      </w:r>
      <w:r w:rsidRPr="008A4EB6">
        <w:rPr>
          <w:rFonts w:ascii="標楷體" w:eastAsia="標楷體" w:hAnsi="標楷體" w:hint="eastAsia"/>
        </w:rPr>
        <w:t>1030027822號令，於103年4月16日成立，監督機關為國防部。業務範圍包括：</w:t>
      </w:r>
      <w:r w:rsidR="003C2C3D" w:rsidRPr="008A4EB6">
        <w:rPr>
          <w:rFonts w:ascii="標楷體" w:eastAsia="標楷體" w:hAnsi="標楷體" w:hint="eastAsia"/>
        </w:rPr>
        <w:t>（</w:t>
      </w:r>
      <w:r w:rsidRPr="008A4EB6">
        <w:rPr>
          <w:rFonts w:ascii="標楷體" w:eastAsia="標楷體" w:hAnsi="標楷體" w:hint="eastAsia"/>
        </w:rPr>
        <w:t>一）國防科技及主要武器裝備之研究發展、生產製造及銷售；（二）軍民通用科技之研究發展、生產製造及銷售；（三）國內外科技之合作、資訊交流及推廣；（四）國內外科技之技術移轉、技術服務及產業服務；（五）國防科技人才之培育；（六）重要國防軍事設施工程；（七）配合國防部重大演訓及戰備急需之事項；（八）其他與中科院設立目的相關之事項等。該院</w:t>
      </w:r>
      <w:proofErr w:type="gramStart"/>
      <w:r w:rsidR="00EA477E" w:rsidRPr="008A4EB6">
        <w:rPr>
          <w:rFonts w:ascii="標楷體" w:eastAsia="標楷體" w:hAnsi="標楷體" w:hint="eastAsia"/>
        </w:rPr>
        <w:t>1</w:t>
      </w:r>
      <w:r w:rsidR="00BD1EA3" w:rsidRPr="008A4EB6">
        <w:rPr>
          <w:rFonts w:ascii="標楷體" w:eastAsia="標楷體" w:hAnsi="標楷體" w:hint="eastAsia"/>
        </w:rPr>
        <w:t>1</w:t>
      </w:r>
      <w:r w:rsidR="00500465">
        <w:rPr>
          <w:rFonts w:ascii="標楷體" w:eastAsia="標楷體" w:hAnsi="標楷體" w:hint="eastAsia"/>
        </w:rPr>
        <w:t>1</w:t>
      </w:r>
      <w:proofErr w:type="gramEnd"/>
      <w:r w:rsidRPr="008A4EB6">
        <w:rPr>
          <w:rFonts w:ascii="標楷體" w:eastAsia="標楷體" w:hAnsi="標楷體" w:hint="eastAsia"/>
        </w:rPr>
        <w:t>年度</w:t>
      </w:r>
      <w:r w:rsidR="00500465">
        <w:rPr>
          <w:rFonts w:ascii="標楷體" w:eastAsia="標楷體" w:hAnsi="標楷體" w:hint="eastAsia"/>
        </w:rPr>
        <w:t>執行</w:t>
      </w:r>
      <w:r w:rsidRPr="008A4EB6">
        <w:rPr>
          <w:rFonts w:ascii="標楷體" w:eastAsia="標楷體" w:hAnsi="標楷體" w:hint="eastAsia"/>
        </w:rPr>
        <w:t>成果及</w:t>
      </w:r>
      <w:r w:rsidR="002A099C" w:rsidRPr="008A4EB6">
        <w:rPr>
          <w:rFonts w:ascii="標楷體" w:eastAsia="標楷體" w:hAnsi="標楷體" w:hint="eastAsia"/>
        </w:rPr>
        <w:t>收支</w:t>
      </w:r>
      <w:r w:rsidRPr="008A4EB6">
        <w:rPr>
          <w:rFonts w:ascii="標楷體" w:eastAsia="標楷體" w:hAnsi="標楷體" w:hint="eastAsia"/>
        </w:rPr>
        <w:t>決算報告，業經</w:t>
      </w:r>
      <w:proofErr w:type="gramStart"/>
      <w:r w:rsidRPr="008A4EB6">
        <w:rPr>
          <w:rFonts w:ascii="標楷體" w:eastAsia="標楷體" w:hAnsi="標楷體" w:hint="eastAsia"/>
        </w:rPr>
        <w:t>該院委任安永</w:t>
      </w:r>
      <w:proofErr w:type="gramEnd"/>
      <w:r w:rsidRPr="008A4EB6">
        <w:rPr>
          <w:rFonts w:ascii="標楷體" w:eastAsia="標楷體" w:hAnsi="標楷體" w:hint="eastAsia"/>
        </w:rPr>
        <w:t>聯合會計師事務所</w:t>
      </w:r>
      <w:r w:rsidR="00856C64" w:rsidRPr="008A4EB6">
        <w:rPr>
          <w:rFonts w:ascii="標楷體" w:eastAsia="標楷體" w:hAnsi="標楷體" w:hint="eastAsia"/>
        </w:rPr>
        <w:t>蕭翠慧會計師</w:t>
      </w:r>
      <w:r w:rsidRPr="008A4EB6">
        <w:rPr>
          <w:rFonts w:ascii="標楷體" w:eastAsia="標楷體" w:hAnsi="標楷體" w:hint="eastAsia"/>
        </w:rPr>
        <w:t>查核簽證，提出查核報告，</w:t>
      </w:r>
      <w:r w:rsidR="00995DC1" w:rsidRPr="008A4EB6">
        <w:rPr>
          <w:rFonts w:ascii="標楷體" w:eastAsia="標楷體" w:hAnsi="標楷體" w:hint="eastAsia"/>
        </w:rPr>
        <w:t>於</w:t>
      </w:r>
      <w:r w:rsidR="00500465" w:rsidRPr="00500465">
        <w:rPr>
          <w:rFonts w:ascii="標楷體" w:eastAsia="標楷體" w:hAnsi="標楷體" w:hint="eastAsia"/>
        </w:rPr>
        <w:t>112年2月22日提經該院第3屆第12次董事會議審議</w:t>
      </w:r>
      <w:r w:rsidR="003524B5" w:rsidRPr="008A4EB6">
        <w:rPr>
          <w:rFonts w:ascii="標楷體" w:eastAsia="標楷體" w:hAnsi="標楷體" w:hint="eastAsia"/>
        </w:rPr>
        <w:t>，並經監事通過後，</w:t>
      </w:r>
      <w:r w:rsidRPr="008A4EB6">
        <w:rPr>
          <w:rFonts w:ascii="標楷體" w:eastAsia="標楷體" w:hAnsi="標楷體" w:hint="eastAsia"/>
        </w:rPr>
        <w:t>依該院設置條例第23條規定，將年度</w:t>
      </w:r>
      <w:r w:rsidR="00500465">
        <w:rPr>
          <w:rFonts w:ascii="標楷體" w:eastAsia="標楷體" w:hAnsi="標楷體" w:hint="eastAsia"/>
        </w:rPr>
        <w:t>執行</w:t>
      </w:r>
      <w:r w:rsidRPr="008A4EB6">
        <w:rPr>
          <w:rFonts w:ascii="標楷體" w:eastAsia="標楷體" w:hAnsi="標楷體" w:hint="eastAsia"/>
        </w:rPr>
        <w:t>成果及決算報告</w:t>
      </w:r>
      <w:r w:rsidR="007E212F" w:rsidRPr="008A4EB6">
        <w:rPr>
          <w:rFonts w:ascii="標楷體" w:eastAsia="標楷體" w:hAnsi="標楷體" w:hint="eastAsia"/>
        </w:rPr>
        <w:t>書</w:t>
      </w:r>
      <w:r w:rsidRPr="008A4EB6">
        <w:rPr>
          <w:rFonts w:ascii="標楷體" w:eastAsia="標楷體" w:hAnsi="標楷體" w:hint="eastAsia"/>
        </w:rPr>
        <w:t>函送本部。茲將審核情形分述如次</w:t>
      </w:r>
      <w:r w:rsidR="00730358" w:rsidRPr="008A4EB6">
        <w:rPr>
          <w:rFonts w:ascii="標楷體" w:eastAsia="標楷體" w:hAnsi="標楷體" w:hint="eastAsia"/>
        </w:rPr>
        <w:t>：</w:t>
      </w:r>
    </w:p>
    <w:p w:rsidR="00133E24" w:rsidRPr="00206DB7" w:rsidRDefault="00113D90" w:rsidP="00BE7E9A">
      <w:pPr>
        <w:pStyle w:val="304"/>
        <w:overflowPunct w:val="0"/>
        <w:spacing w:line="520" w:lineRule="exact"/>
        <w:ind w:firstLine="420"/>
        <w:rPr>
          <w:rFonts w:cs="新細明體"/>
          <w:bCs/>
          <w:color w:val="auto"/>
          <w:szCs w:val="28"/>
        </w:rPr>
      </w:pPr>
      <w:r w:rsidRPr="00206DB7">
        <w:rPr>
          <w:rFonts w:cs="新細明體" w:hint="eastAsia"/>
          <w:bCs/>
          <w:color w:val="auto"/>
          <w:szCs w:val="28"/>
        </w:rPr>
        <w:t>（一）</w:t>
      </w:r>
      <w:r w:rsidR="0073023A">
        <w:rPr>
          <w:rFonts w:hint="eastAsia"/>
          <w:color w:val="auto"/>
          <w:szCs w:val="28"/>
        </w:rPr>
        <w:t xml:space="preserve">　</w:t>
      </w:r>
      <w:r w:rsidR="00133E24" w:rsidRPr="00206DB7">
        <w:rPr>
          <w:rFonts w:cs="新細明體" w:hint="eastAsia"/>
          <w:bCs/>
          <w:color w:val="auto"/>
          <w:szCs w:val="28"/>
        </w:rPr>
        <w:t>計畫實施之查核</w:t>
      </w:r>
    </w:p>
    <w:p w:rsidR="00DB2A2D" w:rsidRPr="00500465" w:rsidRDefault="00500465" w:rsidP="00BE7E9A">
      <w:pPr>
        <w:spacing w:line="520" w:lineRule="exact"/>
        <w:ind w:firstLineChars="200" w:firstLine="480"/>
        <w:jc w:val="both"/>
        <w:rPr>
          <w:rFonts w:ascii="標楷體" w:eastAsia="標楷體" w:hAnsi="標楷體"/>
        </w:rPr>
      </w:pPr>
      <w:proofErr w:type="gramStart"/>
      <w:r w:rsidRPr="00500465">
        <w:rPr>
          <w:rFonts w:ascii="標楷體" w:eastAsia="標楷體" w:hAnsi="標楷體" w:hint="eastAsia"/>
        </w:rPr>
        <w:t>111</w:t>
      </w:r>
      <w:proofErr w:type="gramEnd"/>
      <w:r w:rsidRPr="00500465">
        <w:rPr>
          <w:rFonts w:ascii="標楷體" w:eastAsia="標楷體" w:hAnsi="標楷體" w:hint="eastAsia"/>
        </w:rPr>
        <w:t>年度業務計畫為科</w:t>
      </w:r>
      <w:proofErr w:type="gramStart"/>
      <w:r w:rsidRPr="00500465">
        <w:rPr>
          <w:rFonts w:ascii="標楷體" w:eastAsia="標楷體" w:hAnsi="標楷體" w:hint="eastAsia"/>
        </w:rPr>
        <w:t>研</w:t>
      </w:r>
      <w:proofErr w:type="gramEnd"/>
      <w:r w:rsidRPr="00500465">
        <w:rPr>
          <w:rFonts w:ascii="標楷體" w:eastAsia="標楷體" w:hAnsi="標楷體" w:hint="eastAsia"/>
        </w:rPr>
        <w:t>計畫、軍種委託計畫、科專計畫、其他政府機關委託計畫及民間委託計畫等。各項計畫執行結果，計執行國軍必要武器裝備之基礎、應用技術及系統發展所需關鍵技術之科學研究計畫36項；辦理國軍各項武器系統產製及支援國內外武器系統裝備相關維修服務計畫296項；配合政府振興經濟及提升產業競爭力之政策，推動軍民通用科技發展計畫、參與協助國內產業轉型升級之科技專案計畫9項；將國防研發所累積工程技術、研發成果及裝備設施，接受其他政府機關委託，提供各項專業服務計畫33項；將國防科技衍生之相關技術能量，接受民間產業、財團法人及國營事業委託，提供各項專業服務計畫71項等。</w:t>
      </w:r>
    </w:p>
    <w:p w:rsidR="00133E24" w:rsidRPr="002C7CC4" w:rsidRDefault="00113D90" w:rsidP="00BE7E9A">
      <w:pPr>
        <w:pStyle w:val="304"/>
        <w:overflowPunct w:val="0"/>
        <w:spacing w:line="520" w:lineRule="exact"/>
        <w:ind w:firstLine="420"/>
        <w:rPr>
          <w:rFonts w:cs="新細明體"/>
          <w:bCs/>
          <w:color w:val="auto"/>
          <w:szCs w:val="28"/>
        </w:rPr>
      </w:pPr>
      <w:r w:rsidRPr="002C7CC4">
        <w:rPr>
          <w:rFonts w:cs="新細明體" w:hint="eastAsia"/>
          <w:bCs/>
          <w:color w:val="auto"/>
          <w:szCs w:val="28"/>
        </w:rPr>
        <w:t>（二）</w:t>
      </w:r>
      <w:r w:rsidR="0073023A">
        <w:rPr>
          <w:rFonts w:hint="eastAsia"/>
          <w:color w:val="auto"/>
          <w:szCs w:val="28"/>
        </w:rPr>
        <w:t xml:space="preserve">　</w:t>
      </w:r>
      <w:r w:rsidR="00133E24" w:rsidRPr="002C7CC4">
        <w:rPr>
          <w:rFonts w:cs="新細明體" w:hint="eastAsia"/>
          <w:bCs/>
          <w:color w:val="auto"/>
          <w:szCs w:val="28"/>
        </w:rPr>
        <w:t>收支</w:t>
      </w:r>
      <w:r w:rsidR="00E532F0" w:rsidRPr="002C7CC4">
        <w:rPr>
          <w:rFonts w:cs="新細明體" w:hint="eastAsia"/>
          <w:bCs/>
          <w:color w:val="auto"/>
          <w:szCs w:val="28"/>
        </w:rPr>
        <w:t>營運</w:t>
      </w:r>
      <w:r w:rsidR="00133E24" w:rsidRPr="002C7CC4">
        <w:rPr>
          <w:rFonts w:cs="新細明體" w:hint="eastAsia"/>
          <w:bCs/>
          <w:color w:val="auto"/>
          <w:szCs w:val="28"/>
        </w:rPr>
        <w:t>之審核</w:t>
      </w:r>
    </w:p>
    <w:p w:rsidR="006F62E0" w:rsidRPr="00500465" w:rsidRDefault="00500465" w:rsidP="00BE7E9A">
      <w:pPr>
        <w:spacing w:line="520" w:lineRule="exact"/>
        <w:ind w:firstLineChars="200" w:firstLine="480"/>
        <w:jc w:val="both"/>
        <w:rPr>
          <w:rFonts w:ascii="標楷體" w:eastAsia="標楷體" w:hAnsi="標楷體"/>
        </w:rPr>
      </w:pPr>
      <w:proofErr w:type="gramStart"/>
      <w:r w:rsidRPr="00500465">
        <w:rPr>
          <w:rFonts w:ascii="標楷體" w:eastAsia="標楷體" w:hAnsi="標楷體" w:hint="eastAsia"/>
        </w:rPr>
        <w:t>111</w:t>
      </w:r>
      <w:proofErr w:type="gramEnd"/>
      <w:r w:rsidRPr="00500465">
        <w:rPr>
          <w:rFonts w:ascii="標楷體" w:eastAsia="標楷體" w:hAnsi="標楷體" w:hint="eastAsia"/>
        </w:rPr>
        <w:t>年度收入預算數953億8,893萬餘元，執行結果，決算數857億8</w:t>
      </w:r>
      <w:r w:rsidRPr="00500465">
        <w:rPr>
          <w:rFonts w:ascii="標楷體" w:eastAsia="標楷體" w:hAnsi="標楷體"/>
        </w:rPr>
        <w:t>,</w:t>
      </w:r>
      <w:r w:rsidRPr="00500465">
        <w:rPr>
          <w:rFonts w:ascii="標楷體" w:eastAsia="標楷體" w:hAnsi="標楷體" w:hint="eastAsia"/>
        </w:rPr>
        <w:t>125萬餘元，較預算減少</w:t>
      </w:r>
      <w:r w:rsidRPr="00500465">
        <w:rPr>
          <w:rFonts w:ascii="標楷體" w:eastAsia="標楷體" w:hAnsi="標楷體"/>
        </w:rPr>
        <w:t>9</w:t>
      </w:r>
      <w:r w:rsidRPr="00500465">
        <w:rPr>
          <w:rFonts w:ascii="標楷體" w:eastAsia="標楷體" w:hAnsi="標楷體" w:hint="eastAsia"/>
        </w:rPr>
        <w:t>6億</w:t>
      </w:r>
      <w:r w:rsidRPr="00500465">
        <w:rPr>
          <w:rFonts w:ascii="標楷體" w:eastAsia="標楷體" w:hAnsi="標楷體"/>
        </w:rPr>
        <w:t>767</w:t>
      </w:r>
      <w:r w:rsidRPr="00500465">
        <w:rPr>
          <w:rFonts w:ascii="標楷體" w:eastAsia="標楷體" w:hAnsi="標楷體" w:hint="eastAsia"/>
        </w:rPr>
        <w:t>萬餘元，約</w:t>
      </w:r>
      <w:r w:rsidRPr="00500465">
        <w:rPr>
          <w:rFonts w:ascii="標楷體" w:eastAsia="標楷體" w:hAnsi="標楷體"/>
        </w:rPr>
        <w:t>10.07</w:t>
      </w:r>
      <w:r w:rsidRPr="00500465">
        <w:rPr>
          <w:rFonts w:ascii="標楷體" w:eastAsia="標楷體" w:hAnsi="標楷體" w:hint="eastAsia"/>
        </w:rPr>
        <w:t>％，</w:t>
      </w:r>
      <w:r w:rsidRPr="00500465">
        <w:rPr>
          <w:rFonts w:ascii="標楷體" w:eastAsia="標楷體" w:hAnsi="標楷體"/>
          <w:spacing w:val="-2"/>
        </w:rPr>
        <w:t>主要係</w:t>
      </w:r>
      <w:r w:rsidRPr="00500465">
        <w:rPr>
          <w:rFonts w:ascii="標楷體" w:eastAsia="標楷體" w:hAnsi="標楷體" w:hint="eastAsia"/>
        </w:rPr>
        <w:t>承接三軍委託計畫之勞務收入較預計減少所致；支出預算數</w:t>
      </w:r>
      <w:r w:rsidRPr="00500465">
        <w:rPr>
          <w:rFonts w:ascii="標楷體" w:eastAsia="標楷體" w:hAnsi="標楷體"/>
        </w:rPr>
        <w:t>922</w:t>
      </w:r>
      <w:r w:rsidRPr="00500465">
        <w:rPr>
          <w:rFonts w:ascii="標楷體" w:eastAsia="標楷體" w:hAnsi="標楷體" w:hint="eastAsia"/>
        </w:rPr>
        <w:t>億3,89</w:t>
      </w:r>
      <w:r w:rsidRPr="00500465">
        <w:rPr>
          <w:rFonts w:ascii="標楷體" w:eastAsia="標楷體" w:hAnsi="標楷體"/>
        </w:rPr>
        <w:t>7</w:t>
      </w:r>
      <w:r w:rsidRPr="00500465">
        <w:rPr>
          <w:rFonts w:ascii="標楷體" w:eastAsia="標楷體" w:hAnsi="標楷體" w:hint="eastAsia"/>
        </w:rPr>
        <w:t>萬餘元，執行結果，決算數</w:t>
      </w:r>
      <w:r w:rsidRPr="00500465">
        <w:rPr>
          <w:rFonts w:ascii="標楷體" w:eastAsia="標楷體" w:hAnsi="標楷體"/>
        </w:rPr>
        <w:t>818</w:t>
      </w:r>
      <w:r w:rsidRPr="00500465">
        <w:rPr>
          <w:rFonts w:ascii="標楷體" w:eastAsia="標楷體" w:hAnsi="標楷體" w:hint="eastAsia"/>
        </w:rPr>
        <w:t>億</w:t>
      </w:r>
      <w:r w:rsidRPr="00500465">
        <w:rPr>
          <w:rFonts w:ascii="標楷體" w:eastAsia="標楷體" w:hAnsi="標楷體"/>
        </w:rPr>
        <w:t>8</w:t>
      </w:r>
      <w:r w:rsidRPr="00500465">
        <w:rPr>
          <w:rFonts w:ascii="標楷體" w:eastAsia="標楷體" w:hAnsi="標楷體" w:hint="eastAsia"/>
        </w:rPr>
        <w:t>,</w:t>
      </w:r>
      <w:r w:rsidRPr="00500465">
        <w:rPr>
          <w:rFonts w:ascii="標楷體" w:eastAsia="標楷體" w:hAnsi="標楷體"/>
        </w:rPr>
        <w:t>584</w:t>
      </w:r>
      <w:r w:rsidRPr="00500465">
        <w:rPr>
          <w:rFonts w:ascii="標楷體" w:eastAsia="標楷體" w:hAnsi="標楷體" w:hint="eastAsia"/>
        </w:rPr>
        <w:t>萬餘元，較預算減少</w:t>
      </w:r>
      <w:r w:rsidRPr="00500465">
        <w:rPr>
          <w:rFonts w:ascii="標楷體" w:eastAsia="標楷體" w:hAnsi="標楷體"/>
        </w:rPr>
        <w:t>103</w:t>
      </w:r>
      <w:r w:rsidRPr="00500465">
        <w:rPr>
          <w:rFonts w:ascii="標楷體" w:eastAsia="標楷體" w:hAnsi="標楷體" w:hint="eastAsia"/>
        </w:rPr>
        <w:t>億</w:t>
      </w:r>
      <w:r w:rsidRPr="00500465">
        <w:rPr>
          <w:rFonts w:ascii="標楷體" w:eastAsia="標楷體" w:hAnsi="標楷體"/>
        </w:rPr>
        <w:t>5,</w:t>
      </w:r>
      <w:r w:rsidRPr="00500465">
        <w:rPr>
          <w:rFonts w:ascii="標楷體" w:eastAsia="標楷體" w:hAnsi="標楷體" w:hint="eastAsia"/>
        </w:rPr>
        <w:t>313萬餘元，約11.</w:t>
      </w:r>
      <w:r w:rsidRPr="00500465">
        <w:rPr>
          <w:rFonts w:ascii="標楷體" w:eastAsia="標楷體" w:hAnsi="標楷體"/>
        </w:rPr>
        <w:t>22</w:t>
      </w:r>
      <w:r w:rsidRPr="00500465">
        <w:rPr>
          <w:rFonts w:ascii="標楷體" w:eastAsia="標楷體" w:hAnsi="標楷體" w:hint="eastAsia"/>
        </w:rPr>
        <w:t>％，主</w:t>
      </w:r>
      <w:r w:rsidRPr="00500465">
        <w:rPr>
          <w:rFonts w:ascii="標楷體" w:eastAsia="標楷體" w:hAnsi="標楷體"/>
        </w:rPr>
        <w:t>要</w:t>
      </w:r>
      <w:r w:rsidRPr="00500465">
        <w:rPr>
          <w:rFonts w:ascii="標楷體" w:eastAsia="標楷體" w:hAnsi="標楷體" w:hint="eastAsia"/>
        </w:rPr>
        <w:t>係承接三軍委託計畫較預計減少，相關投入</w:t>
      </w:r>
      <w:proofErr w:type="gramStart"/>
      <w:r w:rsidRPr="00500465">
        <w:rPr>
          <w:rFonts w:ascii="標楷體" w:eastAsia="標楷體" w:hAnsi="標楷體" w:hint="eastAsia"/>
        </w:rPr>
        <w:t>成本隨減所</w:t>
      </w:r>
      <w:proofErr w:type="gramEnd"/>
      <w:r w:rsidRPr="00500465">
        <w:rPr>
          <w:rFonts w:ascii="標楷體" w:eastAsia="標楷體" w:hAnsi="標楷體" w:hint="eastAsia"/>
        </w:rPr>
        <w:t>致；收支相抵，稅前賸餘3</w:t>
      </w:r>
      <w:r w:rsidRPr="00500465">
        <w:rPr>
          <w:rFonts w:ascii="標楷體" w:eastAsia="標楷體" w:hAnsi="標楷體"/>
        </w:rPr>
        <w:t>8</w:t>
      </w:r>
      <w:r w:rsidRPr="00500465">
        <w:rPr>
          <w:rFonts w:ascii="標楷體" w:eastAsia="標楷體" w:hAnsi="標楷體" w:hint="eastAsia"/>
        </w:rPr>
        <w:t>億</w:t>
      </w:r>
      <w:r w:rsidRPr="00500465">
        <w:rPr>
          <w:rFonts w:ascii="標楷體" w:eastAsia="標楷體" w:hAnsi="標楷體"/>
        </w:rPr>
        <w:t>9</w:t>
      </w:r>
      <w:r w:rsidRPr="00500465">
        <w:rPr>
          <w:rFonts w:ascii="標楷體" w:eastAsia="標楷體" w:hAnsi="標楷體" w:hint="eastAsia"/>
        </w:rPr>
        <w:t>,54</w:t>
      </w:r>
      <w:r w:rsidRPr="00500465">
        <w:rPr>
          <w:rFonts w:ascii="標楷體" w:eastAsia="標楷體" w:hAnsi="標楷體"/>
        </w:rPr>
        <w:t>0</w:t>
      </w:r>
      <w:r w:rsidRPr="00500465">
        <w:rPr>
          <w:rFonts w:ascii="標楷體" w:eastAsia="標楷體" w:hAnsi="標楷體" w:hint="eastAsia"/>
        </w:rPr>
        <w:t>萬餘元，經減除所得稅費用</w:t>
      </w:r>
      <w:r w:rsidRPr="00500465">
        <w:rPr>
          <w:rFonts w:ascii="標楷體" w:eastAsia="標楷體" w:hAnsi="標楷體"/>
        </w:rPr>
        <w:t>7</w:t>
      </w:r>
      <w:r w:rsidRPr="00500465">
        <w:rPr>
          <w:rFonts w:ascii="標楷體" w:eastAsia="標楷體" w:hAnsi="標楷體" w:hint="eastAsia"/>
        </w:rPr>
        <w:t>億</w:t>
      </w:r>
      <w:r w:rsidRPr="00500465">
        <w:rPr>
          <w:rFonts w:ascii="標楷體" w:eastAsia="標楷體" w:hAnsi="標楷體"/>
        </w:rPr>
        <w:t>6</w:t>
      </w:r>
      <w:r w:rsidRPr="00500465">
        <w:rPr>
          <w:rFonts w:ascii="標楷體" w:eastAsia="標楷體" w:hAnsi="標楷體" w:hint="eastAsia"/>
        </w:rPr>
        <w:t>,</w:t>
      </w:r>
      <w:r w:rsidRPr="00500465">
        <w:rPr>
          <w:rFonts w:ascii="標楷體" w:eastAsia="標楷體" w:hAnsi="標楷體"/>
        </w:rPr>
        <w:t>25</w:t>
      </w:r>
      <w:r w:rsidRPr="00500465">
        <w:rPr>
          <w:rFonts w:ascii="標楷體" w:eastAsia="標楷體" w:hAnsi="標楷體" w:hint="eastAsia"/>
        </w:rPr>
        <w:t>1萬餘元後，稅後賸餘</w:t>
      </w:r>
      <w:r w:rsidRPr="00500465">
        <w:rPr>
          <w:rFonts w:ascii="標楷體" w:eastAsia="標楷體" w:hAnsi="標楷體"/>
        </w:rPr>
        <w:t>31</w:t>
      </w:r>
      <w:r w:rsidRPr="00500465">
        <w:rPr>
          <w:rFonts w:ascii="標楷體" w:eastAsia="標楷體" w:hAnsi="標楷體" w:hint="eastAsia"/>
        </w:rPr>
        <w:lastRenderedPageBreak/>
        <w:t>億3,</w:t>
      </w:r>
      <w:r w:rsidRPr="00500465">
        <w:rPr>
          <w:rFonts w:ascii="標楷體" w:eastAsia="標楷體" w:hAnsi="標楷體"/>
        </w:rPr>
        <w:t>289</w:t>
      </w:r>
      <w:r w:rsidRPr="00500465">
        <w:rPr>
          <w:rFonts w:ascii="標楷體" w:eastAsia="標楷體" w:hAnsi="標楷體" w:hint="eastAsia"/>
        </w:rPr>
        <w:t>萬餘元，較預算賸餘</w:t>
      </w:r>
      <w:r w:rsidRPr="00500465">
        <w:rPr>
          <w:rFonts w:ascii="標楷體" w:eastAsia="標楷體" w:hAnsi="標楷體"/>
        </w:rPr>
        <w:t>25</w:t>
      </w:r>
      <w:r w:rsidRPr="00500465">
        <w:rPr>
          <w:rFonts w:ascii="標楷體" w:eastAsia="標楷體" w:hAnsi="標楷體" w:hint="eastAsia"/>
        </w:rPr>
        <w:t>億</w:t>
      </w:r>
      <w:r w:rsidRPr="00500465">
        <w:rPr>
          <w:rFonts w:ascii="標楷體" w:eastAsia="標楷體" w:hAnsi="標楷體"/>
        </w:rPr>
        <w:t>1,</w:t>
      </w:r>
      <w:r w:rsidRPr="00500465">
        <w:rPr>
          <w:rFonts w:ascii="標楷體" w:eastAsia="標楷體" w:hAnsi="標楷體" w:hint="eastAsia"/>
        </w:rPr>
        <w:t>996萬餘元，增加</w:t>
      </w:r>
      <w:r w:rsidRPr="00500465">
        <w:rPr>
          <w:rFonts w:ascii="標楷體" w:eastAsia="標楷體" w:hAnsi="標楷體"/>
        </w:rPr>
        <w:t>6</w:t>
      </w:r>
      <w:r w:rsidRPr="00500465">
        <w:rPr>
          <w:rFonts w:ascii="標楷體" w:eastAsia="標楷體" w:hAnsi="標楷體" w:hint="eastAsia"/>
        </w:rPr>
        <w:t>億</w:t>
      </w:r>
      <w:r w:rsidRPr="00500465">
        <w:rPr>
          <w:rFonts w:ascii="標楷體" w:eastAsia="標楷體" w:hAnsi="標楷體"/>
        </w:rPr>
        <w:t>1</w:t>
      </w:r>
      <w:r w:rsidRPr="00500465">
        <w:rPr>
          <w:rFonts w:ascii="標楷體" w:eastAsia="標楷體" w:hAnsi="標楷體" w:hint="eastAsia"/>
        </w:rPr>
        <w:t>,</w:t>
      </w:r>
      <w:r w:rsidRPr="00500465">
        <w:rPr>
          <w:rFonts w:ascii="標楷體" w:eastAsia="標楷體" w:hAnsi="標楷體"/>
        </w:rPr>
        <w:t>293萬餘元，主要</w:t>
      </w:r>
      <w:r w:rsidRPr="00500465">
        <w:rPr>
          <w:rFonts w:ascii="標楷體" w:eastAsia="標楷體" w:hAnsi="標楷體" w:hint="eastAsia"/>
        </w:rPr>
        <w:t>原因如上開支出減少之說明。</w:t>
      </w:r>
    </w:p>
    <w:p w:rsidR="00133E24" w:rsidRPr="00206DB7" w:rsidRDefault="00113D90" w:rsidP="001E01A3">
      <w:pPr>
        <w:pStyle w:val="304"/>
        <w:overflowPunct w:val="0"/>
        <w:spacing w:line="540" w:lineRule="exact"/>
        <w:ind w:firstLine="420"/>
        <w:rPr>
          <w:rFonts w:cs="新細明體"/>
          <w:bCs/>
          <w:color w:val="auto"/>
          <w:szCs w:val="28"/>
        </w:rPr>
      </w:pPr>
      <w:r w:rsidRPr="00206DB7">
        <w:rPr>
          <w:rFonts w:cs="新細明體" w:hint="eastAsia"/>
          <w:bCs/>
          <w:color w:val="auto"/>
          <w:szCs w:val="28"/>
        </w:rPr>
        <w:t>（三）</w:t>
      </w:r>
      <w:r w:rsidR="0073023A">
        <w:rPr>
          <w:rFonts w:hint="eastAsia"/>
          <w:color w:val="auto"/>
          <w:szCs w:val="28"/>
        </w:rPr>
        <w:t xml:space="preserve">　</w:t>
      </w:r>
      <w:r w:rsidR="00133E24" w:rsidRPr="00206DB7">
        <w:rPr>
          <w:rFonts w:cs="新細明體" w:hint="eastAsia"/>
          <w:bCs/>
          <w:color w:val="auto"/>
          <w:szCs w:val="28"/>
        </w:rPr>
        <w:t>資產負債及淨值</w:t>
      </w:r>
    </w:p>
    <w:p w:rsidR="00F917BA" w:rsidRPr="00500465" w:rsidRDefault="00500465" w:rsidP="001E01A3">
      <w:pPr>
        <w:overflowPunct w:val="0"/>
        <w:snapToGrid w:val="0"/>
        <w:spacing w:line="540" w:lineRule="exact"/>
        <w:ind w:firstLineChars="200" w:firstLine="480"/>
        <w:jc w:val="both"/>
        <w:rPr>
          <w:rFonts w:ascii="標楷體" w:eastAsia="標楷體" w:hAnsi="標楷體"/>
        </w:rPr>
      </w:pPr>
      <w:r w:rsidRPr="00500465">
        <w:rPr>
          <w:rFonts w:ascii="標楷體" w:eastAsia="標楷體" w:hAnsi="標楷體" w:hint="eastAsia"/>
        </w:rPr>
        <w:t>11</w:t>
      </w:r>
      <w:r w:rsidRPr="00500465">
        <w:rPr>
          <w:rFonts w:ascii="標楷體" w:eastAsia="標楷體" w:hAnsi="標楷體"/>
        </w:rPr>
        <w:t>1</w:t>
      </w:r>
      <w:r w:rsidRPr="00500465">
        <w:rPr>
          <w:rFonts w:ascii="標楷體" w:eastAsia="標楷體" w:hAnsi="標楷體" w:hint="eastAsia"/>
        </w:rPr>
        <w:t>年12月31日資產總額</w:t>
      </w:r>
      <w:r w:rsidRPr="00500465">
        <w:rPr>
          <w:rFonts w:ascii="標楷體" w:eastAsia="標楷體" w:hAnsi="標楷體"/>
        </w:rPr>
        <w:t>1,100</w:t>
      </w:r>
      <w:r w:rsidRPr="00500465">
        <w:rPr>
          <w:rFonts w:ascii="標楷體" w:eastAsia="標楷體" w:hAnsi="標楷體" w:hint="eastAsia"/>
        </w:rPr>
        <w:t>億9</w:t>
      </w:r>
      <w:r w:rsidRPr="00500465">
        <w:rPr>
          <w:rFonts w:ascii="標楷體" w:eastAsia="標楷體" w:hAnsi="標楷體"/>
        </w:rPr>
        <w:t>,69</w:t>
      </w:r>
      <w:r w:rsidRPr="00500465">
        <w:rPr>
          <w:rFonts w:ascii="標楷體" w:eastAsia="標楷體" w:hAnsi="標楷體" w:hint="eastAsia"/>
        </w:rPr>
        <w:t>1萬餘元，其中流動資產</w:t>
      </w:r>
      <w:r w:rsidRPr="00500465">
        <w:rPr>
          <w:rFonts w:ascii="標楷體" w:eastAsia="標楷體" w:hAnsi="標楷體"/>
        </w:rPr>
        <w:t>921</w:t>
      </w:r>
      <w:r w:rsidRPr="00500465">
        <w:rPr>
          <w:rFonts w:ascii="標楷體" w:eastAsia="標楷體" w:hAnsi="標楷體" w:hint="eastAsia"/>
        </w:rPr>
        <w:t>億</w:t>
      </w:r>
      <w:r w:rsidRPr="00500465">
        <w:rPr>
          <w:rFonts w:ascii="標楷體" w:eastAsia="標楷體" w:hAnsi="標楷體"/>
        </w:rPr>
        <w:t>5</w:t>
      </w:r>
      <w:r w:rsidRPr="00500465">
        <w:rPr>
          <w:rFonts w:ascii="標楷體" w:eastAsia="標楷體" w:hAnsi="標楷體" w:hint="eastAsia"/>
        </w:rPr>
        <w:t>,</w:t>
      </w:r>
      <w:r w:rsidRPr="00500465">
        <w:rPr>
          <w:rFonts w:ascii="標楷體" w:eastAsia="標楷體" w:hAnsi="標楷體"/>
        </w:rPr>
        <w:t>166</w:t>
      </w:r>
      <w:r w:rsidRPr="00500465">
        <w:rPr>
          <w:rFonts w:ascii="標楷體" w:eastAsia="標楷體" w:hAnsi="標楷體" w:hint="eastAsia"/>
        </w:rPr>
        <w:t>萬餘元，占8</w:t>
      </w:r>
      <w:r w:rsidRPr="00500465">
        <w:rPr>
          <w:rFonts w:ascii="標楷體" w:eastAsia="標楷體" w:hAnsi="標楷體"/>
        </w:rPr>
        <w:t>3.7</w:t>
      </w:r>
      <w:r w:rsidRPr="00500465">
        <w:rPr>
          <w:rFonts w:ascii="標楷體" w:eastAsia="標楷體" w:hAnsi="標楷體" w:hint="eastAsia"/>
        </w:rPr>
        <w:t>0％；非流動資產1</w:t>
      </w:r>
      <w:r w:rsidRPr="00500465">
        <w:rPr>
          <w:rFonts w:ascii="標楷體" w:eastAsia="標楷體" w:hAnsi="標楷體"/>
        </w:rPr>
        <w:t>79</w:t>
      </w:r>
      <w:r w:rsidRPr="00500465">
        <w:rPr>
          <w:rFonts w:ascii="標楷體" w:eastAsia="標楷體" w:hAnsi="標楷體" w:hint="eastAsia"/>
        </w:rPr>
        <w:t>億</w:t>
      </w:r>
      <w:r w:rsidRPr="00500465">
        <w:rPr>
          <w:rFonts w:ascii="標楷體" w:eastAsia="標楷體" w:hAnsi="標楷體"/>
        </w:rPr>
        <w:t>4</w:t>
      </w:r>
      <w:r w:rsidRPr="00500465">
        <w:rPr>
          <w:rFonts w:ascii="標楷體" w:eastAsia="標楷體" w:hAnsi="標楷體" w:hint="eastAsia"/>
        </w:rPr>
        <w:t>,</w:t>
      </w:r>
      <w:r w:rsidRPr="00500465">
        <w:rPr>
          <w:rFonts w:ascii="標楷體" w:eastAsia="標楷體" w:hAnsi="標楷體"/>
        </w:rPr>
        <w:t>525</w:t>
      </w:r>
      <w:r w:rsidRPr="00500465">
        <w:rPr>
          <w:rFonts w:ascii="標楷體" w:eastAsia="標楷體" w:hAnsi="標楷體" w:hint="eastAsia"/>
        </w:rPr>
        <w:t>萬餘元，占1</w:t>
      </w:r>
      <w:r w:rsidRPr="00500465">
        <w:rPr>
          <w:rFonts w:ascii="標楷體" w:eastAsia="標楷體" w:hAnsi="標楷體"/>
        </w:rPr>
        <w:t>6.3</w:t>
      </w:r>
      <w:r w:rsidRPr="00500465">
        <w:rPr>
          <w:rFonts w:ascii="標楷體" w:eastAsia="標楷體" w:hAnsi="標楷體" w:hint="eastAsia"/>
        </w:rPr>
        <w:t>0％。負債總額</w:t>
      </w:r>
      <w:r w:rsidRPr="00500465">
        <w:rPr>
          <w:rFonts w:ascii="標楷體" w:eastAsia="標楷體" w:hAnsi="標楷體"/>
        </w:rPr>
        <w:t>840</w:t>
      </w:r>
      <w:r w:rsidRPr="00500465">
        <w:rPr>
          <w:rFonts w:ascii="標楷體" w:eastAsia="標楷體" w:hAnsi="標楷體" w:hint="eastAsia"/>
        </w:rPr>
        <w:t>億</w:t>
      </w:r>
      <w:r w:rsidRPr="00500465">
        <w:rPr>
          <w:rFonts w:ascii="標楷體" w:eastAsia="標楷體" w:hAnsi="標楷體"/>
        </w:rPr>
        <w:t>5</w:t>
      </w:r>
      <w:r w:rsidRPr="00500465">
        <w:rPr>
          <w:rFonts w:ascii="標楷體" w:eastAsia="標楷體" w:hAnsi="標楷體" w:hint="eastAsia"/>
        </w:rPr>
        <w:t>,</w:t>
      </w:r>
      <w:r w:rsidRPr="00500465">
        <w:rPr>
          <w:rFonts w:ascii="標楷體" w:eastAsia="標楷體" w:hAnsi="標楷體"/>
        </w:rPr>
        <w:t>436</w:t>
      </w:r>
      <w:r w:rsidRPr="00500465">
        <w:rPr>
          <w:rFonts w:ascii="標楷體" w:eastAsia="標楷體" w:hAnsi="標楷體" w:hint="eastAsia"/>
        </w:rPr>
        <w:t>萬餘元，占資產總額7</w:t>
      </w:r>
      <w:r w:rsidRPr="00500465">
        <w:rPr>
          <w:rFonts w:ascii="標楷體" w:eastAsia="標楷體" w:hAnsi="標楷體"/>
        </w:rPr>
        <w:t>6.35</w:t>
      </w:r>
      <w:r w:rsidRPr="00500465">
        <w:rPr>
          <w:rFonts w:ascii="標楷體" w:eastAsia="標楷體" w:hAnsi="標楷體" w:hint="eastAsia"/>
        </w:rPr>
        <w:t>％，其中流動負債</w:t>
      </w:r>
      <w:r w:rsidRPr="00500465">
        <w:rPr>
          <w:rFonts w:ascii="標楷體" w:eastAsia="標楷體" w:hAnsi="標楷體"/>
        </w:rPr>
        <w:t>798</w:t>
      </w:r>
      <w:r w:rsidRPr="00500465">
        <w:rPr>
          <w:rFonts w:ascii="標楷體" w:eastAsia="標楷體" w:hAnsi="標楷體" w:hint="eastAsia"/>
        </w:rPr>
        <w:t>億</w:t>
      </w:r>
      <w:r w:rsidRPr="00500465">
        <w:rPr>
          <w:rFonts w:ascii="標楷體" w:eastAsia="標楷體" w:hAnsi="標楷體"/>
        </w:rPr>
        <w:t>1</w:t>
      </w:r>
      <w:r w:rsidRPr="00500465">
        <w:rPr>
          <w:rFonts w:ascii="標楷體" w:eastAsia="標楷體" w:hAnsi="標楷體" w:hint="eastAsia"/>
        </w:rPr>
        <w:t>,</w:t>
      </w:r>
      <w:r w:rsidRPr="00500465">
        <w:rPr>
          <w:rFonts w:ascii="標楷體" w:eastAsia="標楷體" w:hAnsi="標楷體"/>
        </w:rPr>
        <w:t>294</w:t>
      </w:r>
      <w:r w:rsidRPr="00500465">
        <w:rPr>
          <w:rFonts w:ascii="標楷體" w:eastAsia="標楷體" w:hAnsi="標楷體" w:hint="eastAsia"/>
        </w:rPr>
        <w:t>萬餘元，占資產總額7</w:t>
      </w:r>
      <w:r w:rsidRPr="00500465">
        <w:rPr>
          <w:rFonts w:ascii="標楷體" w:eastAsia="標楷體" w:hAnsi="標楷體"/>
        </w:rPr>
        <w:t>2.49</w:t>
      </w:r>
      <w:r w:rsidRPr="00500465">
        <w:rPr>
          <w:rFonts w:ascii="標楷體" w:eastAsia="標楷體" w:hAnsi="標楷體" w:hint="eastAsia"/>
        </w:rPr>
        <w:t>％；非流動負債</w:t>
      </w:r>
      <w:r w:rsidRPr="00500465">
        <w:rPr>
          <w:rFonts w:ascii="標楷體" w:eastAsia="標楷體" w:hAnsi="標楷體"/>
        </w:rPr>
        <w:t>42</w:t>
      </w:r>
      <w:r w:rsidRPr="00500465">
        <w:rPr>
          <w:rFonts w:ascii="標楷體" w:eastAsia="標楷體" w:hAnsi="標楷體" w:hint="eastAsia"/>
        </w:rPr>
        <w:t>億4,</w:t>
      </w:r>
      <w:r w:rsidRPr="00500465">
        <w:rPr>
          <w:rFonts w:ascii="標楷體" w:eastAsia="標楷體" w:hAnsi="標楷體"/>
        </w:rPr>
        <w:t>1</w:t>
      </w:r>
      <w:r w:rsidRPr="00500465">
        <w:rPr>
          <w:rFonts w:ascii="標楷體" w:eastAsia="標楷體" w:hAnsi="標楷體" w:hint="eastAsia"/>
        </w:rPr>
        <w:t>42萬餘元，占資產總額3.</w:t>
      </w:r>
      <w:r w:rsidRPr="00500465">
        <w:rPr>
          <w:rFonts w:ascii="標楷體" w:eastAsia="標楷體" w:hAnsi="標楷體"/>
        </w:rPr>
        <w:t>85</w:t>
      </w:r>
      <w:r w:rsidRPr="00500465">
        <w:rPr>
          <w:rFonts w:ascii="標楷體" w:eastAsia="標楷體" w:hAnsi="標楷體" w:hint="eastAsia"/>
        </w:rPr>
        <w:t>％。淨值2</w:t>
      </w:r>
      <w:r w:rsidRPr="00500465">
        <w:rPr>
          <w:rFonts w:ascii="標楷體" w:eastAsia="標楷體" w:hAnsi="標楷體"/>
        </w:rPr>
        <w:t>60</w:t>
      </w:r>
      <w:r w:rsidRPr="00500465">
        <w:rPr>
          <w:rFonts w:ascii="標楷體" w:eastAsia="標楷體" w:hAnsi="標楷體" w:hint="eastAsia"/>
        </w:rPr>
        <w:t>億</w:t>
      </w:r>
      <w:r w:rsidRPr="00500465">
        <w:rPr>
          <w:rFonts w:ascii="標楷體" w:eastAsia="標楷體" w:hAnsi="標楷體"/>
        </w:rPr>
        <w:t>4</w:t>
      </w:r>
      <w:r w:rsidRPr="00500465">
        <w:rPr>
          <w:rFonts w:ascii="標楷體" w:eastAsia="標楷體" w:hAnsi="標楷體" w:hint="eastAsia"/>
        </w:rPr>
        <w:t>,</w:t>
      </w:r>
      <w:r w:rsidRPr="00500465">
        <w:rPr>
          <w:rFonts w:ascii="標楷體" w:eastAsia="標楷體" w:hAnsi="標楷體"/>
        </w:rPr>
        <w:t>254</w:t>
      </w:r>
      <w:r w:rsidRPr="00500465">
        <w:rPr>
          <w:rFonts w:ascii="標楷體" w:eastAsia="標楷體" w:hAnsi="標楷體" w:hint="eastAsia"/>
        </w:rPr>
        <w:t>萬餘元，占資產總額2</w:t>
      </w:r>
      <w:r w:rsidRPr="00500465">
        <w:rPr>
          <w:rFonts w:ascii="標楷體" w:eastAsia="標楷體" w:hAnsi="標楷體"/>
        </w:rPr>
        <w:t>3.65</w:t>
      </w:r>
      <w:r w:rsidRPr="00500465">
        <w:rPr>
          <w:rFonts w:ascii="標楷體" w:eastAsia="標楷體" w:hAnsi="標楷體" w:hint="eastAsia"/>
        </w:rPr>
        <w:t>％，包括基金135億8,064萬餘元、資本公積5億</w:t>
      </w:r>
      <w:r w:rsidRPr="00500465">
        <w:rPr>
          <w:rFonts w:ascii="標楷體" w:eastAsia="標楷體" w:hAnsi="標楷體"/>
        </w:rPr>
        <w:t>8</w:t>
      </w:r>
      <w:r w:rsidRPr="00500465">
        <w:rPr>
          <w:rFonts w:ascii="標楷體" w:eastAsia="標楷體" w:hAnsi="標楷體" w:hint="eastAsia"/>
        </w:rPr>
        <w:t>,2</w:t>
      </w:r>
      <w:r w:rsidRPr="00500465">
        <w:rPr>
          <w:rFonts w:ascii="標楷體" w:eastAsia="標楷體" w:hAnsi="標楷體"/>
        </w:rPr>
        <w:t>25</w:t>
      </w:r>
      <w:r w:rsidRPr="00500465">
        <w:rPr>
          <w:rFonts w:ascii="標楷體" w:eastAsia="標楷體" w:hAnsi="標楷體" w:hint="eastAsia"/>
        </w:rPr>
        <w:t>萬餘元及累積賸餘</w:t>
      </w:r>
      <w:r w:rsidRPr="00500465">
        <w:rPr>
          <w:rFonts w:ascii="標楷體" w:eastAsia="標楷體" w:hAnsi="標楷體"/>
        </w:rPr>
        <w:t>118</w:t>
      </w:r>
      <w:r w:rsidRPr="00500465">
        <w:rPr>
          <w:rFonts w:ascii="標楷體" w:eastAsia="標楷體" w:hAnsi="標楷體" w:hint="eastAsia"/>
        </w:rPr>
        <w:t>億</w:t>
      </w:r>
      <w:r w:rsidRPr="00500465">
        <w:rPr>
          <w:rFonts w:ascii="標楷體" w:eastAsia="標楷體" w:hAnsi="標楷體"/>
        </w:rPr>
        <w:t>7</w:t>
      </w:r>
      <w:r w:rsidRPr="00500465">
        <w:rPr>
          <w:rFonts w:ascii="標楷體" w:eastAsia="標楷體" w:hAnsi="標楷體" w:hint="eastAsia"/>
        </w:rPr>
        <w:t>,</w:t>
      </w:r>
      <w:r w:rsidRPr="00500465">
        <w:rPr>
          <w:rFonts w:ascii="標楷體" w:eastAsia="標楷體" w:hAnsi="標楷體"/>
        </w:rPr>
        <w:t>965</w:t>
      </w:r>
      <w:r w:rsidRPr="00500465">
        <w:rPr>
          <w:rFonts w:ascii="標楷體" w:eastAsia="標楷體" w:hAnsi="標楷體" w:hint="eastAsia"/>
        </w:rPr>
        <w:t>萬餘元。</w:t>
      </w:r>
    </w:p>
    <w:p w:rsidR="00133E24" w:rsidRPr="00206DB7" w:rsidRDefault="00133E24" w:rsidP="001E01A3">
      <w:pPr>
        <w:pStyle w:val="304"/>
        <w:overflowPunct w:val="0"/>
        <w:spacing w:line="540" w:lineRule="exact"/>
        <w:ind w:firstLine="420"/>
        <w:rPr>
          <w:rFonts w:cs="新細明體"/>
          <w:bCs/>
          <w:color w:val="auto"/>
          <w:szCs w:val="28"/>
        </w:rPr>
      </w:pPr>
      <w:r w:rsidRPr="00206DB7">
        <w:rPr>
          <w:rFonts w:cs="新細明體" w:hint="eastAsia"/>
          <w:bCs/>
          <w:color w:val="auto"/>
          <w:szCs w:val="28"/>
        </w:rPr>
        <w:t>（四</w:t>
      </w:r>
      <w:r w:rsidR="00113D90" w:rsidRPr="00206DB7">
        <w:rPr>
          <w:rFonts w:cs="新細明體" w:hint="eastAsia"/>
          <w:bCs/>
          <w:color w:val="auto"/>
          <w:szCs w:val="28"/>
        </w:rPr>
        <w:t>）</w:t>
      </w:r>
      <w:r w:rsidR="0073023A">
        <w:rPr>
          <w:rFonts w:hint="eastAsia"/>
          <w:color w:val="auto"/>
          <w:szCs w:val="28"/>
        </w:rPr>
        <w:t xml:space="preserve">　</w:t>
      </w:r>
      <w:r w:rsidRPr="00206DB7">
        <w:rPr>
          <w:rFonts w:cs="新細明體" w:hint="eastAsia"/>
          <w:bCs/>
          <w:color w:val="auto"/>
          <w:szCs w:val="28"/>
        </w:rPr>
        <w:t>重要審核意見</w:t>
      </w:r>
    </w:p>
    <w:p w:rsidR="00283666" w:rsidRPr="008A4EB6" w:rsidRDefault="00070D9D" w:rsidP="001E01A3">
      <w:pPr>
        <w:overflowPunct w:val="0"/>
        <w:snapToGrid w:val="0"/>
        <w:spacing w:line="540" w:lineRule="exact"/>
        <w:ind w:firstLineChars="450" w:firstLine="1261"/>
        <w:jc w:val="both"/>
        <w:rPr>
          <w:rFonts w:ascii="標楷體" w:eastAsia="標楷體" w:hAnsi="標楷體"/>
          <w:b/>
          <w:sz w:val="28"/>
          <w:szCs w:val="28"/>
        </w:rPr>
      </w:pPr>
      <w:r w:rsidRPr="008A4EB6">
        <w:rPr>
          <w:rFonts w:ascii="標楷體" w:eastAsia="標楷體" w:hAnsi="標楷體" w:hint="eastAsia"/>
          <w:b/>
          <w:sz w:val="28"/>
          <w:szCs w:val="28"/>
        </w:rPr>
        <w:t>1</w:t>
      </w:r>
      <w:r w:rsidR="00676D9C" w:rsidRPr="008A4EB6">
        <w:rPr>
          <w:rFonts w:ascii="標楷體" w:eastAsia="標楷體" w:hAnsi="標楷體" w:hint="eastAsia"/>
          <w:b/>
          <w:sz w:val="28"/>
          <w:szCs w:val="28"/>
        </w:rPr>
        <w:t>.</w:t>
      </w:r>
      <w:r w:rsidR="001934A0" w:rsidRPr="008A4EB6">
        <w:rPr>
          <w:rFonts w:ascii="標楷體" w:eastAsia="標楷體" w:hAnsi="標楷體" w:hint="eastAsia"/>
          <w:b/>
          <w:sz w:val="28"/>
          <w:szCs w:val="28"/>
        </w:rPr>
        <w:t xml:space="preserve">　</w:t>
      </w:r>
      <w:r w:rsidR="00BB5292" w:rsidRPr="008F112F">
        <w:rPr>
          <w:rFonts w:ascii="標楷體" w:eastAsia="標楷體" w:hAnsi="標楷體" w:hint="eastAsia"/>
          <w:b/>
          <w:sz w:val="28"/>
          <w:szCs w:val="28"/>
        </w:rPr>
        <w:t>中科院因應海空戰力提升計畫</w:t>
      </w:r>
      <w:r w:rsidR="00BB5292">
        <w:rPr>
          <w:rFonts w:ascii="標楷體" w:eastAsia="標楷體" w:hAnsi="標楷體" w:hint="eastAsia"/>
          <w:b/>
          <w:sz w:val="28"/>
          <w:szCs w:val="28"/>
        </w:rPr>
        <w:t>量產需求</w:t>
      </w:r>
      <w:r w:rsidR="00BB5292" w:rsidRPr="008F112F">
        <w:rPr>
          <w:rFonts w:ascii="標楷體" w:eastAsia="標楷體" w:hAnsi="標楷體" w:hint="eastAsia"/>
          <w:b/>
          <w:sz w:val="28"/>
          <w:szCs w:val="28"/>
        </w:rPr>
        <w:t>進用定期人力，</w:t>
      </w:r>
      <w:proofErr w:type="gramStart"/>
      <w:r w:rsidR="004C6B01">
        <w:rPr>
          <w:rFonts w:ascii="標楷體" w:eastAsia="標楷體" w:hAnsi="標楷體" w:hint="eastAsia"/>
          <w:b/>
          <w:sz w:val="28"/>
          <w:szCs w:val="28"/>
        </w:rPr>
        <w:t>間</w:t>
      </w:r>
      <w:r w:rsidR="00BB5292" w:rsidRPr="008F112F">
        <w:rPr>
          <w:rFonts w:ascii="標楷體" w:eastAsia="標楷體" w:hAnsi="標楷體" w:hint="eastAsia"/>
          <w:b/>
          <w:sz w:val="28"/>
          <w:szCs w:val="28"/>
        </w:rPr>
        <w:t>有</w:t>
      </w:r>
      <w:r w:rsidR="00BB5292">
        <w:rPr>
          <w:rFonts w:ascii="標楷體" w:eastAsia="標楷體" w:hAnsi="標楷體" w:hint="eastAsia"/>
          <w:b/>
          <w:sz w:val="28"/>
          <w:szCs w:val="28"/>
        </w:rPr>
        <w:t>非</w:t>
      </w:r>
      <w:proofErr w:type="gramEnd"/>
      <w:r w:rsidR="00BB5292">
        <w:rPr>
          <w:rFonts w:ascii="標楷體" w:eastAsia="標楷體" w:hAnsi="標楷體" w:hint="eastAsia"/>
          <w:b/>
          <w:sz w:val="28"/>
          <w:szCs w:val="28"/>
        </w:rPr>
        <w:t>從事生產之技術性工作或回聘退休人員任高階主管職位等</w:t>
      </w:r>
      <w:r w:rsidR="00BB5292" w:rsidRPr="008F112F">
        <w:rPr>
          <w:rFonts w:ascii="標楷體" w:eastAsia="標楷體" w:hAnsi="標楷體" w:hint="eastAsia"/>
          <w:b/>
          <w:sz w:val="28"/>
          <w:szCs w:val="28"/>
        </w:rPr>
        <w:t>情事，允宜</w:t>
      </w:r>
      <w:proofErr w:type="gramStart"/>
      <w:r w:rsidR="00BB5292" w:rsidRPr="008F112F">
        <w:rPr>
          <w:rFonts w:ascii="標楷體" w:eastAsia="標楷體" w:hAnsi="標楷體" w:hint="eastAsia"/>
          <w:b/>
          <w:sz w:val="28"/>
          <w:szCs w:val="28"/>
        </w:rPr>
        <w:t>檢討妥處</w:t>
      </w:r>
      <w:proofErr w:type="gramEnd"/>
      <w:r w:rsidR="00BB5292" w:rsidRPr="008F112F">
        <w:rPr>
          <w:rFonts w:ascii="標楷體" w:eastAsia="標楷體" w:hAnsi="標楷體" w:hint="eastAsia"/>
          <w:b/>
          <w:sz w:val="28"/>
          <w:szCs w:val="28"/>
        </w:rPr>
        <w:t>。</w:t>
      </w:r>
    </w:p>
    <w:p w:rsidR="00283666" w:rsidRPr="00DA4BC4" w:rsidRDefault="00F20DF2" w:rsidP="001E01A3">
      <w:pPr>
        <w:overflowPunct w:val="0"/>
        <w:snapToGrid w:val="0"/>
        <w:spacing w:line="540" w:lineRule="exact"/>
        <w:ind w:firstLineChars="200" w:firstLine="480"/>
        <w:jc w:val="both"/>
        <w:rPr>
          <w:rFonts w:ascii="標楷體" w:eastAsia="標楷體" w:hAnsi="標楷體"/>
          <w:bCs/>
        </w:rPr>
      </w:pPr>
      <w:r w:rsidRPr="00F20DF2">
        <w:rPr>
          <w:rFonts w:ascii="標楷體" w:eastAsia="標楷體" w:hAnsi="標楷體" w:hint="eastAsia"/>
          <w:szCs w:val="32"/>
        </w:rPr>
        <w:t>中科院為因應陸、海、空軍委託製造海空戰力提升計畫採購特別預算各項武器裝備人力需求，規劃於計畫</w:t>
      </w:r>
      <w:proofErr w:type="gramStart"/>
      <w:r w:rsidRPr="00F20DF2">
        <w:rPr>
          <w:rFonts w:ascii="標楷體" w:eastAsia="標楷體" w:hAnsi="標楷體" w:hint="eastAsia"/>
          <w:szCs w:val="32"/>
        </w:rPr>
        <w:t>期間</w:t>
      </w:r>
      <w:r>
        <w:rPr>
          <w:rFonts w:ascii="標楷體" w:eastAsia="標楷體" w:hAnsi="標楷體" w:hint="eastAsia"/>
          <w:szCs w:val="32"/>
        </w:rPr>
        <w:t>（</w:t>
      </w:r>
      <w:proofErr w:type="gramEnd"/>
      <w:r w:rsidRPr="00F20DF2">
        <w:rPr>
          <w:rFonts w:ascii="標楷體" w:eastAsia="標楷體" w:hAnsi="標楷體" w:hint="eastAsia"/>
          <w:szCs w:val="32"/>
        </w:rPr>
        <w:t>111至115年</w:t>
      </w:r>
      <w:r>
        <w:rPr>
          <w:rFonts w:ascii="標楷體" w:eastAsia="標楷體" w:hAnsi="標楷體"/>
          <w:szCs w:val="32"/>
        </w:rPr>
        <w:t>）</w:t>
      </w:r>
      <w:r w:rsidRPr="00F20DF2">
        <w:rPr>
          <w:rFonts w:ascii="標楷體" w:eastAsia="標楷體" w:hAnsi="標楷體" w:hint="eastAsia"/>
          <w:szCs w:val="32"/>
        </w:rPr>
        <w:t>增加進用特定性定期契約人員，並依據其與勞動部</w:t>
      </w:r>
      <w:proofErr w:type="gramStart"/>
      <w:r w:rsidRPr="00F20DF2">
        <w:rPr>
          <w:rFonts w:ascii="標楷體" w:eastAsia="標楷體" w:hAnsi="標楷體" w:hint="eastAsia"/>
          <w:szCs w:val="32"/>
        </w:rPr>
        <w:t>研</w:t>
      </w:r>
      <w:proofErr w:type="gramEnd"/>
      <w:r w:rsidRPr="00F20DF2">
        <w:rPr>
          <w:rFonts w:ascii="標楷體" w:eastAsia="標楷體" w:hAnsi="標楷體" w:hint="eastAsia"/>
          <w:szCs w:val="32"/>
        </w:rPr>
        <w:t>商決議，於111年4月12日發布中科院因應海空戰力提升計畫採購特別條例專案任務進用定期人力宣導事項。</w:t>
      </w:r>
      <w:r w:rsidR="00D40060">
        <w:rPr>
          <w:rFonts w:ascii="標楷體" w:eastAsia="標楷體" w:hAnsi="標楷體" w:hint="eastAsia"/>
          <w:szCs w:val="32"/>
        </w:rPr>
        <w:t>依該</w:t>
      </w:r>
      <w:r w:rsidR="00D40060" w:rsidRPr="00F20DF2">
        <w:rPr>
          <w:rFonts w:ascii="標楷體" w:eastAsia="標楷體" w:hAnsi="標楷體" w:hint="eastAsia"/>
          <w:szCs w:val="32"/>
        </w:rPr>
        <w:t>宣導事項第</w:t>
      </w:r>
      <w:r w:rsidR="00D40060">
        <w:rPr>
          <w:rFonts w:ascii="標楷體" w:eastAsia="標楷體" w:hAnsi="標楷體" w:hint="eastAsia"/>
          <w:szCs w:val="32"/>
        </w:rPr>
        <w:t>2</w:t>
      </w:r>
      <w:r w:rsidR="00D40060" w:rsidRPr="00F20DF2">
        <w:rPr>
          <w:rFonts w:ascii="標楷體" w:eastAsia="標楷體" w:hAnsi="標楷體" w:hint="eastAsia"/>
          <w:szCs w:val="32"/>
        </w:rPr>
        <w:t>點規定，該院承接海空戰力提升計畫各項武器裝備產製專案之技術性工作始可進用定期性人力，其餘管理、總務、採購及其他庶務性、維持性或延續性之工作，均不得納入定期性人力進用。</w:t>
      </w:r>
      <w:r w:rsidR="00D40060">
        <w:rPr>
          <w:rFonts w:ascii="標楷體" w:eastAsia="標楷體" w:hAnsi="標楷體" w:hint="eastAsia"/>
          <w:szCs w:val="32"/>
        </w:rPr>
        <w:t>經查</w:t>
      </w:r>
      <w:r w:rsidRPr="00F20DF2">
        <w:rPr>
          <w:rFonts w:ascii="標楷體" w:eastAsia="標楷體" w:hAnsi="標楷體" w:hint="eastAsia"/>
          <w:szCs w:val="32"/>
        </w:rPr>
        <w:t>該院預估特別預算執行期間共需進用定期契約人力約1,300人，截至112年4月19日止，已進用952人。</w:t>
      </w:r>
      <w:r w:rsidR="00D40060">
        <w:rPr>
          <w:rFonts w:ascii="標楷體" w:eastAsia="標楷體" w:hAnsi="標楷體" w:hint="eastAsia"/>
          <w:szCs w:val="32"/>
        </w:rPr>
        <w:t>惟</w:t>
      </w:r>
      <w:r w:rsidR="00D40060" w:rsidRPr="00F20DF2">
        <w:rPr>
          <w:rFonts w:ascii="標楷體" w:eastAsia="標楷體" w:hAnsi="標楷體" w:hint="eastAsia"/>
          <w:szCs w:val="32"/>
        </w:rPr>
        <w:t>該院進用之定期契約人員中，</w:t>
      </w:r>
      <w:r w:rsidR="00195BE8">
        <w:rPr>
          <w:rFonts w:ascii="標楷體" w:eastAsia="標楷體" w:hAnsi="標楷體" w:hint="eastAsia"/>
          <w:szCs w:val="32"/>
        </w:rPr>
        <w:t>涉有</w:t>
      </w:r>
      <w:r w:rsidR="00D40060" w:rsidRPr="00F20DF2">
        <w:rPr>
          <w:rFonts w:ascii="標楷體" w:eastAsia="標楷體" w:hAnsi="標楷體" w:hint="eastAsia"/>
          <w:szCs w:val="32"/>
        </w:rPr>
        <w:t>非</w:t>
      </w:r>
      <w:r w:rsidR="008E5AFF">
        <w:rPr>
          <w:rFonts w:ascii="標楷體" w:eastAsia="標楷體" w:hAnsi="標楷體" w:hint="eastAsia"/>
          <w:szCs w:val="32"/>
        </w:rPr>
        <w:t>屬</w:t>
      </w:r>
      <w:r w:rsidR="00D40060" w:rsidRPr="00F20DF2">
        <w:rPr>
          <w:rFonts w:ascii="標楷體" w:eastAsia="標楷體" w:hAnsi="標楷體" w:hint="eastAsia"/>
          <w:szCs w:val="32"/>
        </w:rPr>
        <w:t>從事專案生產之技術性工作人員</w:t>
      </w:r>
      <w:r w:rsidR="00195BE8">
        <w:rPr>
          <w:rFonts w:ascii="標楷體" w:eastAsia="標楷體" w:hAnsi="標楷體" w:hint="eastAsia"/>
          <w:szCs w:val="32"/>
        </w:rPr>
        <w:t>，</w:t>
      </w:r>
      <w:proofErr w:type="gramStart"/>
      <w:r w:rsidR="00195BE8">
        <w:rPr>
          <w:rFonts w:ascii="標楷體" w:eastAsia="標楷體" w:hAnsi="標楷體" w:hint="eastAsia"/>
          <w:szCs w:val="32"/>
        </w:rPr>
        <w:t>占進用人</w:t>
      </w:r>
      <w:proofErr w:type="gramEnd"/>
      <w:r w:rsidR="00195BE8">
        <w:rPr>
          <w:rFonts w:ascii="標楷體" w:eastAsia="標楷體" w:hAnsi="標楷體" w:hint="eastAsia"/>
          <w:szCs w:val="32"/>
        </w:rPr>
        <w:t>數</w:t>
      </w:r>
      <w:r w:rsidR="00195BE8" w:rsidRPr="00F20DF2">
        <w:rPr>
          <w:rFonts w:ascii="標楷體" w:eastAsia="標楷體" w:hAnsi="標楷體" w:hint="eastAsia"/>
          <w:szCs w:val="32"/>
        </w:rPr>
        <w:t>8.51％</w:t>
      </w:r>
      <w:r w:rsidR="008E5AFF" w:rsidRPr="00F20DF2">
        <w:rPr>
          <w:rFonts w:ascii="標楷體" w:eastAsia="標楷體" w:hAnsi="標楷體" w:hint="eastAsia"/>
          <w:szCs w:val="32"/>
        </w:rPr>
        <w:t>，核與該院進用定期人力宣導事項未合。</w:t>
      </w:r>
      <w:r w:rsidR="008E5AFF">
        <w:rPr>
          <w:rFonts w:ascii="標楷體" w:eastAsia="標楷體" w:hAnsi="標楷體" w:hint="eastAsia"/>
          <w:szCs w:val="32"/>
        </w:rPr>
        <w:t>另</w:t>
      </w:r>
      <w:r w:rsidRPr="00F20DF2">
        <w:rPr>
          <w:rFonts w:ascii="標楷體" w:eastAsia="標楷體" w:hAnsi="標楷體" w:hint="eastAsia"/>
          <w:szCs w:val="32"/>
        </w:rPr>
        <w:t>該院進用之定期契約人力中，計有107人係該院退休人員，依中科院進用高齡人員實施計畫四、</w:t>
      </w:r>
      <w:r>
        <w:rPr>
          <w:rFonts w:ascii="標楷體" w:eastAsia="標楷體" w:hAnsi="標楷體" w:hint="eastAsia"/>
          <w:szCs w:val="32"/>
        </w:rPr>
        <w:t>（</w:t>
      </w:r>
      <w:r w:rsidRPr="00F20DF2">
        <w:rPr>
          <w:rFonts w:ascii="標楷體" w:eastAsia="標楷體" w:hAnsi="標楷體" w:hint="eastAsia"/>
          <w:szCs w:val="32"/>
        </w:rPr>
        <w:t>二</w:t>
      </w:r>
      <w:r w:rsidR="00676F4D">
        <w:rPr>
          <w:rFonts w:ascii="標楷體" w:eastAsia="標楷體" w:hAnsi="標楷體"/>
          <w:szCs w:val="32"/>
        </w:rPr>
        <w:t>）</w:t>
      </w:r>
      <w:r w:rsidRPr="00F20DF2">
        <w:rPr>
          <w:rFonts w:ascii="標楷體" w:eastAsia="標楷體" w:hAnsi="標楷體" w:hint="eastAsia"/>
          <w:szCs w:val="32"/>
        </w:rPr>
        <w:t>、4規定，高齡回任人員以不任主管為原則，惟其中有4人分別派任化學所所長、資訊通信研究所技術長、材料暨光電研究所</w:t>
      </w:r>
      <w:r w:rsidRPr="00DA4BC4">
        <w:rPr>
          <w:rFonts w:ascii="標楷體" w:eastAsia="標楷體" w:hAnsi="標楷體" w:hint="eastAsia"/>
          <w:szCs w:val="32"/>
        </w:rPr>
        <w:t>督導長、系統製造中心督導長等高階主管職務，除與上開實施計畫規定原則</w:t>
      </w:r>
      <w:proofErr w:type="gramStart"/>
      <w:r w:rsidRPr="00DA4BC4">
        <w:rPr>
          <w:rFonts w:ascii="標楷體" w:eastAsia="標楷體" w:hAnsi="標楷體" w:hint="eastAsia"/>
          <w:spacing w:val="-2"/>
          <w:szCs w:val="32"/>
        </w:rPr>
        <w:t>未合外</w:t>
      </w:r>
      <w:proofErr w:type="gramEnd"/>
      <w:r w:rsidRPr="00DA4BC4">
        <w:rPr>
          <w:rFonts w:ascii="標楷體" w:eastAsia="標楷體" w:hAnsi="標楷體" w:hint="eastAsia"/>
          <w:spacing w:val="-2"/>
          <w:szCs w:val="32"/>
        </w:rPr>
        <w:t>，亦顯示該院相關人力資源管理未盡妥善，有人才斷層之虞</w:t>
      </w:r>
      <w:r w:rsidR="0062019B" w:rsidRPr="00DA4BC4">
        <w:rPr>
          <w:rFonts w:ascii="標楷體" w:eastAsia="標楷體" w:hAnsi="標楷體" w:hint="eastAsia"/>
          <w:spacing w:val="-2"/>
          <w:szCs w:val="32"/>
        </w:rPr>
        <w:t>，</w:t>
      </w:r>
      <w:r w:rsidR="00432BB4" w:rsidRPr="00DA4BC4">
        <w:rPr>
          <w:rFonts w:ascii="標楷體" w:eastAsia="標楷體" w:hAnsi="標楷體" w:hint="eastAsia"/>
          <w:spacing w:val="-2"/>
        </w:rPr>
        <w:t>經函請國防部督促</w:t>
      </w:r>
      <w:proofErr w:type="gramStart"/>
      <w:r w:rsidR="00432BB4" w:rsidRPr="00DA4BC4">
        <w:rPr>
          <w:rFonts w:ascii="標楷體" w:eastAsia="標楷體" w:hAnsi="標楷體" w:hint="eastAsia"/>
          <w:spacing w:val="-2"/>
        </w:rPr>
        <w:t>檢討</w:t>
      </w:r>
      <w:r w:rsidRPr="00DA4BC4">
        <w:rPr>
          <w:rFonts w:ascii="標楷體" w:eastAsia="標楷體" w:hAnsi="標楷體" w:hint="eastAsia"/>
          <w:spacing w:val="-2"/>
          <w:szCs w:val="32"/>
        </w:rPr>
        <w:t>妥處</w:t>
      </w:r>
      <w:proofErr w:type="gramEnd"/>
      <w:r w:rsidRPr="00DA4BC4">
        <w:rPr>
          <w:rFonts w:ascii="標楷體" w:eastAsia="標楷體" w:hAnsi="標楷體" w:hint="eastAsia"/>
          <w:spacing w:val="-2"/>
          <w:szCs w:val="32"/>
        </w:rPr>
        <w:t>。</w:t>
      </w:r>
      <w:r w:rsidR="0062019B" w:rsidRPr="00DA4BC4">
        <w:rPr>
          <w:rFonts w:ascii="標楷體" w:eastAsia="標楷體" w:hAnsi="標楷體" w:hint="eastAsia"/>
          <w:spacing w:val="-2"/>
          <w:szCs w:val="32"/>
        </w:rPr>
        <w:t>據復：</w:t>
      </w:r>
      <w:r w:rsidR="00980C74" w:rsidRPr="00DA4BC4">
        <w:rPr>
          <w:rFonts w:ascii="標楷體" w:eastAsia="標楷體" w:hAnsi="標楷體" w:hint="eastAsia"/>
          <w:szCs w:val="32"/>
        </w:rPr>
        <w:t>該院進用之定期契約人員中，涉有非屬從事專案生產之技術性工作人員，將於</w:t>
      </w:r>
      <w:r w:rsidR="00FF0BF1" w:rsidRPr="00DA4BC4">
        <w:rPr>
          <w:rFonts w:ascii="標楷體" w:eastAsia="標楷體" w:hAnsi="標楷體" w:hint="eastAsia"/>
          <w:szCs w:val="32"/>
        </w:rPr>
        <w:t>約期屆滿後，</w:t>
      </w:r>
      <w:r w:rsidR="000001CD" w:rsidRPr="00DA4BC4">
        <w:rPr>
          <w:rFonts w:ascii="標楷體" w:eastAsia="標楷體" w:hAnsi="標楷體" w:hint="eastAsia"/>
          <w:szCs w:val="32"/>
        </w:rPr>
        <w:t>不再以</w:t>
      </w:r>
      <w:r w:rsidR="00BF25C1" w:rsidRPr="00DA4BC4">
        <w:rPr>
          <w:rFonts w:ascii="標楷體" w:eastAsia="標楷體" w:hAnsi="標楷體" w:hint="eastAsia"/>
          <w:szCs w:val="32"/>
        </w:rPr>
        <w:t>海空戰力提升計畫專案</w:t>
      </w:r>
      <w:r w:rsidR="00CC3130" w:rsidRPr="00DA4BC4">
        <w:rPr>
          <w:rFonts w:ascii="標楷體" w:eastAsia="標楷體" w:hAnsi="標楷體" w:hint="eastAsia"/>
          <w:szCs w:val="32"/>
        </w:rPr>
        <w:t>進用；另高齡回任主管職人員將至階段性任務完成或銜接人選評估完備後，檢討回歸常態。</w:t>
      </w:r>
    </w:p>
    <w:p w:rsidR="00070D9D" w:rsidRPr="008A4EB6" w:rsidRDefault="00070D9D" w:rsidP="001E01A3">
      <w:pPr>
        <w:overflowPunct w:val="0"/>
        <w:snapToGrid w:val="0"/>
        <w:spacing w:line="540" w:lineRule="exact"/>
        <w:ind w:firstLineChars="450" w:firstLine="1261"/>
        <w:jc w:val="both"/>
        <w:rPr>
          <w:rFonts w:ascii="標楷體" w:eastAsia="標楷體" w:hAnsi="標楷體"/>
          <w:b/>
          <w:sz w:val="28"/>
          <w:szCs w:val="28"/>
        </w:rPr>
      </w:pPr>
      <w:r w:rsidRPr="00DA4BC4">
        <w:rPr>
          <w:rFonts w:ascii="標楷體" w:eastAsia="標楷體" w:hAnsi="標楷體" w:hint="eastAsia"/>
          <w:b/>
          <w:sz w:val="28"/>
          <w:szCs w:val="28"/>
        </w:rPr>
        <w:lastRenderedPageBreak/>
        <w:t>2.</w:t>
      </w:r>
      <w:r w:rsidR="00FB1AB1" w:rsidRPr="00DA4BC4">
        <w:rPr>
          <w:rFonts w:ascii="標楷體" w:eastAsia="標楷體" w:hAnsi="標楷體" w:hint="eastAsia"/>
          <w:b/>
          <w:sz w:val="28"/>
          <w:szCs w:val="28"/>
        </w:rPr>
        <w:t xml:space="preserve">　</w:t>
      </w:r>
      <w:r w:rsidR="00E441C7" w:rsidRPr="00DA4BC4">
        <w:rPr>
          <w:rFonts w:ascii="標楷體" w:eastAsia="標楷體" w:hAnsi="標楷體"/>
          <w:b/>
          <w:sz w:val="28"/>
          <w:szCs w:val="28"/>
        </w:rPr>
        <w:t>中科院</w:t>
      </w:r>
      <w:r w:rsidR="00E441C7" w:rsidRPr="00DA4BC4">
        <w:rPr>
          <w:rFonts w:ascii="標楷體" w:eastAsia="標楷體" w:hAnsi="標楷體" w:hint="eastAsia"/>
          <w:b/>
          <w:sz w:val="28"/>
          <w:szCs w:val="28"/>
        </w:rPr>
        <w:t>為執行海空戰力</w:t>
      </w:r>
      <w:r w:rsidR="00E441C7" w:rsidRPr="00E441C7">
        <w:rPr>
          <w:rFonts w:ascii="標楷體" w:eastAsia="標楷體" w:hAnsi="標楷體" w:hint="eastAsia"/>
          <w:b/>
          <w:sz w:val="28"/>
          <w:szCs w:val="28"/>
        </w:rPr>
        <w:t>提升計畫各式精</w:t>
      </w:r>
      <w:proofErr w:type="gramStart"/>
      <w:r w:rsidR="00E441C7" w:rsidRPr="00E441C7">
        <w:rPr>
          <w:rFonts w:ascii="標楷體" w:eastAsia="標楷體" w:hAnsi="標楷體" w:hint="eastAsia"/>
          <w:b/>
          <w:sz w:val="28"/>
          <w:szCs w:val="28"/>
        </w:rPr>
        <w:t>準</w:t>
      </w:r>
      <w:proofErr w:type="gramEnd"/>
      <w:r w:rsidR="00E441C7" w:rsidRPr="00E441C7">
        <w:rPr>
          <w:rFonts w:ascii="標楷體" w:eastAsia="標楷體" w:hAnsi="標楷體" w:hint="eastAsia"/>
          <w:b/>
          <w:sz w:val="28"/>
          <w:szCs w:val="28"/>
        </w:rPr>
        <w:t>飛彈</w:t>
      </w:r>
      <w:r w:rsidR="004C6B01">
        <w:rPr>
          <w:rFonts w:ascii="標楷體" w:eastAsia="標楷體" w:hAnsi="標楷體" w:hint="eastAsia"/>
          <w:b/>
          <w:sz w:val="28"/>
          <w:szCs w:val="28"/>
        </w:rPr>
        <w:t>之產製作業</w:t>
      </w:r>
      <w:r w:rsidR="00E441C7" w:rsidRPr="00E441C7">
        <w:rPr>
          <w:rFonts w:ascii="標楷體" w:eastAsia="標楷體" w:hAnsi="標楷體" w:hint="eastAsia"/>
          <w:b/>
          <w:sz w:val="28"/>
          <w:szCs w:val="28"/>
        </w:rPr>
        <w:t>，</w:t>
      </w:r>
      <w:r w:rsidR="004C6B01">
        <w:rPr>
          <w:rFonts w:ascii="標楷體" w:eastAsia="標楷體" w:hAnsi="標楷體" w:hint="eastAsia"/>
          <w:b/>
          <w:sz w:val="28"/>
          <w:szCs w:val="28"/>
        </w:rPr>
        <w:t>規劃</w:t>
      </w:r>
      <w:proofErr w:type="gramStart"/>
      <w:r w:rsidR="00E441C7" w:rsidRPr="00E441C7">
        <w:rPr>
          <w:rFonts w:ascii="標楷體" w:eastAsia="標楷體" w:hAnsi="標楷體" w:hint="eastAsia"/>
          <w:b/>
          <w:sz w:val="28"/>
          <w:szCs w:val="28"/>
        </w:rPr>
        <w:t>擴建拌藥</w:t>
      </w:r>
      <w:proofErr w:type="gramEnd"/>
      <w:r w:rsidR="00E441C7" w:rsidRPr="00E441C7">
        <w:rPr>
          <w:rFonts w:ascii="標楷體" w:eastAsia="標楷體" w:hAnsi="標楷體" w:hint="eastAsia"/>
          <w:b/>
          <w:sz w:val="28"/>
          <w:szCs w:val="28"/>
        </w:rPr>
        <w:t>產能，</w:t>
      </w:r>
      <w:r w:rsidR="004C6B01">
        <w:rPr>
          <w:rFonts w:ascii="標楷體" w:eastAsia="標楷體" w:hAnsi="標楷體" w:hint="eastAsia"/>
          <w:b/>
          <w:sz w:val="28"/>
          <w:szCs w:val="28"/>
        </w:rPr>
        <w:t>惟</w:t>
      </w:r>
      <w:r w:rsidR="00E441C7" w:rsidRPr="00E441C7">
        <w:rPr>
          <w:rFonts w:ascii="標楷體" w:eastAsia="標楷體" w:hAnsi="標楷體" w:hint="eastAsia"/>
          <w:b/>
          <w:sz w:val="28"/>
          <w:szCs w:val="28"/>
        </w:rPr>
        <w:t>尚無法滿足飛彈量產高峰之需求，允宜</w:t>
      </w:r>
      <w:proofErr w:type="gramStart"/>
      <w:r w:rsidR="006354D6" w:rsidRPr="00E441C7">
        <w:rPr>
          <w:rFonts w:ascii="標楷體" w:eastAsia="標楷體" w:hAnsi="標楷體" w:hint="eastAsia"/>
          <w:b/>
          <w:sz w:val="28"/>
          <w:szCs w:val="28"/>
        </w:rPr>
        <w:t>研謀</w:t>
      </w:r>
      <w:r w:rsidR="00E441C7" w:rsidRPr="00E441C7">
        <w:rPr>
          <w:rFonts w:ascii="標楷體" w:eastAsia="標楷體" w:hAnsi="標楷體" w:hint="eastAsia"/>
          <w:b/>
          <w:sz w:val="28"/>
          <w:szCs w:val="28"/>
        </w:rPr>
        <w:t>妥處</w:t>
      </w:r>
      <w:proofErr w:type="gramEnd"/>
      <w:r w:rsidR="00E441C7" w:rsidRPr="00E441C7">
        <w:rPr>
          <w:rFonts w:ascii="標楷體" w:eastAsia="標楷體" w:hAnsi="標楷體" w:hint="eastAsia"/>
          <w:b/>
          <w:sz w:val="28"/>
          <w:szCs w:val="28"/>
        </w:rPr>
        <w:t>。</w:t>
      </w:r>
    </w:p>
    <w:p w:rsidR="00C744DE" w:rsidRPr="004F43D5" w:rsidRDefault="009B40A9" w:rsidP="001E01A3">
      <w:pPr>
        <w:overflowPunct w:val="0"/>
        <w:snapToGrid w:val="0"/>
        <w:spacing w:line="540" w:lineRule="exact"/>
        <w:ind w:firstLineChars="200" w:firstLine="480"/>
        <w:jc w:val="both"/>
        <w:rPr>
          <w:rFonts w:ascii="標楷體" w:eastAsia="標楷體" w:hAnsi="標楷體"/>
        </w:rPr>
      </w:pPr>
      <w:r w:rsidRPr="008A4EB6">
        <w:rPr>
          <w:rFonts w:ascii="標楷體" w:eastAsia="標楷體" w:hAnsi="標楷體"/>
          <w:noProof/>
        </w:rPr>
        <mc:AlternateContent>
          <mc:Choice Requires="wps">
            <w:drawing>
              <wp:anchor distT="0" distB="0" distL="114300" distR="114300" simplePos="0" relativeHeight="251661312" behindDoc="0" locked="0" layoutInCell="1" allowOverlap="1" wp14:anchorId="23A61C7B" wp14:editId="369F653D">
                <wp:simplePos x="0" y="0"/>
                <wp:positionH relativeFrom="margin">
                  <wp:posOffset>3174805</wp:posOffset>
                </wp:positionH>
                <wp:positionV relativeFrom="paragraph">
                  <wp:posOffset>2840355</wp:posOffset>
                </wp:positionV>
                <wp:extent cx="3235960" cy="2747010"/>
                <wp:effectExtent l="0" t="0" r="0" b="0"/>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5960" cy="2747010"/>
                        </a:xfrm>
                        <a:prstGeom prst="rect">
                          <a:avLst/>
                        </a:prstGeom>
                        <a:noFill/>
                        <a:ln w="9525">
                          <a:noFill/>
                          <a:miter lim="800000"/>
                          <a:headEnd/>
                          <a:tailEnd/>
                        </a:ln>
                      </wps:spPr>
                      <wps:txbx>
                        <w:txbxContent>
                          <w:tbl>
                            <w:tblPr>
                              <w:tblStyle w:val="affff5"/>
                              <w:tblW w:w="0" w:type="auto"/>
                              <w:tblInd w:w="-98" w:type="dxa"/>
                              <w:tblLook w:val="04A0" w:firstRow="1" w:lastRow="0" w:firstColumn="1" w:lastColumn="0" w:noHBand="0" w:noVBand="1"/>
                            </w:tblPr>
                            <w:tblGrid>
                              <w:gridCol w:w="1227"/>
                              <w:gridCol w:w="709"/>
                              <w:gridCol w:w="709"/>
                              <w:gridCol w:w="709"/>
                              <w:gridCol w:w="708"/>
                              <w:gridCol w:w="714"/>
                            </w:tblGrid>
                            <w:tr w:rsidR="005343AE" w:rsidTr="00653D17">
                              <w:tc>
                                <w:tcPr>
                                  <w:tcW w:w="4776" w:type="dxa"/>
                                  <w:gridSpan w:val="6"/>
                                  <w:tcBorders>
                                    <w:top w:val="nil"/>
                                    <w:left w:val="nil"/>
                                    <w:bottom w:val="nil"/>
                                    <w:right w:val="nil"/>
                                  </w:tcBorders>
                                </w:tcPr>
                                <w:p w:rsidR="005343AE" w:rsidRDefault="005343AE" w:rsidP="0030174F">
                                  <w:pPr>
                                    <w:spacing w:line="240" w:lineRule="exact"/>
                                    <w:jc w:val="center"/>
                                  </w:pPr>
                                  <w:r w:rsidRPr="001E1D5C">
                                    <w:rPr>
                                      <w:rFonts w:ascii="標楷體" w:eastAsia="標楷體" w:hAnsi="標楷體" w:cs="新細明體" w:hint="eastAsia"/>
                                      <w:b/>
                                      <w:color w:val="000000"/>
                                      <w:kern w:val="0"/>
                                    </w:rPr>
                                    <w:t>表</w:t>
                                  </w:r>
                                  <w:r>
                                    <w:rPr>
                                      <w:rFonts w:ascii="標楷體" w:eastAsia="標楷體" w:hAnsi="標楷體" w:cs="新細明體"/>
                                      <w:b/>
                                      <w:color w:val="000000"/>
                                      <w:kern w:val="0"/>
                                    </w:rPr>
                                    <w:t>1</w:t>
                                  </w:r>
                                  <w:r w:rsidRPr="001E1D5C">
                                    <w:rPr>
                                      <w:rFonts w:ascii="標楷體" w:eastAsia="標楷體" w:hAnsi="標楷體" w:cs="新細明體" w:hint="eastAsia"/>
                                      <w:b/>
                                      <w:color w:val="000000"/>
                                      <w:kern w:val="0"/>
                                    </w:rPr>
                                    <w:t xml:space="preserve">　</w:t>
                                  </w:r>
                                  <w:proofErr w:type="gramStart"/>
                                  <w:r>
                                    <w:rPr>
                                      <w:rFonts w:ascii="標楷體" w:eastAsia="標楷體" w:hAnsi="標楷體" w:cs="新細明體" w:hint="eastAsia"/>
                                      <w:b/>
                                      <w:color w:val="000000"/>
                                      <w:kern w:val="0"/>
                                    </w:rPr>
                                    <w:t>中科院</w:t>
                                  </w:r>
                                  <w:r>
                                    <w:rPr>
                                      <w:rFonts w:ascii="標楷體" w:eastAsia="標楷體" w:hAnsi="標楷體" w:cs="新細明體"/>
                                      <w:b/>
                                      <w:color w:val="000000"/>
                                      <w:kern w:val="0"/>
                                    </w:rPr>
                                    <w:t>拌藥產能</w:t>
                                  </w:r>
                                  <w:proofErr w:type="gramEnd"/>
                                </w:p>
                              </w:tc>
                            </w:tr>
                            <w:tr w:rsidR="005343AE" w:rsidTr="00653D17">
                              <w:tc>
                                <w:tcPr>
                                  <w:tcW w:w="4776" w:type="dxa"/>
                                  <w:gridSpan w:val="6"/>
                                  <w:tcBorders>
                                    <w:top w:val="nil"/>
                                    <w:left w:val="nil"/>
                                    <w:bottom w:val="single" w:sz="4" w:space="0" w:color="auto"/>
                                    <w:right w:val="nil"/>
                                  </w:tcBorders>
                                </w:tcPr>
                                <w:p w:rsidR="005343AE" w:rsidRDefault="005343AE" w:rsidP="0030174F">
                                  <w:pPr>
                                    <w:spacing w:line="240" w:lineRule="exact"/>
                                    <w:jc w:val="right"/>
                                  </w:pPr>
                                  <w:r w:rsidRPr="001E1D5C">
                                    <w:rPr>
                                      <w:rFonts w:ascii="標楷體" w:eastAsia="標楷體" w:hAnsi="標楷體"/>
                                      <w:bCs/>
                                      <w:w w:val="90"/>
                                      <w:sz w:val="20"/>
                                      <w:szCs w:val="20"/>
                                    </w:rPr>
                                    <w:t>單位：</w:t>
                                  </w:r>
                                  <w:r>
                                    <w:rPr>
                                      <w:rFonts w:ascii="標楷體" w:eastAsia="標楷體" w:hAnsi="標楷體" w:hint="eastAsia"/>
                                      <w:bCs/>
                                      <w:w w:val="90"/>
                                      <w:sz w:val="20"/>
                                      <w:szCs w:val="20"/>
                                    </w:rPr>
                                    <w:t>鍋</w:t>
                                  </w:r>
                                </w:p>
                              </w:tc>
                            </w:tr>
                            <w:tr w:rsidR="005343AE" w:rsidTr="00653D17">
                              <w:trPr>
                                <w:trHeight w:val="513"/>
                              </w:trPr>
                              <w:tc>
                                <w:tcPr>
                                  <w:tcW w:w="1227" w:type="dxa"/>
                                  <w:tcBorders>
                                    <w:top w:val="single" w:sz="4" w:space="0" w:color="auto"/>
                                    <w:tl2br w:val="single" w:sz="4" w:space="0" w:color="auto"/>
                                  </w:tcBorders>
                                </w:tcPr>
                                <w:p w:rsidR="005343AE" w:rsidRDefault="005343AE" w:rsidP="0030174F">
                                  <w:pPr>
                                    <w:widowControl/>
                                    <w:spacing w:line="240" w:lineRule="exact"/>
                                    <w:jc w:val="right"/>
                                    <w:rPr>
                                      <w:rFonts w:ascii="標楷體" w:eastAsia="標楷體" w:hAnsi="標楷體" w:cs="新細明體"/>
                                      <w:color w:val="000000"/>
                                      <w:kern w:val="0"/>
                                      <w:sz w:val="20"/>
                                      <w:szCs w:val="20"/>
                                    </w:rPr>
                                  </w:pPr>
                                  <w:r w:rsidRPr="008E5AFF">
                                    <w:rPr>
                                      <w:rFonts w:ascii="標楷體" w:eastAsia="標楷體" w:hAnsi="標楷體" w:cs="新細明體" w:hint="eastAsia"/>
                                      <w:color w:val="000000"/>
                                      <w:kern w:val="0"/>
                                      <w:sz w:val="20"/>
                                      <w:szCs w:val="20"/>
                                    </w:rPr>
                                    <w:t>年度</w:t>
                                  </w:r>
                                </w:p>
                                <w:p w:rsidR="005607E2" w:rsidRPr="008E5AFF" w:rsidRDefault="005607E2" w:rsidP="0030174F">
                                  <w:pPr>
                                    <w:widowControl/>
                                    <w:spacing w:line="240" w:lineRule="exac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產線</w:t>
                                  </w:r>
                                </w:p>
                              </w:tc>
                              <w:tc>
                                <w:tcPr>
                                  <w:tcW w:w="709" w:type="dxa"/>
                                  <w:tcBorders>
                                    <w:top w:val="single" w:sz="4" w:space="0" w:color="auto"/>
                                  </w:tcBorders>
                                  <w:vAlign w:val="center"/>
                                </w:tcPr>
                                <w:p w:rsidR="005343AE" w:rsidRPr="005D7FF8" w:rsidRDefault="00120056" w:rsidP="0030174F">
                                  <w:pPr>
                                    <w:jc w:val="center"/>
                                    <w:rPr>
                                      <w:rFonts w:ascii="標楷體" w:eastAsia="標楷體" w:hAnsi="標楷體"/>
                                      <w:sz w:val="20"/>
                                      <w:szCs w:val="20"/>
                                    </w:rPr>
                                  </w:pPr>
                                  <w:r w:rsidRPr="005D7FF8">
                                    <w:rPr>
                                      <w:rFonts w:ascii="標楷體" w:eastAsia="標楷體" w:hAnsi="標楷體" w:hint="eastAsia"/>
                                      <w:sz w:val="20"/>
                                      <w:szCs w:val="20"/>
                                    </w:rPr>
                                    <w:t>1</w:t>
                                  </w:r>
                                  <w:r w:rsidRPr="005D7FF8">
                                    <w:rPr>
                                      <w:rFonts w:ascii="標楷體" w:eastAsia="標楷體" w:hAnsi="標楷體"/>
                                      <w:sz w:val="20"/>
                                      <w:szCs w:val="20"/>
                                    </w:rPr>
                                    <w:t>11</w:t>
                                  </w:r>
                                </w:p>
                              </w:tc>
                              <w:tc>
                                <w:tcPr>
                                  <w:tcW w:w="709" w:type="dxa"/>
                                  <w:tcBorders>
                                    <w:top w:val="single" w:sz="4" w:space="0" w:color="auto"/>
                                  </w:tcBorders>
                                  <w:vAlign w:val="center"/>
                                </w:tcPr>
                                <w:p w:rsidR="005343AE" w:rsidRPr="005D7FF8" w:rsidRDefault="00120056" w:rsidP="0030174F">
                                  <w:pPr>
                                    <w:jc w:val="center"/>
                                    <w:rPr>
                                      <w:rFonts w:ascii="標楷體" w:eastAsia="標楷體" w:hAnsi="標楷體"/>
                                      <w:sz w:val="20"/>
                                      <w:szCs w:val="20"/>
                                    </w:rPr>
                                  </w:pPr>
                                  <w:r w:rsidRPr="005D7FF8">
                                    <w:rPr>
                                      <w:rFonts w:ascii="標楷體" w:eastAsia="標楷體" w:hAnsi="標楷體" w:hint="eastAsia"/>
                                      <w:sz w:val="20"/>
                                      <w:szCs w:val="20"/>
                                    </w:rPr>
                                    <w:t>1</w:t>
                                  </w:r>
                                  <w:r w:rsidRPr="005D7FF8">
                                    <w:rPr>
                                      <w:rFonts w:ascii="標楷體" w:eastAsia="標楷體" w:hAnsi="標楷體"/>
                                      <w:sz w:val="20"/>
                                      <w:szCs w:val="20"/>
                                    </w:rPr>
                                    <w:t>12</w:t>
                                  </w:r>
                                </w:p>
                              </w:tc>
                              <w:tc>
                                <w:tcPr>
                                  <w:tcW w:w="709" w:type="dxa"/>
                                  <w:tcBorders>
                                    <w:top w:val="single" w:sz="4" w:space="0" w:color="auto"/>
                                  </w:tcBorders>
                                  <w:vAlign w:val="center"/>
                                </w:tcPr>
                                <w:p w:rsidR="005343AE" w:rsidRPr="005D7FF8" w:rsidRDefault="00120056" w:rsidP="0030174F">
                                  <w:pPr>
                                    <w:jc w:val="center"/>
                                    <w:rPr>
                                      <w:rFonts w:ascii="標楷體" w:eastAsia="標楷體" w:hAnsi="標楷體"/>
                                      <w:sz w:val="20"/>
                                      <w:szCs w:val="20"/>
                                    </w:rPr>
                                  </w:pPr>
                                  <w:r w:rsidRPr="005D7FF8">
                                    <w:rPr>
                                      <w:rFonts w:ascii="標楷體" w:eastAsia="標楷體" w:hAnsi="標楷體" w:hint="eastAsia"/>
                                      <w:sz w:val="20"/>
                                      <w:szCs w:val="20"/>
                                    </w:rPr>
                                    <w:t>1</w:t>
                                  </w:r>
                                  <w:r w:rsidRPr="005D7FF8">
                                    <w:rPr>
                                      <w:rFonts w:ascii="標楷體" w:eastAsia="標楷體" w:hAnsi="標楷體"/>
                                      <w:sz w:val="20"/>
                                      <w:szCs w:val="20"/>
                                    </w:rPr>
                                    <w:t>13</w:t>
                                  </w:r>
                                </w:p>
                              </w:tc>
                              <w:tc>
                                <w:tcPr>
                                  <w:tcW w:w="708" w:type="dxa"/>
                                  <w:tcBorders>
                                    <w:top w:val="single" w:sz="4" w:space="0" w:color="auto"/>
                                  </w:tcBorders>
                                  <w:vAlign w:val="center"/>
                                </w:tcPr>
                                <w:p w:rsidR="005343AE" w:rsidRPr="005D7FF8" w:rsidRDefault="00120056" w:rsidP="0030174F">
                                  <w:pPr>
                                    <w:jc w:val="center"/>
                                    <w:rPr>
                                      <w:rFonts w:ascii="標楷體" w:eastAsia="標楷體" w:hAnsi="標楷體"/>
                                      <w:sz w:val="20"/>
                                      <w:szCs w:val="20"/>
                                    </w:rPr>
                                  </w:pPr>
                                  <w:r w:rsidRPr="005D7FF8">
                                    <w:rPr>
                                      <w:rFonts w:ascii="標楷體" w:eastAsia="標楷體" w:hAnsi="標楷體" w:hint="eastAsia"/>
                                      <w:sz w:val="20"/>
                                      <w:szCs w:val="20"/>
                                    </w:rPr>
                                    <w:t>1</w:t>
                                  </w:r>
                                  <w:r w:rsidRPr="005D7FF8">
                                    <w:rPr>
                                      <w:rFonts w:ascii="標楷體" w:eastAsia="標楷體" w:hAnsi="標楷體"/>
                                      <w:sz w:val="20"/>
                                      <w:szCs w:val="20"/>
                                    </w:rPr>
                                    <w:t>14</w:t>
                                  </w:r>
                                </w:p>
                              </w:tc>
                              <w:tc>
                                <w:tcPr>
                                  <w:tcW w:w="714" w:type="dxa"/>
                                  <w:tcBorders>
                                    <w:top w:val="single" w:sz="4" w:space="0" w:color="auto"/>
                                  </w:tcBorders>
                                  <w:vAlign w:val="center"/>
                                </w:tcPr>
                                <w:p w:rsidR="005343AE" w:rsidRPr="005D7FF8" w:rsidRDefault="00120056" w:rsidP="0030174F">
                                  <w:pPr>
                                    <w:jc w:val="center"/>
                                    <w:rPr>
                                      <w:rFonts w:ascii="標楷體" w:eastAsia="標楷體" w:hAnsi="標楷體"/>
                                      <w:sz w:val="20"/>
                                      <w:szCs w:val="20"/>
                                    </w:rPr>
                                  </w:pPr>
                                  <w:r w:rsidRPr="005D7FF8">
                                    <w:rPr>
                                      <w:rFonts w:ascii="標楷體" w:eastAsia="標楷體" w:hAnsi="標楷體" w:hint="eastAsia"/>
                                      <w:sz w:val="20"/>
                                      <w:szCs w:val="20"/>
                                    </w:rPr>
                                    <w:t>1</w:t>
                                  </w:r>
                                  <w:r w:rsidRPr="005D7FF8">
                                    <w:rPr>
                                      <w:rFonts w:ascii="標楷體" w:eastAsia="標楷體" w:hAnsi="標楷體"/>
                                      <w:sz w:val="20"/>
                                      <w:szCs w:val="20"/>
                                    </w:rPr>
                                    <w:t>15</w:t>
                                  </w:r>
                                </w:p>
                              </w:tc>
                            </w:tr>
                            <w:tr w:rsidR="005343AE" w:rsidTr="00653D17">
                              <w:trPr>
                                <w:trHeight w:val="380"/>
                              </w:trPr>
                              <w:tc>
                                <w:tcPr>
                                  <w:tcW w:w="1227" w:type="dxa"/>
                                </w:tcPr>
                                <w:p w:rsidR="005343AE" w:rsidRPr="008E5AFF" w:rsidRDefault="005343AE" w:rsidP="0030174F">
                                  <w:pPr>
                                    <w:widowControl/>
                                    <w:spacing w:line="360" w:lineRule="exact"/>
                                    <w:jc w:val="center"/>
                                    <w:rPr>
                                      <w:rFonts w:ascii="標楷體" w:eastAsia="標楷體" w:hAnsi="標楷體" w:cs="新細明體"/>
                                      <w:b/>
                                      <w:color w:val="000000"/>
                                      <w:kern w:val="0"/>
                                      <w:sz w:val="20"/>
                                      <w:szCs w:val="20"/>
                                    </w:rPr>
                                  </w:pPr>
                                  <w:r w:rsidRPr="008E5AFF">
                                    <w:rPr>
                                      <w:rFonts w:ascii="標楷體" w:eastAsia="標楷體" w:hAnsi="標楷體" w:cs="新細明體" w:hint="eastAsia"/>
                                      <w:b/>
                                      <w:color w:val="000000"/>
                                      <w:kern w:val="0"/>
                                      <w:sz w:val="20"/>
                                      <w:szCs w:val="20"/>
                                    </w:rPr>
                                    <w:t>合計</w:t>
                                  </w:r>
                                </w:p>
                              </w:tc>
                              <w:tc>
                                <w:tcPr>
                                  <w:tcW w:w="709" w:type="dxa"/>
                                </w:tcPr>
                                <w:p w:rsidR="00120056" w:rsidRPr="005D7FF8" w:rsidRDefault="00120056" w:rsidP="00653D17">
                                  <w:pPr>
                                    <w:spacing w:line="360" w:lineRule="exact"/>
                                    <w:jc w:val="right"/>
                                    <w:rPr>
                                      <w:rFonts w:ascii="標楷體" w:eastAsia="標楷體" w:hAnsi="標楷體"/>
                                      <w:b/>
                                      <w:sz w:val="20"/>
                                      <w:szCs w:val="20"/>
                                    </w:rPr>
                                  </w:pPr>
                                  <w:r w:rsidRPr="005D7FF8">
                                    <w:rPr>
                                      <w:rFonts w:ascii="標楷體" w:eastAsia="標楷體" w:hAnsi="標楷體" w:hint="eastAsia"/>
                                      <w:b/>
                                      <w:sz w:val="20"/>
                                      <w:szCs w:val="20"/>
                                    </w:rPr>
                                    <w:t>2</w:t>
                                  </w:r>
                                  <w:r w:rsidRPr="005D7FF8">
                                    <w:rPr>
                                      <w:rFonts w:ascii="標楷體" w:eastAsia="標楷體" w:hAnsi="標楷體"/>
                                      <w:b/>
                                      <w:sz w:val="20"/>
                                      <w:szCs w:val="20"/>
                                    </w:rPr>
                                    <w:t>40</w:t>
                                  </w:r>
                                </w:p>
                              </w:tc>
                              <w:tc>
                                <w:tcPr>
                                  <w:tcW w:w="709" w:type="dxa"/>
                                </w:tcPr>
                                <w:p w:rsidR="005343AE" w:rsidRPr="005D7FF8" w:rsidRDefault="00120056" w:rsidP="00653D17">
                                  <w:pPr>
                                    <w:spacing w:line="360" w:lineRule="exact"/>
                                    <w:jc w:val="right"/>
                                    <w:rPr>
                                      <w:rFonts w:ascii="標楷體" w:eastAsia="標楷體" w:hAnsi="標楷體"/>
                                      <w:b/>
                                      <w:sz w:val="20"/>
                                      <w:szCs w:val="20"/>
                                    </w:rPr>
                                  </w:pPr>
                                  <w:r w:rsidRPr="005D7FF8">
                                    <w:rPr>
                                      <w:rFonts w:ascii="標楷體" w:eastAsia="標楷體" w:hAnsi="標楷體"/>
                                      <w:b/>
                                      <w:sz w:val="20"/>
                                      <w:szCs w:val="20"/>
                                    </w:rPr>
                                    <w:t>320</w:t>
                                  </w:r>
                                </w:p>
                              </w:tc>
                              <w:tc>
                                <w:tcPr>
                                  <w:tcW w:w="709" w:type="dxa"/>
                                </w:tcPr>
                                <w:p w:rsidR="005343AE" w:rsidRPr="005D7FF8" w:rsidRDefault="00120056" w:rsidP="00653D17">
                                  <w:pPr>
                                    <w:spacing w:line="360" w:lineRule="exact"/>
                                    <w:jc w:val="right"/>
                                    <w:rPr>
                                      <w:rFonts w:ascii="標楷體" w:eastAsia="標楷體" w:hAnsi="標楷體"/>
                                      <w:b/>
                                      <w:sz w:val="20"/>
                                      <w:szCs w:val="20"/>
                                    </w:rPr>
                                  </w:pPr>
                                  <w:r w:rsidRPr="005D7FF8">
                                    <w:rPr>
                                      <w:rFonts w:ascii="標楷體" w:eastAsia="標楷體" w:hAnsi="標楷體" w:hint="eastAsia"/>
                                      <w:b/>
                                      <w:sz w:val="20"/>
                                      <w:szCs w:val="20"/>
                                    </w:rPr>
                                    <w:t>3</w:t>
                                  </w:r>
                                  <w:r w:rsidRPr="005D7FF8">
                                    <w:rPr>
                                      <w:rFonts w:ascii="標楷體" w:eastAsia="標楷體" w:hAnsi="標楷體"/>
                                      <w:b/>
                                      <w:sz w:val="20"/>
                                      <w:szCs w:val="20"/>
                                    </w:rPr>
                                    <w:t>40</w:t>
                                  </w:r>
                                </w:p>
                              </w:tc>
                              <w:tc>
                                <w:tcPr>
                                  <w:tcW w:w="708" w:type="dxa"/>
                                </w:tcPr>
                                <w:p w:rsidR="005343AE" w:rsidRPr="005D7FF8" w:rsidRDefault="00120056" w:rsidP="00653D17">
                                  <w:pPr>
                                    <w:spacing w:line="360" w:lineRule="exact"/>
                                    <w:jc w:val="right"/>
                                    <w:rPr>
                                      <w:rFonts w:ascii="標楷體" w:eastAsia="標楷體" w:hAnsi="標楷體"/>
                                      <w:b/>
                                      <w:sz w:val="20"/>
                                      <w:szCs w:val="20"/>
                                    </w:rPr>
                                  </w:pPr>
                                  <w:r w:rsidRPr="005D7FF8">
                                    <w:rPr>
                                      <w:rFonts w:ascii="標楷體" w:eastAsia="標楷體" w:hAnsi="標楷體" w:hint="eastAsia"/>
                                      <w:b/>
                                      <w:sz w:val="20"/>
                                      <w:szCs w:val="20"/>
                                    </w:rPr>
                                    <w:t>4</w:t>
                                  </w:r>
                                  <w:r w:rsidRPr="005D7FF8">
                                    <w:rPr>
                                      <w:rFonts w:ascii="標楷體" w:eastAsia="標楷體" w:hAnsi="標楷體"/>
                                      <w:b/>
                                      <w:sz w:val="20"/>
                                      <w:szCs w:val="20"/>
                                    </w:rPr>
                                    <w:t>80</w:t>
                                  </w:r>
                                </w:p>
                              </w:tc>
                              <w:tc>
                                <w:tcPr>
                                  <w:tcW w:w="714" w:type="dxa"/>
                                </w:tcPr>
                                <w:p w:rsidR="005343AE" w:rsidRPr="005D7FF8" w:rsidRDefault="00120056" w:rsidP="00653D17">
                                  <w:pPr>
                                    <w:spacing w:line="360" w:lineRule="exact"/>
                                    <w:jc w:val="right"/>
                                    <w:rPr>
                                      <w:rFonts w:ascii="標楷體" w:eastAsia="標楷體" w:hAnsi="標楷體"/>
                                      <w:b/>
                                      <w:sz w:val="20"/>
                                      <w:szCs w:val="20"/>
                                    </w:rPr>
                                  </w:pPr>
                                  <w:r w:rsidRPr="005D7FF8">
                                    <w:rPr>
                                      <w:rFonts w:ascii="標楷體" w:eastAsia="標楷體" w:hAnsi="標楷體" w:hint="eastAsia"/>
                                      <w:b/>
                                      <w:sz w:val="20"/>
                                      <w:szCs w:val="20"/>
                                    </w:rPr>
                                    <w:t>4</w:t>
                                  </w:r>
                                  <w:r w:rsidRPr="005D7FF8">
                                    <w:rPr>
                                      <w:rFonts w:ascii="標楷體" w:eastAsia="標楷體" w:hAnsi="標楷體"/>
                                      <w:b/>
                                      <w:sz w:val="20"/>
                                      <w:szCs w:val="20"/>
                                    </w:rPr>
                                    <w:t>80</w:t>
                                  </w:r>
                                </w:p>
                              </w:tc>
                            </w:tr>
                            <w:tr w:rsidR="005343AE" w:rsidTr="00653D17">
                              <w:trPr>
                                <w:trHeight w:val="380"/>
                              </w:trPr>
                              <w:tc>
                                <w:tcPr>
                                  <w:tcW w:w="1227" w:type="dxa"/>
                                </w:tcPr>
                                <w:p w:rsidR="005343AE" w:rsidRPr="008E5AFF" w:rsidRDefault="005343AE" w:rsidP="0030174F">
                                  <w:pPr>
                                    <w:spacing w:line="360" w:lineRule="exact"/>
                                    <w:jc w:val="center"/>
                                    <w:rPr>
                                      <w:rFonts w:ascii="標楷體" w:eastAsia="標楷體" w:hAnsi="標楷體"/>
                                      <w:sz w:val="20"/>
                                      <w:szCs w:val="20"/>
                                    </w:rPr>
                                  </w:pPr>
                                  <w:r w:rsidRPr="008E5AFF">
                                    <w:rPr>
                                      <w:rFonts w:ascii="標楷體" w:eastAsia="標楷體" w:hAnsi="標楷體" w:hint="eastAsia"/>
                                      <w:sz w:val="20"/>
                                      <w:szCs w:val="20"/>
                                    </w:rPr>
                                    <w:t>第1條</w:t>
                                  </w:r>
                                </w:p>
                              </w:tc>
                              <w:tc>
                                <w:tcPr>
                                  <w:tcW w:w="709" w:type="dxa"/>
                                </w:tcPr>
                                <w:p w:rsidR="005343AE" w:rsidRPr="005D7FF8" w:rsidRDefault="00120056" w:rsidP="00653D17">
                                  <w:pPr>
                                    <w:spacing w:line="360" w:lineRule="exact"/>
                                    <w:jc w:val="right"/>
                                    <w:rPr>
                                      <w:rFonts w:ascii="標楷體" w:eastAsia="標楷體" w:hAnsi="標楷體"/>
                                      <w:sz w:val="20"/>
                                      <w:szCs w:val="20"/>
                                    </w:rPr>
                                  </w:pPr>
                                  <w:r w:rsidRPr="005D7FF8">
                                    <w:rPr>
                                      <w:rFonts w:ascii="標楷體" w:eastAsia="標楷體" w:hAnsi="標楷體" w:hint="eastAsia"/>
                                      <w:sz w:val="20"/>
                                      <w:szCs w:val="20"/>
                                    </w:rPr>
                                    <w:t>8</w:t>
                                  </w:r>
                                  <w:r w:rsidRPr="005D7FF8">
                                    <w:rPr>
                                      <w:rFonts w:ascii="標楷體" w:eastAsia="標楷體" w:hAnsi="標楷體"/>
                                      <w:sz w:val="20"/>
                                      <w:szCs w:val="20"/>
                                    </w:rPr>
                                    <w:t>0</w:t>
                                  </w:r>
                                </w:p>
                              </w:tc>
                              <w:tc>
                                <w:tcPr>
                                  <w:tcW w:w="709" w:type="dxa"/>
                                </w:tcPr>
                                <w:p w:rsidR="005343AE" w:rsidRPr="005D7FF8" w:rsidRDefault="00120056" w:rsidP="00653D17">
                                  <w:pPr>
                                    <w:spacing w:line="360" w:lineRule="exact"/>
                                    <w:jc w:val="right"/>
                                    <w:rPr>
                                      <w:rFonts w:ascii="標楷體" w:eastAsia="標楷體" w:hAnsi="標楷體"/>
                                      <w:sz w:val="20"/>
                                      <w:szCs w:val="20"/>
                                    </w:rPr>
                                  </w:pPr>
                                  <w:r w:rsidRPr="005D7FF8">
                                    <w:rPr>
                                      <w:rFonts w:ascii="標楷體" w:eastAsia="標楷體" w:hAnsi="標楷體" w:hint="eastAsia"/>
                                      <w:sz w:val="20"/>
                                      <w:szCs w:val="20"/>
                                    </w:rPr>
                                    <w:t>8</w:t>
                                  </w:r>
                                  <w:r w:rsidRPr="005D7FF8">
                                    <w:rPr>
                                      <w:rFonts w:ascii="標楷體" w:eastAsia="標楷體" w:hAnsi="標楷體"/>
                                      <w:sz w:val="20"/>
                                      <w:szCs w:val="20"/>
                                    </w:rPr>
                                    <w:t>0</w:t>
                                  </w:r>
                                </w:p>
                              </w:tc>
                              <w:tc>
                                <w:tcPr>
                                  <w:tcW w:w="709" w:type="dxa"/>
                                </w:tcPr>
                                <w:p w:rsidR="005343AE" w:rsidRPr="005D7FF8" w:rsidRDefault="00120056" w:rsidP="00653D17">
                                  <w:pPr>
                                    <w:spacing w:line="360" w:lineRule="exact"/>
                                    <w:jc w:val="right"/>
                                    <w:rPr>
                                      <w:rFonts w:ascii="標楷體" w:eastAsia="標楷體" w:hAnsi="標楷體"/>
                                      <w:sz w:val="20"/>
                                      <w:szCs w:val="20"/>
                                    </w:rPr>
                                  </w:pPr>
                                  <w:r w:rsidRPr="005D7FF8">
                                    <w:rPr>
                                      <w:rFonts w:ascii="標楷體" w:eastAsia="標楷體" w:hAnsi="標楷體" w:hint="eastAsia"/>
                                      <w:sz w:val="20"/>
                                      <w:szCs w:val="20"/>
                                    </w:rPr>
                                    <w:t>8</w:t>
                                  </w:r>
                                  <w:r w:rsidRPr="005D7FF8">
                                    <w:rPr>
                                      <w:rFonts w:ascii="標楷體" w:eastAsia="標楷體" w:hAnsi="標楷體"/>
                                      <w:sz w:val="20"/>
                                      <w:szCs w:val="20"/>
                                    </w:rPr>
                                    <w:t>0</w:t>
                                  </w:r>
                                </w:p>
                              </w:tc>
                              <w:tc>
                                <w:tcPr>
                                  <w:tcW w:w="708" w:type="dxa"/>
                                </w:tcPr>
                                <w:p w:rsidR="005343AE" w:rsidRPr="005D7FF8" w:rsidRDefault="00120056" w:rsidP="00653D17">
                                  <w:pPr>
                                    <w:spacing w:line="360" w:lineRule="exact"/>
                                    <w:jc w:val="right"/>
                                    <w:rPr>
                                      <w:rFonts w:ascii="標楷體" w:eastAsia="標楷體" w:hAnsi="標楷體"/>
                                      <w:sz w:val="20"/>
                                      <w:szCs w:val="20"/>
                                    </w:rPr>
                                  </w:pPr>
                                  <w:r w:rsidRPr="005D7FF8">
                                    <w:rPr>
                                      <w:rFonts w:ascii="標楷體" w:eastAsia="標楷體" w:hAnsi="標楷體" w:hint="eastAsia"/>
                                      <w:sz w:val="20"/>
                                      <w:szCs w:val="20"/>
                                    </w:rPr>
                                    <w:t>8</w:t>
                                  </w:r>
                                  <w:r w:rsidRPr="005D7FF8">
                                    <w:rPr>
                                      <w:rFonts w:ascii="標楷體" w:eastAsia="標楷體" w:hAnsi="標楷體"/>
                                      <w:sz w:val="20"/>
                                      <w:szCs w:val="20"/>
                                    </w:rPr>
                                    <w:t>0</w:t>
                                  </w:r>
                                </w:p>
                              </w:tc>
                              <w:tc>
                                <w:tcPr>
                                  <w:tcW w:w="714" w:type="dxa"/>
                                </w:tcPr>
                                <w:p w:rsidR="005343AE" w:rsidRPr="005D7FF8" w:rsidRDefault="00120056" w:rsidP="00653D17">
                                  <w:pPr>
                                    <w:spacing w:line="360" w:lineRule="exact"/>
                                    <w:jc w:val="right"/>
                                    <w:rPr>
                                      <w:rFonts w:ascii="標楷體" w:eastAsia="標楷體" w:hAnsi="標楷體"/>
                                      <w:sz w:val="20"/>
                                      <w:szCs w:val="20"/>
                                    </w:rPr>
                                  </w:pPr>
                                  <w:r w:rsidRPr="005D7FF8">
                                    <w:rPr>
                                      <w:rFonts w:ascii="標楷體" w:eastAsia="標楷體" w:hAnsi="標楷體" w:hint="eastAsia"/>
                                      <w:sz w:val="20"/>
                                      <w:szCs w:val="20"/>
                                    </w:rPr>
                                    <w:t>8</w:t>
                                  </w:r>
                                  <w:r w:rsidRPr="005D7FF8">
                                    <w:rPr>
                                      <w:rFonts w:ascii="標楷體" w:eastAsia="標楷體" w:hAnsi="標楷體"/>
                                      <w:sz w:val="20"/>
                                      <w:szCs w:val="20"/>
                                    </w:rPr>
                                    <w:t>0</w:t>
                                  </w:r>
                                </w:p>
                              </w:tc>
                            </w:tr>
                            <w:tr w:rsidR="005343AE" w:rsidTr="00653D17">
                              <w:trPr>
                                <w:trHeight w:val="380"/>
                              </w:trPr>
                              <w:tc>
                                <w:tcPr>
                                  <w:tcW w:w="1227" w:type="dxa"/>
                                </w:tcPr>
                                <w:p w:rsidR="005343AE" w:rsidRPr="008E5AFF" w:rsidRDefault="00120056" w:rsidP="0030174F">
                                  <w:pPr>
                                    <w:spacing w:line="360" w:lineRule="exact"/>
                                    <w:jc w:val="center"/>
                                    <w:rPr>
                                      <w:rFonts w:ascii="標楷體" w:eastAsia="標楷體" w:hAnsi="標楷體"/>
                                    </w:rPr>
                                  </w:pPr>
                                  <w:r w:rsidRPr="008E5AFF">
                                    <w:rPr>
                                      <w:rFonts w:ascii="標楷體" w:eastAsia="標楷體" w:hAnsi="標楷體" w:hint="eastAsia"/>
                                      <w:sz w:val="20"/>
                                      <w:szCs w:val="20"/>
                                    </w:rPr>
                                    <w:t>第</w:t>
                                  </w:r>
                                  <w:r w:rsidRPr="008E5AFF">
                                    <w:rPr>
                                      <w:rFonts w:ascii="標楷體" w:eastAsia="標楷體" w:hAnsi="標楷體"/>
                                      <w:sz w:val="20"/>
                                      <w:szCs w:val="20"/>
                                    </w:rPr>
                                    <w:t>2</w:t>
                                  </w:r>
                                  <w:r w:rsidRPr="008E5AFF">
                                    <w:rPr>
                                      <w:rFonts w:ascii="標楷體" w:eastAsia="標楷體" w:hAnsi="標楷體" w:hint="eastAsia"/>
                                      <w:sz w:val="20"/>
                                      <w:szCs w:val="20"/>
                                    </w:rPr>
                                    <w:t>條</w:t>
                                  </w:r>
                                </w:p>
                              </w:tc>
                              <w:tc>
                                <w:tcPr>
                                  <w:tcW w:w="709" w:type="dxa"/>
                                </w:tcPr>
                                <w:p w:rsidR="005343AE" w:rsidRPr="005D7FF8" w:rsidRDefault="00120056" w:rsidP="00653D17">
                                  <w:pPr>
                                    <w:spacing w:line="360" w:lineRule="exact"/>
                                    <w:jc w:val="right"/>
                                    <w:rPr>
                                      <w:rFonts w:ascii="標楷體" w:eastAsia="標楷體" w:hAnsi="標楷體"/>
                                      <w:sz w:val="20"/>
                                      <w:szCs w:val="20"/>
                                    </w:rPr>
                                  </w:pPr>
                                  <w:r w:rsidRPr="005D7FF8">
                                    <w:rPr>
                                      <w:rFonts w:ascii="標楷體" w:eastAsia="標楷體" w:hAnsi="標楷體" w:hint="eastAsia"/>
                                      <w:sz w:val="20"/>
                                      <w:szCs w:val="20"/>
                                    </w:rPr>
                                    <w:t>8</w:t>
                                  </w:r>
                                  <w:r w:rsidRPr="005D7FF8">
                                    <w:rPr>
                                      <w:rFonts w:ascii="標楷體" w:eastAsia="標楷體" w:hAnsi="標楷體"/>
                                      <w:sz w:val="20"/>
                                      <w:szCs w:val="20"/>
                                    </w:rPr>
                                    <w:t>0</w:t>
                                  </w:r>
                                </w:p>
                              </w:tc>
                              <w:tc>
                                <w:tcPr>
                                  <w:tcW w:w="709" w:type="dxa"/>
                                </w:tcPr>
                                <w:p w:rsidR="005343AE" w:rsidRPr="005D7FF8" w:rsidRDefault="00120056" w:rsidP="00653D17">
                                  <w:pPr>
                                    <w:spacing w:line="360" w:lineRule="exact"/>
                                    <w:jc w:val="right"/>
                                    <w:rPr>
                                      <w:rFonts w:ascii="標楷體" w:eastAsia="標楷體" w:hAnsi="標楷體"/>
                                      <w:sz w:val="20"/>
                                      <w:szCs w:val="20"/>
                                    </w:rPr>
                                  </w:pPr>
                                  <w:r w:rsidRPr="005D7FF8">
                                    <w:rPr>
                                      <w:rFonts w:ascii="標楷體" w:eastAsia="標楷體" w:hAnsi="標楷體" w:hint="eastAsia"/>
                                      <w:sz w:val="20"/>
                                      <w:szCs w:val="20"/>
                                    </w:rPr>
                                    <w:t>8</w:t>
                                  </w:r>
                                  <w:r w:rsidRPr="005D7FF8">
                                    <w:rPr>
                                      <w:rFonts w:ascii="標楷體" w:eastAsia="標楷體" w:hAnsi="標楷體"/>
                                      <w:sz w:val="20"/>
                                      <w:szCs w:val="20"/>
                                    </w:rPr>
                                    <w:t>0</w:t>
                                  </w:r>
                                </w:p>
                              </w:tc>
                              <w:tc>
                                <w:tcPr>
                                  <w:tcW w:w="709" w:type="dxa"/>
                                </w:tcPr>
                                <w:p w:rsidR="005343AE" w:rsidRPr="005D7FF8" w:rsidRDefault="00120056" w:rsidP="00653D17">
                                  <w:pPr>
                                    <w:spacing w:line="360" w:lineRule="exact"/>
                                    <w:jc w:val="right"/>
                                    <w:rPr>
                                      <w:rFonts w:ascii="標楷體" w:eastAsia="標楷體" w:hAnsi="標楷體"/>
                                      <w:sz w:val="20"/>
                                      <w:szCs w:val="20"/>
                                    </w:rPr>
                                  </w:pPr>
                                  <w:r w:rsidRPr="005D7FF8">
                                    <w:rPr>
                                      <w:rFonts w:ascii="標楷體" w:eastAsia="標楷體" w:hAnsi="標楷體" w:hint="eastAsia"/>
                                      <w:sz w:val="20"/>
                                      <w:szCs w:val="20"/>
                                    </w:rPr>
                                    <w:t>8</w:t>
                                  </w:r>
                                  <w:r w:rsidRPr="005D7FF8">
                                    <w:rPr>
                                      <w:rFonts w:ascii="標楷體" w:eastAsia="標楷體" w:hAnsi="標楷體"/>
                                      <w:sz w:val="20"/>
                                      <w:szCs w:val="20"/>
                                    </w:rPr>
                                    <w:t>0</w:t>
                                  </w:r>
                                </w:p>
                              </w:tc>
                              <w:tc>
                                <w:tcPr>
                                  <w:tcW w:w="708" w:type="dxa"/>
                                </w:tcPr>
                                <w:p w:rsidR="005343AE" w:rsidRPr="005D7FF8" w:rsidRDefault="00120056" w:rsidP="00653D17">
                                  <w:pPr>
                                    <w:spacing w:line="360" w:lineRule="exact"/>
                                    <w:jc w:val="right"/>
                                    <w:rPr>
                                      <w:rFonts w:ascii="標楷體" w:eastAsia="標楷體" w:hAnsi="標楷體"/>
                                      <w:sz w:val="20"/>
                                      <w:szCs w:val="20"/>
                                    </w:rPr>
                                  </w:pPr>
                                  <w:r w:rsidRPr="005D7FF8">
                                    <w:rPr>
                                      <w:rFonts w:ascii="標楷體" w:eastAsia="標楷體" w:hAnsi="標楷體" w:hint="eastAsia"/>
                                      <w:sz w:val="20"/>
                                      <w:szCs w:val="20"/>
                                    </w:rPr>
                                    <w:t>8</w:t>
                                  </w:r>
                                  <w:r w:rsidRPr="005D7FF8">
                                    <w:rPr>
                                      <w:rFonts w:ascii="標楷體" w:eastAsia="標楷體" w:hAnsi="標楷體"/>
                                      <w:sz w:val="20"/>
                                      <w:szCs w:val="20"/>
                                    </w:rPr>
                                    <w:t>0</w:t>
                                  </w:r>
                                </w:p>
                              </w:tc>
                              <w:tc>
                                <w:tcPr>
                                  <w:tcW w:w="714" w:type="dxa"/>
                                </w:tcPr>
                                <w:p w:rsidR="005343AE" w:rsidRPr="005D7FF8" w:rsidRDefault="00120056" w:rsidP="00653D17">
                                  <w:pPr>
                                    <w:spacing w:line="360" w:lineRule="exact"/>
                                    <w:jc w:val="right"/>
                                    <w:rPr>
                                      <w:rFonts w:ascii="標楷體" w:eastAsia="標楷體" w:hAnsi="標楷體"/>
                                      <w:sz w:val="20"/>
                                      <w:szCs w:val="20"/>
                                    </w:rPr>
                                  </w:pPr>
                                  <w:r w:rsidRPr="005D7FF8">
                                    <w:rPr>
                                      <w:rFonts w:ascii="標楷體" w:eastAsia="標楷體" w:hAnsi="標楷體" w:hint="eastAsia"/>
                                      <w:sz w:val="20"/>
                                      <w:szCs w:val="20"/>
                                    </w:rPr>
                                    <w:t>8</w:t>
                                  </w:r>
                                  <w:r w:rsidRPr="005D7FF8">
                                    <w:rPr>
                                      <w:rFonts w:ascii="標楷體" w:eastAsia="標楷體" w:hAnsi="標楷體"/>
                                      <w:sz w:val="20"/>
                                      <w:szCs w:val="20"/>
                                    </w:rPr>
                                    <w:t>0</w:t>
                                  </w:r>
                                </w:p>
                              </w:tc>
                            </w:tr>
                            <w:tr w:rsidR="005343AE" w:rsidTr="00653D17">
                              <w:trPr>
                                <w:trHeight w:val="380"/>
                              </w:trPr>
                              <w:tc>
                                <w:tcPr>
                                  <w:tcW w:w="1227" w:type="dxa"/>
                                </w:tcPr>
                                <w:p w:rsidR="005343AE" w:rsidRPr="008E5AFF" w:rsidRDefault="00120056" w:rsidP="0030174F">
                                  <w:pPr>
                                    <w:spacing w:line="360" w:lineRule="exact"/>
                                    <w:jc w:val="center"/>
                                    <w:rPr>
                                      <w:rFonts w:ascii="標楷體" w:eastAsia="標楷體" w:hAnsi="標楷體"/>
                                    </w:rPr>
                                  </w:pPr>
                                  <w:r w:rsidRPr="008E5AFF">
                                    <w:rPr>
                                      <w:rFonts w:ascii="標楷體" w:eastAsia="標楷體" w:hAnsi="標楷體" w:hint="eastAsia"/>
                                      <w:sz w:val="20"/>
                                      <w:szCs w:val="20"/>
                                    </w:rPr>
                                    <w:t>第</w:t>
                                  </w:r>
                                  <w:r w:rsidRPr="008E5AFF">
                                    <w:rPr>
                                      <w:rFonts w:ascii="標楷體" w:eastAsia="標楷體" w:hAnsi="標楷體"/>
                                      <w:sz w:val="20"/>
                                      <w:szCs w:val="20"/>
                                    </w:rPr>
                                    <w:t>3</w:t>
                                  </w:r>
                                  <w:r w:rsidRPr="008E5AFF">
                                    <w:rPr>
                                      <w:rFonts w:ascii="標楷體" w:eastAsia="標楷體" w:hAnsi="標楷體" w:hint="eastAsia"/>
                                      <w:sz w:val="20"/>
                                      <w:szCs w:val="20"/>
                                    </w:rPr>
                                    <w:t>條</w:t>
                                  </w:r>
                                </w:p>
                              </w:tc>
                              <w:tc>
                                <w:tcPr>
                                  <w:tcW w:w="709" w:type="dxa"/>
                                </w:tcPr>
                                <w:p w:rsidR="005343AE" w:rsidRPr="005D7FF8" w:rsidRDefault="00120056" w:rsidP="00653D17">
                                  <w:pPr>
                                    <w:spacing w:line="360" w:lineRule="exact"/>
                                    <w:jc w:val="right"/>
                                    <w:rPr>
                                      <w:rFonts w:ascii="標楷體" w:eastAsia="標楷體" w:hAnsi="標楷體"/>
                                      <w:sz w:val="20"/>
                                      <w:szCs w:val="20"/>
                                    </w:rPr>
                                  </w:pPr>
                                  <w:r w:rsidRPr="005D7FF8">
                                    <w:rPr>
                                      <w:rFonts w:ascii="標楷體" w:eastAsia="標楷體" w:hAnsi="標楷體" w:hint="eastAsia"/>
                                      <w:sz w:val="20"/>
                                      <w:szCs w:val="20"/>
                                    </w:rPr>
                                    <w:t>1</w:t>
                                  </w:r>
                                  <w:r w:rsidRPr="005D7FF8">
                                    <w:rPr>
                                      <w:rFonts w:ascii="標楷體" w:eastAsia="標楷體" w:hAnsi="標楷體"/>
                                      <w:sz w:val="20"/>
                                      <w:szCs w:val="20"/>
                                    </w:rPr>
                                    <w:t>0</w:t>
                                  </w:r>
                                </w:p>
                              </w:tc>
                              <w:tc>
                                <w:tcPr>
                                  <w:tcW w:w="709" w:type="dxa"/>
                                </w:tcPr>
                                <w:p w:rsidR="005343AE" w:rsidRPr="005D7FF8" w:rsidRDefault="00120056" w:rsidP="00653D17">
                                  <w:pPr>
                                    <w:spacing w:line="360" w:lineRule="exact"/>
                                    <w:jc w:val="right"/>
                                    <w:rPr>
                                      <w:rFonts w:ascii="標楷體" w:eastAsia="標楷體" w:hAnsi="標楷體"/>
                                      <w:sz w:val="20"/>
                                      <w:szCs w:val="20"/>
                                    </w:rPr>
                                  </w:pPr>
                                  <w:r w:rsidRPr="005D7FF8">
                                    <w:rPr>
                                      <w:rFonts w:ascii="標楷體" w:eastAsia="標楷體" w:hAnsi="標楷體"/>
                                      <w:sz w:val="20"/>
                                      <w:szCs w:val="20"/>
                                    </w:rPr>
                                    <w:t>80</w:t>
                                  </w:r>
                                </w:p>
                              </w:tc>
                              <w:tc>
                                <w:tcPr>
                                  <w:tcW w:w="709" w:type="dxa"/>
                                </w:tcPr>
                                <w:p w:rsidR="005343AE" w:rsidRPr="005D7FF8" w:rsidRDefault="00120056" w:rsidP="00653D17">
                                  <w:pPr>
                                    <w:spacing w:line="360" w:lineRule="exact"/>
                                    <w:jc w:val="right"/>
                                    <w:rPr>
                                      <w:rFonts w:ascii="標楷體" w:eastAsia="標楷體" w:hAnsi="標楷體"/>
                                      <w:sz w:val="20"/>
                                      <w:szCs w:val="20"/>
                                    </w:rPr>
                                  </w:pPr>
                                  <w:r w:rsidRPr="005D7FF8">
                                    <w:rPr>
                                      <w:rFonts w:ascii="標楷體" w:eastAsia="標楷體" w:hAnsi="標楷體" w:hint="eastAsia"/>
                                      <w:sz w:val="20"/>
                                      <w:szCs w:val="20"/>
                                    </w:rPr>
                                    <w:t>8</w:t>
                                  </w:r>
                                  <w:r w:rsidRPr="005D7FF8">
                                    <w:rPr>
                                      <w:rFonts w:ascii="標楷體" w:eastAsia="標楷體" w:hAnsi="標楷體"/>
                                      <w:sz w:val="20"/>
                                      <w:szCs w:val="20"/>
                                    </w:rPr>
                                    <w:t>0</w:t>
                                  </w:r>
                                </w:p>
                              </w:tc>
                              <w:tc>
                                <w:tcPr>
                                  <w:tcW w:w="708" w:type="dxa"/>
                                </w:tcPr>
                                <w:p w:rsidR="005343AE" w:rsidRPr="005D7FF8" w:rsidRDefault="00120056" w:rsidP="00653D17">
                                  <w:pPr>
                                    <w:spacing w:line="360" w:lineRule="exact"/>
                                    <w:jc w:val="right"/>
                                    <w:rPr>
                                      <w:rFonts w:ascii="標楷體" w:eastAsia="標楷體" w:hAnsi="標楷體"/>
                                      <w:sz w:val="20"/>
                                      <w:szCs w:val="20"/>
                                    </w:rPr>
                                  </w:pPr>
                                  <w:r w:rsidRPr="005D7FF8">
                                    <w:rPr>
                                      <w:rFonts w:ascii="標楷體" w:eastAsia="標楷體" w:hAnsi="標楷體" w:hint="eastAsia"/>
                                      <w:sz w:val="20"/>
                                      <w:szCs w:val="20"/>
                                    </w:rPr>
                                    <w:t>8</w:t>
                                  </w:r>
                                  <w:r w:rsidRPr="005D7FF8">
                                    <w:rPr>
                                      <w:rFonts w:ascii="標楷體" w:eastAsia="標楷體" w:hAnsi="標楷體"/>
                                      <w:sz w:val="20"/>
                                      <w:szCs w:val="20"/>
                                    </w:rPr>
                                    <w:t>0</w:t>
                                  </w:r>
                                </w:p>
                              </w:tc>
                              <w:tc>
                                <w:tcPr>
                                  <w:tcW w:w="714" w:type="dxa"/>
                                </w:tcPr>
                                <w:p w:rsidR="005343AE" w:rsidRPr="005D7FF8" w:rsidRDefault="00120056" w:rsidP="00653D17">
                                  <w:pPr>
                                    <w:spacing w:line="360" w:lineRule="exact"/>
                                    <w:jc w:val="right"/>
                                    <w:rPr>
                                      <w:rFonts w:ascii="標楷體" w:eastAsia="標楷體" w:hAnsi="標楷體"/>
                                      <w:sz w:val="20"/>
                                      <w:szCs w:val="20"/>
                                    </w:rPr>
                                  </w:pPr>
                                  <w:r w:rsidRPr="005D7FF8">
                                    <w:rPr>
                                      <w:rFonts w:ascii="標楷體" w:eastAsia="標楷體" w:hAnsi="標楷體" w:hint="eastAsia"/>
                                      <w:sz w:val="20"/>
                                      <w:szCs w:val="20"/>
                                    </w:rPr>
                                    <w:t>8</w:t>
                                  </w:r>
                                  <w:r w:rsidRPr="005D7FF8">
                                    <w:rPr>
                                      <w:rFonts w:ascii="標楷體" w:eastAsia="標楷體" w:hAnsi="標楷體"/>
                                      <w:sz w:val="20"/>
                                      <w:szCs w:val="20"/>
                                    </w:rPr>
                                    <w:t>0</w:t>
                                  </w:r>
                                </w:p>
                              </w:tc>
                            </w:tr>
                            <w:tr w:rsidR="005343AE" w:rsidTr="00653D17">
                              <w:trPr>
                                <w:trHeight w:val="380"/>
                              </w:trPr>
                              <w:tc>
                                <w:tcPr>
                                  <w:tcW w:w="1227" w:type="dxa"/>
                                </w:tcPr>
                                <w:p w:rsidR="005343AE" w:rsidRPr="008E5AFF" w:rsidRDefault="00120056" w:rsidP="0030174F">
                                  <w:pPr>
                                    <w:spacing w:line="360" w:lineRule="exact"/>
                                    <w:jc w:val="center"/>
                                    <w:rPr>
                                      <w:rFonts w:ascii="標楷體" w:eastAsia="標楷體" w:hAnsi="標楷體"/>
                                    </w:rPr>
                                  </w:pPr>
                                  <w:r w:rsidRPr="008E5AFF">
                                    <w:rPr>
                                      <w:rFonts w:ascii="標楷體" w:eastAsia="標楷體" w:hAnsi="標楷體" w:hint="eastAsia"/>
                                      <w:sz w:val="20"/>
                                      <w:szCs w:val="20"/>
                                    </w:rPr>
                                    <w:t>第</w:t>
                                  </w:r>
                                  <w:r w:rsidRPr="008E5AFF">
                                    <w:rPr>
                                      <w:rFonts w:ascii="標楷體" w:eastAsia="標楷體" w:hAnsi="標楷體"/>
                                      <w:sz w:val="20"/>
                                      <w:szCs w:val="20"/>
                                    </w:rPr>
                                    <w:t>4</w:t>
                                  </w:r>
                                  <w:r w:rsidRPr="008E5AFF">
                                    <w:rPr>
                                      <w:rFonts w:ascii="標楷體" w:eastAsia="標楷體" w:hAnsi="標楷體" w:hint="eastAsia"/>
                                      <w:sz w:val="20"/>
                                      <w:szCs w:val="20"/>
                                    </w:rPr>
                                    <w:t>條</w:t>
                                  </w:r>
                                </w:p>
                              </w:tc>
                              <w:tc>
                                <w:tcPr>
                                  <w:tcW w:w="709" w:type="dxa"/>
                                </w:tcPr>
                                <w:p w:rsidR="005343AE" w:rsidRPr="005D7FF8" w:rsidRDefault="00B76AE1" w:rsidP="00653D17">
                                  <w:pPr>
                                    <w:spacing w:line="360" w:lineRule="exact"/>
                                    <w:jc w:val="right"/>
                                    <w:rPr>
                                      <w:rFonts w:ascii="標楷體" w:eastAsia="標楷體" w:hAnsi="標楷體"/>
                                      <w:sz w:val="20"/>
                                      <w:szCs w:val="20"/>
                                    </w:rPr>
                                  </w:pPr>
                                  <w:r>
                                    <w:rPr>
                                      <w:rFonts w:ascii="標楷體" w:eastAsia="標楷體" w:hAnsi="標楷體" w:hint="eastAsia"/>
                                      <w:sz w:val="20"/>
                                      <w:szCs w:val="20"/>
                                    </w:rPr>
                                    <w:t>－</w:t>
                                  </w:r>
                                </w:p>
                              </w:tc>
                              <w:tc>
                                <w:tcPr>
                                  <w:tcW w:w="709" w:type="dxa"/>
                                </w:tcPr>
                                <w:p w:rsidR="005343AE" w:rsidRPr="005D7FF8" w:rsidRDefault="00B76AE1" w:rsidP="00653D17">
                                  <w:pPr>
                                    <w:spacing w:line="360" w:lineRule="exact"/>
                                    <w:jc w:val="right"/>
                                    <w:rPr>
                                      <w:rFonts w:ascii="標楷體" w:eastAsia="標楷體" w:hAnsi="標楷體"/>
                                      <w:sz w:val="20"/>
                                      <w:szCs w:val="20"/>
                                    </w:rPr>
                                  </w:pPr>
                                  <w:r>
                                    <w:rPr>
                                      <w:rFonts w:ascii="標楷體" w:eastAsia="標楷體" w:hAnsi="標楷體" w:hint="eastAsia"/>
                                      <w:sz w:val="20"/>
                                      <w:szCs w:val="20"/>
                                    </w:rPr>
                                    <w:t>－</w:t>
                                  </w:r>
                                </w:p>
                              </w:tc>
                              <w:tc>
                                <w:tcPr>
                                  <w:tcW w:w="709" w:type="dxa"/>
                                </w:tcPr>
                                <w:p w:rsidR="005343AE" w:rsidRPr="005D7FF8" w:rsidRDefault="00120056" w:rsidP="00653D17">
                                  <w:pPr>
                                    <w:spacing w:line="360" w:lineRule="exact"/>
                                    <w:jc w:val="right"/>
                                    <w:rPr>
                                      <w:rFonts w:ascii="標楷體" w:eastAsia="標楷體" w:hAnsi="標楷體"/>
                                      <w:sz w:val="20"/>
                                      <w:szCs w:val="20"/>
                                    </w:rPr>
                                  </w:pPr>
                                  <w:r w:rsidRPr="005D7FF8">
                                    <w:rPr>
                                      <w:rFonts w:ascii="標楷體" w:eastAsia="標楷體" w:hAnsi="標楷體" w:hint="eastAsia"/>
                                      <w:sz w:val="20"/>
                                      <w:szCs w:val="20"/>
                                    </w:rPr>
                                    <w:t>1</w:t>
                                  </w:r>
                                  <w:r w:rsidRPr="005D7FF8">
                                    <w:rPr>
                                      <w:rFonts w:ascii="標楷體" w:eastAsia="標楷體" w:hAnsi="標楷體"/>
                                      <w:sz w:val="20"/>
                                      <w:szCs w:val="20"/>
                                    </w:rPr>
                                    <w:t>0</w:t>
                                  </w:r>
                                </w:p>
                              </w:tc>
                              <w:tc>
                                <w:tcPr>
                                  <w:tcW w:w="708" w:type="dxa"/>
                                </w:tcPr>
                                <w:p w:rsidR="005343AE" w:rsidRPr="005D7FF8" w:rsidRDefault="00120056" w:rsidP="00653D17">
                                  <w:pPr>
                                    <w:spacing w:line="360" w:lineRule="exact"/>
                                    <w:jc w:val="right"/>
                                    <w:rPr>
                                      <w:rFonts w:ascii="標楷體" w:eastAsia="標楷體" w:hAnsi="標楷體"/>
                                      <w:sz w:val="20"/>
                                      <w:szCs w:val="20"/>
                                    </w:rPr>
                                  </w:pPr>
                                  <w:r w:rsidRPr="005D7FF8">
                                    <w:rPr>
                                      <w:rFonts w:ascii="標楷體" w:eastAsia="標楷體" w:hAnsi="標楷體" w:hint="eastAsia"/>
                                      <w:sz w:val="20"/>
                                      <w:szCs w:val="20"/>
                                    </w:rPr>
                                    <w:t>8</w:t>
                                  </w:r>
                                  <w:r w:rsidRPr="005D7FF8">
                                    <w:rPr>
                                      <w:rFonts w:ascii="標楷體" w:eastAsia="標楷體" w:hAnsi="標楷體"/>
                                      <w:sz w:val="20"/>
                                      <w:szCs w:val="20"/>
                                    </w:rPr>
                                    <w:t>0</w:t>
                                  </w:r>
                                </w:p>
                              </w:tc>
                              <w:tc>
                                <w:tcPr>
                                  <w:tcW w:w="714" w:type="dxa"/>
                                </w:tcPr>
                                <w:p w:rsidR="005343AE" w:rsidRPr="005D7FF8" w:rsidRDefault="00120056" w:rsidP="00653D17">
                                  <w:pPr>
                                    <w:spacing w:line="360" w:lineRule="exact"/>
                                    <w:jc w:val="right"/>
                                    <w:rPr>
                                      <w:rFonts w:ascii="標楷體" w:eastAsia="標楷體" w:hAnsi="標楷體"/>
                                      <w:sz w:val="20"/>
                                      <w:szCs w:val="20"/>
                                    </w:rPr>
                                  </w:pPr>
                                  <w:r w:rsidRPr="005D7FF8">
                                    <w:rPr>
                                      <w:rFonts w:ascii="標楷體" w:eastAsia="標楷體" w:hAnsi="標楷體" w:hint="eastAsia"/>
                                      <w:sz w:val="20"/>
                                      <w:szCs w:val="20"/>
                                    </w:rPr>
                                    <w:t>8</w:t>
                                  </w:r>
                                  <w:r w:rsidRPr="005D7FF8">
                                    <w:rPr>
                                      <w:rFonts w:ascii="標楷體" w:eastAsia="標楷體" w:hAnsi="標楷體"/>
                                      <w:sz w:val="20"/>
                                      <w:szCs w:val="20"/>
                                    </w:rPr>
                                    <w:t>0</w:t>
                                  </w:r>
                                </w:p>
                              </w:tc>
                            </w:tr>
                            <w:tr w:rsidR="005343AE" w:rsidTr="00653D17">
                              <w:trPr>
                                <w:trHeight w:val="380"/>
                              </w:trPr>
                              <w:tc>
                                <w:tcPr>
                                  <w:tcW w:w="1227" w:type="dxa"/>
                                </w:tcPr>
                                <w:p w:rsidR="005343AE" w:rsidRPr="008E5AFF" w:rsidRDefault="00120056" w:rsidP="0030174F">
                                  <w:pPr>
                                    <w:spacing w:line="360" w:lineRule="exact"/>
                                    <w:jc w:val="center"/>
                                    <w:rPr>
                                      <w:rFonts w:ascii="標楷體" w:eastAsia="標楷體" w:hAnsi="標楷體"/>
                                    </w:rPr>
                                  </w:pPr>
                                  <w:r w:rsidRPr="008E5AFF">
                                    <w:rPr>
                                      <w:rFonts w:ascii="標楷體" w:eastAsia="標楷體" w:hAnsi="標楷體" w:hint="eastAsia"/>
                                      <w:sz w:val="20"/>
                                      <w:szCs w:val="20"/>
                                    </w:rPr>
                                    <w:t>第</w:t>
                                  </w:r>
                                  <w:r w:rsidRPr="008E5AFF">
                                    <w:rPr>
                                      <w:rFonts w:ascii="標楷體" w:eastAsia="標楷體" w:hAnsi="標楷體"/>
                                      <w:sz w:val="20"/>
                                      <w:szCs w:val="20"/>
                                    </w:rPr>
                                    <w:t>5</w:t>
                                  </w:r>
                                  <w:r w:rsidRPr="008E5AFF">
                                    <w:rPr>
                                      <w:rFonts w:ascii="標楷體" w:eastAsia="標楷體" w:hAnsi="標楷體" w:hint="eastAsia"/>
                                      <w:sz w:val="20"/>
                                      <w:szCs w:val="20"/>
                                    </w:rPr>
                                    <w:t>條</w:t>
                                  </w:r>
                                </w:p>
                              </w:tc>
                              <w:tc>
                                <w:tcPr>
                                  <w:tcW w:w="709" w:type="dxa"/>
                                </w:tcPr>
                                <w:p w:rsidR="005343AE" w:rsidRPr="005D7FF8" w:rsidRDefault="00B76AE1" w:rsidP="00653D17">
                                  <w:pPr>
                                    <w:spacing w:line="360" w:lineRule="exact"/>
                                    <w:jc w:val="right"/>
                                    <w:rPr>
                                      <w:rFonts w:ascii="標楷體" w:eastAsia="標楷體" w:hAnsi="標楷體"/>
                                      <w:sz w:val="20"/>
                                      <w:szCs w:val="20"/>
                                    </w:rPr>
                                  </w:pPr>
                                  <w:r>
                                    <w:rPr>
                                      <w:rFonts w:ascii="標楷體" w:eastAsia="標楷體" w:hAnsi="標楷體" w:hint="eastAsia"/>
                                      <w:sz w:val="20"/>
                                      <w:szCs w:val="20"/>
                                    </w:rPr>
                                    <w:t>－</w:t>
                                  </w:r>
                                </w:p>
                              </w:tc>
                              <w:tc>
                                <w:tcPr>
                                  <w:tcW w:w="709" w:type="dxa"/>
                                </w:tcPr>
                                <w:p w:rsidR="005343AE" w:rsidRPr="005D7FF8" w:rsidRDefault="00B76AE1" w:rsidP="00653D17">
                                  <w:pPr>
                                    <w:spacing w:line="360" w:lineRule="exact"/>
                                    <w:jc w:val="right"/>
                                    <w:rPr>
                                      <w:rFonts w:ascii="標楷體" w:eastAsia="標楷體" w:hAnsi="標楷體"/>
                                      <w:sz w:val="20"/>
                                      <w:szCs w:val="20"/>
                                    </w:rPr>
                                  </w:pPr>
                                  <w:r>
                                    <w:rPr>
                                      <w:rFonts w:ascii="標楷體" w:eastAsia="標楷體" w:hAnsi="標楷體" w:hint="eastAsia"/>
                                      <w:sz w:val="20"/>
                                      <w:szCs w:val="20"/>
                                    </w:rPr>
                                    <w:t>－</w:t>
                                  </w:r>
                                </w:p>
                              </w:tc>
                              <w:tc>
                                <w:tcPr>
                                  <w:tcW w:w="709" w:type="dxa"/>
                                </w:tcPr>
                                <w:p w:rsidR="005343AE" w:rsidRPr="005D7FF8" w:rsidRDefault="00120056" w:rsidP="00653D17">
                                  <w:pPr>
                                    <w:spacing w:line="360" w:lineRule="exact"/>
                                    <w:jc w:val="right"/>
                                    <w:rPr>
                                      <w:rFonts w:ascii="標楷體" w:eastAsia="標楷體" w:hAnsi="標楷體"/>
                                      <w:sz w:val="20"/>
                                      <w:szCs w:val="20"/>
                                    </w:rPr>
                                  </w:pPr>
                                  <w:r w:rsidRPr="005D7FF8">
                                    <w:rPr>
                                      <w:rFonts w:ascii="標楷體" w:eastAsia="標楷體" w:hAnsi="標楷體" w:hint="eastAsia"/>
                                      <w:sz w:val="20"/>
                                      <w:szCs w:val="20"/>
                                    </w:rPr>
                                    <w:t>1</w:t>
                                  </w:r>
                                  <w:r w:rsidRPr="005D7FF8">
                                    <w:rPr>
                                      <w:rFonts w:ascii="標楷體" w:eastAsia="標楷體" w:hAnsi="標楷體"/>
                                      <w:sz w:val="20"/>
                                      <w:szCs w:val="20"/>
                                    </w:rPr>
                                    <w:t>0</w:t>
                                  </w:r>
                                </w:p>
                              </w:tc>
                              <w:tc>
                                <w:tcPr>
                                  <w:tcW w:w="708" w:type="dxa"/>
                                </w:tcPr>
                                <w:p w:rsidR="005343AE" w:rsidRPr="005D7FF8" w:rsidRDefault="00120056" w:rsidP="00653D17">
                                  <w:pPr>
                                    <w:spacing w:line="360" w:lineRule="exact"/>
                                    <w:jc w:val="right"/>
                                    <w:rPr>
                                      <w:rFonts w:ascii="標楷體" w:eastAsia="標楷體" w:hAnsi="標楷體"/>
                                      <w:sz w:val="20"/>
                                      <w:szCs w:val="20"/>
                                    </w:rPr>
                                  </w:pPr>
                                  <w:r w:rsidRPr="005D7FF8">
                                    <w:rPr>
                                      <w:rFonts w:ascii="標楷體" w:eastAsia="標楷體" w:hAnsi="標楷體" w:hint="eastAsia"/>
                                      <w:sz w:val="20"/>
                                      <w:szCs w:val="20"/>
                                    </w:rPr>
                                    <w:t>8</w:t>
                                  </w:r>
                                  <w:r w:rsidRPr="005D7FF8">
                                    <w:rPr>
                                      <w:rFonts w:ascii="標楷體" w:eastAsia="標楷體" w:hAnsi="標楷體"/>
                                      <w:sz w:val="20"/>
                                      <w:szCs w:val="20"/>
                                    </w:rPr>
                                    <w:t>0</w:t>
                                  </w:r>
                                </w:p>
                              </w:tc>
                              <w:tc>
                                <w:tcPr>
                                  <w:tcW w:w="714" w:type="dxa"/>
                                </w:tcPr>
                                <w:p w:rsidR="005343AE" w:rsidRPr="005D7FF8" w:rsidRDefault="00120056" w:rsidP="00653D17">
                                  <w:pPr>
                                    <w:spacing w:line="360" w:lineRule="exact"/>
                                    <w:jc w:val="right"/>
                                    <w:rPr>
                                      <w:rFonts w:ascii="標楷體" w:eastAsia="標楷體" w:hAnsi="標楷體"/>
                                      <w:sz w:val="20"/>
                                      <w:szCs w:val="20"/>
                                    </w:rPr>
                                  </w:pPr>
                                  <w:r w:rsidRPr="005D7FF8">
                                    <w:rPr>
                                      <w:rFonts w:ascii="標楷體" w:eastAsia="標楷體" w:hAnsi="標楷體" w:hint="eastAsia"/>
                                      <w:sz w:val="20"/>
                                      <w:szCs w:val="20"/>
                                    </w:rPr>
                                    <w:t>8</w:t>
                                  </w:r>
                                  <w:r w:rsidRPr="005D7FF8">
                                    <w:rPr>
                                      <w:rFonts w:ascii="標楷體" w:eastAsia="標楷體" w:hAnsi="標楷體"/>
                                      <w:sz w:val="20"/>
                                      <w:szCs w:val="20"/>
                                    </w:rPr>
                                    <w:t>0</w:t>
                                  </w:r>
                                </w:p>
                              </w:tc>
                            </w:tr>
                            <w:tr w:rsidR="005343AE" w:rsidTr="00653D17">
                              <w:trPr>
                                <w:trHeight w:val="380"/>
                              </w:trPr>
                              <w:tc>
                                <w:tcPr>
                                  <w:tcW w:w="1227" w:type="dxa"/>
                                </w:tcPr>
                                <w:p w:rsidR="005343AE" w:rsidRPr="008E5AFF" w:rsidRDefault="00120056" w:rsidP="0030174F">
                                  <w:pPr>
                                    <w:spacing w:line="360" w:lineRule="exact"/>
                                    <w:jc w:val="center"/>
                                    <w:rPr>
                                      <w:rFonts w:ascii="標楷體" w:eastAsia="標楷體" w:hAnsi="標楷體"/>
                                      <w:sz w:val="20"/>
                                      <w:szCs w:val="20"/>
                                    </w:rPr>
                                  </w:pPr>
                                  <w:r w:rsidRPr="008E5AFF">
                                    <w:rPr>
                                      <w:rFonts w:ascii="標楷體" w:eastAsia="標楷體" w:hAnsi="標楷體" w:hint="eastAsia"/>
                                      <w:sz w:val="20"/>
                                      <w:szCs w:val="20"/>
                                    </w:rPr>
                                    <w:t>第2</w:t>
                                  </w:r>
                                  <w:r w:rsidRPr="008E5AFF">
                                    <w:rPr>
                                      <w:rFonts w:ascii="標楷體" w:eastAsia="標楷體" w:hAnsi="標楷體"/>
                                      <w:sz w:val="20"/>
                                      <w:szCs w:val="20"/>
                                    </w:rPr>
                                    <w:t>05廠</w:t>
                                  </w:r>
                                </w:p>
                              </w:tc>
                              <w:tc>
                                <w:tcPr>
                                  <w:tcW w:w="709" w:type="dxa"/>
                                </w:tcPr>
                                <w:p w:rsidR="005343AE" w:rsidRPr="005D7FF8" w:rsidRDefault="00120056" w:rsidP="00653D17">
                                  <w:pPr>
                                    <w:spacing w:line="360" w:lineRule="exact"/>
                                    <w:jc w:val="right"/>
                                    <w:rPr>
                                      <w:rFonts w:ascii="標楷體" w:eastAsia="標楷體" w:hAnsi="標楷體"/>
                                      <w:sz w:val="20"/>
                                      <w:szCs w:val="20"/>
                                    </w:rPr>
                                  </w:pPr>
                                  <w:r w:rsidRPr="005D7FF8">
                                    <w:rPr>
                                      <w:rFonts w:ascii="標楷體" w:eastAsia="標楷體" w:hAnsi="標楷體" w:hint="eastAsia"/>
                                      <w:sz w:val="20"/>
                                      <w:szCs w:val="20"/>
                                    </w:rPr>
                                    <w:t>7</w:t>
                                  </w:r>
                                  <w:r w:rsidRPr="005D7FF8">
                                    <w:rPr>
                                      <w:rFonts w:ascii="標楷體" w:eastAsia="標楷體" w:hAnsi="標楷體"/>
                                      <w:sz w:val="20"/>
                                      <w:szCs w:val="20"/>
                                    </w:rPr>
                                    <w:t>0</w:t>
                                  </w:r>
                                </w:p>
                              </w:tc>
                              <w:tc>
                                <w:tcPr>
                                  <w:tcW w:w="709" w:type="dxa"/>
                                </w:tcPr>
                                <w:p w:rsidR="005343AE" w:rsidRPr="005D7FF8" w:rsidRDefault="00120056" w:rsidP="00653D17">
                                  <w:pPr>
                                    <w:spacing w:line="360" w:lineRule="exact"/>
                                    <w:jc w:val="right"/>
                                    <w:rPr>
                                      <w:rFonts w:ascii="標楷體" w:eastAsia="標楷體" w:hAnsi="標楷體"/>
                                      <w:sz w:val="20"/>
                                      <w:szCs w:val="20"/>
                                    </w:rPr>
                                  </w:pPr>
                                  <w:r w:rsidRPr="005D7FF8">
                                    <w:rPr>
                                      <w:rFonts w:ascii="標楷體" w:eastAsia="標楷體" w:hAnsi="標楷體" w:hint="eastAsia"/>
                                      <w:sz w:val="20"/>
                                      <w:szCs w:val="20"/>
                                    </w:rPr>
                                    <w:t>8</w:t>
                                  </w:r>
                                  <w:r w:rsidRPr="005D7FF8">
                                    <w:rPr>
                                      <w:rFonts w:ascii="標楷體" w:eastAsia="標楷體" w:hAnsi="標楷體"/>
                                      <w:sz w:val="20"/>
                                      <w:szCs w:val="20"/>
                                    </w:rPr>
                                    <w:t>0</w:t>
                                  </w:r>
                                </w:p>
                              </w:tc>
                              <w:tc>
                                <w:tcPr>
                                  <w:tcW w:w="709" w:type="dxa"/>
                                </w:tcPr>
                                <w:p w:rsidR="005343AE" w:rsidRPr="005D7FF8" w:rsidRDefault="00120056" w:rsidP="00653D17">
                                  <w:pPr>
                                    <w:spacing w:line="360" w:lineRule="exact"/>
                                    <w:jc w:val="right"/>
                                    <w:rPr>
                                      <w:rFonts w:ascii="標楷體" w:eastAsia="標楷體" w:hAnsi="標楷體"/>
                                      <w:sz w:val="20"/>
                                      <w:szCs w:val="20"/>
                                    </w:rPr>
                                  </w:pPr>
                                  <w:r w:rsidRPr="005D7FF8">
                                    <w:rPr>
                                      <w:rFonts w:ascii="標楷體" w:eastAsia="標楷體" w:hAnsi="標楷體" w:hint="eastAsia"/>
                                      <w:sz w:val="20"/>
                                      <w:szCs w:val="20"/>
                                    </w:rPr>
                                    <w:t>8</w:t>
                                  </w:r>
                                  <w:r w:rsidRPr="005D7FF8">
                                    <w:rPr>
                                      <w:rFonts w:ascii="標楷體" w:eastAsia="標楷體" w:hAnsi="標楷體"/>
                                      <w:sz w:val="20"/>
                                      <w:szCs w:val="20"/>
                                    </w:rPr>
                                    <w:t>0</w:t>
                                  </w:r>
                                </w:p>
                              </w:tc>
                              <w:tc>
                                <w:tcPr>
                                  <w:tcW w:w="708" w:type="dxa"/>
                                </w:tcPr>
                                <w:p w:rsidR="005343AE" w:rsidRPr="005D7FF8" w:rsidRDefault="00120056" w:rsidP="00653D17">
                                  <w:pPr>
                                    <w:spacing w:line="360" w:lineRule="exact"/>
                                    <w:jc w:val="right"/>
                                    <w:rPr>
                                      <w:rFonts w:ascii="標楷體" w:eastAsia="標楷體" w:hAnsi="標楷體"/>
                                      <w:sz w:val="20"/>
                                      <w:szCs w:val="20"/>
                                    </w:rPr>
                                  </w:pPr>
                                  <w:r w:rsidRPr="005D7FF8">
                                    <w:rPr>
                                      <w:rFonts w:ascii="標楷體" w:eastAsia="標楷體" w:hAnsi="標楷體" w:hint="eastAsia"/>
                                      <w:sz w:val="20"/>
                                      <w:szCs w:val="20"/>
                                    </w:rPr>
                                    <w:t>8</w:t>
                                  </w:r>
                                  <w:r w:rsidRPr="005D7FF8">
                                    <w:rPr>
                                      <w:rFonts w:ascii="標楷體" w:eastAsia="標楷體" w:hAnsi="標楷體"/>
                                      <w:sz w:val="20"/>
                                      <w:szCs w:val="20"/>
                                    </w:rPr>
                                    <w:t>0</w:t>
                                  </w:r>
                                </w:p>
                              </w:tc>
                              <w:tc>
                                <w:tcPr>
                                  <w:tcW w:w="714" w:type="dxa"/>
                                </w:tcPr>
                                <w:p w:rsidR="005343AE" w:rsidRPr="005D7FF8" w:rsidRDefault="00120056" w:rsidP="00653D17">
                                  <w:pPr>
                                    <w:spacing w:line="360" w:lineRule="exact"/>
                                    <w:jc w:val="right"/>
                                    <w:rPr>
                                      <w:rFonts w:ascii="標楷體" w:eastAsia="標楷體" w:hAnsi="標楷體"/>
                                      <w:sz w:val="20"/>
                                      <w:szCs w:val="20"/>
                                    </w:rPr>
                                  </w:pPr>
                                  <w:r w:rsidRPr="005D7FF8">
                                    <w:rPr>
                                      <w:rFonts w:ascii="標楷體" w:eastAsia="標楷體" w:hAnsi="標楷體" w:hint="eastAsia"/>
                                      <w:sz w:val="20"/>
                                      <w:szCs w:val="20"/>
                                    </w:rPr>
                                    <w:t>8</w:t>
                                  </w:r>
                                  <w:r w:rsidRPr="005D7FF8">
                                    <w:rPr>
                                      <w:rFonts w:ascii="標楷體" w:eastAsia="標楷體" w:hAnsi="標楷體"/>
                                      <w:sz w:val="20"/>
                                      <w:szCs w:val="20"/>
                                    </w:rPr>
                                    <w:t>0</w:t>
                                  </w:r>
                                </w:p>
                              </w:tc>
                            </w:tr>
                          </w:tbl>
                          <w:p w:rsidR="005343AE" w:rsidRPr="000C14FA" w:rsidRDefault="00120056" w:rsidP="0030174F">
                            <w:pPr>
                              <w:spacing w:line="240" w:lineRule="exact"/>
                            </w:pPr>
                            <w:r w:rsidRPr="001E1D5C">
                              <w:rPr>
                                <w:rFonts w:ascii="標楷體" w:eastAsia="標楷體" w:hAnsi="標楷體" w:cs="新細明體" w:hint="eastAsia"/>
                                <w:kern w:val="0"/>
                                <w:sz w:val="18"/>
                                <w:szCs w:val="18"/>
                              </w:rPr>
                              <w:t>資料來源：整理自中科院提供資料。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3A61C7B" id="_x0000_t202" coordsize="21600,21600" o:spt="202" path="m,l,21600r21600,l21600,xe">
                <v:stroke joinstyle="miter"/>
                <v:path gradientshapeok="t" o:connecttype="rect"/>
              </v:shapetype>
              <v:shape id="文字方塊 2" o:spid="_x0000_s1026" type="#_x0000_t202" style="position:absolute;left:0;text-align:left;margin-left:250pt;margin-top:223.65pt;width:254.8pt;height:216.3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KBIAIAAPcDAAAOAAAAZHJzL2Uyb0RvYy54bWysU1FuEzEQ/UfiDpb/ySbbpGlW2VSlpQip&#10;UKTCARyvN2the4ztZDdcoBIHKN8cgAP0QO05GHvTNII/xH5Ynp2ZN/PejOennVZkI5yXYEo6Ggwp&#10;EYZDJc2qpJ8/Xb46ocQHZiqmwIiSboWnp4uXL+atLUQODahKOIIgxhetLWkTgi2yzPNGaOYHYIVB&#10;Zw1Os4CmW2WVYy2ia5Xlw+Fx1oKrrAMuvMe/F72TLhJ+XQseruvai0BUSbG3kE6XzmU8s8WcFSvH&#10;bCP5rg32D11oJg0W3UNdsMDI2sm/oLTkDjzUYcBBZ1DXkovEAdmMhn+wuWmYFYkLiuPtXib//2D5&#10;h81HR2SFs6PEMI0jery7ffj14/Hu/uHnd5JHhVrrCwy8sRgautfQxejI1tsr4F88MXDeMLMSZ85B&#10;2whWYYejmJkdpPY4PoIs2/dQYSm2DpCAutrpCIiCEETHSW330xFdIBx/HuVHk9kxujj68ul4ioKl&#10;Gqx4SrfOh7cCNImXkjocf4JnmysfYjuseAqJ1QxcSqXSCihD2pLOJvkkJRx4tAy4oUrqkp4M49fv&#10;TGT5xlQpOTCp+jsWUGZHOzLtOYdu2WFg1GIJ1RYFcNBvIr4cvDTgvlHS4haW1H9dMycoUe8Mijgb&#10;jcdxbZMxnkxzNNyhZ3noYYYjVEkDJf31PKRV77meodi1TDI8d7LrFbcrqbN7CXF9D+0U9fxeF78B&#10;AAD//wMAUEsDBBQABgAIAAAAIQCZyqxq3wAAAAwBAAAPAAAAZHJzL2Rvd25yZXYueG1sTI9LT8Mw&#10;EITvSP0P1iJxozaQPhKyqRCIK4i+JG5uvE2ixusodpvw73FPcBzNaOabfDXaVlyo941jhIepAkFc&#10;OtNwhbDdvN8vQfig2ejWMSH8kIdVMbnJdWbcwF90WYdKxBL2mUaoQ+gyKX1Zk9V+6jri6B1db3WI&#10;sq+k6fUQy20rH5WaS6sbjgu17ui1pvK0PluE3cfxe5+oz+rNzrrBjUqyTSXi3e348gwi0Bj+wnDF&#10;j+hQRKaDO7PxokWYKRW/BIQkWTyBuCaUSucgDgjLRZqCLHL5/0TxCwAA//8DAFBLAQItABQABgAI&#10;AAAAIQC2gziS/gAAAOEBAAATAAAAAAAAAAAAAAAAAAAAAABbQ29udGVudF9UeXBlc10ueG1sUEsB&#10;Ai0AFAAGAAgAAAAhADj9If/WAAAAlAEAAAsAAAAAAAAAAAAAAAAALwEAAF9yZWxzLy5yZWxzUEsB&#10;Ai0AFAAGAAgAAAAhAD84soEgAgAA9wMAAA4AAAAAAAAAAAAAAAAALgIAAGRycy9lMm9Eb2MueG1s&#10;UEsBAi0AFAAGAAgAAAAhAJnKrGrfAAAADAEAAA8AAAAAAAAAAAAAAAAAegQAAGRycy9kb3ducmV2&#10;LnhtbFBLBQYAAAAABAAEAPMAAACGBQAAAAA=&#10;" filled="f" stroked="f">
                <v:textbox>
                  <w:txbxContent>
                    <w:tbl>
                      <w:tblPr>
                        <w:tblStyle w:val="affff5"/>
                        <w:tblW w:w="0" w:type="auto"/>
                        <w:tblInd w:w="-98" w:type="dxa"/>
                        <w:tblLook w:val="04A0" w:firstRow="1" w:lastRow="0" w:firstColumn="1" w:lastColumn="0" w:noHBand="0" w:noVBand="1"/>
                      </w:tblPr>
                      <w:tblGrid>
                        <w:gridCol w:w="1227"/>
                        <w:gridCol w:w="709"/>
                        <w:gridCol w:w="709"/>
                        <w:gridCol w:w="709"/>
                        <w:gridCol w:w="708"/>
                        <w:gridCol w:w="714"/>
                      </w:tblGrid>
                      <w:tr w:rsidR="005343AE" w:rsidTr="00653D17">
                        <w:tc>
                          <w:tcPr>
                            <w:tcW w:w="4776" w:type="dxa"/>
                            <w:gridSpan w:val="6"/>
                            <w:tcBorders>
                              <w:top w:val="nil"/>
                              <w:left w:val="nil"/>
                              <w:bottom w:val="nil"/>
                              <w:right w:val="nil"/>
                            </w:tcBorders>
                          </w:tcPr>
                          <w:p w:rsidR="005343AE" w:rsidRDefault="005343AE" w:rsidP="0030174F">
                            <w:pPr>
                              <w:spacing w:line="240" w:lineRule="exact"/>
                              <w:jc w:val="center"/>
                            </w:pPr>
                            <w:r w:rsidRPr="001E1D5C">
                              <w:rPr>
                                <w:rFonts w:ascii="標楷體" w:eastAsia="標楷體" w:hAnsi="標楷體" w:cs="新細明體" w:hint="eastAsia"/>
                                <w:b/>
                                <w:color w:val="000000"/>
                                <w:kern w:val="0"/>
                              </w:rPr>
                              <w:t>表</w:t>
                            </w:r>
                            <w:r>
                              <w:rPr>
                                <w:rFonts w:ascii="標楷體" w:eastAsia="標楷體" w:hAnsi="標楷體" w:cs="新細明體"/>
                                <w:b/>
                                <w:color w:val="000000"/>
                                <w:kern w:val="0"/>
                              </w:rPr>
                              <w:t>1</w:t>
                            </w:r>
                            <w:r w:rsidRPr="001E1D5C">
                              <w:rPr>
                                <w:rFonts w:ascii="標楷體" w:eastAsia="標楷體" w:hAnsi="標楷體" w:cs="新細明體" w:hint="eastAsia"/>
                                <w:b/>
                                <w:color w:val="000000"/>
                                <w:kern w:val="0"/>
                              </w:rPr>
                              <w:t xml:space="preserve">　</w:t>
                            </w:r>
                            <w:proofErr w:type="gramStart"/>
                            <w:r>
                              <w:rPr>
                                <w:rFonts w:ascii="標楷體" w:eastAsia="標楷體" w:hAnsi="標楷體" w:cs="新細明體" w:hint="eastAsia"/>
                                <w:b/>
                                <w:color w:val="000000"/>
                                <w:kern w:val="0"/>
                              </w:rPr>
                              <w:t>中科院</w:t>
                            </w:r>
                            <w:r>
                              <w:rPr>
                                <w:rFonts w:ascii="標楷體" w:eastAsia="標楷體" w:hAnsi="標楷體" w:cs="新細明體"/>
                                <w:b/>
                                <w:color w:val="000000"/>
                                <w:kern w:val="0"/>
                              </w:rPr>
                              <w:t>拌藥產能</w:t>
                            </w:r>
                            <w:proofErr w:type="gramEnd"/>
                          </w:p>
                        </w:tc>
                      </w:tr>
                      <w:tr w:rsidR="005343AE" w:rsidTr="00653D17">
                        <w:tc>
                          <w:tcPr>
                            <w:tcW w:w="4776" w:type="dxa"/>
                            <w:gridSpan w:val="6"/>
                            <w:tcBorders>
                              <w:top w:val="nil"/>
                              <w:left w:val="nil"/>
                              <w:bottom w:val="single" w:sz="4" w:space="0" w:color="auto"/>
                              <w:right w:val="nil"/>
                            </w:tcBorders>
                          </w:tcPr>
                          <w:p w:rsidR="005343AE" w:rsidRDefault="005343AE" w:rsidP="0030174F">
                            <w:pPr>
                              <w:spacing w:line="240" w:lineRule="exact"/>
                              <w:jc w:val="right"/>
                            </w:pPr>
                            <w:r w:rsidRPr="001E1D5C">
                              <w:rPr>
                                <w:rFonts w:ascii="標楷體" w:eastAsia="標楷體" w:hAnsi="標楷體"/>
                                <w:bCs/>
                                <w:w w:val="90"/>
                                <w:sz w:val="20"/>
                                <w:szCs w:val="20"/>
                              </w:rPr>
                              <w:t>單位：</w:t>
                            </w:r>
                            <w:r>
                              <w:rPr>
                                <w:rFonts w:ascii="標楷體" w:eastAsia="標楷體" w:hAnsi="標楷體" w:hint="eastAsia"/>
                                <w:bCs/>
                                <w:w w:val="90"/>
                                <w:sz w:val="20"/>
                                <w:szCs w:val="20"/>
                              </w:rPr>
                              <w:t>鍋</w:t>
                            </w:r>
                          </w:p>
                        </w:tc>
                      </w:tr>
                      <w:tr w:rsidR="005343AE" w:rsidTr="00653D17">
                        <w:trPr>
                          <w:trHeight w:val="513"/>
                        </w:trPr>
                        <w:tc>
                          <w:tcPr>
                            <w:tcW w:w="1227" w:type="dxa"/>
                            <w:tcBorders>
                              <w:top w:val="single" w:sz="4" w:space="0" w:color="auto"/>
                              <w:tl2br w:val="single" w:sz="4" w:space="0" w:color="auto"/>
                            </w:tcBorders>
                          </w:tcPr>
                          <w:p w:rsidR="005343AE" w:rsidRDefault="005343AE" w:rsidP="0030174F">
                            <w:pPr>
                              <w:widowControl/>
                              <w:spacing w:line="240" w:lineRule="exact"/>
                              <w:jc w:val="right"/>
                              <w:rPr>
                                <w:rFonts w:ascii="標楷體" w:eastAsia="標楷體" w:hAnsi="標楷體" w:cs="新細明體"/>
                                <w:color w:val="000000"/>
                                <w:kern w:val="0"/>
                                <w:sz w:val="20"/>
                                <w:szCs w:val="20"/>
                              </w:rPr>
                            </w:pPr>
                            <w:r w:rsidRPr="008E5AFF">
                              <w:rPr>
                                <w:rFonts w:ascii="標楷體" w:eastAsia="標楷體" w:hAnsi="標楷體" w:cs="新細明體" w:hint="eastAsia"/>
                                <w:color w:val="000000"/>
                                <w:kern w:val="0"/>
                                <w:sz w:val="20"/>
                                <w:szCs w:val="20"/>
                              </w:rPr>
                              <w:t>年度</w:t>
                            </w:r>
                          </w:p>
                          <w:p w:rsidR="005607E2" w:rsidRPr="008E5AFF" w:rsidRDefault="005607E2" w:rsidP="0030174F">
                            <w:pPr>
                              <w:widowControl/>
                              <w:spacing w:line="240" w:lineRule="exac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產線</w:t>
                            </w:r>
                          </w:p>
                        </w:tc>
                        <w:tc>
                          <w:tcPr>
                            <w:tcW w:w="709" w:type="dxa"/>
                            <w:tcBorders>
                              <w:top w:val="single" w:sz="4" w:space="0" w:color="auto"/>
                            </w:tcBorders>
                            <w:vAlign w:val="center"/>
                          </w:tcPr>
                          <w:p w:rsidR="005343AE" w:rsidRPr="005D7FF8" w:rsidRDefault="00120056" w:rsidP="0030174F">
                            <w:pPr>
                              <w:jc w:val="center"/>
                              <w:rPr>
                                <w:rFonts w:ascii="標楷體" w:eastAsia="標楷體" w:hAnsi="標楷體"/>
                                <w:sz w:val="20"/>
                                <w:szCs w:val="20"/>
                              </w:rPr>
                            </w:pPr>
                            <w:r w:rsidRPr="005D7FF8">
                              <w:rPr>
                                <w:rFonts w:ascii="標楷體" w:eastAsia="標楷體" w:hAnsi="標楷體" w:hint="eastAsia"/>
                                <w:sz w:val="20"/>
                                <w:szCs w:val="20"/>
                              </w:rPr>
                              <w:t>1</w:t>
                            </w:r>
                            <w:r w:rsidRPr="005D7FF8">
                              <w:rPr>
                                <w:rFonts w:ascii="標楷體" w:eastAsia="標楷體" w:hAnsi="標楷體"/>
                                <w:sz w:val="20"/>
                                <w:szCs w:val="20"/>
                              </w:rPr>
                              <w:t>11</w:t>
                            </w:r>
                          </w:p>
                        </w:tc>
                        <w:tc>
                          <w:tcPr>
                            <w:tcW w:w="709" w:type="dxa"/>
                            <w:tcBorders>
                              <w:top w:val="single" w:sz="4" w:space="0" w:color="auto"/>
                            </w:tcBorders>
                            <w:vAlign w:val="center"/>
                          </w:tcPr>
                          <w:p w:rsidR="005343AE" w:rsidRPr="005D7FF8" w:rsidRDefault="00120056" w:rsidP="0030174F">
                            <w:pPr>
                              <w:jc w:val="center"/>
                              <w:rPr>
                                <w:rFonts w:ascii="標楷體" w:eastAsia="標楷體" w:hAnsi="標楷體"/>
                                <w:sz w:val="20"/>
                                <w:szCs w:val="20"/>
                              </w:rPr>
                            </w:pPr>
                            <w:r w:rsidRPr="005D7FF8">
                              <w:rPr>
                                <w:rFonts w:ascii="標楷體" w:eastAsia="標楷體" w:hAnsi="標楷體" w:hint="eastAsia"/>
                                <w:sz w:val="20"/>
                                <w:szCs w:val="20"/>
                              </w:rPr>
                              <w:t>1</w:t>
                            </w:r>
                            <w:r w:rsidRPr="005D7FF8">
                              <w:rPr>
                                <w:rFonts w:ascii="標楷體" w:eastAsia="標楷體" w:hAnsi="標楷體"/>
                                <w:sz w:val="20"/>
                                <w:szCs w:val="20"/>
                              </w:rPr>
                              <w:t>12</w:t>
                            </w:r>
                          </w:p>
                        </w:tc>
                        <w:tc>
                          <w:tcPr>
                            <w:tcW w:w="709" w:type="dxa"/>
                            <w:tcBorders>
                              <w:top w:val="single" w:sz="4" w:space="0" w:color="auto"/>
                            </w:tcBorders>
                            <w:vAlign w:val="center"/>
                          </w:tcPr>
                          <w:p w:rsidR="005343AE" w:rsidRPr="005D7FF8" w:rsidRDefault="00120056" w:rsidP="0030174F">
                            <w:pPr>
                              <w:jc w:val="center"/>
                              <w:rPr>
                                <w:rFonts w:ascii="標楷體" w:eastAsia="標楷體" w:hAnsi="標楷體"/>
                                <w:sz w:val="20"/>
                                <w:szCs w:val="20"/>
                              </w:rPr>
                            </w:pPr>
                            <w:r w:rsidRPr="005D7FF8">
                              <w:rPr>
                                <w:rFonts w:ascii="標楷體" w:eastAsia="標楷體" w:hAnsi="標楷體" w:hint="eastAsia"/>
                                <w:sz w:val="20"/>
                                <w:szCs w:val="20"/>
                              </w:rPr>
                              <w:t>1</w:t>
                            </w:r>
                            <w:r w:rsidRPr="005D7FF8">
                              <w:rPr>
                                <w:rFonts w:ascii="標楷體" w:eastAsia="標楷體" w:hAnsi="標楷體"/>
                                <w:sz w:val="20"/>
                                <w:szCs w:val="20"/>
                              </w:rPr>
                              <w:t>13</w:t>
                            </w:r>
                          </w:p>
                        </w:tc>
                        <w:tc>
                          <w:tcPr>
                            <w:tcW w:w="708" w:type="dxa"/>
                            <w:tcBorders>
                              <w:top w:val="single" w:sz="4" w:space="0" w:color="auto"/>
                            </w:tcBorders>
                            <w:vAlign w:val="center"/>
                          </w:tcPr>
                          <w:p w:rsidR="005343AE" w:rsidRPr="005D7FF8" w:rsidRDefault="00120056" w:rsidP="0030174F">
                            <w:pPr>
                              <w:jc w:val="center"/>
                              <w:rPr>
                                <w:rFonts w:ascii="標楷體" w:eastAsia="標楷體" w:hAnsi="標楷體"/>
                                <w:sz w:val="20"/>
                                <w:szCs w:val="20"/>
                              </w:rPr>
                            </w:pPr>
                            <w:r w:rsidRPr="005D7FF8">
                              <w:rPr>
                                <w:rFonts w:ascii="標楷體" w:eastAsia="標楷體" w:hAnsi="標楷體" w:hint="eastAsia"/>
                                <w:sz w:val="20"/>
                                <w:szCs w:val="20"/>
                              </w:rPr>
                              <w:t>1</w:t>
                            </w:r>
                            <w:r w:rsidRPr="005D7FF8">
                              <w:rPr>
                                <w:rFonts w:ascii="標楷體" w:eastAsia="標楷體" w:hAnsi="標楷體"/>
                                <w:sz w:val="20"/>
                                <w:szCs w:val="20"/>
                              </w:rPr>
                              <w:t>14</w:t>
                            </w:r>
                          </w:p>
                        </w:tc>
                        <w:tc>
                          <w:tcPr>
                            <w:tcW w:w="714" w:type="dxa"/>
                            <w:tcBorders>
                              <w:top w:val="single" w:sz="4" w:space="0" w:color="auto"/>
                            </w:tcBorders>
                            <w:vAlign w:val="center"/>
                          </w:tcPr>
                          <w:p w:rsidR="005343AE" w:rsidRPr="005D7FF8" w:rsidRDefault="00120056" w:rsidP="0030174F">
                            <w:pPr>
                              <w:jc w:val="center"/>
                              <w:rPr>
                                <w:rFonts w:ascii="標楷體" w:eastAsia="標楷體" w:hAnsi="標楷體"/>
                                <w:sz w:val="20"/>
                                <w:szCs w:val="20"/>
                              </w:rPr>
                            </w:pPr>
                            <w:r w:rsidRPr="005D7FF8">
                              <w:rPr>
                                <w:rFonts w:ascii="標楷體" w:eastAsia="標楷體" w:hAnsi="標楷體" w:hint="eastAsia"/>
                                <w:sz w:val="20"/>
                                <w:szCs w:val="20"/>
                              </w:rPr>
                              <w:t>1</w:t>
                            </w:r>
                            <w:r w:rsidRPr="005D7FF8">
                              <w:rPr>
                                <w:rFonts w:ascii="標楷體" w:eastAsia="標楷體" w:hAnsi="標楷體"/>
                                <w:sz w:val="20"/>
                                <w:szCs w:val="20"/>
                              </w:rPr>
                              <w:t>15</w:t>
                            </w:r>
                          </w:p>
                        </w:tc>
                      </w:tr>
                      <w:tr w:rsidR="005343AE" w:rsidTr="00653D17">
                        <w:trPr>
                          <w:trHeight w:val="380"/>
                        </w:trPr>
                        <w:tc>
                          <w:tcPr>
                            <w:tcW w:w="1227" w:type="dxa"/>
                          </w:tcPr>
                          <w:p w:rsidR="005343AE" w:rsidRPr="008E5AFF" w:rsidRDefault="005343AE" w:rsidP="0030174F">
                            <w:pPr>
                              <w:widowControl/>
                              <w:spacing w:line="360" w:lineRule="exact"/>
                              <w:jc w:val="center"/>
                              <w:rPr>
                                <w:rFonts w:ascii="標楷體" w:eastAsia="標楷體" w:hAnsi="標楷體" w:cs="新細明體"/>
                                <w:b/>
                                <w:color w:val="000000"/>
                                <w:kern w:val="0"/>
                                <w:sz w:val="20"/>
                                <w:szCs w:val="20"/>
                              </w:rPr>
                            </w:pPr>
                            <w:r w:rsidRPr="008E5AFF">
                              <w:rPr>
                                <w:rFonts w:ascii="標楷體" w:eastAsia="標楷體" w:hAnsi="標楷體" w:cs="新細明體" w:hint="eastAsia"/>
                                <w:b/>
                                <w:color w:val="000000"/>
                                <w:kern w:val="0"/>
                                <w:sz w:val="20"/>
                                <w:szCs w:val="20"/>
                              </w:rPr>
                              <w:t>合計</w:t>
                            </w:r>
                          </w:p>
                        </w:tc>
                        <w:tc>
                          <w:tcPr>
                            <w:tcW w:w="709" w:type="dxa"/>
                          </w:tcPr>
                          <w:p w:rsidR="00120056" w:rsidRPr="005D7FF8" w:rsidRDefault="00120056" w:rsidP="00653D17">
                            <w:pPr>
                              <w:spacing w:line="360" w:lineRule="exact"/>
                              <w:jc w:val="right"/>
                              <w:rPr>
                                <w:rFonts w:ascii="標楷體" w:eastAsia="標楷體" w:hAnsi="標楷體"/>
                                <w:b/>
                                <w:sz w:val="20"/>
                                <w:szCs w:val="20"/>
                              </w:rPr>
                            </w:pPr>
                            <w:r w:rsidRPr="005D7FF8">
                              <w:rPr>
                                <w:rFonts w:ascii="標楷體" w:eastAsia="標楷體" w:hAnsi="標楷體" w:hint="eastAsia"/>
                                <w:b/>
                                <w:sz w:val="20"/>
                                <w:szCs w:val="20"/>
                              </w:rPr>
                              <w:t>2</w:t>
                            </w:r>
                            <w:r w:rsidRPr="005D7FF8">
                              <w:rPr>
                                <w:rFonts w:ascii="標楷體" w:eastAsia="標楷體" w:hAnsi="標楷體"/>
                                <w:b/>
                                <w:sz w:val="20"/>
                                <w:szCs w:val="20"/>
                              </w:rPr>
                              <w:t>40</w:t>
                            </w:r>
                          </w:p>
                        </w:tc>
                        <w:tc>
                          <w:tcPr>
                            <w:tcW w:w="709" w:type="dxa"/>
                          </w:tcPr>
                          <w:p w:rsidR="005343AE" w:rsidRPr="005D7FF8" w:rsidRDefault="00120056" w:rsidP="00653D17">
                            <w:pPr>
                              <w:spacing w:line="360" w:lineRule="exact"/>
                              <w:jc w:val="right"/>
                              <w:rPr>
                                <w:rFonts w:ascii="標楷體" w:eastAsia="標楷體" w:hAnsi="標楷體"/>
                                <w:b/>
                                <w:sz w:val="20"/>
                                <w:szCs w:val="20"/>
                              </w:rPr>
                            </w:pPr>
                            <w:r w:rsidRPr="005D7FF8">
                              <w:rPr>
                                <w:rFonts w:ascii="標楷體" w:eastAsia="標楷體" w:hAnsi="標楷體"/>
                                <w:b/>
                                <w:sz w:val="20"/>
                                <w:szCs w:val="20"/>
                              </w:rPr>
                              <w:t>320</w:t>
                            </w:r>
                          </w:p>
                        </w:tc>
                        <w:tc>
                          <w:tcPr>
                            <w:tcW w:w="709" w:type="dxa"/>
                          </w:tcPr>
                          <w:p w:rsidR="005343AE" w:rsidRPr="005D7FF8" w:rsidRDefault="00120056" w:rsidP="00653D17">
                            <w:pPr>
                              <w:spacing w:line="360" w:lineRule="exact"/>
                              <w:jc w:val="right"/>
                              <w:rPr>
                                <w:rFonts w:ascii="標楷體" w:eastAsia="標楷體" w:hAnsi="標楷體"/>
                                <w:b/>
                                <w:sz w:val="20"/>
                                <w:szCs w:val="20"/>
                              </w:rPr>
                            </w:pPr>
                            <w:r w:rsidRPr="005D7FF8">
                              <w:rPr>
                                <w:rFonts w:ascii="標楷體" w:eastAsia="標楷體" w:hAnsi="標楷體" w:hint="eastAsia"/>
                                <w:b/>
                                <w:sz w:val="20"/>
                                <w:szCs w:val="20"/>
                              </w:rPr>
                              <w:t>3</w:t>
                            </w:r>
                            <w:r w:rsidRPr="005D7FF8">
                              <w:rPr>
                                <w:rFonts w:ascii="標楷體" w:eastAsia="標楷體" w:hAnsi="標楷體"/>
                                <w:b/>
                                <w:sz w:val="20"/>
                                <w:szCs w:val="20"/>
                              </w:rPr>
                              <w:t>40</w:t>
                            </w:r>
                          </w:p>
                        </w:tc>
                        <w:tc>
                          <w:tcPr>
                            <w:tcW w:w="708" w:type="dxa"/>
                          </w:tcPr>
                          <w:p w:rsidR="005343AE" w:rsidRPr="005D7FF8" w:rsidRDefault="00120056" w:rsidP="00653D17">
                            <w:pPr>
                              <w:spacing w:line="360" w:lineRule="exact"/>
                              <w:jc w:val="right"/>
                              <w:rPr>
                                <w:rFonts w:ascii="標楷體" w:eastAsia="標楷體" w:hAnsi="標楷體"/>
                                <w:b/>
                                <w:sz w:val="20"/>
                                <w:szCs w:val="20"/>
                              </w:rPr>
                            </w:pPr>
                            <w:r w:rsidRPr="005D7FF8">
                              <w:rPr>
                                <w:rFonts w:ascii="標楷體" w:eastAsia="標楷體" w:hAnsi="標楷體" w:hint="eastAsia"/>
                                <w:b/>
                                <w:sz w:val="20"/>
                                <w:szCs w:val="20"/>
                              </w:rPr>
                              <w:t>4</w:t>
                            </w:r>
                            <w:r w:rsidRPr="005D7FF8">
                              <w:rPr>
                                <w:rFonts w:ascii="標楷體" w:eastAsia="標楷體" w:hAnsi="標楷體"/>
                                <w:b/>
                                <w:sz w:val="20"/>
                                <w:szCs w:val="20"/>
                              </w:rPr>
                              <w:t>80</w:t>
                            </w:r>
                          </w:p>
                        </w:tc>
                        <w:tc>
                          <w:tcPr>
                            <w:tcW w:w="714" w:type="dxa"/>
                          </w:tcPr>
                          <w:p w:rsidR="005343AE" w:rsidRPr="005D7FF8" w:rsidRDefault="00120056" w:rsidP="00653D17">
                            <w:pPr>
                              <w:spacing w:line="360" w:lineRule="exact"/>
                              <w:jc w:val="right"/>
                              <w:rPr>
                                <w:rFonts w:ascii="標楷體" w:eastAsia="標楷體" w:hAnsi="標楷體"/>
                                <w:b/>
                                <w:sz w:val="20"/>
                                <w:szCs w:val="20"/>
                              </w:rPr>
                            </w:pPr>
                            <w:r w:rsidRPr="005D7FF8">
                              <w:rPr>
                                <w:rFonts w:ascii="標楷體" w:eastAsia="標楷體" w:hAnsi="標楷體" w:hint="eastAsia"/>
                                <w:b/>
                                <w:sz w:val="20"/>
                                <w:szCs w:val="20"/>
                              </w:rPr>
                              <w:t>4</w:t>
                            </w:r>
                            <w:r w:rsidRPr="005D7FF8">
                              <w:rPr>
                                <w:rFonts w:ascii="標楷體" w:eastAsia="標楷體" w:hAnsi="標楷體"/>
                                <w:b/>
                                <w:sz w:val="20"/>
                                <w:szCs w:val="20"/>
                              </w:rPr>
                              <w:t>80</w:t>
                            </w:r>
                          </w:p>
                        </w:tc>
                      </w:tr>
                      <w:tr w:rsidR="005343AE" w:rsidTr="00653D17">
                        <w:trPr>
                          <w:trHeight w:val="380"/>
                        </w:trPr>
                        <w:tc>
                          <w:tcPr>
                            <w:tcW w:w="1227" w:type="dxa"/>
                          </w:tcPr>
                          <w:p w:rsidR="005343AE" w:rsidRPr="008E5AFF" w:rsidRDefault="005343AE" w:rsidP="0030174F">
                            <w:pPr>
                              <w:spacing w:line="360" w:lineRule="exact"/>
                              <w:jc w:val="center"/>
                              <w:rPr>
                                <w:rFonts w:ascii="標楷體" w:eastAsia="標楷體" w:hAnsi="標楷體"/>
                                <w:sz w:val="20"/>
                                <w:szCs w:val="20"/>
                              </w:rPr>
                            </w:pPr>
                            <w:r w:rsidRPr="008E5AFF">
                              <w:rPr>
                                <w:rFonts w:ascii="標楷體" w:eastAsia="標楷體" w:hAnsi="標楷體" w:hint="eastAsia"/>
                                <w:sz w:val="20"/>
                                <w:szCs w:val="20"/>
                              </w:rPr>
                              <w:t>第1條</w:t>
                            </w:r>
                          </w:p>
                        </w:tc>
                        <w:tc>
                          <w:tcPr>
                            <w:tcW w:w="709" w:type="dxa"/>
                          </w:tcPr>
                          <w:p w:rsidR="005343AE" w:rsidRPr="005D7FF8" w:rsidRDefault="00120056" w:rsidP="00653D17">
                            <w:pPr>
                              <w:spacing w:line="360" w:lineRule="exact"/>
                              <w:jc w:val="right"/>
                              <w:rPr>
                                <w:rFonts w:ascii="標楷體" w:eastAsia="標楷體" w:hAnsi="標楷體"/>
                                <w:sz w:val="20"/>
                                <w:szCs w:val="20"/>
                              </w:rPr>
                            </w:pPr>
                            <w:r w:rsidRPr="005D7FF8">
                              <w:rPr>
                                <w:rFonts w:ascii="標楷體" w:eastAsia="標楷體" w:hAnsi="標楷體" w:hint="eastAsia"/>
                                <w:sz w:val="20"/>
                                <w:szCs w:val="20"/>
                              </w:rPr>
                              <w:t>8</w:t>
                            </w:r>
                            <w:r w:rsidRPr="005D7FF8">
                              <w:rPr>
                                <w:rFonts w:ascii="標楷體" w:eastAsia="標楷體" w:hAnsi="標楷體"/>
                                <w:sz w:val="20"/>
                                <w:szCs w:val="20"/>
                              </w:rPr>
                              <w:t>0</w:t>
                            </w:r>
                          </w:p>
                        </w:tc>
                        <w:tc>
                          <w:tcPr>
                            <w:tcW w:w="709" w:type="dxa"/>
                          </w:tcPr>
                          <w:p w:rsidR="005343AE" w:rsidRPr="005D7FF8" w:rsidRDefault="00120056" w:rsidP="00653D17">
                            <w:pPr>
                              <w:spacing w:line="360" w:lineRule="exact"/>
                              <w:jc w:val="right"/>
                              <w:rPr>
                                <w:rFonts w:ascii="標楷體" w:eastAsia="標楷體" w:hAnsi="標楷體"/>
                                <w:sz w:val="20"/>
                                <w:szCs w:val="20"/>
                              </w:rPr>
                            </w:pPr>
                            <w:r w:rsidRPr="005D7FF8">
                              <w:rPr>
                                <w:rFonts w:ascii="標楷體" w:eastAsia="標楷體" w:hAnsi="標楷體" w:hint="eastAsia"/>
                                <w:sz w:val="20"/>
                                <w:szCs w:val="20"/>
                              </w:rPr>
                              <w:t>8</w:t>
                            </w:r>
                            <w:r w:rsidRPr="005D7FF8">
                              <w:rPr>
                                <w:rFonts w:ascii="標楷體" w:eastAsia="標楷體" w:hAnsi="標楷體"/>
                                <w:sz w:val="20"/>
                                <w:szCs w:val="20"/>
                              </w:rPr>
                              <w:t>0</w:t>
                            </w:r>
                          </w:p>
                        </w:tc>
                        <w:tc>
                          <w:tcPr>
                            <w:tcW w:w="709" w:type="dxa"/>
                          </w:tcPr>
                          <w:p w:rsidR="005343AE" w:rsidRPr="005D7FF8" w:rsidRDefault="00120056" w:rsidP="00653D17">
                            <w:pPr>
                              <w:spacing w:line="360" w:lineRule="exact"/>
                              <w:jc w:val="right"/>
                              <w:rPr>
                                <w:rFonts w:ascii="標楷體" w:eastAsia="標楷體" w:hAnsi="標楷體"/>
                                <w:sz w:val="20"/>
                                <w:szCs w:val="20"/>
                              </w:rPr>
                            </w:pPr>
                            <w:r w:rsidRPr="005D7FF8">
                              <w:rPr>
                                <w:rFonts w:ascii="標楷體" w:eastAsia="標楷體" w:hAnsi="標楷體" w:hint="eastAsia"/>
                                <w:sz w:val="20"/>
                                <w:szCs w:val="20"/>
                              </w:rPr>
                              <w:t>8</w:t>
                            </w:r>
                            <w:r w:rsidRPr="005D7FF8">
                              <w:rPr>
                                <w:rFonts w:ascii="標楷體" w:eastAsia="標楷體" w:hAnsi="標楷體"/>
                                <w:sz w:val="20"/>
                                <w:szCs w:val="20"/>
                              </w:rPr>
                              <w:t>0</w:t>
                            </w:r>
                          </w:p>
                        </w:tc>
                        <w:tc>
                          <w:tcPr>
                            <w:tcW w:w="708" w:type="dxa"/>
                          </w:tcPr>
                          <w:p w:rsidR="005343AE" w:rsidRPr="005D7FF8" w:rsidRDefault="00120056" w:rsidP="00653D17">
                            <w:pPr>
                              <w:spacing w:line="360" w:lineRule="exact"/>
                              <w:jc w:val="right"/>
                              <w:rPr>
                                <w:rFonts w:ascii="標楷體" w:eastAsia="標楷體" w:hAnsi="標楷體"/>
                                <w:sz w:val="20"/>
                                <w:szCs w:val="20"/>
                              </w:rPr>
                            </w:pPr>
                            <w:r w:rsidRPr="005D7FF8">
                              <w:rPr>
                                <w:rFonts w:ascii="標楷體" w:eastAsia="標楷體" w:hAnsi="標楷體" w:hint="eastAsia"/>
                                <w:sz w:val="20"/>
                                <w:szCs w:val="20"/>
                              </w:rPr>
                              <w:t>8</w:t>
                            </w:r>
                            <w:r w:rsidRPr="005D7FF8">
                              <w:rPr>
                                <w:rFonts w:ascii="標楷體" w:eastAsia="標楷體" w:hAnsi="標楷體"/>
                                <w:sz w:val="20"/>
                                <w:szCs w:val="20"/>
                              </w:rPr>
                              <w:t>0</w:t>
                            </w:r>
                          </w:p>
                        </w:tc>
                        <w:tc>
                          <w:tcPr>
                            <w:tcW w:w="714" w:type="dxa"/>
                          </w:tcPr>
                          <w:p w:rsidR="005343AE" w:rsidRPr="005D7FF8" w:rsidRDefault="00120056" w:rsidP="00653D17">
                            <w:pPr>
                              <w:spacing w:line="360" w:lineRule="exact"/>
                              <w:jc w:val="right"/>
                              <w:rPr>
                                <w:rFonts w:ascii="標楷體" w:eastAsia="標楷體" w:hAnsi="標楷體"/>
                                <w:sz w:val="20"/>
                                <w:szCs w:val="20"/>
                              </w:rPr>
                            </w:pPr>
                            <w:r w:rsidRPr="005D7FF8">
                              <w:rPr>
                                <w:rFonts w:ascii="標楷體" w:eastAsia="標楷體" w:hAnsi="標楷體" w:hint="eastAsia"/>
                                <w:sz w:val="20"/>
                                <w:szCs w:val="20"/>
                              </w:rPr>
                              <w:t>8</w:t>
                            </w:r>
                            <w:r w:rsidRPr="005D7FF8">
                              <w:rPr>
                                <w:rFonts w:ascii="標楷體" w:eastAsia="標楷體" w:hAnsi="標楷體"/>
                                <w:sz w:val="20"/>
                                <w:szCs w:val="20"/>
                              </w:rPr>
                              <w:t>0</w:t>
                            </w:r>
                          </w:p>
                        </w:tc>
                      </w:tr>
                      <w:tr w:rsidR="005343AE" w:rsidTr="00653D17">
                        <w:trPr>
                          <w:trHeight w:val="380"/>
                        </w:trPr>
                        <w:tc>
                          <w:tcPr>
                            <w:tcW w:w="1227" w:type="dxa"/>
                          </w:tcPr>
                          <w:p w:rsidR="005343AE" w:rsidRPr="008E5AFF" w:rsidRDefault="00120056" w:rsidP="0030174F">
                            <w:pPr>
                              <w:spacing w:line="360" w:lineRule="exact"/>
                              <w:jc w:val="center"/>
                              <w:rPr>
                                <w:rFonts w:ascii="標楷體" w:eastAsia="標楷體" w:hAnsi="標楷體"/>
                              </w:rPr>
                            </w:pPr>
                            <w:r w:rsidRPr="008E5AFF">
                              <w:rPr>
                                <w:rFonts w:ascii="標楷體" w:eastAsia="標楷體" w:hAnsi="標楷體" w:hint="eastAsia"/>
                                <w:sz w:val="20"/>
                                <w:szCs w:val="20"/>
                              </w:rPr>
                              <w:t>第</w:t>
                            </w:r>
                            <w:r w:rsidRPr="008E5AFF">
                              <w:rPr>
                                <w:rFonts w:ascii="標楷體" w:eastAsia="標楷體" w:hAnsi="標楷體"/>
                                <w:sz w:val="20"/>
                                <w:szCs w:val="20"/>
                              </w:rPr>
                              <w:t>2</w:t>
                            </w:r>
                            <w:r w:rsidRPr="008E5AFF">
                              <w:rPr>
                                <w:rFonts w:ascii="標楷體" w:eastAsia="標楷體" w:hAnsi="標楷體" w:hint="eastAsia"/>
                                <w:sz w:val="20"/>
                                <w:szCs w:val="20"/>
                              </w:rPr>
                              <w:t>條</w:t>
                            </w:r>
                          </w:p>
                        </w:tc>
                        <w:tc>
                          <w:tcPr>
                            <w:tcW w:w="709" w:type="dxa"/>
                          </w:tcPr>
                          <w:p w:rsidR="005343AE" w:rsidRPr="005D7FF8" w:rsidRDefault="00120056" w:rsidP="00653D17">
                            <w:pPr>
                              <w:spacing w:line="360" w:lineRule="exact"/>
                              <w:jc w:val="right"/>
                              <w:rPr>
                                <w:rFonts w:ascii="標楷體" w:eastAsia="標楷體" w:hAnsi="標楷體"/>
                                <w:sz w:val="20"/>
                                <w:szCs w:val="20"/>
                              </w:rPr>
                            </w:pPr>
                            <w:r w:rsidRPr="005D7FF8">
                              <w:rPr>
                                <w:rFonts w:ascii="標楷體" w:eastAsia="標楷體" w:hAnsi="標楷體" w:hint="eastAsia"/>
                                <w:sz w:val="20"/>
                                <w:szCs w:val="20"/>
                              </w:rPr>
                              <w:t>8</w:t>
                            </w:r>
                            <w:r w:rsidRPr="005D7FF8">
                              <w:rPr>
                                <w:rFonts w:ascii="標楷體" w:eastAsia="標楷體" w:hAnsi="標楷體"/>
                                <w:sz w:val="20"/>
                                <w:szCs w:val="20"/>
                              </w:rPr>
                              <w:t>0</w:t>
                            </w:r>
                          </w:p>
                        </w:tc>
                        <w:tc>
                          <w:tcPr>
                            <w:tcW w:w="709" w:type="dxa"/>
                          </w:tcPr>
                          <w:p w:rsidR="005343AE" w:rsidRPr="005D7FF8" w:rsidRDefault="00120056" w:rsidP="00653D17">
                            <w:pPr>
                              <w:spacing w:line="360" w:lineRule="exact"/>
                              <w:jc w:val="right"/>
                              <w:rPr>
                                <w:rFonts w:ascii="標楷體" w:eastAsia="標楷體" w:hAnsi="標楷體"/>
                                <w:sz w:val="20"/>
                                <w:szCs w:val="20"/>
                              </w:rPr>
                            </w:pPr>
                            <w:r w:rsidRPr="005D7FF8">
                              <w:rPr>
                                <w:rFonts w:ascii="標楷體" w:eastAsia="標楷體" w:hAnsi="標楷體" w:hint="eastAsia"/>
                                <w:sz w:val="20"/>
                                <w:szCs w:val="20"/>
                              </w:rPr>
                              <w:t>8</w:t>
                            </w:r>
                            <w:r w:rsidRPr="005D7FF8">
                              <w:rPr>
                                <w:rFonts w:ascii="標楷體" w:eastAsia="標楷體" w:hAnsi="標楷體"/>
                                <w:sz w:val="20"/>
                                <w:szCs w:val="20"/>
                              </w:rPr>
                              <w:t>0</w:t>
                            </w:r>
                          </w:p>
                        </w:tc>
                        <w:tc>
                          <w:tcPr>
                            <w:tcW w:w="709" w:type="dxa"/>
                          </w:tcPr>
                          <w:p w:rsidR="005343AE" w:rsidRPr="005D7FF8" w:rsidRDefault="00120056" w:rsidP="00653D17">
                            <w:pPr>
                              <w:spacing w:line="360" w:lineRule="exact"/>
                              <w:jc w:val="right"/>
                              <w:rPr>
                                <w:rFonts w:ascii="標楷體" w:eastAsia="標楷體" w:hAnsi="標楷體"/>
                                <w:sz w:val="20"/>
                                <w:szCs w:val="20"/>
                              </w:rPr>
                            </w:pPr>
                            <w:r w:rsidRPr="005D7FF8">
                              <w:rPr>
                                <w:rFonts w:ascii="標楷體" w:eastAsia="標楷體" w:hAnsi="標楷體" w:hint="eastAsia"/>
                                <w:sz w:val="20"/>
                                <w:szCs w:val="20"/>
                              </w:rPr>
                              <w:t>8</w:t>
                            </w:r>
                            <w:r w:rsidRPr="005D7FF8">
                              <w:rPr>
                                <w:rFonts w:ascii="標楷體" w:eastAsia="標楷體" w:hAnsi="標楷體"/>
                                <w:sz w:val="20"/>
                                <w:szCs w:val="20"/>
                              </w:rPr>
                              <w:t>0</w:t>
                            </w:r>
                          </w:p>
                        </w:tc>
                        <w:tc>
                          <w:tcPr>
                            <w:tcW w:w="708" w:type="dxa"/>
                          </w:tcPr>
                          <w:p w:rsidR="005343AE" w:rsidRPr="005D7FF8" w:rsidRDefault="00120056" w:rsidP="00653D17">
                            <w:pPr>
                              <w:spacing w:line="360" w:lineRule="exact"/>
                              <w:jc w:val="right"/>
                              <w:rPr>
                                <w:rFonts w:ascii="標楷體" w:eastAsia="標楷體" w:hAnsi="標楷體"/>
                                <w:sz w:val="20"/>
                                <w:szCs w:val="20"/>
                              </w:rPr>
                            </w:pPr>
                            <w:r w:rsidRPr="005D7FF8">
                              <w:rPr>
                                <w:rFonts w:ascii="標楷體" w:eastAsia="標楷體" w:hAnsi="標楷體" w:hint="eastAsia"/>
                                <w:sz w:val="20"/>
                                <w:szCs w:val="20"/>
                              </w:rPr>
                              <w:t>8</w:t>
                            </w:r>
                            <w:r w:rsidRPr="005D7FF8">
                              <w:rPr>
                                <w:rFonts w:ascii="標楷體" w:eastAsia="標楷體" w:hAnsi="標楷體"/>
                                <w:sz w:val="20"/>
                                <w:szCs w:val="20"/>
                              </w:rPr>
                              <w:t>0</w:t>
                            </w:r>
                          </w:p>
                        </w:tc>
                        <w:tc>
                          <w:tcPr>
                            <w:tcW w:w="714" w:type="dxa"/>
                          </w:tcPr>
                          <w:p w:rsidR="005343AE" w:rsidRPr="005D7FF8" w:rsidRDefault="00120056" w:rsidP="00653D17">
                            <w:pPr>
                              <w:spacing w:line="360" w:lineRule="exact"/>
                              <w:jc w:val="right"/>
                              <w:rPr>
                                <w:rFonts w:ascii="標楷體" w:eastAsia="標楷體" w:hAnsi="標楷體"/>
                                <w:sz w:val="20"/>
                                <w:szCs w:val="20"/>
                              </w:rPr>
                            </w:pPr>
                            <w:r w:rsidRPr="005D7FF8">
                              <w:rPr>
                                <w:rFonts w:ascii="標楷體" w:eastAsia="標楷體" w:hAnsi="標楷體" w:hint="eastAsia"/>
                                <w:sz w:val="20"/>
                                <w:szCs w:val="20"/>
                              </w:rPr>
                              <w:t>8</w:t>
                            </w:r>
                            <w:r w:rsidRPr="005D7FF8">
                              <w:rPr>
                                <w:rFonts w:ascii="標楷體" w:eastAsia="標楷體" w:hAnsi="標楷體"/>
                                <w:sz w:val="20"/>
                                <w:szCs w:val="20"/>
                              </w:rPr>
                              <w:t>0</w:t>
                            </w:r>
                          </w:p>
                        </w:tc>
                      </w:tr>
                      <w:tr w:rsidR="005343AE" w:rsidTr="00653D17">
                        <w:trPr>
                          <w:trHeight w:val="380"/>
                        </w:trPr>
                        <w:tc>
                          <w:tcPr>
                            <w:tcW w:w="1227" w:type="dxa"/>
                          </w:tcPr>
                          <w:p w:rsidR="005343AE" w:rsidRPr="008E5AFF" w:rsidRDefault="00120056" w:rsidP="0030174F">
                            <w:pPr>
                              <w:spacing w:line="360" w:lineRule="exact"/>
                              <w:jc w:val="center"/>
                              <w:rPr>
                                <w:rFonts w:ascii="標楷體" w:eastAsia="標楷體" w:hAnsi="標楷體"/>
                              </w:rPr>
                            </w:pPr>
                            <w:r w:rsidRPr="008E5AFF">
                              <w:rPr>
                                <w:rFonts w:ascii="標楷體" w:eastAsia="標楷體" w:hAnsi="標楷體" w:hint="eastAsia"/>
                                <w:sz w:val="20"/>
                                <w:szCs w:val="20"/>
                              </w:rPr>
                              <w:t>第</w:t>
                            </w:r>
                            <w:r w:rsidRPr="008E5AFF">
                              <w:rPr>
                                <w:rFonts w:ascii="標楷體" w:eastAsia="標楷體" w:hAnsi="標楷體"/>
                                <w:sz w:val="20"/>
                                <w:szCs w:val="20"/>
                              </w:rPr>
                              <w:t>3</w:t>
                            </w:r>
                            <w:r w:rsidRPr="008E5AFF">
                              <w:rPr>
                                <w:rFonts w:ascii="標楷體" w:eastAsia="標楷體" w:hAnsi="標楷體" w:hint="eastAsia"/>
                                <w:sz w:val="20"/>
                                <w:szCs w:val="20"/>
                              </w:rPr>
                              <w:t>條</w:t>
                            </w:r>
                          </w:p>
                        </w:tc>
                        <w:tc>
                          <w:tcPr>
                            <w:tcW w:w="709" w:type="dxa"/>
                          </w:tcPr>
                          <w:p w:rsidR="005343AE" w:rsidRPr="005D7FF8" w:rsidRDefault="00120056" w:rsidP="00653D17">
                            <w:pPr>
                              <w:spacing w:line="360" w:lineRule="exact"/>
                              <w:jc w:val="right"/>
                              <w:rPr>
                                <w:rFonts w:ascii="標楷體" w:eastAsia="標楷體" w:hAnsi="標楷體"/>
                                <w:sz w:val="20"/>
                                <w:szCs w:val="20"/>
                              </w:rPr>
                            </w:pPr>
                            <w:r w:rsidRPr="005D7FF8">
                              <w:rPr>
                                <w:rFonts w:ascii="標楷體" w:eastAsia="標楷體" w:hAnsi="標楷體" w:hint="eastAsia"/>
                                <w:sz w:val="20"/>
                                <w:szCs w:val="20"/>
                              </w:rPr>
                              <w:t>1</w:t>
                            </w:r>
                            <w:r w:rsidRPr="005D7FF8">
                              <w:rPr>
                                <w:rFonts w:ascii="標楷體" w:eastAsia="標楷體" w:hAnsi="標楷體"/>
                                <w:sz w:val="20"/>
                                <w:szCs w:val="20"/>
                              </w:rPr>
                              <w:t>0</w:t>
                            </w:r>
                          </w:p>
                        </w:tc>
                        <w:tc>
                          <w:tcPr>
                            <w:tcW w:w="709" w:type="dxa"/>
                          </w:tcPr>
                          <w:p w:rsidR="005343AE" w:rsidRPr="005D7FF8" w:rsidRDefault="00120056" w:rsidP="00653D17">
                            <w:pPr>
                              <w:spacing w:line="360" w:lineRule="exact"/>
                              <w:jc w:val="right"/>
                              <w:rPr>
                                <w:rFonts w:ascii="標楷體" w:eastAsia="標楷體" w:hAnsi="標楷體"/>
                                <w:sz w:val="20"/>
                                <w:szCs w:val="20"/>
                              </w:rPr>
                            </w:pPr>
                            <w:r w:rsidRPr="005D7FF8">
                              <w:rPr>
                                <w:rFonts w:ascii="標楷體" w:eastAsia="標楷體" w:hAnsi="標楷體"/>
                                <w:sz w:val="20"/>
                                <w:szCs w:val="20"/>
                              </w:rPr>
                              <w:t>80</w:t>
                            </w:r>
                          </w:p>
                        </w:tc>
                        <w:tc>
                          <w:tcPr>
                            <w:tcW w:w="709" w:type="dxa"/>
                          </w:tcPr>
                          <w:p w:rsidR="005343AE" w:rsidRPr="005D7FF8" w:rsidRDefault="00120056" w:rsidP="00653D17">
                            <w:pPr>
                              <w:spacing w:line="360" w:lineRule="exact"/>
                              <w:jc w:val="right"/>
                              <w:rPr>
                                <w:rFonts w:ascii="標楷體" w:eastAsia="標楷體" w:hAnsi="標楷體"/>
                                <w:sz w:val="20"/>
                                <w:szCs w:val="20"/>
                              </w:rPr>
                            </w:pPr>
                            <w:r w:rsidRPr="005D7FF8">
                              <w:rPr>
                                <w:rFonts w:ascii="標楷體" w:eastAsia="標楷體" w:hAnsi="標楷體" w:hint="eastAsia"/>
                                <w:sz w:val="20"/>
                                <w:szCs w:val="20"/>
                              </w:rPr>
                              <w:t>8</w:t>
                            </w:r>
                            <w:r w:rsidRPr="005D7FF8">
                              <w:rPr>
                                <w:rFonts w:ascii="標楷體" w:eastAsia="標楷體" w:hAnsi="標楷體"/>
                                <w:sz w:val="20"/>
                                <w:szCs w:val="20"/>
                              </w:rPr>
                              <w:t>0</w:t>
                            </w:r>
                          </w:p>
                        </w:tc>
                        <w:tc>
                          <w:tcPr>
                            <w:tcW w:w="708" w:type="dxa"/>
                          </w:tcPr>
                          <w:p w:rsidR="005343AE" w:rsidRPr="005D7FF8" w:rsidRDefault="00120056" w:rsidP="00653D17">
                            <w:pPr>
                              <w:spacing w:line="360" w:lineRule="exact"/>
                              <w:jc w:val="right"/>
                              <w:rPr>
                                <w:rFonts w:ascii="標楷體" w:eastAsia="標楷體" w:hAnsi="標楷體"/>
                                <w:sz w:val="20"/>
                                <w:szCs w:val="20"/>
                              </w:rPr>
                            </w:pPr>
                            <w:r w:rsidRPr="005D7FF8">
                              <w:rPr>
                                <w:rFonts w:ascii="標楷體" w:eastAsia="標楷體" w:hAnsi="標楷體" w:hint="eastAsia"/>
                                <w:sz w:val="20"/>
                                <w:szCs w:val="20"/>
                              </w:rPr>
                              <w:t>8</w:t>
                            </w:r>
                            <w:r w:rsidRPr="005D7FF8">
                              <w:rPr>
                                <w:rFonts w:ascii="標楷體" w:eastAsia="標楷體" w:hAnsi="標楷體"/>
                                <w:sz w:val="20"/>
                                <w:szCs w:val="20"/>
                              </w:rPr>
                              <w:t>0</w:t>
                            </w:r>
                          </w:p>
                        </w:tc>
                        <w:tc>
                          <w:tcPr>
                            <w:tcW w:w="714" w:type="dxa"/>
                          </w:tcPr>
                          <w:p w:rsidR="005343AE" w:rsidRPr="005D7FF8" w:rsidRDefault="00120056" w:rsidP="00653D17">
                            <w:pPr>
                              <w:spacing w:line="360" w:lineRule="exact"/>
                              <w:jc w:val="right"/>
                              <w:rPr>
                                <w:rFonts w:ascii="標楷體" w:eastAsia="標楷體" w:hAnsi="標楷體"/>
                                <w:sz w:val="20"/>
                                <w:szCs w:val="20"/>
                              </w:rPr>
                            </w:pPr>
                            <w:r w:rsidRPr="005D7FF8">
                              <w:rPr>
                                <w:rFonts w:ascii="標楷體" w:eastAsia="標楷體" w:hAnsi="標楷體" w:hint="eastAsia"/>
                                <w:sz w:val="20"/>
                                <w:szCs w:val="20"/>
                              </w:rPr>
                              <w:t>8</w:t>
                            </w:r>
                            <w:r w:rsidRPr="005D7FF8">
                              <w:rPr>
                                <w:rFonts w:ascii="標楷體" w:eastAsia="標楷體" w:hAnsi="標楷體"/>
                                <w:sz w:val="20"/>
                                <w:szCs w:val="20"/>
                              </w:rPr>
                              <w:t>0</w:t>
                            </w:r>
                          </w:p>
                        </w:tc>
                      </w:tr>
                      <w:tr w:rsidR="005343AE" w:rsidTr="00653D17">
                        <w:trPr>
                          <w:trHeight w:val="380"/>
                        </w:trPr>
                        <w:tc>
                          <w:tcPr>
                            <w:tcW w:w="1227" w:type="dxa"/>
                          </w:tcPr>
                          <w:p w:rsidR="005343AE" w:rsidRPr="008E5AFF" w:rsidRDefault="00120056" w:rsidP="0030174F">
                            <w:pPr>
                              <w:spacing w:line="360" w:lineRule="exact"/>
                              <w:jc w:val="center"/>
                              <w:rPr>
                                <w:rFonts w:ascii="標楷體" w:eastAsia="標楷體" w:hAnsi="標楷體"/>
                              </w:rPr>
                            </w:pPr>
                            <w:r w:rsidRPr="008E5AFF">
                              <w:rPr>
                                <w:rFonts w:ascii="標楷體" w:eastAsia="標楷體" w:hAnsi="標楷體" w:hint="eastAsia"/>
                                <w:sz w:val="20"/>
                                <w:szCs w:val="20"/>
                              </w:rPr>
                              <w:t>第</w:t>
                            </w:r>
                            <w:r w:rsidRPr="008E5AFF">
                              <w:rPr>
                                <w:rFonts w:ascii="標楷體" w:eastAsia="標楷體" w:hAnsi="標楷體"/>
                                <w:sz w:val="20"/>
                                <w:szCs w:val="20"/>
                              </w:rPr>
                              <w:t>4</w:t>
                            </w:r>
                            <w:r w:rsidRPr="008E5AFF">
                              <w:rPr>
                                <w:rFonts w:ascii="標楷體" w:eastAsia="標楷體" w:hAnsi="標楷體" w:hint="eastAsia"/>
                                <w:sz w:val="20"/>
                                <w:szCs w:val="20"/>
                              </w:rPr>
                              <w:t>條</w:t>
                            </w:r>
                          </w:p>
                        </w:tc>
                        <w:tc>
                          <w:tcPr>
                            <w:tcW w:w="709" w:type="dxa"/>
                          </w:tcPr>
                          <w:p w:rsidR="005343AE" w:rsidRPr="005D7FF8" w:rsidRDefault="00B76AE1" w:rsidP="00653D17">
                            <w:pPr>
                              <w:spacing w:line="360" w:lineRule="exact"/>
                              <w:jc w:val="right"/>
                              <w:rPr>
                                <w:rFonts w:ascii="標楷體" w:eastAsia="標楷體" w:hAnsi="標楷體"/>
                                <w:sz w:val="20"/>
                                <w:szCs w:val="20"/>
                              </w:rPr>
                            </w:pPr>
                            <w:r>
                              <w:rPr>
                                <w:rFonts w:ascii="標楷體" w:eastAsia="標楷體" w:hAnsi="標楷體" w:hint="eastAsia"/>
                                <w:sz w:val="20"/>
                                <w:szCs w:val="20"/>
                              </w:rPr>
                              <w:t>－</w:t>
                            </w:r>
                          </w:p>
                        </w:tc>
                        <w:tc>
                          <w:tcPr>
                            <w:tcW w:w="709" w:type="dxa"/>
                          </w:tcPr>
                          <w:p w:rsidR="005343AE" w:rsidRPr="005D7FF8" w:rsidRDefault="00B76AE1" w:rsidP="00653D17">
                            <w:pPr>
                              <w:spacing w:line="360" w:lineRule="exact"/>
                              <w:jc w:val="right"/>
                              <w:rPr>
                                <w:rFonts w:ascii="標楷體" w:eastAsia="標楷體" w:hAnsi="標楷體"/>
                                <w:sz w:val="20"/>
                                <w:szCs w:val="20"/>
                              </w:rPr>
                            </w:pPr>
                            <w:r>
                              <w:rPr>
                                <w:rFonts w:ascii="標楷體" w:eastAsia="標楷體" w:hAnsi="標楷體" w:hint="eastAsia"/>
                                <w:sz w:val="20"/>
                                <w:szCs w:val="20"/>
                              </w:rPr>
                              <w:t>－</w:t>
                            </w:r>
                          </w:p>
                        </w:tc>
                        <w:tc>
                          <w:tcPr>
                            <w:tcW w:w="709" w:type="dxa"/>
                          </w:tcPr>
                          <w:p w:rsidR="005343AE" w:rsidRPr="005D7FF8" w:rsidRDefault="00120056" w:rsidP="00653D17">
                            <w:pPr>
                              <w:spacing w:line="360" w:lineRule="exact"/>
                              <w:jc w:val="right"/>
                              <w:rPr>
                                <w:rFonts w:ascii="標楷體" w:eastAsia="標楷體" w:hAnsi="標楷體"/>
                                <w:sz w:val="20"/>
                                <w:szCs w:val="20"/>
                              </w:rPr>
                            </w:pPr>
                            <w:r w:rsidRPr="005D7FF8">
                              <w:rPr>
                                <w:rFonts w:ascii="標楷體" w:eastAsia="標楷體" w:hAnsi="標楷體" w:hint="eastAsia"/>
                                <w:sz w:val="20"/>
                                <w:szCs w:val="20"/>
                              </w:rPr>
                              <w:t>1</w:t>
                            </w:r>
                            <w:r w:rsidRPr="005D7FF8">
                              <w:rPr>
                                <w:rFonts w:ascii="標楷體" w:eastAsia="標楷體" w:hAnsi="標楷體"/>
                                <w:sz w:val="20"/>
                                <w:szCs w:val="20"/>
                              </w:rPr>
                              <w:t>0</w:t>
                            </w:r>
                          </w:p>
                        </w:tc>
                        <w:tc>
                          <w:tcPr>
                            <w:tcW w:w="708" w:type="dxa"/>
                          </w:tcPr>
                          <w:p w:rsidR="005343AE" w:rsidRPr="005D7FF8" w:rsidRDefault="00120056" w:rsidP="00653D17">
                            <w:pPr>
                              <w:spacing w:line="360" w:lineRule="exact"/>
                              <w:jc w:val="right"/>
                              <w:rPr>
                                <w:rFonts w:ascii="標楷體" w:eastAsia="標楷體" w:hAnsi="標楷體"/>
                                <w:sz w:val="20"/>
                                <w:szCs w:val="20"/>
                              </w:rPr>
                            </w:pPr>
                            <w:r w:rsidRPr="005D7FF8">
                              <w:rPr>
                                <w:rFonts w:ascii="標楷體" w:eastAsia="標楷體" w:hAnsi="標楷體" w:hint="eastAsia"/>
                                <w:sz w:val="20"/>
                                <w:szCs w:val="20"/>
                              </w:rPr>
                              <w:t>8</w:t>
                            </w:r>
                            <w:r w:rsidRPr="005D7FF8">
                              <w:rPr>
                                <w:rFonts w:ascii="標楷體" w:eastAsia="標楷體" w:hAnsi="標楷體"/>
                                <w:sz w:val="20"/>
                                <w:szCs w:val="20"/>
                              </w:rPr>
                              <w:t>0</w:t>
                            </w:r>
                          </w:p>
                        </w:tc>
                        <w:tc>
                          <w:tcPr>
                            <w:tcW w:w="714" w:type="dxa"/>
                          </w:tcPr>
                          <w:p w:rsidR="005343AE" w:rsidRPr="005D7FF8" w:rsidRDefault="00120056" w:rsidP="00653D17">
                            <w:pPr>
                              <w:spacing w:line="360" w:lineRule="exact"/>
                              <w:jc w:val="right"/>
                              <w:rPr>
                                <w:rFonts w:ascii="標楷體" w:eastAsia="標楷體" w:hAnsi="標楷體"/>
                                <w:sz w:val="20"/>
                                <w:szCs w:val="20"/>
                              </w:rPr>
                            </w:pPr>
                            <w:r w:rsidRPr="005D7FF8">
                              <w:rPr>
                                <w:rFonts w:ascii="標楷體" w:eastAsia="標楷體" w:hAnsi="標楷體" w:hint="eastAsia"/>
                                <w:sz w:val="20"/>
                                <w:szCs w:val="20"/>
                              </w:rPr>
                              <w:t>8</w:t>
                            </w:r>
                            <w:r w:rsidRPr="005D7FF8">
                              <w:rPr>
                                <w:rFonts w:ascii="標楷體" w:eastAsia="標楷體" w:hAnsi="標楷體"/>
                                <w:sz w:val="20"/>
                                <w:szCs w:val="20"/>
                              </w:rPr>
                              <w:t>0</w:t>
                            </w:r>
                          </w:p>
                        </w:tc>
                      </w:tr>
                      <w:tr w:rsidR="005343AE" w:rsidTr="00653D17">
                        <w:trPr>
                          <w:trHeight w:val="380"/>
                        </w:trPr>
                        <w:tc>
                          <w:tcPr>
                            <w:tcW w:w="1227" w:type="dxa"/>
                          </w:tcPr>
                          <w:p w:rsidR="005343AE" w:rsidRPr="008E5AFF" w:rsidRDefault="00120056" w:rsidP="0030174F">
                            <w:pPr>
                              <w:spacing w:line="360" w:lineRule="exact"/>
                              <w:jc w:val="center"/>
                              <w:rPr>
                                <w:rFonts w:ascii="標楷體" w:eastAsia="標楷體" w:hAnsi="標楷體"/>
                              </w:rPr>
                            </w:pPr>
                            <w:r w:rsidRPr="008E5AFF">
                              <w:rPr>
                                <w:rFonts w:ascii="標楷體" w:eastAsia="標楷體" w:hAnsi="標楷體" w:hint="eastAsia"/>
                                <w:sz w:val="20"/>
                                <w:szCs w:val="20"/>
                              </w:rPr>
                              <w:t>第</w:t>
                            </w:r>
                            <w:r w:rsidRPr="008E5AFF">
                              <w:rPr>
                                <w:rFonts w:ascii="標楷體" w:eastAsia="標楷體" w:hAnsi="標楷體"/>
                                <w:sz w:val="20"/>
                                <w:szCs w:val="20"/>
                              </w:rPr>
                              <w:t>5</w:t>
                            </w:r>
                            <w:r w:rsidRPr="008E5AFF">
                              <w:rPr>
                                <w:rFonts w:ascii="標楷體" w:eastAsia="標楷體" w:hAnsi="標楷體" w:hint="eastAsia"/>
                                <w:sz w:val="20"/>
                                <w:szCs w:val="20"/>
                              </w:rPr>
                              <w:t>條</w:t>
                            </w:r>
                          </w:p>
                        </w:tc>
                        <w:tc>
                          <w:tcPr>
                            <w:tcW w:w="709" w:type="dxa"/>
                          </w:tcPr>
                          <w:p w:rsidR="005343AE" w:rsidRPr="005D7FF8" w:rsidRDefault="00B76AE1" w:rsidP="00653D17">
                            <w:pPr>
                              <w:spacing w:line="360" w:lineRule="exact"/>
                              <w:jc w:val="right"/>
                              <w:rPr>
                                <w:rFonts w:ascii="標楷體" w:eastAsia="標楷體" w:hAnsi="標楷體"/>
                                <w:sz w:val="20"/>
                                <w:szCs w:val="20"/>
                              </w:rPr>
                            </w:pPr>
                            <w:r>
                              <w:rPr>
                                <w:rFonts w:ascii="標楷體" w:eastAsia="標楷體" w:hAnsi="標楷體" w:hint="eastAsia"/>
                                <w:sz w:val="20"/>
                                <w:szCs w:val="20"/>
                              </w:rPr>
                              <w:t>－</w:t>
                            </w:r>
                          </w:p>
                        </w:tc>
                        <w:tc>
                          <w:tcPr>
                            <w:tcW w:w="709" w:type="dxa"/>
                          </w:tcPr>
                          <w:p w:rsidR="005343AE" w:rsidRPr="005D7FF8" w:rsidRDefault="00B76AE1" w:rsidP="00653D17">
                            <w:pPr>
                              <w:spacing w:line="360" w:lineRule="exact"/>
                              <w:jc w:val="right"/>
                              <w:rPr>
                                <w:rFonts w:ascii="標楷體" w:eastAsia="標楷體" w:hAnsi="標楷體"/>
                                <w:sz w:val="20"/>
                                <w:szCs w:val="20"/>
                              </w:rPr>
                            </w:pPr>
                            <w:r>
                              <w:rPr>
                                <w:rFonts w:ascii="標楷體" w:eastAsia="標楷體" w:hAnsi="標楷體" w:hint="eastAsia"/>
                                <w:sz w:val="20"/>
                                <w:szCs w:val="20"/>
                              </w:rPr>
                              <w:t>－</w:t>
                            </w:r>
                          </w:p>
                        </w:tc>
                        <w:tc>
                          <w:tcPr>
                            <w:tcW w:w="709" w:type="dxa"/>
                          </w:tcPr>
                          <w:p w:rsidR="005343AE" w:rsidRPr="005D7FF8" w:rsidRDefault="00120056" w:rsidP="00653D17">
                            <w:pPr>
                              <w:spacing w:line="360" w:lineRule="exact"/>
                              <w:jc w:val="right"/>
                              <w:rPr>
                                <w:rFonts w:ascii="標楷體" w:eastAsia="標楷體" w:hAnsi="標楷體"/>
                                <w:sz w:val="20"/>
                                <w:szCs w:val="20"/>
                              </w:rPr>
                            </w:pPr>
                            <w:r w:rsidRPr="005D7FF8">
                              <w:rPr>
                                <w:rFonts w:ascii="標楷體" w:eastAsia="標楷體" w:hAnsi="標楷體" w:hint="eastAsia"/>
                                <w:sz w:val="20"/>
                                <w:szCs w:val="20"/>
                              </w:rPr>
                              <w:t>1</w:t>
                            </w:r>
                            <w:r w:rsidRPr="005D7FF8">
                              <w:rPr>
                                <w:rFonts w:ascii="標楷體" w:eastAsia="標楷體" w:hAnsi="標楷體"/>
                                <w:sz w:val="20"/>
                                <w:szCs w:val="20"/>
                              </w:rPr>
                              <w:t>0</w:t>
                            </w:r>
                          </w:p>
                        </w:tc>
                        <w:tc>
                          <w:tcPr>
                            <w:tcW w:w="708" w:type="dxa"/>
                          </w:tcPr>
                          <w:p w:rsidR="005343AE" w:rsidRPr="005D7FF8" w:rsidRDefault="00120056" w:rsidP="00653D17">
                            <w:pPr>
                              <w:spacing w:line="360" w:lineRule="exact"/>
                              <w:jc w:val="right"/>
                              <w:rPr>
                                <w:rFonts w:ascii="標楷體" w:eastAsia="標楷體" w:hAnsi="標楷體"/>
                                <w:sz w:val="20"/>
                                <w:szCs w:val="20"/>
                              </w:rPr>
                            </w:pPr>
                            <w:r w:rsidRPr="005D7FF8">
                              <w:rPr>
                                <w:rFonts w:ascii="標楷體" w:eastAsia="標楷體" w:hAnsi="標楷體" w:hint="eastAsia"/>
                                <w:sz w:val="20"/>
                                <w:szCs w:val="20"/>
                              </w:rPr>
                              <w:t>8</w:t>
                            </w:r>
                            <w:r w:rsidRPr="005D7FF8">
                              <w:rPr>
                                <w:rFonts w:ascii="標楷體" w:eastAsia="標楷體" w:hAnsi="標楷體"/>
                                <w:sz w:val="20"/>
                                <w:szCs w:val="20"/>
                              </w:rPr>
                              <w:t>0</w:t>
                            </w:r>
                          </w:p>
                        </w:tc>
                        <w:tc>
                          <w:tcPr>
                            <w:tcW w:w="714" w:type="dxa"/>
                          </w:tcPr>
                          <w:p w:rsidR="005343AE" w:rsidRPr="005D7FF8" w:rsidRDefault="00120056" w:rsidP="00653D17">
                            <w:pPr>
                              <w:spacing w:line="360" w:lineRule="exact"/>
                              <w:jc w:val="right"/>
                              <w:rPr>
                                <w:rFonts w:ascii="標楷體" w:eastAsia="標楷體" w:hAnsi="標楷體"/>
                                <w:sz w:val="20"/>
                                <w:szCs w:val="20"/>
                              </w:rPr>
                            </w:pPr>
                            <w:r w:rsidRPr="005D7FF8">
                              <w:rPr>
                                <w:rFonts w:ascii="標楷體" w:eastAsia="標楷體" w:hAnsi="標楷體" w:hint="eastAsia"/>
                                <w:sz w:val="20"/>
                                <w:szCs w:val="20"/>
                              </w:rPr>
                              <w:t>8</w:t>
                            </w:r>
                            <w:r w:rsidRPr="005D7FF8">
                              <w:rPr>
                                <w:rFonts w:ascii="標楷體" w:eastAsia="標楷體" w:hAnsi="標楷體"/>
                                <w:sz w:val="20"/>
                                <w:szCs w:val="20"/>
                              </w:rPr>
                              <w:t>0</w:t>
                            </w:r>
                          </w:p>
                        </w:tc>
                      </w:tr>
                      <w:tr w:rsidR="005343AE" w:rsidTr="00653D17">
                        <w:trPr>
                          <w:trHeight w:val="380"/>
                        </w:trPr>
                        <w:tc>
                          <w:tcPr>
                            <w:tcW w:w="1227" w:type="dxa"/>
                          </w:tcPr>
                          <w:p w:rsidR="005343AE" w:rsidRPr="008E5AFF" w:rsidRDefault="00120056" w:rsidP="0030174F">
                            <w:pPr>
                              <w:spacing w:line="360" w:lineRule="exact"/>
                              <w:jc w:val="center"/>
                              <w:rPr>
                                <w:rFonts w:ascii="標楷體" w:eastAsia="標楷體" w:hAnsi="標楷體"/>
                                <w:sz w:val="20"/>
                                <w:szCs w:val="20"/>
                              </w:rPr>
                            </w:pPr>
                            <w:r w:rsidRPr="008E5AFF">
                              <w:rPr>
                                <w:rFonts w:ascii="標楷體" w:eastAsia="標楷體" w:hAnsi="標楷體" w:hint="eastAsia"/>
                                <w:sz w:val="20"/>
                                <w:szCs w:val="20"/>
                              </w:rPr>
                              <w:t>第2</w:t>
                            </w:r>
                            <w:r w:rsidRPr="008E5AFF">
                              <w:rPr>
                                <w:rFonts w:ascii="標楷體" w:eastAsia="標楷體" w:hAnsi="標楷體"/>
                                <w:sz w:val="20"/>
                                <w:szCs w:val="20"/>
                              </w:rPr>
                              <w:t>05廠</w:t>
                            </w:r>
                          </w:p>
                        </w:tc>
                        <w:tc>
                          <w:tcPr>
                            <w:tcW w:w="709" w:type="dxa"/>
                          </w:tcPr>
                          <w:p w:rsidR="005343AE" w:rsidRPr="005D7FF8" w:rsidRDefault="00120056" w:rsidP="00653D17">
                            <w:pPr>
                              <w:spacing w:line="360" w:lineRule="exact"/>
                              <w:jc w:val="right"/>
                              <w:rPr>
                                <w:rFonts w:ascii="標楷體" w:eastAsia="標楷體" w:hAnsi="標楷體"/>
                                <w:sz w:val="20"/>
                                <w:szCs w:val="20"/>
                              </w:rPr>
                            </w:pPr>
                            <w:r w:rsidRPr="005D7FF8">
                              <w:rPr>
                                <w:rFonts w:ascii="標楷體" w:eastAsia="標楷體" w:hAnsi="標楷體" w:hint="eastAsia"/>
                                <w:sz w:val="20"/>
                                <w:szCs w:val="20"/>
                              </w:rPr>
                              <w:t>7</w:t>
                            </w:r>
                            <w:r w:rsidRPr="005D7FF8">
                              <w:rPr>
                                <w:rFonts w:ascii="標楷體" w:eastAsia="標楷體" w:hAnsi="標楷體"/>
                                <w:sz w:val="20"/>
                                <w:szCs w:val="20"/>
                              </w:rPr>
                              <w:t>0</w:t>
                            </w:r>
                          </w:p>
                        </w:tc>
                        <w:tc>
                          <w:tcPr>
                            <w:tcW w:w="709" w:type="dxa"/>
                          </w:tcPr>
                          <w:p w:rsidR="005343AE" w:rsidRPr="005D7FF8" w:rsidRDefault="00120056" w:rsidP="00653D17">
                            <w:pPr>
                              <w:spacing w:line="360" w:lineRule="exact"/>
                              <w:jc w:val="right"/>
                              <w:rPr>
                                <w:rFonts w:ascii="標楷體" w:eastAsia="標楷體" w:hAnsi="標楷體"/>
                                <w:sz w:val="20"/>
                                <w:szCs w:val="20"/>
                              </w:rPr>
                            </w:pPr>
                            <w:r w:rsidRPr="005D7FF8">
                              <w:rPr>
                                <w:rFonts w:ascii="標楷體" w:eastAsia="標楷體" w:hAnsi="標楷體" w:hint="eastAsia"/>
                                <w:sz w:val="20"/>
                                <w:szCs w:val="20"/>
                              </w:rPr>
                              <w:t>8</w:t>
                            </w:r>
                            <w:r w:rsidRPr="005D7FF8">
                              <w:rPr>
                                <w:rFonts w:ascii="標楷體" w:eastAsia="標楷體" w:hAnsi="標楷體"/>
                                <w:sz w:val="20"/>
                                <w:szCs w:val="20"/>
                              </w:rPr>
                              <w:t>0</w:t>
                            </w:r>
                          </w:p>
                        </w:tc>
                        <w:tc>
                          <w:tcPr>
                            <w:tcW w:w="709" w:type="dxa"/>
                          </w:tcPr>
                          <w:p w:rsidR="005343AE" w:rsidRPr="005D7FF8" w:rsidRDefault="00120056" w:rsidP="00653D17">
                            <w:pPr>
                              <w:spacing w:line="360" w:lineRule="exact"/>
                              <w:jc w:val="right"/>
                              <w:rPr>
                                <w:rFonts w:ascii="標楷體" w:eastAsia="標楷體" w:hAnsi="標楷體"/>
                                <w:sz w:val="20"/>
                                <w:szCs w:val="20"/>
                              </w:rPr>
                            </w:pPr>
                            <w:r w:rsidRPr="005D7FF8">
                              <w:rPr>
                                <w:rFonts w:ascii="標楷體" w:eastAsia="標楷體" w:hAnsi="標楷體" w:hint="eastAsia"/>
                                <w:sz w:val="20"/>
                                <w:szCs w:val="20"/>
                              </w:rPr>
                              <w:t>8</w:t>
                            </w:r>
                            <w:r w:rsidRPr="005D7FF8">
                              <w:rPr>
                                <w:rFonts w:ascii="標楷體" w:eastAsia="標楷體" w:hAnsi="標楷體"/>
                                <w:sz w:val="20"/>
                                <w:szCs w:val="20"/>
                              </w:rPr>
                              <w:t>0</w:t>
                            </w:r>
                          </w:p>
                        </w:tc>
                        <w:tc>
                          <w:tcPr>
                            <w:tcW w:w="708" w:type="dxa"/>
                          </w:tcPr>
                          <w:p w:rsidR="005343AE" w:rsidRPr="005D7FF8" w:rsidRDefault="00120056" w:rsidP="00653D17">
                            <w:pPr>
                              <w:spacing w:line="360" w:lineRule="exact"/>
                              <w:jc w:val="right"/>
                              <w:rPr>
                                <w:rFonts w:ascii="標楷體" w:eastAsia="標楷體" w:hAnsi="標楷體"/>
                                <w:sz w:val="20"/>
                                <w:szCs w:val="20"/>
                              </w:rPr>
                            </w:pPr>
                            <w:r w:rsidRPr="005D7FF8">
                              <w:rPr>
                                <w:rFonts w:ascii="標楷體" w:eastAsia="標楷體" w:hAnsi="標楷體" w:hint="eastAsia"/>
                                <w:sz w:val="20"/>
                                <w:szCs w:val="20"/>
                              </w:rPr>
                              <w:t>8</w:t>
                            </w:r>
                            <w:r w:rsidRPr="005D7FF8">
                              <w:rPr>
                                <w:rFonts w:ascii="標楷體" w:eastAsia="標楷體" w:hAnsi="標楷體"/>
                                <w:sz w:val="20"/>
                                <w:szCs w:val="20"/>
                              </w:rPr>
                              <w:t>0</w:t>
                            </w:r>
                          </w:p>
                        </w:tc>
                        <w:tc>
                          <w:tcPr>
                            <w:tcW w:w="714" w:type="dxa"/>
                          </w:tcPr>
                          <w:p w:rsidR="005343AE" w:rsidRPr="005D7FF8" w:rsidRDefault="00120056" w:rsidP="00653D17">
                            <w:pPr>
                              <w:spacing w:line="360" w:lineRule="exact"/>
                              <w:jc w:val="right"/>
                              <w:rPr>
                                <w:rFonts w:ascii="標楷體" w:eastAsia="標楷體" w:hAnsi="標楷體"/>
                                <w:sz w:val="20"/>
                                <w:szCs w:val="20"/>
                              </w:rPr>
                            </w:pPr>
                            <w:r w:rsidRPr="005D7FF8">
                              <w:rPr>
                                <w:rFonts w:ascii="標楷體" w:eastAsia="標楷體" w:hAnsi="標楷體" w:hint="eastAsia"/>
                                <w:sz w:val="20"/>
                                <w:szCs w:val="20"/>
                              </w:rPr>
                              <w:t>8</w:t>
                            </w:r>
                            <w:r w:rsidRPr="005D7FF8">
                              <w:rPr>
                                <w:rFonts w:ascii="標楷體" w:eastAsia="標楷體" w:hAnsi="標楷體"/>
                                <w:sz w:val="20"/>
                                <w:szCs w:val="20"/>
                              </w:rPr>
                              <w:t>0</w:t>
                            </w:r>
                          </w:p>
                        </w:tc>
                      </w:tr>
                    </w:tbl>
                    <w:p w:rsidR="005343AE" w:rsidRPr="000C14FA" w:rsidRDefault="00120056" w:rsidP="0030174F">
                      <w:pPr>
                        <w:spacing w:line="240" w:lineRule="exact"/>
                      </w:pPr>
                      <w:r w:rsidRPr="001E1D5C">
                        <w:rPr>
                          <w:rFonts w:ascii="標楷體" w:eastAsia="標楷體" w:hAnsi="標楷體" w:cs="新細明體" w:hint="eastAsia"/>
                          <w:kern w:val="0"/>
                          <w:sz w:val="18"/>
                          <w:szCs w:val="18"/>
                        </w:rPr>
                        <w:t>資料來源：整理自中科院提供資料。</w:t>
                      </w:r>
                    </w:p>
                  </w:txbxContent>
                </v:textbox>
                <w10:wrap type="square" anchorx="margin"/>
              </v:shape>
            </w:pict>
          </mc:Fallback>
        </mc:AlternateContent>
      </w:r>
      <w:r w:rsidR="00E441C7" w:rsidRPr="00E441C7">
        <w:rPr>
          <w:rFonts w:ascii="標楷體" w:eastAsia="標楷體" w:hAnsi="標楷體"/>
          <w:szCs w:val="32"/>
        </w:rPr>
        <w:t>中科院考量</w:t>
      </w:r>
      <w:proofErr w:type="gramStart"/>
      <w:r w:rsidR="00E441C7" w:rsidRPr="00E441C7">
        <w:rPr>
          <w:rFonts w:ascii="標楷體" w:eastAsia="標楷體" w:hAnsi="標楷體"/>
          <w:szCs w:val="32"/>
        </w:rPr>
        <w:t>現</w:t>
      </w:r>
      <w:r w:rsidR="004C6B01">
        <w:rPr>
          <w:rFonts w:ascii="標楷體" w:eastAsia="標楷體" w:hAnsi="標楷體" w:hint="eastAsia"/>
          <w:szCs w:val="32"/>
        </w:rPr>
        <w:t>有</w:t>
      </w:r>
      <w:r w:rsidR="00E441C7" w:rsidRPr="00E441C7">
        <w:rPr>
          <w:rFonts w:ascii="標楷體" w:eastAsia="標楷體" w:hAnsi="標楷體"/>
          <w:szCs w:val="32"/>
        </w:rPr>
        <w:t>拌鑄藥</w:t>
      </w:r>
      <w:proofErr w:type="gramEnd"/>
      <w:r w:rsidR="00E441C7" w:rsidRPr="00E441C7">
        <w:rPr>
          <w:rFonts w:ascii="標楷體" w:eastAsia="標楷體" w:hAnsi="標楷體"/>
          <w:szCs w:val="32"/>
        </w:rPr>
        <w:t>第1條及第2條產線之產能無法滿足未來量產與研製標的需求，前於</w:t>
      </w:r>
      <w:r w:rsidR="00E441C7" w:rsidRPr="00E441C7">
        <w:rPr>
          <w:rFonts w:ascii="標楷體" w:eastAsia="標楷體" w:hAnsi="標楷體" w:hint="eastAsia"/>
          <w:szCs w:val="32"/>
        </w:rPr>
        <w:t>108年間籌建</w:t>
      </w:r>
      <w:proofErr w:type="gramStart"/>
      <w:r w:rsidR="00E441C7" w:rsidRPr="00E441C7">
        <w:rPr>
          <w:rFonts w:ascii="標楷體" w:eastAsia="標楷體" w:hAnsi="標楷體" w:hint="eastAsia"/>
          <w:szCs w:val="32"/>
        </w:rPr>
        <w:t>第3條拌鑄藥產</w:t>
      </w:r>
      <w:proofErr w:type="gramEnd"/>
      <w:r w:rsidR="00E441C7" w:rsidRPr="00E441C7">
        <w:rPr>
          <w:rFonts w:ascii="標楷體" w:eastAsia="標楷體" w:hAnsi="標楷體" w:hint="eastAsia"/>
          <w:szCs w:val="32"/>
        </w:rPr>
        <w:t>線廠房，經設施工程施作、設備安裝、運轉測試與</w:t>
      </w:r>
      <w:proofErr w:type="gramStart"/>
      <w:r w:rsidR="00E441C7" w:rsidRPr="00E441C7">
        <w:rPr>
          <w:rFonts w:ascii="標楷體" w:eastAsia="標楷體" w:hAnsi="標楷體" w:hint="eastAsia"/>
          <w:szCs w:val="32"/>
        </w:rPr>
        <w:t>假藥拌製驗證</w:t>
      </w:r>
      <w:proofErr w:type="gramEnd"/>
      <w:r w:rsidR="00E441C7" w:rsidRPr="00E441C7">
        <w:rPr>
          <w:rFonts w:ascii="標楷體" w:eastAsia="標楷體" w:hAnsi="標楷體" w:hint="eastAsia"/>
          <w:szCs w:val="32"/>
        </w:rPr>
        <w:t>，於111年9月投入</w:t>
      </w:r>
      <w:r w:rsidR="004C6B01">
        <w:rPr>
          <w:rFonts w:ascii="標楷體" w:eastAsia="標楷體" w:hAnsi="標楷體" w:hint="eastAsia"/>
          <w:szCs w:val="32"/>
        </w:rPr>
        <w:t>生產</w:t>
      </w:r>
      <w:r w:rsidR="00E441C7" w:rsidRPr="00E441C7">
        <w:rPr>
          <w:rFonts w:ascii="標楷體" w:eastAsia="標楷體" w:hAnsi="標楷體" w:hint="eastAsia"/>
          <w:szCs w:val="32"/>
        </w:rPr>
        <w:t>。</w:t>
      </w:r>
      <w:proofErr w:type="gramStart"/>
      <w:r w:rsidR="00E441C7" w:rsidRPr="00E441C7">
        <w:rPr>
          <w:rFonts w:ascii="標楷體" w:eastAsia="標楷體" w:hAnsi="標楷體" w:hint="eastAsia"/>
          <w:szCs w:val="32"/>
        </w:rPr>
        <w:t>嗣</w:t>
      </w:r>
      <w:proofErr w:type="gramEnd"/>
      <w:r w:rsidR="000130C8" w:rsidRPr="00E441C7">
        <w:rPr>
          <w:rFonts w:ascii="標楷體" w:eastAsia="標楷體" w:hAnsi="標楷體" w:hint="eastAsia"/>
          <w:szCs w:val="32"/>
        </w:rPr>
        <w:t>國防部</w:t>
      </w:r>
      <w:r w:rsidR="006354D6">
        <w:rPr>
          <w:rFonts w:ascii="標楷體" w:eastAsia="標楷體" w:hAnsi="標楷體" w:hint="eastAsia"/>
          <w:szCs w:val="32"/>
        </w:rPr>
        <w:t>以</w:t>
      </w:r>
      <w:r w:rsidR="00E441C7" w:rsidRPr="00E441C7">
        <w:rPr>
          <w:rFonts w:ascii="標楷體" w:eastAsia="標楷體" w:hAnsi="標楷體" w:hint="eastAsia"/>
          <w:szCs w:val="32"/>
        </w:rPr>
        <w:t>海空戰力提升計畫採購特別預算</w:t>
      </w:r>
      <w:r w:rsidR="000130C8" w:rsidRPr="00E441C7">
        <w:rPr>
          <w:rFonts w:ascii="標楷體" w:eastAsia="標楷體" w:hAnsi="標楷體"/>
          <w:szCs w:val="32"/>
        </w:rPr>
        <w:t>委由該院</w:t>
      </w:r>
      <w:r w:rsidR="000130C8" w:rsidRPr="00E441C7">
        <w:rPr>
          <w:rFonts w:ascii="標楷體" w:eastAsia="標楷體" w:hAnsi="標楷體" w:hint="eastAsia"/>
          <w:szCs w:val="32"/>
        </w:rPr>
        <w:t>於111至115年度</w:t>
      </w:r>
      <w:r w:rsidR="00E441C7" w:rsidRPr="00E441C7">
        <w:rPr>
          <w:rFonts w:ascii="標楷體" w:eastAsia="標楷體" w:hAnsi="標楷體"/>
          <w:szCs w:val="32"/>
        </w:rPr>
        <w:t>產製</w:t>
      </w:r>
      <w:r w:rsidR="00DC2E79">
        <w:rPr>
          <w:rFonts w:ascii="標楷體" w:eastAsia="標楷體" w:hAnsi="標楷體" w:hint="eastAsia"/>
          <w:szCs w:val="32"/>
        </w:rPr>
        <w:t>9</w:t>
      </w:r>
      <w:r w:rsidR="00E441C7" w:rsidRPr="00E441C7">
        <w:rPr>
          <w:rFonts w:ascii="標楷體" w:eastAsia="標楷體" w:hAnsi="標楷體" w:hint="eastAsia"/>
          <w:szCs w:val="32"/>
        </w:rPr>
        <w:t>型</w:t>
      </w:r>
      <w:r w:rsidR="00E441C7" w:rsidRPr="00E441C7">
        <w:rPr>
          <w:rFonts w:ascii="標楷體" w:eastAsia="標楷體" w:hAnsi="標楷體"/>
          <w:szCs w:val="32"/>
        </w:rPr>
        <w:t>精</w:t>
      </w:r>
      <w:proofErr w:type="gramStart"/>
      <w:r w:rsidR="00E441C7" w:rsidRPr="00E441C7">
        <w:rPr>
          <w:rFonts w:ascii="標楷體" w:eastAsia="標楷體" w:hAnsi="標楷體"/>
          <w:szCs w:val="32"/>
        </w:rPr>
        <w:t>準</w:t>
      </w:r>
      <w:proofErr w:type="gramEnd"/>
      <w:r w:rsidR="00E441C7" w:rsidRPr="00E441C7">
        <w:rPr>
          <w:rFonts w:ascii="標楷體" w:eastAsia="標楷體" w:hAnsi="標楷體"/>
          <w:szCs w:val="32"/>
        </w:rPr>
        <w:t>飛彈</w:t>
      </w:r>
      <w:r w:rsidR="00195BE8">
        <w:rPr>
          <w:rFonts w:ascii="標楷體" w:eastAsia="標楷體" w:hAnsi="標楷體" w:hint="eastAsia"/>
          <w:szCs w:val="32"/>
        </w:rPr>
        <w:t>，</w:t>
      </w:r>
      <w:r w:rsidR="00E441C7" w:rsidRPr="00E441C7">
        <w:rPr>
          <w:rFonts w:ascii="標楷體" w:eastAsia="標楷體" w:hAnsi="標楷體"/>
          <w:szCs w:val="32"/>
        </w:rPr>
        <w:t>該院</w:t>
      </w:r>
      <w:r w:rsidR="000130C8">
        <w:rPr>
          <w:rFonts w:ascii="標楷體" w:eastAsia="標楷體" w:hAnsi="標楷體" w:hint="eastAsia"/>
          <w:szCs w:val="32"/>
        </w:rPr>
        <w:t>因</w:t>
      </w:r>
      <w:r w:rsidR="00E441C7" w:rsidRPr="00E441C7">
        <w:rPr>
          <w:rFonts w:ascii="標楷體" w:eastAsia="標楷體" w:hAnsi="標楷體"/>
          <w:szCs w:val="32"/>
        </w:rPr>
        <w:t>自有之</w:t>
      </w:r>
      <w:proofErr w:type="gramStart"/>
      <w:r w:rsidR="00E441C7" w:rsidRPr="00E441C7">
        <w:rPr>
          <w:rFonts w:ascii="標楷體" w:eastAsia="標楷體" w:hAnsi="標楷體"/>
          <w:szCs w:val="32"/>
        </w:rPr>
        <w:t>3條拌鑄藥產</w:t>
      </w:r>
      <w:proofErr w:type="gramEnd"/>
      <w:r w:rsidR="00E441C7" w:rsidRPr="00E441C7">
        <w:rPr>
          <w:rFonts w:ascii="標楷體" w:eastAsia="標楷體" w:hAnsi="標楷體"/>
          <w:szCs w:val="32"/>
        </w:rPr>
        <w:t>線產能，每年拌藥量僅240鍋，尚不足以支應未來研製</w:t>
      </w:r>
      <w:r w:rsidR="00DC2E79" w:rsidRPr="008A4EB6">
        <w:rPr>
          <w:rFonts w:ascii="標楷體" w:eastAsia="標楷體" w:hAnsi="標楷體" w:hint="eastAsia"/>
        </w:rPr>
        <w:t>（</w:t>
      </w:r>
      <w:r w:rsidR="00E441C7" w:rsidRPr="00E441C7">
        <w:rPr>
          <w:rFonts w:ascii="標楷體" w:eastAsia="標楷體" w:hAnsi="標楷體"/>
          <w:szCs w:val="32"/>
        </w:rPr>
        <w:t>修</w:t>
      </w:r>
      <w:r w:rsidR="00DC2E79" w:rsidRPr="008A4EB6">
        <w:rPr>
          <w:rFonts w:ascii="標楷體" w:eastAsia="標楷體" w:hAnsi="標楷體" w:hint="eastAsia"/>
        </w:rPr>
        <w:t>）</w:t>
      </w:r>
      <w:r w:rsidR="00E441C7" w:rsidRPr="00E441C7">
        <w:rPr>
          <w:rFonts w:ascii="標楷體" w:eastAsia="標楷體" w:hAnsi="標楷體"/>
          <w:szCs w:val="32"/>
        </w:rPr>
        <w:t>需求，經檢討除委由軍備局</w:t>
      </w:r>
      <w:r w:rsidR="00195BE8">
        <w:rPr>
          <w:rFonts w:ascii="標楷體" w:eastAsia="標楷體" w:hAnsi="標楷體" w:hint="eastAsia"/>
          <w:szCs w:val="32"/>
        </w:rPr>
        <w:t>生產製造中心第</w:t>
      </w:r>
      <w:r w:rsidR="00E441C7" w:rsidRPr="00E441C7">
        <w:rPr>
          <w:rFonts w:ascii="標楷體" w:eastAsia="標楷體" w:hAnsi="標楷體"/>
          <w:szCs w:val="32"/>
        </w:rPr>
        <w:t>205廠代工</w:t>
      </w:r>
      <w:r w:rsidR="006354D6">
        <w:rPr>
          <w:rFonts w:ascii="標楷體" w:eastAsia="標楷體" w:hAnsi="標楷體" w:hint="eastAsia"/>
          <w:szCs w:val="32"/>
        </w:rPr>
        <w:t>外</w:t>
      </w:r>
      <w:r w:rsidR="00E441C7" w:rsidRPr="00E441C7">
        <w:rPr>
          <w:rFonts w:ascii="標楷體" w:eastAsia="標楷體" w:hAnsi="標楷體"/>
          <w:szCs w:val="32"/>
        </w:rPr>
        <w:t>，自</w:t>
      </w:r>
      <w:proofErr w:type="gramStart"/>
      <w:r w:rsidR="00E441C7" w:rsidRPr="00E441C7">
        <w:rPr>
          <w:rFonts w:ascii="標楷體" w:eastAsia="標楷體" w:hAnsi="標楷體"/>
          <w:szCs w:val="32"/>
        </w:rPr>
        <w:t>112</w:t>
      </w:r>
      <w:proofErr w:type="gramEnd"/>
      <w:r w:rsidR="00E441C7" w:rsidRPr="00E441C7">
        <w:rPr>
          <w:rFonts w:ascii="標楷體" w:eastAsia="標楷體" w:hAnsi="標楷體"/>
          <w:szCs w:val="32"/>
        </w:rPr>
        <w:t>年度起每年</w:t>
      </w:r>
      <w:proofErr w:type="gramStart"/>
      <w:r w:rsidR="00E441C7" w:rsidRPr="00E441C7">
        <w:rPr>
          <w:rFonts w:ascii="標楷體" w:eastAsia="標楷體" w:hAnsi="標楷體"/>
          <w:szCs w:val="32"/>
        </w:rPr>
        <w:t>最大拌藥產能</w:t>
      </w:r>
      <w:proofErr w:type="gramEnd"/>
      <w:r w:rsidR="00E441C7" w:rsidRPr="00E441C7">
        <w:rPr>
          <w:rFonts w:ascii="標楷體" w:eastAsia="標楷體" w:hAnsi="標楷體"/>
          <w:szCs w:val="32"/>
        </w:rPr>
        <w:t>可達320鍋，另就執行中之國軍委製</w:t>
      </w:r>
      <w:r w:rsidR="003A1F7D" w:rsidRPr="008A4EB6">
        <w:rPr>
          <w:rFonts w:ascii="標楷體" w:eastAsia="標楷體" w:hAnsi="標楷體" w:hint="eastAsia"/>
        </w:rPr>
        <w:t>（</w:t>
      </w:r>
      <w:r w:rsidR="00E441C7" w:rsidRPr="00E441C7">
        <w:rPr>
          <w:rFonts w:ascii="標楷體" w:eastAsia="標楷體" w:hAnsi="標楷體"/>
          <w:szCs w:val="32"/>
        </w:rPr>
        <w:t>修</w:t>
      </w:r>
      <w:r w:rsidR="003A1F7D" w:rsidRPr="008A4EB6">
        <w:rPr>
          <w:rFonts w:ascii="標楷體" w:eastAsia="標楷體" w:hAnsi="標楷體" w:hint="eastAsia"/>
        </w:rPr>
        <w:t>）</w:t>
      </w:r>
      <w:r w:rsidR="00E441C7" w:rsidRPr="00E441C7">
        <w:rPr>
          <w:rFonts w:ascii="標楷體" w:eastAsia="標楷體" w:hAnsi="標楷體"/>
          <w:szCs w:val="32"/>
        </w:rPr>
        <w:t>與研發案，協調委託單位調整研製</w:t>
      </w:r>
      <w:r w:rsidR="00F56BE3" w:rsidRPr="008A4EB6">
        <w:rPr>
          <w:rFonts w:ascii="標楷體" w:eastAsia="標楷體" w:hAnsi="標楷體" w:hint="eastAsia"/>
        </w:rPr>
        <w:t>（</w:t>
      </w:r>
      <w:r w:rsidR="00E441C7" w:rsidRPr="00E441C7">
        <w:rPr>
          <w:rFonts w:ascii="標楷體" w:eastAsia="標楷體" w:hAnsi="標楷體"/>
          <w:szCs w:val="32"/>
        </w:rPr>
        <w:t>修</w:t>
      </w:r>
      <w:r w:rsidR="00F56BE3" w:rsidRPr="008A4EB6">
        <w:rPr>
          <w:rFonts w:ascii="標楷體" w:eastAsia="標楷體" w:hAnsi="標楷體" w:hint="eastAsia"/>
        </w:rPr>
        <w:t>）</w:t>
      </w:r>
      <w:r w:rsidR="00E441C7" w:rsidRPr="00E441C7">
        <w:rPr>
          <w:rFonts w:ascii="標楷體" w:eastAsia="標楷體" w:hAnsi="標楷體"/>
          <w:szCs w:val="32"/>
        </w:rPr>
        <w:t>數量及延後執行期程，惟112至115年度為執行研製</w:t>
      </w:r>
      <w:r w:rsidR="003A1F7D" w:rsidRPr="008A4EB6">
        <w:rPr>
          <w:rFonts w:ascii="標楷體" w:eastAsia="標楷體" w:hAnsi="標楷體" w:hint="eastAsia"/>
        </w:rPr>
        <w:t>（</w:t>
      </w:r>
      <w:r w:rsidR="00E441C7" w:rsidRPr="00E441C7">
        <w:rPr>
          <w:rFonts w:ascii="標楷體" w:eastAsia="標楷體" w:hAnsi="標楷體"/>
          <w:szCs w:val="32"/>
        </w:rPr>
        <w:t>修</w:t>
      </w:r>
      <w:r w:rsidR="003A1F7D" w:rsidRPr="008A4EB6">
        <w:rPr>
          <w:rFonts w:ascii="標楷體" w:eastAsia="標楷體" w:hAnsi="標楷體" w:hint="eastAsia"/>
        </w:rPr>
        <w:t>）</w:t>
      </w:r>
      <w:proofErr w:type="gramStart"/>
      <w:r w:rsidR="00E441C7" w:rsidRPr="00E441C7">
        <w:rPr>
          <w:rFonts w:ascii="標楷體" w:eastAsia="標楷體" w:hAnsi="標楷體"/>
          <w:szCs w:val="32"/>
        </w:rPr>
        <w:t>飛彈拌藥產能</w:t>
      </w:r>
      <w:proofErr w:type="gramEnd"/>
      <w:r w:rsidR="00E441C7" w:rsidRPr="00E441C7">
        <w:rPr>
          <w:rFonts w:ascii="標楷體" w:eastAsia="標楷體" w:hAnsi="標楷體"/>
          <w:szCs w:val="32"/>
        </w:rPr>
        <w:t>需求</w:t>
      </w:r>
      <w:r w:rsidR="00FA2940">
        <w:rPr>
          <w:rFonts w:ascii="標楷體" w:eastAsia="標楷體" w:hAnsi="標楷體" w:hint="eastAsia"/>
          <w:szCs w:val="32"/>
        </w:rPr>
        <w:t>介於</w:t>
      </w:r>
      <w:r w:rsidR="00E441C7" w:rsidRPr="00E441C7">
        <w:rPr>
          <w:rFonts w:ascii="標楷體" w:eastAsia="標楷體" w:hAnsi="標楷體"/>
          <w:szCs w:val="32"/>
        </w:rPr>
        <w:t>336鍋</w:t>
      </w:r>
      <w:r w:rsidR="006E2062">
        <w:rPr>
          <w:rFonts w:ascii="標楷體" w:eastAsia="標楷體" w:hAnsi="標楷體" w:hint="eastAsia"/>
          <w:szCs w:val="32"/>
        </w:rPr>
        <w:t>至</w:t>
      </w:r>
      <w:r w:rsidR="00E441C7" w:rsidRPr="00E441C7">
        <w:rPr>
          <w:rFonts w:ascii="標楷體" w:eastAsia="標楷體" w:hAnsi="標楷體"/>
          <w:szCs w:val="32"/>
        </w:rPr>
        <w:t>421鍋</w:t>
      </w:r>
      <w:proofErr w:type="gramStart"/>
      <w:r w:rsidR="006E2062">
        <w:rPr>
          <w:rFonts w:ascii="標楷體" w:eastAsia="標楷體" w:hAnsi="標楷體" w:hint="eastAsia"/>
          <w:szCs w:val="32"/>
        </w:rPr>
        <w:t>之間</w:t>
      </w:r>
      <w:r w:rsidR="00E441C7" w:rsidRPr="00E441C7">
        <w:rPr>
          <w:rFonts w:ascii="標楷體" w:eastAsia="標楷體" w:hAnsi="標楷體"/>
          <w:szCs w:val="32"/>
        </w:rPr>
        <w:t>，</w:t>
      </w:r>
      <w:proofErr w:type="gramEnd"/>
      <w:r w:rsidR="00E441C7" w:rsidRPr="00E441C7">
        <w:rPr>
          <w:rFonts w:ascii="標楷體" w:eastAsia="標楷體" w:hAnsi="標楷體"/>
          <w:szCs w:val="32"/>
        </w:rPr>
        <w:t>既有產能仍不</w:t>
      </w:r>
      <w:proofErr w:type="gramStart"/>
      <w:r w:rsidR="00E441C7" w:rsidRPr="00E441C7">
        <w:rPr>
          <w:rFonts w:ascii="標楷體" w:eastAsia="標楷體" w:hAnsi="標楷體"/>
          <w:szCs w:val="32"/>
        </w:rPr>
        <w:t>敷拌藥</w:t>
      </w:r>
      <w:proofErr w:type="gramEnd"/>
      <w:r w:rsidR="00E441C7" w:rsidRPr="00E441C7">
        <w:rPr>
          <w:rFonts w:ascii="標楷體" w:eastAsia="標楷體" w:hAnsi="標楷體"/>
          <w:szCs w:val="32"/>
        </w:rPr>
        <w:t>需求。</w:t>
      </w:r>
      <w:proofErr w:type="gramStart"/>
      <w:r w:rsidR="00E441C7" w:rsidRPr="00E441C7">
        <w:rPr>
          <w:rFonts w:ascii="標楷體" w:eastAsia="標楷體" w:hAnsi="標楷體" w:hint="eastAsia"/>
          <w:szCs w:val="32"/>
        </w:rPr>
        <w:t>爰</w:t>
      </w:r>
      <w:proofErr w:type="gramEnd"/>
      <w:r w:rsidR="00E441C7" w:rsidRPr="00E441C7">
        <w:rPr>
          <w:rFonts w:ascii="標楷體" w:eastAsia="標楷體" w:hAnsi="標楷體" w:hint="eastAsia"/>
          <w:szCs w:val="32"/>
        </w:rPr>
        <w:t>再規劃於111及</w:t>
      </w:r>
      <w:proofErr w:type="gramStart"/>
      <w:r w:rsidR="00E441C7" w:rsidRPr="00E441C7">
        <w:rPr>
          <w:rFonts w:ascii="標楷體" w:eastAsia="標楷體" w:hAnsi="標楷體" w:hint="eastAsia"/>
          <w:szCs w:val="32"/>
        </w:rPr>
        <w:t>112</w:t>
      </w:r>
      <w:proofErr w:type="gramEnd"/>
      <w:r w:rsidR="00E441C7" w:rsidRPr="00E441C7">
        <w:rPr>
          <w:rFonts w:ascii="標楷體" w:eastAsia="標楷體" w:hAnsi="標楷體" w:hint="eastAsia"/>
          <w:szCs w:val="32"/>
        </w:rPr>
        <w:t>年</w:t>
      </w:r>
      <w:r w:rsidR="006354D6">
        <w:rPr>
          <w:rFonts w:ascii="標楷體" w:eastAsia="標楷體" w:hAnsi="標楷體" w:hint="eastAsia"/>
          <w:szCs w:val="32"/>
        </w:rPr>
        <w:t>度</w:t>
      </w:r>
      <w:r w:rsidR="00E441C7" w:rsidRPr="00E441C7">
        <w:rPr>
          <w:rFonts w:ascii="標楷體" w:eastAsia="標楷體" w:hAnsi="標楷體" w:hint="eastAsia"/>
          <w:szCs w:val="32"/>
        </w:rPr>
        <w:t>籌建第4條及第</w:t>
      </w:r>
      <w:proofErr w:type="gramStart"/>
      <w:r w:rsidR="00E441C7" w:rsidRPr="00E441C7">
        <w:rPr>
          <w:rFonts w:ascii="標楷體" w:eastAsia="標楷體" w:hAnsi="標楷體" w:hint="eastAsia"/>
          <w:szCs w:val="32"/>
        </w:rPr>
        <w:t>5條拌鑄藥產</w:t>
      </w:r>
      <w:proofErr w:type="gramEnd"/>
      <w:r w:rsidR="00E441C7" w:rsidRPr="00E441C7">
        <w:rPr>
          <w:rFonts w:ascii="標楷體" w:eastAsia="標楷體" w:hAnsi="標楷體" w:hint="eastAsia"/>
          <w:szCs w:val="32"/>
        </w:rPr>
        <w:t>線</w:t>
      </w:r>
      <w:r w:rsidR="003A1F7D" w:rsidRPr="008A4EB6">
        <w:rPr>
          <w:rFonts w:ascii="標楷體" w:eastAsia="標楷體" w:hAnsi="標楷體" w:hint="eastAsia"/>
        </w:rPr>
        <w:t>（</w:t>
      </w:r>
      <w:r w:rsidR="00E441C7" w:rsidRPr="00E441C7">
        <w:rPr>
          <w:rFonts w:ascii="標楷體" w:eastAsia="標楷體" w:hAnsi="標楷體" w:hint="eastAsia"/>
          <w:szCs w:val="32"/>
        </w:rPr>
        <w:t>80鍋/每產線年</w:t>
      </w:r>
      <w:r w:rsidR="003A1F7D" w:rsidRPr="008A4EB6">
        <w:rPr>
          <w:rFonts w:ascii="標楷體" w:eastAsia="標楷體" w:hAnsi="標楷體" w:hint="eastAsia"/>
        </w:rPr>
        <w:t>）</w:t>
      </w:r>
      <w:r w:rsidR="00E441C7" w:rsidRPr="00E441C7">
        <w:rPr>
          <w:rFonts w:ascii="標楷體" w:eastAsia="標楷體" w:hAnsi="標楷體" w:hint="eastAsia"/>
          <w:szCs w:val="32"/>
        </w:rPr>
        <w:t>，預計於113年間投入生產。據該院評估112至115年</w:t>
      </w:r>
      <w:r w:rsidR="006354D6">
        <w:rPr>
          <w:rFonts w:ascii="標楷體" w:eastAsia="標楷體" w:hAnsi="標楷體" w:hint="eastAsia"/>
          <w:szCs w:val="32"/>
        </w:rPr>
        <w:t>度</w:t>
      </w:r>
      <w:proofErr w:type="gramStart"/>
      <w:r w:rsidR="00E441C7" w:rsidRPr="00E441C7">
        <w:rPr>
          <w:rFonts w:ascii="標楷體" w:eastAsia="標楷體" w:hAnsi="標楷體" w:hint="eastAsia"/>
          <w:szCs w:val="32"/>
        </w:rPr>
        <w:t>最大拌藥產能</w:t>
      </w:r>
      <w:proofErr w:type="gramEnd"/>
      <w:r w:rsidR="00E441C7" w:rsidRPr="00E441C7">
        <w:rPr>
          <w:rFonts w:ascii="標楷體" w:eastAsia="標楷體" w:hAnsi="標楷體" w:hint="eastAsia"/>
          <w:szCs w:val="32"/>
        </w:rPr>
        <w:t>分別為320鍋</w:t>
      </w:r>
      <w:r w:rsidR="00E441C7" w:rsidRPr="004F43D5">
        <w:rPr>
          <w:rFonts w:ascii="標楷體" w:eastAsia="標楷體" w:hAnsi="標楷體" w:hint="eastAsia"/>
          <w:szCs w:val="32"/>
        </w:rPr>
        <w:t>、340鍋、480鍋及480鍋</w:t>
      </w:r>
      <w:r w:rsidR="0019245C" w:rsidRPr="004F43D5">
        <w:rPr>
          <w:rFonts w:ascii="標楷體" w:eastAsia="標楷體" w:hAnsi="標楷體" w:hint="eastAsia"/>
          <w:spacing w:val="4"/>
        </w:rPr>
        <w:t>（表1）</w:t>
      </w:r>
      <w:r w:rsidR="00E441C7" w:rsidRPr="004F43D5">
        <w:rPr>
          <w:rFonts w:ascii="標楷體" w:eastAsia="標楷體" w:hAnsi="標楷體" w:hint="eastAsia"/>
          <w:szCs w:val="32"/>
        </w:rPr>
        <w:t>，</w:t>
      </w:r>
      <w:r w:rsidR="006E2062" w:rsidRPr="004F43D5">
        <w:rPr>
          <w:rFonts w:ascii="標楷體" w:eastAsia="標楷體" w:hAnsi="標楷體" w:hint="eastAsia"/>
          <w:szCs w:val="32"/>
        </w:rPr>
        <w:t>其中</w:t>
      </w:r>
      <w:r w:rsidR="00E441C7" w:rsidRPr="004F43D5">
        <w:rPr>
          <w:rFonts w:ascii="標楷體" w:eastAsia="標楷體" w:hAnsi="標楷體" w:hint="eastAsia"/>
          <w:szCs w:val="32"/>
        </w:rPr>
        <w:t>112至113年</w:t>
      </w:r>
      <w:r w:rsidR="006354D6" w:rsidRPr="004F43D5">
        <w:rPr>
          <w:rFonts w:ascii="標楷體" w:eastAsia="標楷體" w:hAnsi="標楷體" w:hint="eastAsia"/>
          <w:szCs w:val="32"/>
        </w:rPr>
        <w:t>度</w:t>
      </w:r>
      <w:r w:rsidR="00E441C7" w:rsidRPr="004F43D5">
        <w:rPr>
          <w:rFonts w:ascii="標楷體" w:eastAsia="標楷體" w:hAnsi="標楷體" w:hint="eastAsia"/>
          <w:szCs w:val="32"/>
        </w:rPr>
        <w:t>存有</w:t>
      </w:r>
      <w:r w:rsidR="006E2062" w:rsidRPr="004F43D5">
        <w:rPr>
          <w:rFonts w:ascii="標楷體" w:eastAsia="標楷體" w:hAnsi="標楷體" w:hint="eastAsia"/>
          <w:szCs w:val="32"/>
        </w:rPr>
        <w:t>5％及16％</w:t>
      </w:r>
      <w:r w:rsidR="00E441C7" w:rsidRPr="004F43D5">
        <w:rPr>
          <w:rFonts w:ascii="標楷體" w:eastAsia="標楷體" w:hAnsi="標楷體" w:hint="eastAsia"/>
          <w:szCs w:val="32"/>
        </w:rPr>
        <w:t>產能</w:t>
      </w:r>
      <w:r w:rsidR="006E2062" w:rsidRPr="004F43D5">
        <w:rPr>
          <w:rFonts w:ascii="標楷體" w:eastAsia="標楷體" w:hAnsi="標楷體" w:hint="eastAsia"/>
          <w:szCs w:val="32"/>
        </w:rPr>
        <w:t>供需落差</w:t>
      </w:r>
      <w:r w:rsidR="00E441C7" w:rsidRPr="004F43D5">
        <w:rPr>
          <w:rFonts w:ascii="標楷體" w:eastAsia="標楷體" w:hAnsi="標楷體" w:hint="eastAsia"/>
          <w:szCs w:val="32"/>
        </w:rPr>
        <w:t>，</w:t>
      </w:r>
      <w:r w:rsidR="000130C8" w:rsidRPr="004F43D5">
        <w:rPr>
          <w:rFonts w:ascii="標楷體" w:eastAsia="標楷體" w:hAnsi="標楷體" w:hint="eastAsia"/>
          <w:spacing w:val="-2"/>
        </w:rPr>
        <w:t>經函請國防部督促</w:t>
      </w:r>
      <w:r w:rsidR="00E441C7" w:rsidRPr="004F43D5">
        <w:rPr>
          <w:rFonts w:ascii="標楷體" w:eastAsia="標楷體" w:hAnsi="標楷體" w:hint="eastAsia"/>
          <w:szCs w:val="32"/>
        </w:rPr>
        <w:t>審慎籌謀因應</w:t>
      </w:r>
      <w:r w:rsidR="00676F4D" w:rsidRPr="004F43D5">
        <w:rPr>
          <w:rFonts w:ascii="標楷體" w:eastAsia="標楷體" w:hAnsi="標楷體" w:hint="eastAsia"/>
          <w:spacing w:val="-2"/>
        </w:rPr>
        <w:t>。</w:t>
      </w:r>
      <w:r w:rsidR="0062019B" w:rsidRPr="004F43D5">
        <w:rPr>
          <w:rFonts w:ascii="標楷體" w:eastAsia="標楷體" w:hAnsi="標楷體" w:hint="eastAsia"/>
          <w:spacing w:val="-2"/>
        </w:rPr>
        <w:t>據復：</w:t>
      </w:r>
      <w:r w:rsidR="00CC3130" w:rsidRPr="004F43D5">
        <w:rPr>
          <w:rFonts w:ascii="標楷體" w:eastAsia="標楷體" w:hAnsi="標楷體" w:hint="eastAsia"/>
          <w:spacing w:val="-2"/>
        </w:rPr>
        <w:t>112至113年</w:t>
      </w:r>
      <w:r w:rsidR="00DD51E5" w:rsidRPr="004F43D5">
        <w:rPr>
          <w:rFonts w:ascii="標楷體" w:eastAsia="標楷體" w:hAnsi="標楷體" w:hint="eastAsia"/>
          <w:spacing w:val="-2"/>
        </w:rPr>
        <w:t>度</w:t>
      </w:r>
      <w:r w:rsidR="00CC3130" w:rsidRPr="004F43D5">
        <w:rPr>
          <w:rFonts w:ascii="標楷體" w:eastAsia="標楷體" w:hAnsi="標楷體" w:hint="eastAsia"/>
          <w:spacing w:val="-2"/>
        </w:rPr>
        <w:t>產能供需落差，將規劃利用</w:t>
      </w:r>
      <w:proofErr w:type="gramStart"/>
      <w:r w:rsidR="00CC3130" w:rsidRPr="004F43D5">
        <w:rPr>
          <w:rFonts w:ascii="標楷體" w:eastAsia="標楷體" w:hAnsi="標楷體" w:hint="eastAsia"/>
          <w:spacing w:val="-2"/>
        </w:rPr>
        <w:t>先期提製</w:t>
      </w:r>
      <w:proofErr w:type="gramEnd"/>
      <w:r w:rsidR="00CC3130" w:rsidRPr="004F43D5">
        <w:rPr>
          <w:rFonts w:ascii="標楷體" w:eastAsia="標楷體" w:hAnsi="標楷體" w:hint="eastAsia"/>
          <w:spacing w:val="-2"/>
        </w:rPr>
        <w:t>、部分產品</w:t>
      </w:r>
      <w:proofErr w:type="gramStart"/>
      <w:r w:rsidR="00CC3130" w:rsidRPr="004F43D5">
        <w:rPr>
          <w:rFonts w:ascii="標楷體" w:eastAsia="標楷體" w:hAnsi="標楷體" w:hint="eastAsia"/>
          <w:spacing w:val="-2"/>
        </w:rPr>
        <w:t>單鍋擴</w:t>
      </w:r>
      <w:proofErr w:type="gramEnd"/>
      <w:r w:rsidR="00CC3130" w:rsidRPr="004F43D5">
        <w:rPr>
          <w:rFonts w:ascii="標楷體" w:eastAsia="標楷體" w:hAnsi="標楷體" w:hint="eastAsia"/>
          <w:spacing w:val="-2"/>
        </w:rPr>
        <w:t>量及假日</w:t>
      </w:r>
      <w:proofErr w:type="gramStart"/>
      <w:r w:rsidR="00CC3130" w:rsidRPr="004F43D5">
        <w:rPr>
          <w:rFonts w:ascii="標楷體" w:eastAsia="標楷體" w:hAnsi="標楷體" w:hint="eastAsia"/>
          <w:spacing w:val="-2"/>
        </w:rPr>
        <w:t>加班鑄藥</w:t>
      </w:r>
      <w:proofErr w:type="gramEnd"/>
      <w:r w:rsidR="00A90E0C" w:rsidRPr="004F43D5">
        <w:rPr>
          <w:rFonts w:ascii="標楷體" w:eastAsia="標楷體" w:hAnsi="標楷體" w:hint="eastAsia"/>
          <w:spacing w:val="-2"/>
        </w:rPr>
        <w:t>等作為提升產能，滿足海空戰力提升計畫需求。</w:t>
      </w:r>
    </w:p>
    <w:p w:rsidR="002B03DE" w:rsidRPr="004F43D5" w:rsidRDefault="00181B82" w:rsidP="001E01A3">
      <w:pPr>
        <w:overflowPunct w:val="0"/>
        <w:snapToGrid w:val="0"/>
        <w:spacing w:line="540" w:lineRule="exact"/>
        <w:ind w:firstLineChars="450" w:firstLine="1261"/>
        <w:jc w:val="both"/>
        <w:rPr>
          <w:rFonts w:ascii="標楷體" w:eastAsia="標楷體" w:hAnsi="標楷體"/>
          <w:b/>
          <w:kern w:val="0"/>
          <w:sz w:val="28"/>
          <w:szCs w:val="28"/>
        </w:rPr>
      </w:pPr>
      <w:r w:rsidRPr="004F43D5">
        <w:rPr>
          <w:rFonts w:ascii="標楷體" w:eastAsia="標楷體" w:hAnsi="標楷體" w:hint="eastAsia"/>
          <w:b/>
          <w:kern w:val="0"/>
          <w:sz w:val="28"/>
          <w:szCs w:val="28"/>
        </w:rPr>
        <w:t>3</w:t>
      </w:r>
      <w:r w:rsidR="002B03DE" w:rsidRPr="004F43D5">
        <w:rPr>
          <w:rFonts w:ascii="標楷體" w:eastAsia="標楷體" w:hAnsi="標楷體" w:hint="eastAsia"/>
          <w:b/>
          <w:kern w:val="0"/>
          <w:sz w:val="28"/>
          <w:szCs w:val="28"/>
        </w:rPr>
        <w:t xml:space="preserve">.　</w:t>
      </w:r>
      <w:r w:rsidRPr="004F43D5">
        <w:rPr>
          <w:rFonts w:ascii="標楷體" w:eastAsia="標楷體" w:hAnsi="標楷體" w:hint="eastAsia"/>
          <w:b/>
          <w:sz w:val="28"/>
          <w:szCs w:val="28"/>
        </w:rPr>
        <w:t>中科院承接海空戰力提升計畫</w:t>
      </w:r>
      <w:r w:rsidR="009F33C5" w:rsidRPr="004F43D5">
        <w:rPr>
          <w:rFonts w:ascii="標楷體" w:eastAsia="標楷體" w:hAnsi="標楷體" w:hint="eastAsia"/>
          <w:b/>
          <w:sz w:val="28"/>
          <w:szCs w:val="28"/>
        </w:rPr>
        <w:t>各項武器裝備系統</w:t>
      </w:r>
      <w:proofErr w:type="gramStart"/>
      <w:r w:rsidR="009F33C5" w:rsidRPr="004F43D5">
        <w:rPr>
          <w:rFonts w:ascii="標楷體" w:eastAsia="標楷體" w:hAnsi="標楷體" w:hint="eastAsia"/>
          <w:b/>
          <w:sz w:val="28"/>
          <w:szCs w:val="28"/>
        </w:rPr>
        <w:t>產製</w:t>
      </w:r>
      <w:r w:rsidR="009B40A9" w:rsidRPr="004F43D5">
        <w:rPr>
          <w:rFonts w:ascii="標楷體" w:eastAsia="標楷體" w:hAnsi="標楷體" w:hint="eastAsia"/>
          <w:b/>
          <w:sz w:val="28"/>
          <w:szCs w:val="28"/>
        </w:rPr>
        <w:t>料件國內商源尚</w:t>
      </w:r>
      <w:proofErr w:type="gramEnd"/>
      <w:r w:rsidR="009B40A9" w:rsidRPr="004F43D5">
        <w:rPr>
          <w:rFonts w:ascii="標楷體" w:eastAsia="標楷體" w:hAnsi="標楷體" w:hint="eastAsia"/>
          <w:b/>
          <w:sz w:val="28"/>
          <w:szCs w:val="28"/>
        </w:rPr>
        <w:t>待</w:t>
      </w:r>
      <w:proofErr w:type="gramStart"/>
      <w:r w:rsidR="000C7EDA" w:rsidRPr="004F43D5">
        <w:rPr>
          <w:rFonts w:ascii="標楷體" w:eastAsia="標楷體" w:hAnsi="標楷體" w:hint="eastAsia"/>
          <w:b/>
          <w:sz w:val="28"/>
          <w:szCs w:val="28"/>
        </w:rPr>
        <w:t>籌謀擴增</w:t>
      </w:r>
      <w:proofErr w:type="gramEnd"/>
      <w:r w:rsidR="006354D6" w:rsidRPr="004F43D5">
        <w:rPr>
          <w:rFonts w:ascii="標楷體" w:eastAsia="標楷體" w:hAnsi="標楷體" w:hint="eastAsia"/>
          <w:b/>
          <w:sz w:val="28"/>
          <w:szCs w:val="28"/>
        </w:rPr>
        <w:t>，並強化</w:t>
      </w:r>
      <w:proofErr w:type="gramStart"/>
      <w:r w:rsidR="009B40A9" w:rsidRPr="004F43D5">
        <w:rPr>
          <w:rFonts w:ascii="標楷體" w:eastAsia="標楷體" w:hAnsi="標楷體" w:hint="eastAsia"/>
          <w:b/>
          <w:sz w:val="28"/>
          <w:szCs w:val="28"/>
        </w:rPr>
        <w:t>單一商源風險</w:t>
      </w:r>
      <w:proofErr w:type="gramEnd"/>
      <w:r w:rsidR="006354D6" w:rsidRPr="004F43D5">
        <w:rPr>
          <w:rFonts w:ascii="標楷體" w:eastAsia="標楷體" w:hAnsi="標楷體" w:hint="eastAsia"/>
          <w:b/>
          <w:sz w:val="28"/>
          <w:szCs w:val="28"/>
        </w:rPr>
        <w:t>管理</w:t>
      </w:r>
      <w:r w:rsidR="003E2642" w:rsidRPr="004F43D5">
        <w:rPr>
          <w:rFonts w:ascii="標楷體" w:eastAsia="標楷體" w:hAnsi="標楷體" w:hint="eastAsia"/>
          <w:b/>
          <w:sz w:val="28"/>
          <w:szCs w:val="28"/>
        </w:rPr>
        <w:t>機制</w:t>
      </w:r>
      <w:r w:rsidR="000C7EDA" w:rsidRPr="004F43D5">
        <w:rPr>
          <w:rFonts w:ascii="標楷體" w:eastAsia="標楷體" w:hAnsi="標楷體" w:hint="eastAsia"/>
          <w:b/>
          <w:sz w:val="28"/>
          <w:szCs w:val="28"/>
        </w:rPr>
        <w:t>。</w:t>
      </w:r>
    </w:p>
    <w:p w:rsidR="002B03DE" w:rsidRPr="004F43D5" w:rsidRDefault="003E2642" w:rsidP="00BC5D05">
      <w:pPr>
        <w:overflowPunct w:val="0"/>
        <w:snapToGrid w:val="0"/>
        <w:spacing w:line="520" w:lineRule="exact"/>
        <w:ind w:firstLineChars="200" w:firstLine="464"/>
        <w:jc w:val="both"/>
        <w:rPr>
          <w:rFonts w:ascii="標楷體" w:eastAsia="標楷體" w:hAnsi="標楷體"/>
        </w:rPr>
      </w:pPr>
      <w:r w:rsidRPr="004F43D5">
        <w:rPr>
          <w:rFonts w:ascii="標楷體" w:eastAsia="標楷體" w:hAnsi="標楷體" w:hint="eastAsia"/>
          <w:spacing w:val="-4"/>
        </w:rPr>
        <w:t>國防部為兼顧國防安全與經濟發展，有效結合政府資源與民間力量</w:t>
      </w:r>
      <w:r w:rsidR="00942876" w:rsidRPr="004F43D5">
        <w:rPr>
          <w:rFonts w:ascii="標楷體" w:eastAsia="標楷體" w:hAnsi="標楷體" w:hint="eastAsia"/>
          <w:spacing w:val="-4"/>
        </w:rPr>
        <w:t>，並帶動國內相關產業聚落升級，</w:t>
      </w:r>
      <w:r w:rsidRPr="004F43D5">
        <w:rPr>
          <w:rFonts w:ascii="標楷體" w:eastAsia="標楷體" w:hAnsi="標楷體" w:hint="eastAsia"/>
          <w:spacing w:val="-4"/>
        </w:rPr>
        <w:t>藉由海空戰力提升計畫委由中科院自製各式精</w:t>
      </w:r>
      <w:proofErr w:type="gramStart"/>
      <w:r w:rsidRPr="004F43D5">
        <w:rPr>
          <w:rFonts w:ascii="標楷體" w:eastAsia="標楷體" w:hAnsi="標楷體" w:hint="eastAsia"/>
          <w:spacing w:val="-4"/>
        </w:rPr>
        <w:t>準</w:t>
      </w:r>
      <w:proofErr w:type="gramEnd"/>
      <w:r w:rsidRPr="004F43D5">
        <w:rPr>
          <w:rFonts w:ascii="標楷體" w:eastAsia="標楷體" w:hAnsi="標楷體" w:hint="eastAsia"/>
          <w:spacing w:val="-4"/>
        </w:rPr>
        <w:t>飛彈、海軍高效能艦艇及海巡艦艇加裝戰時武器系統</w:t>
      </w:r>
      <w:r w:rsidR="00942876" w:rsidRPr="004F43D5">
        <w:rPr>
          <w:rFonts w:ascii="標楷體" w:eastAsia="標楷體" w:hAnsi="標楷體" w:hint="eastAsia"/>
          <w:spacing w:val="-4"/>
        </w:rPr>
        <w:t>，全案</w:t>
      </w:r>
      <w:proofErr w:type="gramStart"/>
      <w:r w:rsidR="00942876" w:rsidRPr="004F43D5">
        <w:rPr>
          <w:rFonts w:ascii="標楷體" w:eastAsia="標楷體" w:hAnsi="標楷體" w:hint="eastAsia"/>
          <w:spacing w:val="-4"/>
        </w:rPr>
        <w:t>採擴大釋商作法</w:t>
      </w:r>
      <w:proofErr w:type="gramEnd"/>
      <w:r w:rsidR="00942876" w:rsidRPr="004F43D5">
        <w:rPr>
          <w:rFonts w:ascii="標楷體" w:eastAsia="標楷體" w:hAnsi="標楷體" w:hint="eastAsia"/>
          <w:spacing w:val="-4"/>
        </w:rPr>
        <w:t>，</w:t>
      </w:r>
      <w:proofErr w:type="gramStart"/>
      <w:r w:rsidR="00942876" w:rsidRPr="004F43D5">
        <w:rPr>
          <w:rFonts w:ascii="標楷體" w:eastAsia="標楷體" w:hAnsi="標楷體" w:hint="eastAsia"/>
          <w:spacing w:val="-4"/>
        </w:rPr>
        <w:t>預估釋商規模</w:t>
      </w:r>
      <w:proofErr w:type="gramEnd"/>
      <w:r w:rsidR="00942876" w:rsidRPr="004F43D5">
        <w:rPr>
          <w:rFonts w:ascii="標楷體" w:eastAsia="標楷體" w:hAnsi="標楷體" w:hint="eastAsia"/>
          <w:spacing w:val="-4"/>
        </w:rPr>
        <w:t>可達1,731億餘元。</w:t>
      </w:r>
      <w:proofErr w:type="gramStart"/>
      <w:r w:rsidR="00942876" w:rsidRPr="004F43D5">
        <w:rPr>
          <w:rFonts w:ascii="標楷體" w:eastAsia="標楷體" w:hAnsi="標楷體" w:hint="eastAsia"/>
          <w:spacing w:val="-4"/>
        </w:rPr>
        <w:t>111</w:t>
      </w:r>
      <w:proofErr w:type="gramEnd"/>
      <w:r w:rsidR="00942876" w:rsidRPr="004F43D5">
        <w:rPr>
          <w:rFonts w:ascii="標楷體" w:eastAsia="標楷體" w:hAnsi="標楷體" w:hint="eastAsia"/>
          <w:spacing w:val="-4"/>
        </w:rPr>
        <w:t>年度原</w:t>
      </w:r>
      <w:proofErr w:type="gramStart"/>
      <w:r w:rsidR="00942876" w:rsidRPr="004F43D5">
        <w:rPr>
          <w:rFonts w:ascii="標楷體" w:eastAsia="標楷體" w:hAnsi="標楷體" w:hint="eastAsia"/>
          <w:spacing w:val="-4"/>
        </w:rPr>
        <w:t>預劃釋商</w:t>
      </w:r>
      <w:proofErr w:type="gramEnd"/>
      <w:r w:rsidR="00942876" w:rsidRPr="004F43D5">
        <w:rPr>
          <w:rFonts w:ascii="標楷體" w:eastAsia="標楷體" w:hAnsi="標楷體" w:hint="eastAsia"/>
          <w:spacing w:val="-4"/>
        </w:rPr>
        <w:t>357億元，現已採購簽約572億餘元</w:t>
      </w:r>
      <w:r w:rsidR="00D438DB" w:rsidRPr="004F43D5">
        <w:rPr>
          <w:rFonts w:ascii="標楷體" w:eastAsia="標楷體" w:hAnsi="標楷體" w:hint="eastAsia"/>
        </w:rPr>
        <w:t>（</w:t>
      </w:r>
      <w:r w:rsidR="00942876" w:rsidRPr="004F43D5">
        <w:rPr>
          <w:rFonts w:ascii="標楷體" w:eastAsia="標楷體" w:hAnsi="標楷體" w:hint="eastAsia"/>
          <w:spacing w:val="-4"/>
        </w:rPr>
        <w:t>包含111年各型飛彈量產用料及112、113年之先期備料</w:t>
      </w:r>
      <w:r w:rsidR="00D438DB" w:rsidRPr="004F43D5">
        <w:rPr>
          <w:rFonts w:ascii="標楷體" w:eastAsia="標楷體" w:hAnsi="標楷體" w:hint="eastAsia"/>
        </w:rPr>
        <w:t>）</w:t>
      </w:r>
      <w:r w:rsidR="00942876" w:rsidRPr="004F43D5">
        <w:rPr>
          <w:rFonts w:ascii="標楷體" w:eastAsia="標楷體" w:hAnsi="標楷體" w:hint="eastAsia"/>
          <w:spacing w:val="-4"/>
        </w:rPr>
        <w:t>，全</w:t>
      </w:r>
      <w:proofErr w:type="gramStart"/>
      <w:r w:rsidR="00942876" w:rsidRPr="004F43D5">
        <w:rPr>
          <w:rFonts w:ascii="標楷體" w:eastAsia="標楷體" w:hAnsi="標楷體" w:hint="eastAsia"/>
          <w:spacing w:val="-4"/>
        </w:rPr>
        <w:t>案釋商進度</w:t>
      </w:r>
      <w:proofErr w:type="gramEnd"/>
      <w:r w:rsidR="00942876" w:rsidRPr="004F43D5">
        <w:rPr>
          <w:rFonts w:ascii="標楷體" w:eastAsia="標楷體" w:hAnsi="標楷體" w:hint="eastAsia"/>
          <w:spacing w:val="-4"/>
        </w:rPr>
        <w:t>已達33％</w:t>
      </w:r>
      <w:r w:rsidR="006354D6" w:rsidRPr="004F43D5">
        <w:rPr>
          <w:rFonts w:ascii="標楷體" w:eastAsia="標楷體" w:hAnsi="標楷體" w:hint="eastAsia"/>
          <w:spacing w:val="-4"/>
        </w:rPr>
        <w:t>。</w:t>
      </w:r>
      <w:r w:rsidR="00D438DB" w:rsidRPr="004F43D5">
        <w:rPr>
          <w:rFonts w:ascii="標楷體" w:eastAsia="標楷體" w:hAnsi="標楷體" w:hint="eastAsia"/>
          <w:spacing w:val="-4"/>
        </w:rPr>
        <w:t>經查</w:t>
      </w:r>
      <w:r w:rsidR="00D438DB" w:rsidRPr="004F43D5">
        <w:rPr>
          <w:rFonts w:ascii="標楷體" w:eastAsia="標楷體" w:hAnsi="標楷體" w:hint="eastAsia"/>
          <w:szCs w:val="32"/>
        </w:rPr>
        <w:t>中科院</w:t>
      </w:r>
      <w:r w:rsidRPr="004F43D5">
        <w:rPr>
          <w:rFonts w:ascii="標楷體" w:eastAsia="標楷體" w:hAnsi="標楷體" w:hint="eastAsia"/>
          <w:szCs w:val="32"/>
        </w:rPr>
        <w:t>以</w:t>
      </w:r>
      <w:r w:rsidR="00D438DB" w:rsidRPr="004F43D5">
        <w:rPr>
          <w:rFonts w:ascii="標楷體" w:eastAsia="標楷體" w:hAnsi="標楷體" w:hint="eastAsia"/>
          <w:szCs w:val="32"/>
        </w:rPr>
        <w:t>該計畫採購所為</w:t>
      </w:r>
      <w:proofErr w:type="gramStart"/>
      <w:r w:rsidRPr="004F43D5">
        <w:rPr>
          <w:rFonts w:ascii="標楷體" w:eastAsia="標楷體" w:hAnsi="標楷體" w:hint="eastAsia"/>
          <w:szCs w:val="32"/>
        </w:rPr>
        <w:t>資源</w:t>
      </w:r>
      <w:r w:rsidR="00D438DB" w:rsidRPr="004F43D5">
        <w:rPr>
          <w:rFonts w:ascii="標楷體" w:eastAsia="標楷體" w:hAnsi="標楷體" w:hint="eastAsia"/>
          <w:szCs w:val="32"/>
        </w:rPr>
        <w:t>釋商及</w:t>
      </w:r>
      <w:proofErr w:type="gramEnd"/>
      <w:r w:rsidR="00D438DB" w:rsidRPr="004F43D5">
        <w:rPr>
          <w:rFonts w:ascii="標楷體" w:eastAsia="標楷體" w:hAnsi="標楷體" w:hint="eastAsia"/>
          <w:szCs w:val="32"/>
        </w:rPr>
        <w:t>供應商管理等</w:t>
      </w:r>
      <w:r w:rsidRPr="004F43D5">
        <w:rPr>
          <w:rFonts w:ascii="標楷體" w:eastAsia="標楷體" w:hAnsi="標楷體" w:hint="eastAsia"/>
          <w:szCs w:val="32"/>
        </w:rPr>
        <w:t>辦理</w:t>
      </w:r>
      <w:r w:rsidR="00D438DB" w:rsidRPr="004F43D5">
        <w:rPr>
          <w:rFonts w:ascii="標楷體" w:eastAsia="標楷體" w:hAnsi="標楷體" w:hint="eastAsia"/>
          <w:szCs w:val="32"/>
        </w:rPr>
        <w:t>情形，核有下列事項：</w:t>
      </w:r>
      <w:r w:rsidR="00D438DB" w:rsidRPr="004F43D5">
        <w:rPr>
          <w:rFonts w:ascii="標楷體" w:eastAsia="標楷體" w:hAnsi="標楷體"/>
        </w:rPr>
        <w:t xml:space="preserve"> </w:t>
      </w:r>
    </w:p>
    <w:p w:rsidR="002B03DE" w:rsidRPr="004F43D5" w:rsidRDefault="002B03DE" w:rsidP="00F96850">
      <w:pPr>
        <w:overflowPunct w:val="0"/>
        <w:snapToGrid w:val="0"/>
        <w:spacing w:line="552" w:lineRule="exact"/>
        <w:ind w:firstLineChars="700" w:firstLine="1682"/>
        <w:jc w:val="both"/>
        <w:rPr>
          <w:rFonts w:ascii="標楷體" w:eastAsia="標楷體" w:hAnsi="標楷體"/>
          <w:lang w:eastAsia="zh-HK"/>
        </w:rPr>
      </w:pPr>
      <w:r w:rsidRPr="004F43D5">
        <w:rPr>
          <w:rFonts w:ascii="標楷體" w:eastAsia="標楷體" w:hAnsi="標楷體" w:hint="eastAsia"/>
          <w:b/>
          <w:lang w:eastAsia="zh-HK"/>
        </w:rPr>
        <w:lastRenderedPageBreak/>
        <w:t xml:space="preserve">（1）　</w:t>
      </w:r>
      <w:r w:rsidR="00181B82" w:rsidRPr="004F43D5">
        <w:rPr>
          <w:rFonts w:ascii="標楷體" w:eastAsia="標楷體" w:hAnsi="標楷體" w:hint="eastAsia"/>
          <w:b/>
          <w:szCs w:val="32"/>
        </w:rPr>
        <w:t>中科院辦理海空戰力提升計畫所需料件採購逾</w:t>
      </w:r>
      <w:proofErr w:type="gramStart"/>
      <w:r w:rsidR="00181B82" w:rsidRPr="004F43D5">
        <w:rPr>
          <w:rFonts w:ascii="標楷體" w:eastAsia="標楷體" w:hAnsi="標楷體" w:hint="eastAsia"/>
          <w:b/>
          <w:szCs w:val="32"/>
        </w:rPr>
        <w:t>4成</w:t>
      </w:r>
      <w:proofErr w:type="gramEnd"/>
      <w:r w:rsidR="00181B82" w:rsidRPr="004F43D5">
        <w:rPr>
          <w:rFonts w:ascii="標楷體" w:eastAsia="標楷體" w:hAnsi="標楷體" w:hint="eastAsia"/>
          <w:b/>
          <w:szCs w:val="32"/>
        </w:rPr>
        <w:t>循國</w:t>
      </w:r>
      <w:proofErr w:type="gramStart"/>
      <w:r w:rsidR="00181B82" w:rsidRPr="004F43D5">
        <w:rPr>
          <w:rFonts w:ascii="標楷體" w:eastAsia="標楷體" w:hAnsi="標楷體" w:hint="eastAsia"/>
          <w:b/>
          <w:szCs w:val="32"/>
        </w:rPr>
        <w:t>外商源籌獲</w:t>
      </w:r>
      <w:proofErr w:type="gramEnd"/>
      <w:r w:rsidR="00181B82" w:rsidRPr="004F43D5">
        <w:rPr>
          <w:rFonts w:ascii="標楷體" w:eastAsia="標楷體" w:hAnsi="標楷體" w:hint="eastAsia"/>
          <w:b/>
          <w:szCs w:val="32"/>
        </w:rPr>
        <w:t>，亟待</w:t>
      </w:r>
      <w:proofErr w:type="gramStart"/>
      <w:r w:rsidR="00181B82" w:rsidRPr="004F43D5">
        <w:rPr>
          <w:rFonts w:ascii="標楷體" w:eastAsia="標楷體" w:hAnsi="標楷體" w:hint="eastAsia"/>
          <w:b/>
          <w:szCs w:val="32"/>
        </w:rPr>
        <w:t>籌謀擴增國內商源</w:t>
      </w:r>
      <w:proofErr w:type="gramEnd"/>
      <w:r w:rsidR="00181B82" w:rsidRPr="004F43D5">
        <w:rPr>
          <w:rFonts w:ascii="標楷體" w:eastAsia="標楷體" w:hAnsi="標楷體" w:hint="eastAsia"/>
          <w:b/>
          <w:szCs w:val="32"/>
        </w:rPr>
        <w:t>，落實國防自主：</w:t>
      </w:r>
      <w:r w:rsidR="00181B82" w:rsidRPr="004F43D5">
        <w:rPr>
          <w:rFonts w:ascii="標楷體" w:eastAsia="標楷體" w:hAnsi="標楷體"/>
          <w:szCs w:val="32"/>
        </w:rPr>
        <w:t>依中央政府海空戰力提升計畫採購特別條例預算案總說明，</w:t>
      </w:r>
      <w:r w:rsidR="009F33C5" w:rsidRPr="004F43D5">
        <w:rPr>
          <w:rFonts w:ascii="標楷體" w:eastAsia="標楷體" w:hAnsi="標楷體"/>
          <w:szCs w:val="32"/>
        </w:rPr>
        <w:t>可</w:t>
      </w:r>
      <w:r w:rsidR="00181B82" w:rsidRPr="004F43D5">
        <w:rPr>
          <w:rFonts w:ascii="標楷體" w:eastAsia="標楷體" w:hAnsi="標楷體"/>
          <w:szCs w:val="32"/>
        </w:rPr>
        <w:t>藉由該計畫採購達成擴大</w:t>
      </w:r>
      <w:proofErr w:type="gramStart"/>
      <w:r w:rsidR="00181B82" w:rsidRPr="004F43D5">
        <w:rPr>
          <w:rFonts w:ascii="標楷體" w:eastAsia="標楷體" w:hAnsi="標楷體"/>
          <w:szCs w:val="32"/>
        </w:rPr>
        <w:t>國內釋商與</w:t>
      </w:r>
      <w:proofErr w:type="gramEnd"/>
      <w:r w:rsidR="00181B82" w:rsidRPr="004F43D5">
        <w:rPr>
          <w:rFonts w:ascii="標楷體" w:eastAsia="標楷體" w:hAnsi="標楷體"/>
          <w:szCs w:val="32"/>
        </w:rPr>
        <w:t>落實國防自主，提升自製能量等預期效益；</w:t>
      </w:r>
      <w:proofErr w:type="gramStart"/>
      <w:r w:rsidR="00181B82" w:rsidRPr="004F43D5">
        <w:rPr>
          <w:rFonts w:ascii="標楷體" w:eastAsia="標楷體" w:hAnsi="標楷體"/>
          <w:szCs w:val="32"/>
        </w:rPr>
        <w:t>復按上述</w:t>
      </w:r>
      <w:proofErr w:type="gramEnd"/>
      <w:r w:rsidR="00181B82" w:rsidRPr="004F43D5">
        <w:rPr>
          <w:rFonts w:ascii="標楷體" w:eastAsia="標楷體" w:hAnsi="標楷體"/>
          <w:szCs w:val="32"/>
        </w:rPr>
        <w:t>特別預算案審查報告</w:t>
      </w:r>
      <w:r w:rsidR="00E434C6" w:rsidRPr="004F43D5">
        <w:rPr>
          <w:rFonts w:ascii="標楷體" w:eastAsia="標楷體" w:hAnsi="標楷體" w:hint="eastAsia"/>
        </w:rPr>
        <w:t>（</w:t>
      </w:r>
      <w:r w:rsidR="00181B82" w:rsidRPr="004F43D5">
        <w:rPr>
          <w:rFonts w:ascii="標楷體" w:eastAsia="標楷體" w:hAnsi="標楷體"/>
          <w:szCs w:val="32"/>
        </w:rPr>
        <w:t>修正本</w:t>
      </w:r>
      <w:r w:rsidR="00E434C6" w:rsidRPr="004F43D5">
        <w:rPr>
          <w:rFonts w:ascii="標楷體" w:eastAsia="標楷體" w:hAnsi="標楷體" w:hint="eastAsia"/>
        </w:rPr>
        <w:t>）</w:t>
      </w:r>
      <w:r w:rsidR="00181B82" w:rsidRPr="004F43D5">
        <w:rPr>
          <w:rFonts w:ascii="標楷體" w:eastAsia="標楷體" w:hAnsi="標楷體"/>
          <w:szCs w:val="32"/>
        </w:rPr>
        <w:t>伍、聯席會審議決議第30項，為確保特別預算經費確實扶植國造自製的廠商，請國防部於採購中要求中科院，外國進口零件占比不能超過整體</w:t>
      </w:r>
      <w:proofErr w:type="gramStart"/>
      <w:r w:rsidR="00181B82" w:rsidRPr="004F43D5">
        <w:rPr>
          <w:rFonts w:ascii="標楷體" w:eastAsia="標楷體" w:hAnsi="標楷體"/>
          <w:szCs w:val="32"/>
        </w:rPr>
        <w:t>3成</w:t>
      </w:r>
      <w:proofErr w:type="gramEnd"/>
      <w:r w:rsidR="00181B82" w:rsidRPr="004F43D5">
        <w:rPr>
          <w:rFonts w:ascii="標楷體" w:eastAsia="標楷體" w:hAnsi="標楷體"/>
          <w:szCs w:val="32"/>
        </w:rPr>
        <w:t>。按中科院</w:t>
      </w:r>
      <w:proofErr w:type="gramStart"/>
      <w:r w:rsidR="00181B82" w:rsidRPr="004F43D5">
        <w:rPr>
          <w:rFonts w:ascii="標楷體" w:eastAsia="標楷體" w:hAnsi="標楷體"/>
          <w:szCs w:val="32"/>
        </w:rPr>
        <w:t>擬具海空戰</w:t>
      </w:r>
      <w:proofErr w:type="gramEnd"/>
      <w:r w:rsidR="00181B82" w:rsidRPr="004F43D5">
        <w:rPr>
          <w:rFonts w:ascii="標楷體" w:eastAsia="標楷體" w:hAnsi="標楷體"/>
          <w:szCs w:val="32"/>
        </w:rPr>
        <w:t>力提升計畫採購特別預算111年書面報告載</w:t>
      </w:r>
      <w:proofErr w:type="gramStart"/>
      <w:r w:rsidR="00181B82" w:rsidRPr="004F43D5">
        <w:rPr>
          <w:rFonts w:ascii="標楷體" w:eastAsia="標楷體" w:hAnsi="標楷體"/>
          <w:szCs w:val="32"/>
        </w:rPr>
        <w:t>以</w:t>
      </w:r>
      <w:proofErr w:type="gramEnd"/>
      <w:r w:rsidR="00181B82" w:rsidRPr="004F43D5">
        <w:rPr>
          <w:rFonts w:ascii="標楷體" w:eastAsia="標楷體" w:hAnsi="標楷體"/>
          <w:szCs w:val="32"/>
        </w:rPr>
        <w:t>，截至111年底</w:t>
      </w:r>
      <w:r w:rsidR="00181B82" w:rsidRPr="004F43D5">
        <w:rPr>
          <w:rFonts w:ascii="標楷體" w:eastAsia="標楷體" w:hAnsi="標楷體" w:hint="eastAsia"/>
          <w:szCs w:val="32"/>
        </w:rPr>
        <w:t>海空戰力提升計畫採購</w:t>
      </w:r>
      <w:proofErr w:type="gramStart"/>
      <w:r w:rsidR="00181B82" w:rsidRPr="004F43D5">
        <w:rPr>
          <w:rFonts w:ascii="標楷體" w:eastAsia="標楷體" w:hAnsi="標楷體"/>
          <w:szCs w:val="32"/>
        </w:rPr>
        <w:t>9項釋商項目</w:t>
      </w:r>
      <w:proofErr w:type="gramEnd"/>
      <w:r w:rsidR="00181B82" w:rsidRPr="004F43D5">
        <w:rPr>
          <w:rFonts w:ascii="標楷體" w:eastAsia="標楷體" w:hAnsi="標楷體"/>
          <w:szCs w:val="32"/>
        </w:rPr>
        <w:t>已完成簽約572億元，其中</w:t>
      </w:r>
      <w:r w:rsidR="00181B82" w:rsidRPr="004F43D5">
        <w:rPr>
          <w:rFonts w:ascii="標楷體" w:eastAsia="標楷體" w:hAnsi="標楷體" w:hint="eastAsia"/>
          <w:szCs w:val="32"/>
        </w:rPr>
        <w:t>船艦戰系裝備1項、</w:t>
      </w:r>
      <w:r w:rsidR="00181B82" w:rsidRPr="004F43D5">
        <w:rPr>
          <w:rFonts w:ascii="標楷體" w:eastAsia="標楷體" w:hAnsi="標楷體"/>
          <w:szCs w:val="32"/>
        </w:rPr>
        <w:t>57億元、占比9.97</w:t>
      </w:r>
      <w:r w:rsidR="00181B82" w:rsidRPr="004F43D5">
        <w:rPr>
          <w:rFonts w:ascii="標楷體" w:eastAsia="標楷體" w:hAnsi="標楷體" w:hint="eastAsia"/>
          <w:szCs w:val="32"/>
        </w:rPr>
        <w:t>％</w:t>
      </w:r>
      <w:r w:rsidR="00181B82" w:rsidRPr="004F43D5">
        <w:rPr>
          <w:rFonts w:ascii="標楷體" w:eastAsia="標楷體" w:hAnsi="標楷體"/>
          <w:szCs w:val="32"/>
        </w:rPr>
        <w:t>，為國外採購項目；</w:t>
      </w:r>
      <w:r w:rsidR="00181B82" w:rsidRPr="004F43D5">
        <w:rPr>
          <w:rFonts w:ascii="標楷體" w:eastAsia="標楷體" w:hAnsi="標楷體" w:hint="eastAsia"/>
          <w:szCs w:val="32"/>
        </w:rPr>
        <w:t>其</w:t>
      </w:r>
      <w:r w:rsidR="00181B82" w:rsidRPr="004F43D5">
        <w:rPr>
          <w:rFonts w:ascii="標楷體" w:eastAsia="標楷體" w:hAnsi="標楷體"/>
          <w:szCs w:val="32"/>
        </w:rPr>
        <w:t>餘8項、515億元、占比90.03</w:t>
      </w:r>
      <w:r w:rsidR="00181B82" w:rsidRPr="004F43D5">
        <w:rPr>
          <w:rFonts w:ascii="標楷體" w:eastAsia="標楷體" w:hAnsi="標楷體" w:hint="eastAsia"/>
          <w:szCs w:val="32"/>
        </w:rPr>
        <w:t>％</w:t>
      </w:r>
      <w:r w:rsidR="00181B82" w:rsidRPr="004F43D5">
        <w:rPr>
          <w:rFonts w:ascii="標楷體" w:eastAsia="標楷體" w:hAnsi="標楷體"/>
          <w:szCs w:val="32"/>
        </w:rPr>
        <w:t>，</w:t>
      </w:r>
      <w:r w:rsidR="00181B82" w:rsidRPr="004F43D5">
        <w:rPr>
          <w:rFonts w:ascii="標楷體" w:eastAsia="標楷體" w:hAnsi="標楷體" w:hint="eastAsia"/>
          <w:szCs w:val="32"/>
        </w:rPr>
        <w:t>為國內採購。</w:t>
      </w:r>
      <w:proofErr w:type="gramStart"/>
      <w:r w:rsidR="00181B82" w:rsidRPr="004F43D5">
        <w:rPr>
          <w:rFonts w:ascii="標楷體" w:eastAsia="標楷體" w:hAnsi="標楷體" w:hint="eastAsia"/>
          <w:szCs w:val="32"/>
        </w:rPr>
        <w:t>惟查截至</w:t>
      </w:r>
      <w:proofErr w:type="gramEnd"/>
      <w:r w:rsidR="00181B82" w:rsidRPr="004F43D5">
        <w:rPr>
          <w:rFonts w:ascii="標楷體" w:eastAsia="標楷體" w:hAnsi="標楷體" w:hint="eastAsia"/>
          <w:szCs w:val="32"/>
        </w:rPr>
        <w:t>112年4月10日止，中科院已完成海空戰力提升計畫列屬1</w:t>
      </w:r>
      <w:proofErr w:type="gramStart"/>
      <w:r w:rsidR="00181B82" w:rsidRPr="004F43D5">
        <w:rPr>
          <w:rFonts w:ascii="標楷體" w:eastAsia="標楷體" w:hAnsi="標楷體"/>
          <w:szCs w:val="32"/>
        </w:rPr>
        <w:t>千萬</w:t>
      </w:r>
      <w:proofErr w:type="gramEnd"/>
      <w:r w:rsidR="00181B82" w:rsidRPr="004F43D5">
        <w:rPr>
          <w:rFonts w:ascii="標楷體" w:eastAsia="標楷體" w:hAnsi="標楷體"/>
          <w:szCs w:val="32"/>
        </w:rPr>
        <w:t>元以上</w:t>
      </w:r>
      <w:r w:rsidR="00181B82" w:rsidRPr="004F43D5">
        <w:rPr>
          <w:rFonts w:ascii="標楷體" w:eastAsia="標楷體" w:hAnsi="標楷體" w:hint="eastAsia"/>
          <w:szCs w:val="32"/>
        </w:rPr>
        <w:t>採購</w:t>
      </w:r>
      <w:r w:rsidR="00181B82" w:rsidRPr="004F43D5">
        <w:rPr>
          <w:rFonts w:ascii="標楷體" w:eastAsia="標楷體" w:hAnsi="標楷體"/>
          <w:szCs w:val="32"/>
        </w:rPr>
        <w:t>案</w:t>
      </w:r>
      <w:r w:rsidR="00181B82" w:rsidRPr="004F43D5">
        <w:rPr>
          <w:rFonts w:ascii="標楷體" w:eastAsia="標楷體" w:hAnsi="標楷體" w:hint="eastAsia"/>
          <w:szCs w:val="32"/>
        </w:rPr>
        <w:t>計538案、141億6</w:t>
      </w:r>
      <w:r w:rsidR="00181B82" w:rsidRPr="004F43D5">
        <w:rPr>
          <w:rFonts w:ascii="標楷體" w:eastAsia="標楷體" w:hAnsi="標楷體"/>
          <w:szCs w:val="32"/>
        </w:rPr>
        <w:t>,</w:t>
      </w:r>
      <w:r w:rsidR="00181B82" w:rsidRPr="004F43D5">
        <w:rPr>
          <w:rFonts w:ascii="標楷體" w:eastAsia="標楷體" w:hAnsi="標楷體" w:hint="eastAsia"/>
          <w:szCs w:val="32"/>
        </w:rPr>
        <w:t>763萬元，其中屬內購外貨計186案、54億7,247萬元</w:t>
      </w:r>
      <w:r w:rsidR="003E2642" w:rsidRPr="004F43D5">
        <w:rPr>
          <w:rFonts w:ascii="標楷體" w:eastAsia="標楷體" w:hAnsi="標楷體" w:hint="eastAsia"/>
          <w:szCs w:val="32"/>
        </w:rPr>
        <w:t>；</w:t>
      </w:r>
      <w:r w:rsidR="00181B82" w:rsidRPr="004F43D5">
        <w:rPr>
          <w:rFonts w:ascii="標楷體" w:eastAsia="標楷體" w:hAnsi="標楷體" w:hint="eastAsia"/>
          <w:szCs w:val="32"/>
        </w:rPr>
        <w:t>屬國外採購者為6案、7億9,813萬元，合計192案、62億7,060萬元，占全部購案金額44.26％，</w:t>
      </w:r>
      <w:proofErr w:type="gramStart"/>
      <w:r w:rsidR="00181B82" w:rsidRPr="004F43D5">
        <w:rPr>
          <w:rFonts w:ascii="標楷體" w:eastAsia="標楷體" w:hAnsi="標楷體" w:hint="eastAsia"/>
          <w:szCs w:val="32"/>
        </w:rPr>
        <w:t>已逾上開</w:t>
      </w:r>
      <w:proofErr w:type="gramEnd"/>
      <w:r w:rsidR="00181B82" w:rsidRPr="004F43D5">
        <w:rPr>
          <w:rFonts w:ascii="標楷體" w:eastAsia="標楷體" w:hAnsi="標楷體" w:hint="eastAsia"/>
          <w:szCs w:val="32"/>
        </w:rPr>
        <w:t>立法院決議</w:t>
      </w:r>
      <w:r w:rsidR="003E2642" w:rsidRPr="004F43D5">
        <w:rPr>
          <w:rFonts w:ascii="標楷體" w:eastAsia="標楷體" w:hAnsi="標楷體" w:hint="eastAsia"/>
          <w:szCs w:val="32"/>
        </w:rPr>
        <w:t>之採購</w:t>
      </w:r>
      <w:r w:rsidR="00181B82" w:rsidRPr="004F43D5">
        <w:rPr>
          <w:rFonts w:ascii="標楷體" w:eastAsia="標楷體" w:hAnsi="標楷體" w:hint="eastAsia"/>
          <w:szCs w:val="32"/>
        </w:rPr>
        <w:t>比率。次查該院原由國外採購之過</w:t>
      </w:r>
      <w:r w:rsidR="00BF25C1" w:rsidRPr="004F43D5">
        <w:rPr>
          <w:rFonts w:ascii="標楷體" w:eastAsia="標楷體" w:hAnsi="標楷體" w:hint="eastAsia"/>
          <w:szCs w:val="32"/>
        </w:rPr>
        <w:t>氯</w:t>
      </w:r>
      <w:r w:rsidR="00181B82" w:rsidRPr="004F43D5">
        <w:rPr>
          <w:rFonts w:ascii="標楷體" w:eastAsia="標楷體" w:hAnsi="標楷體" w:hint="eastAsia"/>
          <w:szCs w:val="32"/>
        </w:rPr>
        <w:t>酸銨AP關鍵料及</w:t>
      </w:r>
      <w:proofErr w:type="gramStart"/>
      <w:r w:rsidR="00181B82" w:rsidRPr="004F43D5">
        <w:rPr>
          <w:rFonts w:ascii="標楷體" w:eastAsia="標楷體" w:hAnsi="標楷體" w:hint="eastAsia"/>
          <w:szCs w:val="32"/>
        </w:rPr>
        <w:t>黑膠等材料</w:t>
      </w:r>
      <w:proofErr w:type="gramEnd"/>
      <w:r w:rsidR="00181B82" w:rsidRPr="004F43D5">
        <w:rPr>
          <w:rFonts w:ascii="標楷體" w:eastAsia="標楷體" w:hAnsi="標楷體" w:hint="eastAsia"/>
          <w:szCs w:val="32"/>
        </w:rPr>
        <w:t>，係飛彈武裝段及</w:t>
      </w:r>
      <w:proofErr w:type="gramStart"/>
      <w:r w:rsidR="00181B82" w:rsidRPr="004F43D5">
        <w:rPr>
          <w:rFonts w:ascii="標楷體" w:eastAsia="標楷體" w:hAnsi="標楷體" w:hint="eastAsia"/>
          <w:szCs w:val="32"/>
        </w:rPr>
        <w:t>鑄藥產製所</w:t>
      </w:r>
      <w:proofErr w:type="gramEnd"/>
      <w:r w:rsidR="00181B82" w:rsidRPr="004F43D5">
        <w:rPr>
          <w:rFonts w:ascii="標楷體" w:eastAsia="標楷體" w:hAnsi="標楷體" w:hint="eastAsia"/>
          <w:szCs w:val="32"/>
        </w:rPr>
        <w:t>需材料，111年間因國際情勢或相關國家輸出管制限制，致未能</w:t>
      </w:r>
      <w:proofErr w:type="gramStart"/>
      <w:r w:rsidR="00181B82" w:rsidRPr="004F43D5">
        <w:rPr>
          <w:rFonts w:ascii="標楷體" w:eastAsia="標楷體" w:hAnsi="標楷體" w:hint="eastAsia"/>
          <w:szCs w:val="32"/>
        </w:rPr>
        <w:t>如期獲料</w:t>
      </w:r>
      <w:proofErr w:type="gramEnd"/>
      <w:r w:rsidR="00181B82" w:rsidRPr="004F43D5">
        <w:rPr>
          <w:rFonts w:ascii="標楷體" w:eastAsia="標楷體" w:hAnsi="標楷體" w:hint="eastAsia"/>
          <w:szCs w:val="32"/>
        </w:rPr>
        <w:t>，影響海空戰力提升計畫</w:t>
      </w:r>
      <w:proofErr w:type="gramStart"/>
      <w:r w:rsidR="00181B82" w:rsidRPr="004F43D5">
        <w:rPr>
          <w:rFonts w:ascii="標楷體" w:eastAsia="標楷體" w:hAnsi="標楷體" w:hint="eastAsia"/>
          <w:szCs w:val="32"/>
        </w:rPr>
        <w:t>112</w:t>
      </w:r>
      <w:proofErr w:type="gramEnd"/>
      <w:r w:rsidR="00181B82" w:rsidRPr="004F43D5">
        <w:rPr>
          <w:rFonts w:ascii="標楷體" w:eastAsia="標楷體" w:hAnsi="標楷體" w:hint="eastAsia"/>
          <w:szCs w:val="32"/>
        </w:rPr>
        <w:t>年度以後各式飛彈組裝及</w:t>
      </w:r>
      <w:proofErr w:type="gramStart"/>
      <w:r w:rsidR="00181B82" w:rsidRPr="004F43D5">
        <w:rPr>
          <w:rFonts w:ascii="標楷體" w:eastAsia="標楷體" w:hAnsi="標楷體" w:hint="eastAsia"/>
          <w:szCs w:val="32"/>
        </w:rPr>
        <w:t>解繳期程</w:t>
      </w:r>
      <w:proofErr w:type="gramEnd"/>
      <w:r w:rsidR="00181B82" w:rsidRPr="004F43D5">
        <w:rPr>
          <w:rFonts w:ascii="標楷體" w:eastAsia="標楷體" w:hAnsi="標楷體" w:hint="eastAsia"/>
          <w:szCs w:val="32"/>
        </w:rPr>
        <w:t>。其中有關過</w:t>
      </w:r>
      <w:r w:rsidR="00BF25C1" w:rsidRPr="004F43D5">
        <w:rPr>
          <w:rFonts w:ascii="標楷體" w:eastAsia="標楷體" w:hAnsi="標楷體" w:hint="eastAsia"/>
          <w:szCs w:val="32"/>
        </w:rPr>
        <w:t>氯</w:t>
      </w:r>
      <w:r w:rsidR="00181B82" w:rsidRPr="004F43D5">
        <w:rPr>
          <w:rFonts w:ascii="標楷體" w:eastAsia="標楷體" w:hAnsi="標楷體" w:hint="eastAsia"/>
          <w:szCs w:val="32"/>
        </w:rPr>
        <w:t>酸銨AP關鍵料部分，中科院</w:t>
      </w:r>
      <w:proofErr w:type="gramStart"/>
      <w:r w:rsidR="00181B82" w:rsidRPr="004F43D5">
        <w:rPr>
          <w:rFonts w:ascii="標楷體" w:eastAsia="標楷體" w:hAnsi="標楷體" w:hint="eastAsia"/>
          <w:szCs w:val="32"/>
        </w:rPr>
        <w:t>除改循</w:t>
      </w:r>
      <w:proofErr w:type="gramEnd"/>
      <w:r w:rsidR="00181B82" w:rsidRPr="004F43D5">
        <w:rPr>
          <w:rFonts w:ascii="標楷體" w:eastAsia="標楷體" w:hAnsi="標楷體" w:hint="eastAsia"/>
          <w:szCs w:val="32"/>
        </w:rPr>
        <w:t>其他國外商源採購外，亦循</w:t>
      </w:r>
      <w:proofErr w:type="gramStart"/>
      <w:r w:rsidR="00181B82" w:rsidRPr="004F43D5">
        <w:rPr>
          <w:rFonts w:ascii="標楷體" w:eastAsia="標楷體" w:hAnsi="標楷體" w:hint="eastAsia"/>
          <w:szCs w:val="32"/>
        </w:rPr>
        <w:t>國內商源採購</w:t>
      </w:r>
      <w:proofErr w:type="gramEnd"/>
      <w:r w:rsidR="00181B82" w:rsidRPr="004F43D5">
        <w:rPr>
          <w:rFonts w:ascii="標楷體" w:eastAsia="標楷體" w:hAnsi="標楷體" w:hint="eastAsia"/>
          <w:szCs w:val="32"/>
        </w:rPr>
        <w:t>半成品</w:t>
      </w:r>
      <w:proofErr w:type="gramStart"/>
      <w:r w:rsidR="00181B82" w:rsidRPr="004F43D5">
        <w:rPr>
          <w:rFonts w:ascii="標楷體" w:eastAsia="標楷體" w:hAnsi="標楷體" w:hint="eastAsia"/>
          <w:szCs w:val="32"/>
        </w:rPr>
        <w:t>挹注拌藥</w:t>
      </w:r>
      <w:proofErr w:type="gramEnd"/>
      <w:r w:rsidR="00181B82" w:rsidRPr="004F43D5">
        <w:rPr>
          <w:rFonts w:ascii="標楷體" w:eastAsia="標楷體" w:hAnsi="標楷體" w:hint="eastAsia"/>
          <w:szCs w:val="32"/>
        </w:rPr>
        <w:t>，預計可支應112年6月底前產製需求，惟外</w:t>
      </w:r>
      <w:proofErr w:type="gramStart"/>
      <w:r w:rsidR="00181B82" w:rsidRPr="004F43D5">
        <w:rPr>
          <w:rFonts w:ascii="標楷體" w:eastAsia="標楷體" w:hAnsi="標楷體" w:hint="eastAsia"/>
          <w:szCs w:val="32"/>
        </w:rPr>
        <w:t>購商源</w:t>
      </w:r>
      <w:proofErr w:type="gramEnd"/>
      <w:r w:rsidR="00181B82" w:rsidRPr="004F43D5">
        <w:rPr>
          <w:rFonts w:ascii="標楷體" w:eastAsia="標楷體" w:hAnsi="標楷體" w:hint="eastAsia"/>
          <w:szCs w:val="32"/>
        </w:rPr>
        <w:t>仍存有輸出許可風險；</w:t>
      </w:r>
      <w:proofErr w:type="gramStart"/>
      <w:r w:rsidR="00181B82" w:rsidRPr="004F43D5">
        <w:rPr>
          <w:rFonts w:ascii="標楷體" w:eastAsia="標楷體" w:hAnsi="標楷體" w:hint="eastAsia"/>
          <w:szCs w:val="32"/>
        </w:rPr>
        <w:t>另黑膠料</w:t>
      </w:r>
      <w:proofErr w:type="gramEnd"/>
      <w:r w:rsidR="00181B82" w:rsidRPr="004F43D5">
        <w:rPr>
          <w:rFonts w:ascii="標楷體" w:eastAsia="標楷體" w:hAnsi="標楷體" w:hint="eastAsia"/>
          <w:szCs w:val="32"/>
        </w:rPr>
        <w:t>件於相關國家採取輸出限制措施後，該院已尋得</w:t>
      </w:r>
      <w:proofErr w:type="gramStart"/>
      <w:r w:rsidR="00181B82" w:rsidRPr="004F43D5">
        <w:rPr>
          <w:rFonts w:ascii="標楷體" w:eastAsia="標楷體" w:hAnsi="標楷體" w:hint="eastAsia"/>
          <w:szCs w:val="32"/>
        </w:rPr>
        <w:t>國內商源</w:t>
      </w:r>
      <w:proofErr w:type="gramEnd"/>
      <w:r w:rsidR="00181B82" w:rsidRPr="004F43D5">
        <w:rPr>
          <w:rFonts w:ascii="標楷體" w:eastAsia="標楷體" w:hAnsi="標楷體" w:hint="eastAsia"/>
          <w:szCs w:val="32"/>
        </w:rPr>
        <w:t>，並於112年投入量產，顯示中科院</w:t>
      </w:r>
      <w:proofErr w:type="gramStart"/>
      <w:r w:rsidR="00181B82" w:rsidRPr="004F43D5">
        <w:rPr>
          <w:rFonts w:ascii="標楷體" w:eastAsia="標楷體" w:hAnsi="標楷體" w:hint="eastAsia"/>
          <w:szCs w:val="32"/>
        </w:rPr>
        <w:t>原循外購商源</w:t>
      </w:r>
      <w:proofErr w:type="gramEnd"/>
      <w:r w:rsidR="00181B82" w:rsidRPr="004F43D5">
        <w:rPr>
          <w:rFonts w:ascii="標楷體" w:eastAsia="標楷體" w:hAnsi="標楷體" w:hint="eastAsia"/>
          <w:szCs w:val="32"/>
        </w:rPr>
        <w:t>之料件，仍可於國內</w:t>
      </w:r>
      <w:proofErr w:type="gramStart"/>
      <w:r w:rsidR="00181B82" w:rsidRPr="004F43D5">
        <w:rPr>
          <w:rFonts w:ascii="標楷體" w:eastAsia="標楷體" w:hAnsi="標楷體" w:hint="eastAsia"/>
          <w:szCs w:val="32"/>
        </w:rPr>
        <w:t>取得商源供應</w:t>
      </w:r>
      <w:proofErr w:type="gramEnd"/>
      <w:r w:rsidR="00116E81" w:rsidRPr="004F43D5">
        <w:rPr>
          <w:rFonts w:ascii="標楷體" w:eastAsia="標楷體" w:hAnsi="標楷體" w:hint="eastAsia"/>
          <w:szCs w:val="32"/>
        </w:rPr>
        <w:t>，</w:t>
      </w:r>
      <w:r w:rsidR="009F33C5" w:rsidRPr="004F43D5">
        <w:rPr>
          <w:rFonts w:ascii="標楷體" w:eastAsia="標楷體" w:hAnsi="標楷體" w:hint="eastAsia"/>
          <w:szCs w:val="32"/>
        </w:rPr>
        <w:t>經函請國防部督促</w:t>
      </w:r>
      <w:r w:rsidR="00181B82" w:rsidRPr="004F43D5">
        <w:rPr>
          <w:rFonts w:ascii="標楷體" w:eastAsia="標楷體" w:hAnsi="標楷體" w:hint="eastAsia"/>
          <w:szCs w:val="32"/>
        </w:rPr>
        <w:t>通盤檢討</w:t>
      </w:r>
      <w:proofErr w:type="gramStart"/>
      <w:r w:rsidR="00181B82" w:rsidRPr="004F43D5">
        <w:rPr>
          <w:rFonts w:ascii="標楷體" w:eastAsia="標楷體" w:hAnsi="標楷體" w:hint="eastAsia"/>
          <w:szCs w:val="32"/>
        </w:rPr>
        <w:t>原外購商源品</w:t>
      </w:r>
      <w:proofErr w:type="gramEnd"/>
      <w:r w:rsidR="00181B82" w:rsidRPr="004F43D5">
        <w:rPr>
          <w:rFonts w:ascii="標楷體" w:eastAsia="標楷體" w:hAnsi="標楷體" w:hint="eastAsia"/>
          <w:szCs w:val="32"/>
        </w:rPr>
        <w:t>項，積極開發</w:t>
      </w:r>
      <w:proofErr w:type="gramStart"/>
      <w:r w:rsidR="00181B82" w:rsidRPr="004F43D5">
        <w:rPr>
          <w:rFonts w:ascii="標楷體" w:eastAsia="標楷體" w:hAnsi="標楷體" w:hint="eastAsia"/>
          <w:szCs w:val="32"/>
        </w:rPr>
        <w:t>國內商源</w:t>
      </w:r>
      <w:proofErr w:type="gramEnd"/>
      <w:r w:rsidR="00181B82" w:rsidRPr="004F43D5">
        <w:rPr>
          <w:rFonts w:ascii="標楷體" w:eastAsia="標楷體" w:hAnsi="標楷體" w:hint="eastAsia"/>
          <w:szCs w:val="32"/>
        </w:rPr>
        <w:t>，以達藉由海空戰力提升計畫採購，擴大</w:t>
      </w:r>
      <w:proofErr w:type="gramStart"/>
      <w:r w:rsidR="00181B82" w:rsidRPr="004F43D5">
        <w:rPr>
          <w:rFonts w:ascii="標楷體" w:eastAsia="標楷體" w:hAnsi="標楷體" w:hint="eastAsia"/>
          <w:szCs w:val="32"/>
        </w:rPr>
        <w:t>國內釋商與</w:t>
      </w:r>
      <w:proofErr w:type="gramEnd"/>
      <w:r w:rsidR="00181B82" w:rsidRPr="004F43D5">
        <w:rPr>
          <w:rFonts w:ascii="標楷體" w:eastAsia="標楷體" w:hAnsi="標楷體" w:hint="eastAsia"/>
          <w:szCs w:val="32"/>
        </w:rPr>
        <w:t>落實國防自主，提升自製能量等預期效益。</w:t>
      </w:r>
      <w:r w:rsidR="0062019B" w:rsidRPr="004F43D5">
        <w:rPr>
          <w:rFonts w:ascii="標楷體" w:eastAsia="標楷體" w:hAnsi="標楷體" w:hint="eastAsia"/>
          <w:szCs w:val="32"/>
        </w:rPr>
        <w:t>據復：</w:t>
      </w:r>
      <w:r w:rsidR="001B5D5B" w:rsidRPr="004F43D5">
        <w:rPr>
          <w:rFonts w:ascii="標楷體" w:eastAsia="標楷體" w:hAnsi="標楷體" w:hint="eastAsia"/>
          <w:szCs w:val="32"/>
        </w:rPr>
        <w:t>中科院</w:t>
      </w:r>
      <w:proofErr w:type="gramStart"/>
      <w:r w:rsidR="001B5D5B" w:rsidRPr="004F43D5">
        <w:rPr>
          <w:rFonts w:ascii="標楷體" w:eastAsia="標楷體" w:hAnsi="標楷體" w:hint="eastAsia"/>
          <w:szCs w:val="32"/>
        </w:rPr>
        <w:t>鑑</w:t>
      </w:r>
      <w:proofErr w:type="gramEnd"/>
      <w:r w:rsidR="001B5D5B" w:rsidRPr="004F43D5">
        <w:rPr>
          <w:rFonts w:ascii="標楷體" w:eastAsia="標楷體" w:hAnsi="標楷體" w:hint="eastAsia"/>
          <w:szCs w:val="32"/>
        </w:rPr>
        <w:t>於對外採購料</w:t>
      </w:r>
      <w:proofErr w:type="gramStart"/>
      <w:r w:rsidR="001B5D5B" w:rsidRPr="004F43D5">
        <w:rPr>
          <w:rFonts w:ascii="標楷體" w:eastAsia="標楷體" w:hAnsi="標楷體" w:hint="eastAsia"/>
          <w:szCs w:val="32"/>
        </w:rPr>
        <w:t>件籌獲期</w:t>
      </w:r>
      <w:proofErr w:type="gramEnd"/>
      <w:r w:rsidR="001B5D5B" w:rsidRPr="004F43D5">
        <w:rPr>
          <w:rFonts w:ascii="標楷體" w:eastAsia="標楷體" w:hAnsi="標楷體" w:hint="eastAsia"/>
          <w:szCs w:val="32"/>
        </w:rPr>
        <w:t>程較長，</w:t>
      </w:r>
      <w:proofErr w:type="gramStart"/>
      <w:r w:rsidR="001B5D5B" w:rsidRPr="004F43D5">
        <w:rPr>
          <w:rFonts w:ascii="標楷體" w:eastAsia="標楷體" w:hAnsi="標楷體" w:hint="eastAsia"/>
          <w:szCs w:val="32"/>
        </w:rPr>
        <w:t>爰</w:t>
      </w:r>
      <w:proofErr w:type="gramEnd"/>
      <w:r w:rsidR="001B5D5B" w:rsidRPr="004F43D5">
        <w:rPr>
          <w:rFonts w:ascii="標楷體" w:eastAsia="標楷體" w:hAnsi="標楷體" w:hint="eastAsia"/>
          <w:szCs w:val="32"/>
        </w:rPr>
        <w:t>於</w:t>
      </w:r>
      <w:proofErr w:type="gramStart"/>
      <w:r w:rsidR="001B5D5B" w:rsidRPr="004F43D5">
        <w:rPr>
          <w:rFonts w:ascii="標楷體" w:eastAsia="標楷體" w:hAnsi="標楷體" w:hint="eastAsia"/>
          <w:szCs w:val="32"/>
        </w:rPr>
        <w:t>111</w:t>
      </w:r>
      <w:proofErr w:type="gramEnd"/>
      <w:r w:rsidR="001B5D5B" w:rsidRPr="004F43D5">
        <w:rPr>
          <w:rFonts w:ascii="標楷體" w:eastAsia="標楷體" w:hAnsi="標楷體" w:hint="eastAsia"/>
          <w:szCs w:val="32"/>
        </w:rPr>
        <w:t>年度提前先期備料</w:t>
      </w:r>
      <w:r w:rsidR="007261CF" w:rsidRPr="004F43D5">
        <w:rPr>
          <w:rFonts w:ascii="標楷體" w:eastAsia="標楷體" w:hAnsi="標楷體" w:hint="eastAsia"/>
          <w:szCs w:val="32"/>
        </w:rPr>
        <w:t>，</w:t>
      </w:r>
      <w:r w:rsidR="001B5D5B" w:rsidRPr="004F43D5">
        <w:rPr>
          <w:rFonts w:ascii="標楷體" w:eastAsia="標楷體" w:hAnsi="標楷體" w:hint="eastAsia"/>
          <w:szCs w:val="32"/>
        </w:rPr>
        <w:t>致單一年度對外採購料件比率偏高，該院將以全案全期程方式持續管制，落實立法院決議要求。另</w:t>
      </w:r>
      <w:r w:rsidR="007261CF" w:rsidRPr="004F43D5">
        <w:rPr>
          <w:rFonts w:ascii="標楷體" w:eastAsia="標楷體" w:hAnsi="標楷體" w:hint="eastAsia"/>
          <w:szCs w:val="32"/>
        </w:rPr>
        <w:t>該院執行</w:t>
      </w:r>
      <w:proofErr w:type="gramStart"/>
      <w:r w:rsidR="007261CF" w:rsidRPr="004F43D5">
        <w:rPr>
          <w:rFonts w:ascii="標楷體" w:eastAsia="標楷體" w:hAnsi="標楷體" w:hint="eastAsia"/>
          <w:szCs w:val="32"/>
        </w:rPr>
        <w:t>產製所需</w:t>
      </w:r>
      <w:proofErr w:type="gramEnd"/>
      <w:r w:rsidR="007261CF" w:rsidRPr="004F43D5">
        <w:rPr>
          <w:rFonts w:ascii="標楷體" w:eastAsia="標楷體" w:hAnsi="標楷體" w:hint="eastAsia"/>
          <w:szCs w:val="32"/>
        </w:rPr>
        <w:t>關鍵物料，</w:t>
      </w:r>
      <w:r w:rsidR="001B5D5B" w:rsidRPr="004F43D5">
        <w:rPr>
          <w:rFonts w:ascii="標楷體" w:eastAsia="標楷體" w:hAnsi="標楷體" w:hint="eastAsia"/>
          <w:szCs w:val="32"/>
        </w:rPr>
        <w:t>將</w:t>
      </w:r>
      <w:proofErr w:type="gramStart"/>
      <w:r w:rsidR="007261CF" w:rsidRPr="004F43D5">
        <w:rPr>
          <w:rFonts w:ascii="標楷體" w:eastAsia="標楷體" w:hAnsi="標楷體" w:hint="eastAsia"/>
          <w:szCs w:val="32"/>
        </w:rPr>
        <w:t>賡</w:t>
      </w:r>
      <w:proofErr w:type="gramEnd"/>
      <w:r w:rsidR="007261CF" w:rsidRPr="004F43D5">
        <w:rPr>
          <w:rFonts w:ascii="標楷體" w:eastAsia="標楷體" w:hAnsi="標楷體" w:hint="eastAsia"/>
          <w:szCs w:val="32"/>
        </w:rPr>
        <w:t>續</w:t>
      </w:r>
      <w:r w:rsidR="001B5D5B" w:rsidRPr="004F43D5">
        <w:rPr>
          <w:rFonts w:ascii="標楷體" w:eastAsia="標楷體" w:hAnsi="標楷體" w:hint="eastAsia"/>
          <w:szCs w:val="32"/>
        </w:rPr>
        <w:t>檢討</w:t>
      </w:r>
      <w:r w:rsidR="0037783D" w:rsidRPr="004F43D5">
        <w:rPr>
          <w:rFonts w:ascii="標楷體" w:eastAsia="標楷體" w:hAnsi="標楷體" w:hint="eastAsia"/>
          <w:szCs w:val="32"/>
        </w:rPr>
        <w:t>屬</w:t>
      </w:r>
      <w:r w:rsidR="001B5D5B" w:rsidRPr="004F43D5">
        <w:rPr>
          <w:rFonts w:ascii="標楷體" w:eastAsia="標楷體" w:hAnsi="標楷體" w:hint="eastAsia"/>
          <w:szCs w:val="32"/>
        </w:rPr>
        <w:t>「</w:t>
      </w:r>
      <w:r w:rsidR="0037783D" w:rsidRPr="004F43D5">
        <w:rPr>
          <w:rFonts w:ascii="標楷體" w:eastAsia="標楷體" w:hAnsi="標楷體" w:hint="eastAsia"/>
          <w:szCs w:val="32"/>
        </w:rPr>
        <w:t>國際輸出管制項目</w:t>
      </w:r>
      <w:r w:rsidR="001B5D5B" w:rsidRPr="004F43D5">
        <w:rPr>
          <w:rFonts w:ascii="標楷體" w:eastAsia="標楷體" w:hAnsi="標楷體" w:hint="eastAsia"/>
          <w:szCs w:val="32"/>
        </w:rPr>
        <w:t>」或「長交期及商源稀少」等品項，規劃</w:t>
      </w:r>
      <w:proofErr w:type="gramStart"/>
      <w:r w:rsidR="001B5D5B" w:rsidRPr="004F43D5">
        <w:rPr>
          <w:rFonts w:ascii="標楷體" w:eastAsia="標楷體" w:hAnsi="標楷體" w:hint="eastAsia"/>
          <w:szCs w:val="32"/>
        </w:rPr>
        <w:t>採</w:t>
      </w:r>
      <w:proofErr w:type="gramEnd"/>
      <w:r w:rsidR="001B5D5B" w:rsidRPr="004F43D5">
        <w:rPr>
          <w:rFonts w:ascii="標楷體" w:eastAsia="標楷體" w:hAnsi="標楷體" w:hint="eastAsia"/>
          <w:szCs w:val="32"/>
        </w:rPr>
        <w:t>輔導國內</w:t>
      </w:r>
      <w:r w:rsidR="007261CF" w:rsidRPr="004F43D5">
        <w:rPr>
          <w:rFonts w:ascii="標楷體" w:eastAsia="標楷體" w:hAnsi="標楷體" w:hint="eastAsia"/>
          <w:szCs w:val="32"/>
        </w:rPr>
        <w:t>廠商</w:t>
      </w:r>
      <w:r w:rsidR="001B5D5B" w:rsidRPr="004F43D5">
        <w:rPr>
          <w:rFonts w:ascii="標楷體" w:eastAsia="標楷體" w:hAnsi="標楷體" w:hint="eastAsia"/>
          <w:szCs w:val="32"/>
        </w:rPr>
        <w:t>生產或</w:t>
      </w:r>
      <w:r w:rsidR="007261CF" w:rsidRPr="004F43D5">
        <w:rPr>
          <w:rFonts w:ascii="標楷體" w:eastAsia="標楷體" w:hAnsi="標楷體" w:hint="eastAsia"/>
          <w:szCs w:val="32"/>
        </w:rPr>
        <w:t>以</w:t>
      </w:r>
      <w:r w:rsidR="001B5D5B" w:rsidRPr="004F43D5">
        <w:rPr>
          <w:rFonts w:ascii="標楷體" w:eastAsia="標楷體" w:hAnsi="標楷體" w:hint="eastAsia"/>
          <w:szCs w:val="32"/>
        </w:rPr>
        <w:t>該院自製等方案因應</w:t>
      </w:r>
      <w:r w:rsidR="0037783D" w:rsidRPr="004F43D5">
        <w:rPr>
          <w:rFonts w:ascii="標楷體" w:eastAsia="標楷體" w:hAnsi="標楷體" w:hint="eastAsia"/>
          <w:szCs w:val="32"/>
        </w:rPr>
        <w:t>，</w:t>
      </w:r>
      <w:r w:rsidR="001B5D5B" w:rsidRPr="004F43D5">
        <w:rPr>
          <w:rFonts w:ascii="標楷體" w:eastAsia="標楷體" w:hAnsi="標楷體" w:hint="eastAsia"/>
          <w:szCs w:val="32"/>
        </w:rPr>
        <w:t>以建置國內商源</w:t>
      </w:r>
      <w:r w:rsidR="007261CF" w:rsidRPr="004F43D5">
        <w:rPr>
          <w:rFonts w:ascii="標楷體" w:eastAsia="標楷體" w:hAnsi="標楷體" w:hint="eastAsia"/>
          <w:szCs w:val="32"/>
        </w:rPr>
        <w:t>，</w:t>
      </w:r>
      <w:r w:rsidR="0037783D" w:rsidRPr="004F43D5">
        <w:rPr>
          <w:rFonts w:ascii="標楷體" w:eastAsia="標楷體" w:hAnsi="標楷體" w:hint="eastAsia"/>
          <w:szCs w:val="32"/>
        </w:rPr>
        <w:t>確保料件快速有效獲得。</w:t>
      </w:r>
    </w:p>
    <w:p w:rsidR="002B03DE" w:rsidRPr="004F43D5" w:rsidRDefault="002B03DE" w:rsidP="00F848F3">
      <w:pPr>
        <w:overflowPunct w:val="0"/>
        <w:snapToGrid w:val="0"/>
        <w:spacing w:line="556" w:lineRule="exact"/>
        <w:ind w:firstLineChars="700" w:firstLine="1682"/>
        <w:jc w:val="both"/>
        <w:rPr>
          <w:rFonts w:ascii="標楷體" w:eastAsia="標楷體" w:hAnsi="標楷體"/>
        </w:rPr>
      </w:pPr>
      <w:r w:rsidRPr="004F43D5">
        <w:rPr>
          <w:rFonts w:ascii="標楷體" w:eastAsia="標楷體" w:hAnsi="標楷體" w:hint="eastAsia"/>
          <w:b/>
        </w:rPr>
        <w:t xml:space="preserve">（2）　</w:t>
      </w:r>
      <w:r w:rsidR="00A116AF" w:rsidRPr="004F43D5">
        <w:rPr>
          <w:rFonts w:ascii="標楷體" w:eastAsia="標楷體" w:hAnsi="標楷體" w:hint="eastAsia"/>
          <w:b/>
          <w:szCs w:val="32"/>
        </w:rPr>
        <w:t>中科院未將依國防產業發展條例取得列管軍品認證合格證明之廠商納為該院合格供應商，已建立合格供應商所供售之料件</w:t>
      </w:r>
      <w:r w:rsidR="00A116AF" w:rsidRPr="004F43D5">
        <w:rPr>
          <w:rFonts w:ascii="標楷體" w:eastAsia="標楷體" w:hAnsi="標楷體"/>
          <w:b/>
          <w:szCs w:val="32"/>
        </w:rPr>
        <w:t>逾</w:t>
      </w:r>
      <w:proofErr w:type="gramStart"/>
      <w:r w:rsidR="00A116AF" w:rsidRPr="004F43D5">
        <w:rPr>
          <w:rFonts w:ascii="標楷體" w:eastAsia="標楷體" w:hAnsi="標楷體"/>
          <w:b/>
          <w:szCs w:val="32"/>
        </w:rPr>
        <w:t>4成</w:t>
      </w:r>
      <w:proofErr w:type="gramEnd"/>
      <w:r w:rsidR="00A116AF" w:rsidRPr="004F43D5">
        <w:rPr>
          <w:rFonts w:ascii="標楷體" w:eastAsia="標楷體" w:hAnsi="標楷體"/>
          <w:b/>
          <w:szCs w:val="32"/>
        </w:rPr>
        <w:t>屬單一商源，</w:t>
      </w:r>
      <w:r w:rsidR="00A116AF" w:rsidRPr="004F43D5">
        <w:rPr>
          <w:rFonts w:ascii="標楷體" w:eastAsia="標楷體" w:hAnsi="標楷體" w:hint="eastAsia"/>
          <w:b/>
          <w:szCs w:val="32"/>
        </w:rPr>
        <w:t>允宜</w:t>
      </w:r>
      <w:r w:rsidR="00A116AF" w:rsidRPr="004F43D5">
        <w:rPr>
          <w:rFonts w:ascii="標楷體" w:eastAsia="標楷體" w:hAnsi="標楷體"/>
          <w:b/>
          <w:szCs w:val="32"/>
        </w:rPr>
        <w:t>檢討加強相關風險</w:t>
      </w:r>
      <w:r w:rsidR="00A116AF" w:rsidRPr="004F43D5">
        <w:rPr>
          <w:rFonts w:ascii="標楷體" w:eastAsia="標楷體" w:hAnsi="標楷體"/>
          <w:b/>
          <w:szCs w:val="32"/>
        </w:rPr>
        <w:lastRenderedPageBreak/>
        <w:t>管理機</w:t>
      </w:r>
      <w:r w:rsidR="00A116AF" w:rsidRPr="004F43D5">
        <w:rPr>
          <w:rFonts w:ascii="標楷體" w:eastAsia="標楷體" w:hAnsi="標楷體" w:hint="eastAsia"/>
          <w:b/>
          <w:szCs w:val="32"/>
        </w:rPr>
        <w:t>制</w:t>
      </w:r>
      <w:r w:rsidRPr="004F43D5">
        <w:rPr>
          <w:rFonts w:ascii="標楷體" w:eastAsia="標楷體" w:hAnsi="標楷體" w:hint="eastAsia"/>
          <w:b/>
        </w:rPr>
        <w:t>：</w:t>
      </w:r>
      <w:r w:rsidR="00A116AF" w:rsidRPr="004F43D5">
        <w:rPr>
          <w:rFonts w:ascii="標楷體" w:eastAsia="標楷體" w:hAnsi="標楷體" w:hint="eastAsia"/>
          <w:szCs w:val="32"/>
        </w:rPr>
        <w:t>國防部為使海空戰力提升計畫之採購</w:t>
      </w:r>
      <w:proofErr w:type="gramStart"/>
      <w:r w:rsidR="00A116AF" w:rsidRPr="004F43D5">
        <w:rPr>
          <w:rFonts w:ascii="標楷體" w:eastAsia="標楷體" w:hAnsi="標楷體" w:hint="eastAsia"/>
          <w:szCs w:val="32"/>
        </w:rPr>
        <w:t>能與依國防</w:t>
      </w:r>
      <w:proofErr w:type="gramEnd"/>
      <w:r w:rsidR="00A116AF" w:rsidRPr="004F43D5">
        <w:rPr>
          <w:rFonts w:ascii="標楷體" w:eastAsia="標楷體" w:hAnsi="標楷體" w:hint="eastAsia"/>
          <w:szCs w:val="32"/>
        </w:rPr>
        <w:t>產業條例規定取得列管軍品認證合格證明之廠商相互結合，</w:t>
      </w:r>
      <w:proofErr w:type="gramStart"/>
      <w:r w:rsidR="00A116AF" w:rsidRPr="004F43D5">
        <w:rPr>
          <w:rFonts w:ascii="標楷體" w:eastAsia="標楷體" w:hAnsi="標楷體" w:hint="eastAsia"/>
          <w:szCs w:val="32"/>
        </w:rPr>
        <w:t>爰</w:t>
      </w:r>
      <w:proofErr w:type="gramEnd"/>
      <w:r w:rsidR="00A116AF" w:rsidRPr="004F43D5">
        <w:rPr>
          <w:rFonts w:ascii="標楷體" w:eastAsia="標楷體" w:hAnsi="標楷體" w:hint="eastAsia"/>
          <w:szCs w:val="32"/>
        </w:rPr>
        <w:t>於執行海空戰力提升計畫一定金額以上採購辦法第8條明定中科院應將級別認證合格廠商納入選擇性招標合格廠商名單。經中科院檢討海空戰力提升計畫採購之品項329項</w:t>
      </w:r>
      <w:r w:rsidR="00E434C6" w:rsidRPr="004F43D5">
        <w:rPr>
          <w:rFonts w:ascii="標楷體" w:eastAsia="標楷體" w:hAnsi="標楷體" w:hint="eastAsia"/>
        </w:rPr>
        <w:t>（</w:t>
      </w:r>
      <w:r w:rsidR="00A116AF" w:rsidRPr="004F43D5">
        <w:rPr>
          <w:rFonts w:ascii="標楷體" w:eastAsia="標楷體" w:hAnsi="標楷體" w:hint="eastAsia"/>
          <w:szCs w:val="32"/>
        </w:rPr>
        <w:t>不含已公告刪除5項</w:t>
      </w:r>
      <w:r w:rsidR="00E434C6" w:rsidRPr="004F43D5">
        <w:rPr>
          <w:rFonts w:ascii="標楷體" w:eastAsia="標楷體" w:hAnsi="標楷體" w:hint="eastAsia"/>
        </w:rPr>
        <w:t>）</w:t>
      </w:r>
      <w:r w:rsidR="00A116AF" w:rsidRPr="004F43D5">
        <w:rPr>
          <w:rFonts w:ascii="標楷體" w:eastAsia="標楷體" w:hAnsi="標楷體" w:hint="eastAsia"/>
          <w:szCs w:val="32"/>
        </w:rPr>
        <w:t>列管軍品，雖已納入國防部列管軍品清單公告徵求廠商，惟其中324項列管</w:t>
      </w:r>
      <w:proofErr w:type="gramStart"/>
      <w:r w:rsidR="00A116AF" w:rsidRPr="004F43D5">
        <w:rPr>
          <w:rFonts w:ascii="標楷體" w:eastAsia="標楷體" w:hAnsi="標楷體" w:hint="eastAsia"/>
          <w:szCs w:val="32"/>
        </w:rPr>
        <w:t>軍品尚無</w:t>
      </w:r>
      <w:proofErr w:type="gramEnd"/>
      <w:r w:rsidR="00A116AF" w:rsidRPr="004F43D5">
        <w:rPr>
          <w:rFonts w:ascii="標楷體" w:eastAsia="標楷體" w:hAnsi="標楷體" w:hint="eastAsia"/>
          <w:szCs w:val="32"/>
        </w:rPr>
        <w:t>廠商取得列管軍品廠商資格級別認證合格證明；其餘5項列管軍品，雖具取得列管軍品廠商資格級別認證合格證明之廠商，迄未依上述採購辦法，納入該院合格供應商名單，</w:t>
      </w:r>
      <w:r w:rsidR="009F33C5" w:rsidRPr="004F43D5">
        <w:rPr>
          <w:rFonts w:ascii="標楷體" w:eastAsia="標楷體" w:hAnsi="標楷體" w:hint="eastAsia"/>
          <w:szCs w:val="32"/>
        </w:rPr>
        <w:t>有欠允當</w:t>
      </w:r>
      <w:r w:rsidR="00A116AF" w:rsidRPr="004F43D5">
        <w:rPr>
          <w:rFonts w:ascii="標楷體" w:eastAsia="標楷體" w:hAnsi="標楷體" w:hint="eastAsia"/>
          <w:szCs w:val="32"/>
        </w:rPr>
        <w:t>。</w:t>
      </w:r>
      <w:r w:rsidR="009F33C5" w:rsidRPr="004F43D5">
        <w:rPr>
          <w:rFonts w:ascii="標楷體" w:eastAsia="標楷體" w:hAnsi="標楷體" w:hint="eastAsia"/>
          <w:szCs w:val="32"/>
        </w:rPr>
        <w:t>另</w:t>
      </w:r>
      <w:r w:rsidR="00A116AF" w:rsidRPr="004F43D5">
        <w:rPr>
          <w:rFonts w:ascii="標楷體" w:eastAsia="標楷體" w:hAnsi="標楷體" w:hint="eastAsia"/>
          <w:szCs w:val="32"/>
        </w:rPr>
        <w:t>中科院合格供應商已建立認證可供應品項計670項、技術能力計103項，其中屬單一商源之認證品項及技術能力分別為297項及58項，占44.33％及56.31％，</w:t>
      </w:r>
      <w:r w:rsidR="009F33C5" w:rsidRPr="004F43D5">
        <w:rPr>
          <w:rFonts w:ascii="標楷體" w:eastAsia="標楷體" w:hAnsi="標楷體" w:hint="eastAsia"/>
          <w:szCs w:val="32"/>
        </w:rPr>
        <w:t>相關</w:t>
      </w:r>
      <w:r w:rsidR="00A116AF" w:rsidRPr="004F43D5">
        <w:rPr>
          <w:rFonts w:ascii="標楷體" w:eastAsia="標楷體" w:hAnsi="標楷體" w:hint="eastAsia"/>
          <w:szCs w:val="32"/>
        </w:rPr>
        <w:t>料件或技術服務</w:t>
      </w:r>
      <w:r w:rsidR="009F33C5" w:rsidRPr="004F43D5">
        <w:rPr>
          <w:rFonts w:ascii="標楷體" w:eastAsia="標楷體" w:hAnsi="標楷體" w:hint="eastAsia"/>
          <w:szCs w:val="32"/>
        </w:rPr>
        <w:t>潛存</w:t>
      </w:r>
      <w:r w:rsidR="00A116AF" w:rsidRPr="004F43D5">
        <w:rPr>
          <w:rFonts w:ascii="標楷體" w:eastAsia="標楷體" w:hAnsi="標楷體" w:hint="eastAsia"/>
          <w:szCs w:val="32"/>
        </w:rPr>
        <w:t>供應風險，</w:t>
      </w:r>
      <w:r w:rsidR="006354D6" w:rsidRPr="004F43D5">
        <w:rPr>
          <w:rFonts w:ascii="標楷體" w:eastAsia="標楷體" w:hAnsi="標楷體" w:hint="eastAsia"/>
          <w:szCs w:val="32"/>
        </w:rPr>
        <w:t>允宜</w:t>
      </w:r>
      <w:r w:rsidR="00A116AF" w:rsidRPr="004F43D5">
        <w:rPr>
          <w:rFonts w:ascii="標楷體" w:eastAsia="標楷體" w:hAnsi="標楷體" w:hint="eastAsia"/>
          <w:szCs w:val="32"/>
        </w:rPr>
        <w:t>檢討加強開發第二商源並</w:t>
      </w:r>
      <w:proofErr w:type="gramStart"/>
      <w:r w:rsidR="00A116AF" w:rsidRPr="004F43D5">
        <w:rPr>
          <w:rFonts w:ascii="標楷體" w:eastAsia="標楷體" w:hAnsi="標楷體" w:hint="eastAsia"/>
          <w:szCs w:val="32"/>
        </w:rPr>
        <w:t>研</w:t>
      </w:r>
      <w:proofErr w:type="gramEnd"/>
      <w:r w:rsidR="00A116AF" w:rsidRPr="004F43D5">
        <w:rPr>
          <w:rFonts w:ascii="標楷體" w:eastAsia="標楷體" w:hAnsi="標楷體" w:hint="eastAsia"/>
          <w:szCs w:val="32"/>
        </w:rPr>
        <w:t>議建立相關風險管理機制，以免影響相關武器裝備之產製作業</w:t>
      </w:r>
      <w:r w:rsidR="0062019B" w:rsidRPr="004F43D5">
        <w:rPr>
          <w:rFonts w:ascii="標楷體" w:eastAsia="標楷體" w:hAnsi="標楷體" w:hint="eastAsia"/>
          <w:szCs w:val="32"/>
        </w:rPr>
        <w:t>，</w:t>
      </w:r>
      <w:r w:rsidR="00116E81" w:rsidRPr="004F43D5">
        <w:rPr>
          <w:rFonts w:ascii="標楷體" w:eastAsia="標楷體" w:hAnsi="標楷體" w:hint="eastAsia"/>
          <w:szCs w:val="32"/>
        </w:rPr>
        <w:t>經函請國防部督促</w:t>
      </w:r>
      <w:proofErr w:type="gramStart"/>
      <w:r w:rsidR="00116E81" w:rsidRPr="004F43D5">
        <w:rPr>
          <w:rFonts w:ascii="標楷體" w:eastAsia="標楷體" w:hAnsi="標楷體" w:hint="eastAsia"/>
          <w:szCs w:val="32"/>
        </w:rPr>
        <w:t>檢討妥處</w:t>
      </w:r>
      <w:proofErr w:type="gramEnd"/>
      <w:r w:rsidR="0062019B" w:rsidRPr="004F43D5">
        <w:rPr>
          <w:rFonts w:ascii="標楷體" w:eastAsia="標楷體" w:hAnsi="標楷體" w:hint="eastAsia"/>
          <w:szCs w:val="32"/>
        </w:rPr>
        <w:t>。據復：</w:t>
      </w:r>
      <w:r w:rsidR="00FA153B" w:rsidRPr="004F43D5">
        <w:rPr>
          <w:rFonts w:ascii="標楷體" w:eastAsia="標楷體" w:hAnsi="標楷體" w:hint="eastAsia"/>
          <w:szCs w:val="32"/>
        </w:rPr>
        <w:t>該院</w:t>
      </w:r>
      <w:proofErr w:type="gramStart"/>
      <w:r w:rsidR="00FA153B" w:rsidRPr="004F43D5">
        <w:rPr>
          <w:rFonts w:ascii="標楷體" w:eastAsia="標楷體" w:hAnsi="標楷體" w:hint="eastAsia"/>
          <w:szCs w:val="32"/>
        </w:rPr>
        <w:t>已修頒供應商</w:t>
      </w:r>
      <w:proofErr w:type="gramEnd"/>
      <w:r w:rsidR="00FA153B" w:rsidRPr="004F43D5">
        <w:rPr>
          <w:rFonts w:ascii="標楷體" w:eastAsia="標楷體" w:hAnsi="標楷體" w:hint="eastAsia"/>
          <w:szCs w:val="32"/>
        </w:rPr>
        <w:t>建立與管理作業規定，將依國防產業發展條例取得列管軍品級別認證合格證明之廠商納為該院合格供應商，且為增加認證合格廠商家數，</w:t>
      </w:r>
      <w:proofErr w:type="gramStart"/>
      <w:r w:rsidR="00FA153B" w:rsidRPr="004F43D5">
        <w:rPr>
          <w:rFonts w:ascii="標楷體" w:eastAsia="標楷體" w:hAnsi="標楷體" w:hint="eastAsia"/>
          <w:szCs w:val="32"/>
        </w:rPr>
        <w:t>採</w:t>
      </w:r>
      <w:proofErr w:type="gramEnd"/>
      <w:r w:rsidR="00FA153B" w:rsidRPr="004F43D5">
        <w:rPr>
          <w:rFonts w:ascii="標楷體" w:eastAsia="標楷體" w:hAnsi="標楷體" w:hint="eastAsia"/>
          <w:szCs w:val="32"/>
        </w:rPr>
        <w:t>行延長</w:t>
      </w:r>
      <w:proofErr w:type="gramStart"/>
      <w:r w:rsidR="00FA153B" w:rsidRPr="004F43D5">
        <w:rPr>
          <w:rFonts w:ascii="標楷體" w:eastAsia="標楷體" w:hAnsi="標楷體" w:hint="eastAsia"/>
          <w:szCs w:val="32"/>
        </w:rPr>
        <w:t>徵商期</w:t>
      </w:r>
      <w:proofErr w:type="gramEnd"/>
      <w:r w:rsidR="00FA153B" w:rsidRPr="004F43D5">
        <w:rPr>
          <w:rFonts w:ascii="標楷體" w:eastAsia="標楷體" w:hAnsi="標楷體" w:hint="eastAsia"/>
          <w:szCs w:val="32"/>
        </w:rPr>
        <w:t>、用選</w:t>
      </w:r>
      <w:proofErr w:type="gramStart"/>
      <w:r w:rsidR="00FA153B" w:rsidRPr="004F43D5">
        <w:rPr>
          <w:rFonts w:ascii="標楷體" w:eastAsia="標楷體" w:hAnsi="標楷體" w:hint="eastAsia"/>
          <w:szCs w:val="32"/>
        </w:rPr>
        <w:t>併</w:t>
      </w:r>
      <w:proofErr w:type="gramEnd"/>
      <w:r w:rsidR="00FA153B" w:rsidRPr="004F43D5">
        <w:rPr>
          <w:rFonts w:ascii="標楷體" w:eastAsia="標楷體" w:hAnsi="標楷體" w:hint="eastAsia"/>
          <w:szCs w:val="32"/>
        </w:rPr>
        <w:t>行、有</w:t>
      </w:r>
      <w:proofErr w:type="gramStart"/>
      <w:r w:rsidR="00FA153B" w:rsidRPr="004F43D5">
        <w:rPr>
          <w:rFonts w:ascii="標楷體" w:eastAsia="標楷體" w:hAnsi="標楷體" w:hint="eastAsia"/>
          <w:szCs w:val="32"/>
        </w:rPr>
        <w:t>償試</w:t>
      </w:r>
      <w:proofErr w:type="gramEnd"/>
      <w:r w:rsidR="00FA153B" w:rsidRPr="004F43D5">
        <w:rPr>
          <w:rFonts w:ascii="標楷體" w:eastAsia="標楷體" w:hAnsi="標楷體" w:hint="eastAsia"/>
          <w:szCs w:val="32"/>
        </w:rPr>
        <w:t>製</w:t>
      </w:r>
      <w:r w:rsidR="001E09F9" w:rsidRPr="004F43D5">
        <w:rPr>
          <w:rFonts w:ascii="標楷體" w:eastAsia="標楷體" w:hAnsi="標楷體" w:hint="eastAsia"/>
          <w:szCs w:val="32"/>
        </w:rPr>
        <w:t>、訪廠推廣等措施以</w:t>
      </w:r>
      <w:proofErr w:type="gramStart"/>
      <w:r w:rsidR="001E09F9" w:rsidRPr="004F43D5">
        <w:rPr>
          <w:rFonts w:ascii="標楷體" w:eastAsia="標楷體" w:hAnsi="標楷體" w:hint="eastAsia"/>
          <w:szCs w:val="32"/>
        </w:rPr>
        <w:t>提高認製意願</w:t>
      </w:r>
      <w:proofErr w:type="gramEnd"/>
      <w:r w:rsidR="001E09F9" w:rsidRPr="004F43D5">
        <w:rPr>
          <w:rFonts w:ascii="標楷體" w:eastAsia="標楷體" w:hAnsi="標楷體" w:hint="eastAsia"/>
          <w:szCs w:val="32"/>
        </w:rPr>
        <w:t>。</w:t>
      </w:r>
    </w:p>
    <w:p w:rsidR="00F96850" w:rsidRPr="008A4EB6" w:rsidRDefault="00F96850" w:rsidP="00F96850">
      <w:pPr>
        <w:overflowPunct w:val="0"/>
        <w:snapToGrid w:val="0"/>
        <w:spacing w:line="540" w:lineRule="exact"/>
        <w:ind w:firstLineChars="450" w:firstLine="1261"/>
        <w:jc w:val="both"/>
        <w:rPr>
          <w:rFonts w:ascii="標楷體" w:eastAsia="標楷體" w:hAnsi="標楷體"/>
          <w:b/>
          <w:sz w:val="28"/>
          <w:szCs w:val="28"/>
        </w:rPr>
      </w:pPr>
      <w:r>
        <w:rPr>
          <w:rFonts w:ascii="標楷體" w:eastAsia="標楷體" w:hAnsi="標楷體" w:hint="eastAsia"/>
          <w:b/>
          <w:sz w:val="28"/>
          <w:szCs w:val="28"/>
        </w:rPr>
        <w:t>4</w:t>
      </w:r>
      <w:r w:rsidRPr="008A4EB6">
        <w:rPr>
          <w:rFonts w:ascii="標楷體" w:eastAsia="標楷體" w:hAnsi="標楷體" w:hint="eastAsia"/>
          <w:b/>
          <w:sz w:val="28"/>
          <w:szCs w:val="28"/>
        </w:rPr>
        <w:t xml:space="preserve">.　</w:t>
      </w:r>
      <w:r>
        <w:rPr>
          <w:rFonts w:ascii="標楷體" w:eastAsia="標楷體" w:hAnsi="標楷體" w:hint="eastAsia"/>
          <w:b/>
          <w:sz w:val="28"/>
          <w:szCs w:val="28"/>
        </w:rPr>
        <w:t>中科院執行</w:t>
      </w:r>
      <w:r w:rsidRPr="009E1586">
        <w:rPr>
          <w:rFonts w:ascii="標楷體" w:eastAsia="標楷體" w:hAnsi="標楷體" w:hint="eastAsia"/>
          <w:b/>
          <w:sz w:val="28"/>
          <w:szCs w:val="28"/>
        </w:rPr>
        <w:t>陸軍野戰防空系統之</w:t>
      </w:r>
      <w:proofErr w:type="gramStart"/>
      <w:r w:rsidRPr="009E1586">
        <w:rPr>
          <w:rFonts w:ascii="標楷體" w:eastAsia="標楷體" w:hAnsi="標楷體" w:hint="eastAsia"/>
          <w:b/>
          <w:sz w:val="28"/>
          <w:szCs w:val="28"/>
        </w:rPr>
        <w:t>產品驗交品質管制</w:t>
      </w:r>
      <w:proofErr w:type="gramEnd"/>
      <w:r w:rsidRPr="009E1586">
        <w:rPr>
          <w:rFonts w:ascii="標楷體" w:eastAsia="標楷體" w:hAnsi="標楷體" w:hint="eastAsia"/>
          <w:b/>
          <w:sz w:val="28"/>
          <w:szCs w:val="28"/>
        </w:rPr>
        <w:t>作業，欠缺</w:t>
      </w:r>
      <w:r w:rsidRPr="009E1586">
        <w:rPr>
          <w:rFonts w:ascii="標楷體" w:eastAsia="標楷體" w:hAnsi="標楷體" w:hint="eastAsia"/>
          <w:b/>
          <w:spacing w:val="-6"/>
          <w:sz w:val="28"/>
          <w:szCs w:val="28"/>
        </w:rPr>
        <w:t>「全系統功能聯測」項目之規範</w:t>
      </w:r>
      <w:r w:rsidRPr="009E1586">
        <w:rPr>
          <w:rFonts w:ascii="標楷體" w:eastAsia="標楷體" w:hAnsi="標楷體" w:hint="eastAsia"/>
          <w:b/>
          <w:sz w:val="28"/>
          <w:szCs w:val="28"/>
        </w:rPr>
        <w:t>，亟待</w:t>
      </w:r>
      <w:r>
        <w:rPr>
          <w:rFonts w:ascii="標楷體" w:eastAsia="標楷體" w:hAnsi="標楷體" w:hint="eastAsia"/>
          <w:b/>
          <w:sz w:val="28"/>
          <w:szCs w:val="28"/>
        </w:rPr>
        <w:t>檢討改善</w:t>
      </w:r>
      <w:r w:rsidRPr="009E1586">
        <w:rPr>
          <w:rFonts w:ascii="標楷體" w:eastAsia="標楷體" w:hAnsi="標楷體" w:hint="eastAsia"/>
          <w:b/>
          <w:sz w:val="28"/>
          <w:szCs w:val="28"/>
        </w:rPr>
        <w:t>。</w:t>
      </w:r>
    </w:p>
    <w:p w:rsidR="00B163C0" w:rsidRPr="004F43D5" w:rsidRDefault="00F96850" w:rsidP="0073023A">
      <w:pPr>
        <w:overflowPunct w:val="0"/>
        <w:snapToGrid w:val="0"/>
        <w:spacing w:line="566" w:lineRule="exact"/>
        <w:ind w:firstLineChars="200" w:firstLine="480"/>
        <w:jc w:val="both"/>
        <w:rPr>
          <w:rFonts w:ascii="標楷體" w:eastAsia="標楷體" w:hAnsi="標楷體"/>
        </w:rPr>
      </w:pPr>
      <w:r w:rsidRPr="009E1586">
        <w:rPr>
          <w:rFonts w:ascii="標楷體" w:eastAsia="標楷體" w:hAnsi="標楷體" w:hint="eastAsia"/>
        </w:rPr>
        <w:t>依中科院</w:t>
      </w:r>
      <w:proofErr w:type="gramStart"/>
      <w:r w:rsidRPr="009E1586">
        <w:rPr>
          <w:rFonts w:ascii="標楷體" w:eastAsia="標楷體" w:hAnsi="標楷體" w:hint="eastAsia"/>
        </w:rPr>
        <w:t>產品驗交品質管制</w:t>
      </w:r>
      <w:proofErr w:type="gramEnd"/>
      <w:r w:rsidRPr="009E1586">
        <w:rPr>
          <w:rFonts w:ascii="標楷體" w:eastAsia="標楷體" w:hAnsi="標楷體" w:hint="eastAsia"/>
        </w:rPr>
        <w:t>作業要點規定，針對各專案產製產品所準備之</w:t>
      </w:r>
      <w:proofErr w:type="gramStart"/>
      <w:r w:rsidRPr="009E1586">
        <w:rPr>
          <w:rFonts w:ascii="標楷體" w:eastAsia="標楷體" w:hAnsi="標楷體" w:hint="eastAsia"/>
        </w:rPr>
        <w:t>品質驗交作業</w:t>
      </w:r>
      <w:proofErr w:type="gramEnd"/>
      <w:r w:rsidRPr="009E1586">
        <w:rPr>
          <w:rFonts w:ascii="標楷體" w:eastAsia="標楷體" w:hAnsi="標楷體" w:hint="eastAsia"/>
        </w:rPr>
        <w:t>文件，以「接收檢測計畫」命名之，各專案品保人員應訂定完成接收檢測計畫，作為</w:t>
      </w:r>
      <w:proofErr w:type="gramStart"/>
      <w:r w:rsidRPr="009E1586">
        <w:rPr>
          <w:rFonts w:ascii="標楷體" w:eastAsia="標楷體" w:hAnsi="標楷體" w:hint="eastAsia"/>
        </w:rPr>
        <w:t>品質驗交之</w:t>
      </w:r>
      <w:proofErr w:type="gramEnd"/>
      <w:r w:rsidRPr="009E1586">
        <w:rPr>
          <w:rFonts w:ascii="標楷體" w:eastAsia="標楷體" w:hAnsi="標楷體" w:hint="eastAsia"/>
        </w:rPr>
        <w:t>工作依據，或依各軍種或顧客之需求，界定</w:t>
      </w:r>
      <w:proofErr w:type="gramStart"/>
      <w:r w:rsidRPr="009E1586">
        <w:rPr>
          <w:rFonts w:ascii="標楷體" w:eastAsia="標楷體" w:hAnsi="標楷體" w:hint="eastAsia"/>
        </w:rPr>
        <w:t>品質驗交作法</w:t>
      </w:r>
      <w:proofErr w:type="gramEnd"/>
      <w:r w:rsidRPr="009E1586">
        <w:rPr>
          <w:rFonts w:ascii="標楷體" w:eastAsia="標楷體" w:hAnsi="標楷體" w:hint="eastAsia"/>
        </w:rPr>
        <w:t>，專案品保人員應按接收檢測計畫所界定之內容，執行各項有關品質之檢測，並產生品質文件，</w:t>
      </w:r>
      <w:proofErr w:type="gramStart"/>
      <w:r w:rsidRPr="009E1586">
        <w:rPr>
          <w:rFonts w:ascii="標楷體" w:eastAsia="標楷體" w:hAnsi="標楷體" w:hint="eastAsia"/>
        </w:rPr>
        <w:t>併</w:t>
      </w:r>
      <w:proofErr w:type="gramEnd"/>
      <w:r w:rsidRPr="009E1586">
        <w:rPr>
          <w:rFonts w:ascii="標楷體" w:eastAsia="標楷體" w:hAnsi="標楷體" w:hint="eastAsia"/>
        </w:rPr>
        <w:t>武器裝備或產品繳交接收軍種或顧客。依</w:t>
      </w:r>
      <w:r>
        <w:rPr>
          <w:rFonts w:ascii="標楷體" w:eastAsia="標楷體" w:hAnsi="標楷體" w:hint="eastAsia"/>
        </w:rPr>
        <w:t>陸軍野戰防空系統</w:t>
      </w:r>
      <w:r w:rsidRPr="009E1586">
        <w:rPr>
          <w:rFonts w:ascii="標楷體" w:eastAsia="標楷體" w:hAnsi="標楷體" w:hint="eastAsia"/>
        </w:rPr>
        <w:t>委製協議書</w:t>
      </w:r>
      <w:r>
        <w:rPr>
          <w:rFonts w:ascii="標楷體" w:eastAsia="標楷體" w:hAnsi="標楷體" w:hint="eastAsia"/>
        </w:rPr>
        <w:t>，該</w:t>
      </w:r>
      <w:r w:rsidRPr="009E1586">
        <w:rPr>
          <w:rFonts w:ascii="標楷體" w:eastAsia="標楷體" w:hAnsi="標楷體" w:hint="eastAsia"/>
        </w:rPr>
        <w:t>案由中科院擬定裝備接收測試程序（ATP），即前述要點所稱之「接收檢測計畫」，於裝備驗收前5個月送交陸軍審查，經雙方確認無誤後，作為實施各項裝備驗收作業之依據。</w:t>
      </w:r>
      <w:r>
        <w:rPr>
          <w:rFonts w:ascii="標楷體" w:eastAsia="標楷體" w:hAnsi="標楷體" w:hint="eastAsia"/>
        </w:rPr>
        <w:t>經查</w:t>
      </w:r>
      <w:r w:rsidRPr="009E1586">
        <w:rPr>
          <w:rFonts w:ascii="標楷體" w:eastAsia="標楷體" w:hAnsi="標楷體" w:hint="eastAsia"/>
        </w:rPr>
        <w:t>中科院於110年9月28日檢送「</w:t>
      </w:r>
      <w:proofErr w:type="gramStart"/>
      <w:r w:rsidRPr="009E1586">
        <w:rPr>
          <w:rFonts w:ascii="標楷體" w:eastAsia="標楷體" w:hAnsi="標楷體" w:hint="eastAsia"/>
        </w:rPr>
        <w:t>陸射劍</w:t>
      </w:r>
      <w:proofErr w:type="gramEnd"/>
      <w:r w:rsidRPr="009E1586">
        <w:rPr>
          <w:rFonts w:ascii="標楷體" w:eastAsia="標楷體" w:hAnsi="標楷體" w:hint="eastAsia"/>
        </w:rPr>
        <w:t>二飛彈系統裝備接收測試程序」予陸軍，</w:t>
      </w:r>
      <w:r>
        <w:rPr>
          <w:rFonts w:ascii="標楷體" w:eastAsia="標楷體" w:hAnsi="標楷體" w:hint="eastAsia"/>
        </w:rPr>
        <w:t>惟</w:t>
      </w:r>
      <w:r w:rsidRPr="009E1586">
        <w:rPr>
          <w:rFonts w:ascii="標楷體" w:eastAsia="標楷體" w:hAnsi="標楷體" w:hint="eastAsia"/>
        </w:rPr>
        <w:t>該ATP僅就單一接戰管制車與發射車執行通聯接收測試</w:t>
      </w:r>
      <w:r>
        <w:rPr>
          <w:rFonts w:ascii="標楷體" w:eastAsia="標楷體" w:hAnsi="標楷體" w:hint="eastAsia"/>
        </w:rPr>
        <w:t>，</w:t>
      </w:r>
      <w:r w:rsidRPr="009E1586">
        <w:rPr>
          <w:rFonts w:ascii="標楷體" w:eastAsia="標楷體" w:hAnsi="標楷體" w:hint="eastAsia"/>
        </w:rPr>
        <w:t>並未納入全系統功能聯測，</w:t>
      </w:r>
      <w:proofErr w:type="gramStart"/>
      <w:r w:rsidRPr="009E1586">
        <w:rPr>
          <w:rFonts w:ascii="標楷體" w:eastAsia="標楷體" w:hAnsi="標楷體" w:hint="eastAsia"/>
        </w:rPr>
        <w:t>爰</w:t>
      </w:r>
      <w:proofErr w:type="gramEnd"/>
      <w:r w:rsidRPr="009E1586">
        <w:rPr>
          <w:rFonts w:ascii="標楷體" w:eastAsia="標楷體" w:hAnsi="標楷體" w:hint="eastAsia"/>
        </w:rPr>
        <w:t>陸軍基於</w:t>
      </w:r>
      <w:r>
        <w:rPr>
          <w:rFonts w:ascii="標楷體" w:eastAsia="標楷體" w:hAnsi="標楷體" w:hint="eastAsia"/>
        </w:rPr>
        <w:t>作戰需求</w:t>
      </w:r>
      <w:r w:rsidRPr="009E1586">
        <w:rPr>
          <w:rFonts w:ascii="標楷體" w:eastAsia="標楷體" w:hAnsi="標楷體" w:hint="eastAsia"/>
        </w:rPr>
        <w:t>，將「全系統功能聯測」納入「</w:t>
      </w:r>
      <w:proofErr w:type="gramStart"/>
      <w:r w:rsidRPr="009E1586">
        <w:rPr>
          <w:rFonts w:ascii="標楷體" w:eastAsia="標楷體" w:hAnsi="標楷體" w:hint="eastAsia"/>
        </w:rPr>
        <w:t>陸射劍</w:t>
      </w:r>
      <w:proofErr w:type="gramEnd"/>
      <w:r w:rsidRPr="009E1586">
        <w:rPr>
          <w:rFonts w:ascii="標楷體" w:eastAsia="標楷體" w:hAnsi="標楷體" w:hint="eastAsia"/>
        </w:rPr>
        <w:t>二飛彈系統（獵蜂專案）」接裝計畫，以驗證該系統有無符合性能、規格等標準</w:t>
      </w:r>
      <w:r>
        <w:rPr>
          <w:rFonts w:ascii="標楷體" w:eastAsia="標楷體" w:hAnsi="標楷體" w:hint="eastAsia"/>
        </w:rPr>
        <w:t>，惟</w:t>
      </w:r>
      <w:r w:rsidRPr="009E1586">
        <w:rPr>
          <w:rFonts w:ascii="標楷體" w:eastAsia="標楷體" w:hAnsi="標楷體" w:hint="eastAsia"/>
        </w:rPr>
        <w:t>未要求中科院將「全系統功能聯測」納入</w:t>
      </w:r>
      <w:r w:rsidRPr="009E1586">
        <w:rPr>
          <w:rFonts w:ascii="標楷體" w:eastAsia="標楷體" w:hAnsi="標楷體" w:hint="eastAsia"/>
        </w:rPr>
        <w:lastRenderedPageBreak/>
        <w:t>ATP並予以修正，</w:t>
      </w:r>
      <w:proofErr w:type="gramStart"/>
      <w:r w:rsidRPr="009E1586">
        <w:rPr>
          <w:rFonts w:ascii="標楷體" w:eastAsia="標楷體" w:hAnsi="標楷體" w:hint="eastAsia"/>
        </w:rPr>
        <w:t>逕</w:t>
      </w:r>
      <w:proofErr w:type="gramEnd"/>
      <w:r w:rsidRPr="009E1586">
        <w:rPr>
          <w:rFonts w:ascii="標楷體" w:eastAsia="標楷體" w:hAnsi="標楷體" w:hint="eastAsia"/>
        </w:rPr>
        <w:t>於111年10月14日令發</w:t>
      </w:r>
      <w:r>
        <w:rPr>
          <w:rFonts w:ascii="標楷體" w:eastAsia="標楷體" w:hAnsi="標楷體" w:hint="eastAsia"/>
        </w:rPr>
        <w:t>該</w:t>
      </w:r>
      <w:r w:rsidRPr="009E1586">
        <w:rPr>
          <w:rFonts w:ascii="標楷體" w:eastAsia="標楷體" w:hAnsi="標楷體" w:hint="eastAsia"/>
        </w:rPr>
        <w:t>接裝計畫予所屬接裝單位及中科院。</w:t>
      </w:r>
      <w:proofErr w:type="gramStart"/>
      <w:r>
        <w:rPr>
          <w:rFonts w:ascii="標楷體" w:eastAsia="標楷體" w:hAnsi="標楷體" w:hint="eastAsia"/>
        </w:rPr>
        <w:t>嗣</w:t>
      </w:r>
      <w:proofErr w:type="gramEnd"/>
      <w:r w:rsidRPr="009E1586">
        <w:rPr>
          <w:rFonts w:ascii="標楷體" w:eastAsia="標楷體" w:hAnsi="標楷體" w:hint="eastAsia"/>
        </w:rPr>
        <w:t>中科院於接獲前述接裝計畫，亦未檢視</w:t>
      </w:r>
      <w:r>
        <w:rPr>
          <w:rFonts w:ascii="標楷體" w:eastAsia="標楷體" w:hAnsi="標楷體" w:hint="eastAsia"/>
        </w:rPr>
        <w:t>其內容與ATP之</w:t>
      </w:r>
      <w:r w:rsidRPr="009E1586">
        <w:rPr>
          <w:rFonts w:ascii="標楷體" w:eastAsia="標楷體" w:hAnsi="標楷體" w:hint="eastAsia"/>
        </w:rPr>
        <w:t>差異，並依規定與陸軍確認據以修正ATP，致陸軍辦理中科院撥交裝備接收測試時，</w:t>
      </w:r>
      <w:r>
        <w:rPr>
          <w:rFonts w:ascii="標楷體" w:eastAsia="標楷體" w:hAnsi="標楷體" w:hint="eastAsia"/>
        </w:rPr>
        <w:t>始</w:t>
      </w:r>
      <w:r w:rsidRPr="009E1586">
        <w:rPr>
          <w:rFonts w:ascii="標楷體" w:eastAsia="標楷體" w:hAnsi="標楷體" w:hint="eastAsia"/>
        </w:rPr>
        <w:t>發現</w:t>
      </w:r>
      <w:r>
        <w:rPr>
          <w:rFonts w:ascii="標楷體" w:eastAsia="標楷體" w:hAnsi="標楷體" w:hint="eastAsia"/>
        </w:rPr>
        <w:t>案內</w:t>
      </w:r>
      <w:r w:rsidRPr="009E1586">
        <w:rPr>
          <w:rFonts w:ascii="標楷體" w:eastAsia="標楷體" w:hAnsi="標楷體" w:hint="eastAsia"/>
        </w:rPr>
        <w:t>發射車、相列雷達車及接戰管制車等3型車</w:t>
      </w:r>
      <w:r>
        <w:rPr>
          <w:rFonts w:ascii="標楷體" w:eastAsia="標楷體" w:hAnsi="標楷體" w:hint="eastAsia"/>
        </w:rPr>
        <w:t>於</w:t>
      </w:r>
      <w:r w:rsidRPr="009E1586">
        <w:rPr>
          <w:rFonts w:ascii="標楷體" w:eastAsia="標楷體" w:hAnsi="標楷體" w:hint="eastAsia"/>
        </w:rPr>
        <w:t>執行「全系統構連」時存有異常，經判定驗收「不合格」，退還中科院限期改正，</w:t>
      </w:r>
      <w:r>
        <w:rPr>
          <w:rFonts w:ascii="標楷體" w:eastAsia="標楷體" w:hAnsi="標楷體" w:hint="eastAsia"/>
        </w:rPr>
        <w:t>因而</w:t>
      </w:r>
      <w:r w:rsidRPr="009E1586">
        <w:rPr>
          <w:rFonts w:ascii="標楷體" w:eastAsia="標楷體" w:hAnsi="標楷體" w:hint="eastAsia"/>
        </w:rPr>
        <w:t>延宕交貨期程。</w:t>
      </w:r>
      <w:r>
        <w:rPr>
          <w:rFonts w:ascii="標楷體" w:eastAsia="標楷體" w:hAnsi="標楷體" w:hint="eastAsia"/>
        </w:rPr>
        <w:t>經函請國防部</w:t>
      </w:r>
      <w:r w:rsidRPr="009E1586">
        <w:rPr>
          <w:rFonts w:ascii="標楷體" w:eastAsia="標楷體" w:hAnsi="標楷體" w:hint="eastAsia"/>
        </w:rPr>
        <w:t>督促</w:t>
      </w:r>
      <w:r>
        <w:rPr>
          <w:rFonts w:ascii="標楷體" w:eastAsia="標楷體" w:hAnsi="標楷體" w:hint="eastAsia"/>
        </w:rPr>
        <w:t>中科院</w:t>
      </w:r>
      <w:r w:rsidRPr="009E1586">
        <w:rPr>
          <w:rFonts w:ascii="標楷體" w:eastAsia="標楷體" w:hAnsi="標楷體" w:hint="eastAsia"/>
        </w:rPr>
        <w:t>檢討修正</w:t>
      </w:r>
      <w:proofErr w:type="gramStart"/>
      <w:r w:rsidRPr="009E1586">
        <w:rPr>
          <w:rFonts w:ascii="標楷體" w:eastAsia="標楷體" w:hAnsi="標楷體" w:hint="eastAsia"/>
        </w:rPr>
        <w:t>產品驗交品質管制</w:t>
      </w:r>
      <w:proofErr w:type="gramEnd"/>
      <w:r w:rsidRPr="009E1586">
        <w:rPr>
          <w:rFonts w:ascii="標楷體" w:eastAsia="標楷體" w:hAnsi="標楷體" w:hint="eastAsia"/>
        </w:rPr>
        <w:t>作業相關規範，增訂相關裝備「全系統功能聯測」出廠檢測項目，</w:t>
      </w:r>
      <w:r>
        <w:rPr>
          <w:rFonts w:ascii="標楷體" w:eastAsia="標楷體" w:hAnsi="標楷體" w:hint="eastAsia"/>
        </w:rPr>
        <w:t>以</w:t>
      </w:r>
      <w:r w:rsidRPr="009E1586">
        <w:rPr>
          <w:rFonts w:ascii="標楷體" w:eastAsia="標楷體" w:hAnsi="標楷體" w:hint="eastAsia"/>
        </w:rPr>
        <w:t>提升交運裝備品質檢測水準。</w:t>
      </w:r>
      <w:r w:rsidRPr="00AC4EC5">
        <w:rPr>
          <w:rFonts w:ascii="標楷體" w:eastAsia="標楷體" w:hAnsi="標楷體" w:hint="eastAsia"/>
        </w:rPr>
        <w:t>據復：該院將就陸軍野戰防空系統</w:t>
      </w:r>
      <w:proofErr w:type="gramStart"/>
      <w:r w:rsidRPr="00AC4EC5">
        <w:rPr>
          <w:rFonts w:ascii="標楷體" w:eastAsia="標楷體" w:hAnsi="標楷體" w:hint="eastAsia"/>
        </w:rPr>
        <w:t>委製案增加</w:t>
      </w:r>
      <w:proofErr w:type="gramEnd"/>
      <w:r w:rsidRPr="00AC4EC5">
        <w:rPr>
          <w:rFonts w:ascii="標楷體" w:eastAsia="標楷體" w:hAnsi="標楷體" w:hint="eastAsia"/>
        </w:rPr>
        <w:t>全</w:t>
      </w:r>
      <w:proofErr w:type="gramStart"/>
      <w:r w:rsidRPr="00AC4EC5">
        <w:rPr>
          <w:rFonts w:ascii="標楷體" w:eastAsia="標楷體" w:hAnsi="標楷體" w:hint="eastAsia"/>
        </w:rPr>
        <w:t>系統構聯測試</w:t>
      </w:r>
      <w:proofErr w:type="gramEnd"/>
      <w:r w:rsidRPr="00AC4EC5">
        <w:rPr>
          <w:rFonts w:ascii="標楷體" w:eastAsia="標楷體" w:hAnsi="標楷體" w:hint="eastAsia"/>
        </w:rPr>
        <w:t>程序，明訂測試場景、測試條件</w:t>
      </w:r>
      <w:proofErr w:type="gramStart"/>
      <w:r w:rsidRPr="00AC4EC5">
        <w:rPr>
          <w:rFonts w:ascii="標楷體" w:eastAsia="標楷體" w:hAnsi="標楷體" w:hint="eastAsia"/>
        </w:rPr>
        <w:t>及允收標準</w:t>
      </w:r>
      <w:proofErr w:type="gramEnd"/>
      <w:r w:rsidRPr="00AC4EC5">
        <w:rPr>
          <w:rFonts w:ascii="標楷體" w:eastAsia="標楷體" w:hAnsi="標楷體" w:hint="eastAsia"/>
        </w:rPr>
        <w:t>等納入「接收檢測計畫」，並依前述測試標準於該院完成先期測試後，再由軍種執行接裝測試，</w:t>
      </w:r>
      <w:proofErr w:type="gramStart"/>
      <w:r w:rsidRPr="00AC4EC5">
        <w:rPr>
          <w:rFonts w:ascii="標楷體" w:eastAsia="標楷體" w:hAnsi="標楷體" w:hint="eastAsia"/>
        </w:rPr>
        <w:t>避免類案再生</w:t>
      </w:r>
      <w:proofErr w:type="gramEnd"/>
      <w:r w:rsidRPr="00AC4EC5">
        <w:rPr>
          <w:rFonts w:ascii="標楷體" w:eastAsia="標楷體" w:hAnsi="標楷體" w:hint="eastAsia"/>
        </w:rPr>
        <w:t>。另該院將增（修）訂各專案產品接收檢驗執行程序，需全數完成後才可執行解繳</w:t>
      </w:r>
      <w:proofErr w:type="gramStart"/>
      <w:r w:rsidRPr="00AC4EC5">
        <w:rPr>
          <w:rFonts w:ascii="標楷體" w:eastAsia="標楷體" w:hAnsi="標楷體" w:hint="eastAsia"/>
        </w:rPr>
        <w:t>作業等精進</w:t>
      </w:r>
      <w:proofErr w:type="gramEnd"/>
      <w:r w:rsidRPr="00AC4EC5">
        <w:rPr>
          <w:rFonts w:ascii="標楷體" w:eastAsia="標楷體" w:hAnsi="標楷體" w:hint="eastAsia"/>
        </w:rPr>
        <w:t>措施，納入品質管理與保證作業手冊，</w:t>
      </w:r>
      <w:proofErr w:type="gramStart"/>
      <w:r w:rsidRPr="00AC4EC5">
        <w:rPr>
          <w:rFonts w:ascii="標楷體" w:eastAsia="標楷體" w:hAnsi="標楷體" w:hint="eastAsia"/>
        </w:rPr>
        <w:t>預劃於</w:t>
      </w:r>
      <w:proofErr w:type="gramEnd"/>
      <w:r w:rsidRPr="00AC4EC5">
        <w:rPr>
          <w:rFonts w:ascii="標楷體" w:eastAsia="標楷體" w:hAnsi="標楷體" w:hint="eastAsia"/>
        </w:rPr>
        <w:t>112年7月底前</w:t>
      </w:r>
      <w:proofErr w:type="gramStart"/>
      <w:r w:rsidRPr="00AC4EC5">
        <w:rPr>
          <w:rFonts w:ascii="標楷體" w:eastAsia="標楷體" w:hAnsi="標楷體" w:hint="eastAsia"/>
        </w:rPr>
        <w:t>完成修頒作業</w:t>
      </w:r>
      <w:proofErr w:type="gramEnd"/>
      <w:r w:rsidRPr="00AC4EC5">
        <w:rPr>
          <w:rFonts w:ascii="標楷體" w:eastAsia="標楷體" w:hAnsi="標楷體" w:hint="eastAsia"/>
        </w:rPr>
        <w:t>。</w:t>
      </w:r>
    </w:p>
    <w:p w:rsidR="00F96850" w:rsidRPr="008A4EB6" w:rsidRDefault="00F96850" w:rsidP="0073023A">
      <w:pPr>
        <w:overflowPunct w:val="0"/>
        <w:snapToGrid w:val="0"/>
        <w:spacing w:line="580" w:lineRule="exact"/>
        <w:ind w:firstLineChars="450" w:firstLine="1261"/>
        <w:jc w:val="both"/>
        <w:rPr>
          <w:rFonts w:ascii="標楷體" w:eastAsia="標楷體" w:hAnsi="標楷體"/>
          <w:b/>
          <w:kern w:val="0"/>
          <w:sz w:val="28"/>
          <w:szCs w:val="28"/>
        </w:rPr>
      </w:pPr>
      <w:r>
        <w:rPr>
          <w:rFonts w:ascii="標楷體" w:eastAsia="標楷體" w:hAnsi="標楷體" w:hint="eastAsia"/>
          <w:b/>
          <w:sz w:val="28"/>
          <w:szCs w:val="28"/>
        </w:rPr>
        <w:t>5</w:t>
      </w:r>
      <w:r w:rsidRPr="008A4EB6">
        <w:rPr>
          <w:rFonts w:ascii="標楷體" w:eastAsia="標楷體" w:hAnsi="標楷體" w:hint="eastAsia"/>
          <w:b/>
          <w:sz w:val="28"/>
          <w:szCs w:val="28"/>
        </w:rPr>
        <w:t>.</w:t>
      </w:r>
      <w:bookmarkStart w:id="0" w:name="_GoBack"/>
      <w:r w:rsidRPr="008A4EB6">
        <w:rPr>
          <w:rFonts w:ascii="標楷體" w:eastAsia="標楷體" w:hAnsi="標楷體" w:hint="eastAsia"/>
          <w:b/>
          <w:sz w:val="28"/>
          <w:szCs w:val="28"/>
        </w:rPr>
        <w:t xml:space="preserve">　</w:t>
      </w:r>
      <w:bookmarkEnd w:id="0"/>
      <w:r>
        <w:rPr>
          <w:rFonts w:ascii="標楷體" w:eastAsia="標楷體" w:hAnsi="標楷體" w:hint="eastAsia"/>
          <w:b/>
          <w:sz w:val="28"/>
          <w:szCs w:val="28"/>
        </w:rPr>
        <w:t>空軍司令部委託中科院</w:t>
      </w:r>
      <w:proofErr w:type="gramStart"/>
      <w:r>
        <w:rPr>
          <w:rFonts w:ascii="標楷體" w:eastAsia="標楷體" w:hAnsi="標楷體" w:hint="eastAsia"/>
          <w:b/>
          <w:sz w:val="28"/>
          <w:szCs w:val="28"/>
        </w:rPr>
        <w:t>執行萬劍飛彈</w:t>
      </w:r>
      <w:proofErr w:type="gramEnd"/>
      <w:r>
        <w:rPr>
          <w:rFonts w:ascii="標楷體" w:eastAsia="標楷體" w:hAnsi="標楷體" w:hint="eastAsia"/>
          <w:b/>
          <w:sz w:val="28"/>
          <w:szCs w:val="28"/>
        </w:rPr>
        <w:t>系統、雄</w:t>
      </w:r>
      <w:proofErr w:type="gramStart"/>
      <w:r>
        <w:rPr>
          <w:rFonts w:ascii="標楷體" w:eastAsia="標楷體" w:hAnsi="標楷體" w:hint="eastAsia"/>
          <w:b/>
          <w:sz w:val="28"/>
          <w:szCs w:val="28"/>
        </w:rPr>
        <w:t>昇</w:t>
      </w:r>
      <w:proofErr w:type="gramEnd"/>
      <w:r>
        <w:rPr>
          <w:rFonts w:ascii="標楷體" w:eastAsia="標楷體" w:hAnsi="標楷體" w:hint="eastAsia"/>
          <w:b/>
          <w:sz w:val="28"/>
          <w:szCs w:val="28"/>
        </w:rPr>
        <w:t>飛彈系統等2案委製協議書之</w:t>
      </w:r>
      <w:r w:rsidRPr="00A116AF">
        <w:rPr>
          <w:rFonts w:ascii="標楷體" w:eastAsia="標楷體" w:hAnsi="標楷體" w:hint="eastAsia"/>
          <w:b/>
          <w:sz w:val="28"/>
          <w:szCs w:val="28"/>
        </w:rPr>
        <w:t>逾期罰則</w:t>
      </w:r>
      <w:r>
        <w:rPr>
          <w:rFonts w:ascii="標楷體" w:eastAsia="標楷體" w:hAnsi="標楷體" w:hint="eastAsia"/>
          <w:b/>
          <w:sz w:val="28"/>
          <w:szCs w:val="28"/>
        </w:rPr>
        <w:t>與</w:t>
      </w:r>
      <w:proofErr w:type="gramStart"/>
      <w:r>
        <w:rPr>
          <w:rFonts w:ascii="標楷體" w:eastAsia="標楷體" w:hAnsi="標楷體" w:hint="eastAsia"/>
          <w:b/>
          <w:sz w:val="28"/>
          <w:szCs w:val="28"/>
        </w:rPr>
        <w:t>國防部部頒標準</w:t>
      </w:r>
      <w:proofErr w:type="gramEnd"/>
      <w:r>
        <w:rPr>
          <w:rFonts w:ascii="標楷體" w:eastAsia="標楷體" w:hAnsi="標楷體" w:hint="eastAsia"/>
          <w:b/>
          <w:sz w:val="28"/>
          <w:szCs w:val="28"/>
        </w:rPr>
        <w:t>不符</w:t>
      </w:r>
      <w:r w:rsidRPr="00A116AF">
        <w:rPr>
          <w:rFonts w:ascii="標楷體" w:eastAsia="標楷體" w:hAnsi="標楷體" w:hint="eastAsia"/>
          <w:b/>
          <w:sz w:val="28"/>
          <w:szCs w:val="28"/>
        </w:rPr>
        <w:t>，亟待檢討改進。</w:t>
      </w:r>
    </w:p>
    <w:p w:rsidR="00BC1C82" w:rsidRPr="004F43D5" w:rsidRDefault="00F96850" w:rsidP="0073023A">
      <w:pPr>
        <w:overflowPunct w:val="0"/>
        <w:snapToGrid w:val="0"/>
        <w:spacing w:line="570" w:lineRule="exact"/>
        <w:ind w:firstLineChars="200" w:firstLine="480"/>
        <w:jc w:val="both"/>
        <w:rPr>
          <w:rFonts w:ascii="標楷體" w:eastAsia="標楷體" w:hAnsi="標楷體"/>
        </w:rPr>
      </w:pPr>
      <w:r w:rsidRPr="005D4709">
        <w:rPr>
          <w:rFonts w:ascii="標楷體" w:eastAsia="標楷體" w:hAnsi="標楷體" w:hint="eastAsia"/>
          <w:szCs w:val="32"/>
        </w:rPr>
        <w:t>依「執行海空戰力提升計畫一定金額以上採購辦法」第16條第1項規定，國防部及所屬機關委由執行單位執行海空戰力提升計畫採購特別條例第4條所</w:t>
      </w:r>
      <w:proofErr w:type="gramStart"/>
      <w:r w:rsidRPr="005D4709">
        <w:rPr>
          <w:rFonts w:ascii="標楷體" w:eastAsia="標楷體" w:hAnsi="標楷體" w:hint="eastAsia"/>
          <w:szCs w:val="32"/>
        </w:rPr>
        <w:t>列岸置反</w:t>
      </w:r>
      <w:proofErr w:type="gramEnd"/>
      <w:r w:rsidRPr="005D4709">
        <w:rPr>
          <w:rFonts w:ascii="標楷體" w:eastAsia="標楷體" w:hAnsi="標楷體" w:hint="eastAsia"/>
          <w:szCs w:val="32"/>
        </w:rPr>
        <w:t>艦飛彈系統等項目，應於契約載明執行單位逾期</w:t>
      </w:r>
      <w:proofErr w:type="gramStart"/>
      <w:r w:rsidRPr="005D4709">
        <w:rPr>
          <w:rFonts w:ascii="標楷體" w:eastAsia="標楷體" w:hAnsi="標楷體" w:hint="eastAsia"/>
          <w:szCs w:val="32"/>
        </w:rPr>
        <w:t>履約計罰相關</w:t>
      </w:r>
      <w:proofErr w:type="gramEnd"/>
      <w:r w:rsidRPr="005D4709">
        <w:rPr>
          <w:rFonts w:ascii="標楷體" w:eastAsia="標楷體" w:hAnsi="標楷體" w:hint="eastAsia"/>
          <w:szCs w:val="32"/>
        </w:rPr>
        <w:t>事項。</w:t>
      </w:r>
      <w:proofErr w:type="gramStart"/>
      <w:r w:rsidRPr="005D4709">
        <w:rPr>
          <w:rFonts w:ascii="標楷體" w:eastAsia="標楷體" w:hAnsi="標楷體" w:hint="eastAsia"/>
          <w:szCs w:val="32"/>
        </w:rPr>
        <w:t>爰</w:t>
      </w:r>
      <w:proofErr w:type="gramEnd"/>
      <w:r w:rsidRPr="005D4709">
        <w:rPr>
          <w:rFonts w:ascii="標楷體" w:eastAsia="標楷體" w:hAnsi="標楷體" w:hint="eastAsia"/>
          <w:szCs w:val="32"/>
        </w:rPr>
        <w:t>國防部於111年4月28日</w:t>
      </w:r>
      <w:proofErr w:type="gramStart"/>
      <w:r w:rsidRPr="005D4709">
        <w:rPr>
          <w:rFonts w:ascii="標楷體" w:eastAsia="標楷體" w:hAnsi="標楷體" w:hint="eastAsia"/>
          <w:szCs w:val="32"/>
        </w:rPr>
        <w:t>令頒</w:t>
      </w:r>
      <w:r>
        <w:rPr>
          <w:rFonts w:ascii="標楷體" w:eastAsia="標楷體" w:hAnsi="標楷體" w:hint="eastAsia"/>
          <w:szCs w:val="32"/>
        </w:rPr>
        <w:t>「</w:t>
      </w:r>
      <w:proofErr w:type="gramEnd"/>
      <w:r w:rsidRPr="005D4709">
        <w:rPr>
          <w:rFonts w:ascii="標楷體" w:eastAsia="標楷體" w:hAnsi="標楷體" w:hint="eastAsia"/>
          <w:szCs w:val="32"/>
        </w:rPr>
        <w:t>中科院接受國軍各單位委託執行專案違約逾期罰則建議」，</w:t>
      </w:r>
      <w:r w:rsidRPr="005D4709">
        <w:rPr>
          <w:rFonts w:ascii="標楷體" w:eastAsia="標楷體" w:hAnsi="標楷體" w:hint="eastAsia"/>
        </w:rPr>
        <w:t>其中有關逾期違約罰則，應按逾期日數</w:t>
      </w:r>
      <w:r w:rsidRPr="008A4EB6">
        <w:rPr>
          <w:rFonts w:ascii="標楷體" w:eastAsia="標楷體" w:hAnsi="標楷體" w:hint="eastAsia"/>
        </w:rPr>
        <w:t>（</w:t>
      </w:r>
      <w:r w:rsidRPr="005D4709">
        <w:rPr>
          <w:rFonts w:ascii="標楷體" w:eastAsia="標楷體" w:hAnsi="標楷體" w:hint="eastAsia"/>
        </w:rPr>
        <w:t>工作日</w:t>
      </w:r>
      <w:r w:rsidRPr="008A4EB6">
        <w:rPr>
          <w:rFonts w:ascii="標楷體" w:eastAsia="標楷體" w:hAnsi="標楷體" w:hint="eastAsia"/>
        </w:rPr>
        <w:t>）</w:t>
      </w:r>
      <w:r w:rsidRPr="005D4709">
        <w:rPr>
          <w:rFonts w:ascii="標楷體" w:eastAsia="標楷體" w:hAnsi="標楷體" w:hint="eastAsia"/>
        </w:rPr>
        <w:t>，每日依未完成</w:t>
      </w:r>
      <w:proofErr w:type="gramStart"/>
      <w:r w:rsidRPr="005D4709">
        <w:rPr>
          <w:rFonts w:ascii="標楷體" w:eastAsia="標楷體" w:hAnsi="標楷體" w:hint="eastAsia"/>
        </w:rPr>
        <w:t>工項價金</w:t>
      </w:r>
      <w:proofErr w:type="gramEnd"/>
      <w:r w:rsidRPr="005D4709">
        <w:rPr>
          <w:rFonts w:ascii="標楷體" w:eastAsia="標楷體" w:hAnsi="標楷體" w:hint="eastAsia"/>
        </w:rPr>
        <w:t>總額千分之1</w:t>
      </w:r>
      <w:r>
        <w:rPr>
          <w:rFonts w:ascii="標楷體" w:eastAsia="標楷體" w:hAnsi="標楷體" w:hint="eastAsia"/>
        </w:rPr>
        <w:t>計</w:t>
      </w:r>
      <w:r w:rsidRPr="005D4709">
        <w:rPr>
          <w:rFonts w:ascii="標楷體" w:eastAsia="標楷體" w:hAnsi="標楷體" w:hint="eastAsia"/>
        </w:rPr>
        <w:t>算逾期違約金，全案逾期違約金以未完成</w:t>
      </w:r>
      <w:proofErr w:type="gramStart"/>
      <w:r w:rsidRPr="005D4709">
        <w:rPr>
          <w:rFonts w:ascii="標楷體" w:eastAsia="標楷體" w:hAnsi="標楷體" w:hint="eastAsia"/>
        </w:rPr>
        <w:t>工項價金</w:t>
      </w:r>
      <w:proofErr w:type="gramEnd"/>
      <w:r w:rsidRPr="005D4709">
        <w:rPr>
          <w:rFonts w:ascii="標楷體" w:eastAsia="標楷體" w:hAnsi="標楷體" w:hint="eastAsia"/>
        </w:rPr>
        <w:t>總額百分之十為上限，並以專案結案年度最後契約日為</w:t>
      </w:r>
      <w:proofErr w:type="gramStart"/>
      <w:r w:rsidRPr="005D4709">
        <w:rPr>
          <w:rFonts w:ascii="標楷體" w:eastAsia="標楷體" w:hAnsi="標楷體" w:hint="eastAsia"/>
        </w:rPr>
        <w:t>準</w:t>
      </w:r>
      <w:proofErr w:type="gramEnd"/>
      <w:r w:rsidRPr="005D4709">
        <w:rPr>
          <w:rFonts w:ascii="標楷體" w:eastAsia="標楷體" w:hAnsi="標楷體" w:hint="eastAsia"/>
        </w:rPr>
        <w:t>，</w:t>
      </w:r>
      <w:proofErr w:type="gramStart"/>
      <w:r w:rsidRPr="005D4709">
        <w:rPr>
          <w:rFonts w:ascii="標楷體" w:eastAsia="標楷體" w:hAnsi="標楷體" w:hint="eastAsia"/>
        </w:rPr>
        <w:t>採</w:t>
      </w:r>
      <w:proofErr w:type="gramEnd"/>
      <w:r w:rsidRPr="005D4709">
        <w:rPr>
          <w:rFonts w:ascii="標楷體" w:eastAsia="標楷體" w:hAnsi="標楷體" w:hint="eastAsia"/>
        </w:rPr>
        <w:t>一次</w:t>
      </w:r>
      <w:proofErr w:type="gramStart"/>
      <w:r w:rsidRPr="005D4709">
        <w:rPr>
          <w:rFonts w:ascii="標楷體" w:eastAsia="標楷體" w:hAnsi="標楷體" w:hint="eastAsia"/>
        </w:rPr>
        <w:t>性計罰，</w:t>
      </w:r>
      <w:r w:rsidRPr="005D4709">
        <w:rPr>
          <w:rFonts w:ascii="標楷體" w:eastAsia="標楷體" w:hAnsi="標楷體" w:hint="eastAsia"/>
          <w:szCs w:val="32"/>
        </w:rPr>
        <w:t>供納</w:t>
      </w:r>
      <w:proofErr w:type="gramEnd"/>
      <w:r w:rsidRPr="005D4709">
        <w:rPr>
          <w:rFonts w:ascii="標楷體" w:eastAsia="標楷體" w:hAnsi="標楷體" w:hint="eastAsia"/>
          <w:szCs w:val="32"/>
        </w:rPr>
        <w:t>簽訂中科院委製協議書參考，並視案件特性及</w:t>
      </w:r>
      <w:proofErr w:type="gramStart"/>
      <w:r w:rsidRPr="005D4709">
        <w:rPr>
          <w:rFonts w:ascii="標楷體" w:eastAsia="標楷體" w:hAnsi="標楷體" w:hint="eastAsia"/>
          <w:szCs w:val="32"/>
        </w:rPr>
        <w:t>實需訂定</w:t>
      </w:r>
      <w:proofErr w:type="gramEnd"/>
      <w:r w:rsidRPr="005D4709">
        <w:rPr>
          <w:rFonts w:ascii="標楷體" w:eastAsia="標楷體" w:hAnsi="標楷體" w:hint="eastAsia"/>
          <w:szCs w:val="32"/>
        </w:rPr>
        <w:t>合理之罰則條款。</w:t>
      </w:r>
      <w:r>
        <w:rPr>
          <w:rFonts w:ascii="標楷體" w:eastAsia="標楷體" w:hAnsi="標楷體" w:hint="eastAsia"/>
          <w:szCs w:val="32"/>
        </w:rPr>
        <w:t>經</w:t>
      </w:r>
      <w:r>
        <w:rPr>
          <w:rFonts w:ascii="標楷體" w:eastAsia="標楷體" w:hAnsi="標楷體" w:hint="eastAsia"/>
          <w:spacing w:val="-2"/>
          <w:szCs w:val="32"/>
        </w:rPr>
        <w:t>查</w:t>
      </w:r>
      <w:r w:rsidRPr="00A82814">
        <w:rPr>
          <w:rFonts w:ascii="標楷體" w:eastAsia="標楷體" w:hAnsi="標楷體" w:hint="eastAsia"/>
          <w:spacing w:val="-2"/>
          <w:szCs w:val="32"/>
        </w:rPr>
        <w:t>空軍司令部</w:t>
      </w:r>
      <w:r w:rsidRPr="00A82814">
        <w:rPr>
          <w:rFonts w:ascii="標楷體" w:eastAsia="標楷體" w:hAnsi="標楷體" w:hint="eastAsia"/>
          <w:spacing w:val="-2"/>
        </w:rPr>
        <w:t>與中科院</w:t>
      </w:r>
      <w:proofErr w:type="gramStart"/>
      <w:r w:rsidRPr="00A82814">
        <w:rPr>
          <w:rFonts w:ascii="標楷體" w:eastAsia="標楷體" w:hAnsi="標楷體" w:hint="eastAsia"/>
          <w:spacing w:val="-2"/>
        </w:rPr>
        <w:t>簽署萬劍飛彈</w:t>
      </w:r>
      <w:proofErr w:type="gramEnd"/>
      <w:r w:rsidRPr="00A82814">
        <w:rPr>
          <w:rFonts w:ascii="標楷體" w:eastAsia="標楷體" w:hAnsi="標楷體" w:hint="eastAsia"/>
          <w:spacing w:val="-2"/>
        </w:rPr>
        <w:t>系統、雄</w:t>
      </w:r>
      <w:proofErr w:type="gramStart"/>
      <w:r w:rsidRPr="00A82814">
        <w:rPr>
          <w:rFonts w:ascii="標楷體" w:eastAsia="標楷體" w:hAnsi="標楷體" w:hint="eastAsia"/>
          <w:spacing w:val="-2"/>
        </w:rPr>
        <w:t>昇</w:t>
      </w:r>
      <w:proofErr w:type="gramEnd"/>
      <w:r w:rsidRPr="00A82814">
        <w:rPr>
          <w:rFonts w:ascii="標楷體" w:eastAsia="標楷體" w:hAnsi="標楷體" w:hint="eastAsia"/>
          <w:spacing w:val="-2"/>
        </w:rPr>
        <w:t>飛彈系統等2案之委製協議書，雖已訂定相關逾期違約金罰則，</w:t>
      </w:r>
      <w:r>
        <w:rPr>
          <w:rFonts w:ascii="標楷體" w:eastAsia="標楷體" w:hAnsi="標楷體" w:hint="eastAsia"/>
          <w:spacing w:val="-2"/>
        </w:rPr>
        <w:t>惟其罰則內容係按</w:t>
      </w:r>
      <w:r w:rsidRPr="005D4709">
        <w:rPr>
          <w:rFonts w:ascii="標楷體" w:eastAsia="標楷體" w:hAnsi="標楷體" w:hint="eastAsia"/>
        </w:rPr>
        <w:t>逾期日數</w:t>
      </w:r>
      <w:r w:rsidRPr="008A4EB6">
        <w:rPr>
          <w:rFonts w:ascii="標楷體" w:eastAsia="標楷體" w:hAnsi="標楷體" w:hint="eastAsia"/>
        </w:rPr>
        <w:t>（</w:t>
      </w:r>
      <w:r w:rsidRPr="005D4709">
        <w:rPr>
          <w:rFonts w:ascii="標楷體" w:eastAsia="標楷體" w:hAnsi="標楷體" w:hint="eastAsia"/>
        </w:rPr>
        <w:t>工作日</w:t>
      </w:r>
      <w:r w:rsidRPr="008A4EB6">
        <w:rPr>
          <w:rFonts w:ascii="標楷體" w:eastAsia="標楷體" w:hAnsi="標楷體" w:hint="eastAsia"/>
        </w:rPr>
        <w:t>）</w:t>
      </w:r>
      <w:r w:rsidRPr="005D4709">
        <w:rPr>
          <w:rFonts w:ascii="標楷體" w:eastAsia="標楷體" w:hAnsi="標楷體" w:hint="eastAsia"/>
        </w:rPr>
        <w:t>，每日依未完成</w:t>
      </w:r>
      <w:proofErr w:type="gramStart"/>
      <w:r w:rsidRPr="005D4709">
        <w:rPr>
          <w:rFonts w:ascii="標楷體" w:eastAsia="標楷體" w:hAnsi="標楷體" w:hint="eastAsia"/>
        </w:rPr>
        <w:t>工項價金</w:t>
      </w:r>
      <w:proofErr w:type="gramEnd"/>
      <w:r w:rsidRPr="005D4709">
        <w:rPr>
          <w:rFonts w:ascii="標楷體" w:eastAsia="標楷體" w:hAnsi="標楷體" w:hint="eastAsia"/>
        </w:rPr>
        <w:t>總額千分之</w:t>
      </w:r>
      <w:r>
        <w:rPr>
          <w:rFonts w:ascii="標楷體" w:eastAsia="標楷體" w:hAnsi="標楷體" w:hint="eastAsia"/>
        </w:rPr>
        <w:t>0.05計</w:t>
      </w:r>
      <w:r w:rsidRPr="005D4709">
        <w:rPr>
          <w:rFonts w:ascii="標楷體" w:eastAsia="標楷體" w:hAnsi="標楷體" w:hint="eastAsia"/>
        </w:rPr>
        <w:t>算逾期違約金，全案逾期違約金以未完成</w:t>
      </w:r>
      <w:proofErr w:type="gramStart"/>
      <w:r w:rsidRPr="005D4709">
        <w:rPr>
          <w:rFonts w:ascii="標楷體" w:eastAsia="標楷體" w:hAnsi="標楷體" w:hint="eastAsia"/>
        </w:rPr>
        <w:t>工項價金</w:t>
      </w:r>
      <w:proofErr w:type="gramEnd"/>
      <w:r w:rsidRPr="005D4709">
        <w:rPr>
          <w:rFonts w:ascii="標楷體" w:eastAsia="標楷體" w:hAnsi="標楷體" w:hint="eastAsia"/>
        </w:rPr>
        <w:t>總額</w:t>
      </w:r>
      <w:r>
        <w:rPr>
          <w:rFonts w:ascii="標楷體" w:eastAsia="標楷體" w:hAnsi="標楷體" w:hint="eastAsia"/>
        </w:rPr>
        <w:t>千</w:t>
      </w:r>
      <w:r w:rsidRPr="005D4709">
        <w:rPr>
          <w:rFonts w:ascii="標楷體" w:eastAsia="標楷體" w:hAnsi="標楷體" w:hint="eastAsia"/>
        </w:rPr>
        <w:t>分之</w:t>
      </w:r>
      <w:r>
        <w:rPr>
          <w:rFonts w:ascii="標楷體" w:eastAsia="標楷體" w:hAnsi="標楷體" w:hint="eastAsia"/>
        </w:rPr>
        <w:t>五</w:t>
      </w:r>
      <w:r w:rsidRPr="005D4709">
        <w:rPr>
          <w:rFonts w:ascii="標楷體" w:eastAsia="標楷體" w:hAnsi="標楷體" w:hint="eastAsia"/>
        </w:rPr>
        <w:t>為上限</w:t>
      </w:r>
      <w:r>
        <w:rPr>
          <w:rFonts w:ascii="標楷體" w:eastAsia="標楷體" w:hAnsi="標楷體" w:hint="eastAsia"/>
        </w:rPr>
        <w:t>，</w:t>
      </w:r>
      <w:r w:rsidRPr="00A82814">
        <w:rPr>
          <w:rFonts w:ascii="標楷體" w:eastAsia="標楷體" w:hAnsi="標楷體"/>
          <w:spacing w:val="-2"/>
          <w:szCs w:val="32"/>
        </w:rPr>
        <w:t>尚</w:t>
      </w:r>
      <w:r w:rsidRPr="00A82814">
        <w:rPr>
          <w:rFonts w:ascii="標楷體" w:eastAsia="標楷體" w:hAnsi="標楷體" w:hint="eastAsia"/>
          <w:spacing w:val="-2"/>
        </w:rPr>
        <w:t>未按</w:t>
      </w:r>
      <w:r>
        <w:rPr>
          <w:rFonts w:ascii="標楷體" w:eastAsia="標楷體" w:hAnsi="標楷體" w:hint="eastAsia"/>
          <w:spacing w:val="-2"/>
        </w:rPr>
        <w:t>上述</w:t>
      </w:r>
      <w:proofErr w:type="gramStart"/>
      <w:r w:rsidRPr="00A82814">
        <w:rPr>
          <w:rFonts w:ascii="標楷體" w:eastAsia="標楷體" w:hAnsi="標楷體" w:hint="eastAsia"/>
          <w:spacing w:val="-2"/>
        </w:rPr>
        <w:t>國防部</w:t>
      </w:r>
      <w:r>
        <w:rPr>
          <w:rFonts w:ascii="標楷體" w:eastAsia="標楷體" w:hAnsi="標楷體" w:hint="eastAsia"/>
          <w:spacing w:val="-2"/>
        </w:rPr>
        <w:t>部</w:t>
      </w:r>
      <w:r w:rsidRPr="00A82814">
        <w:rPr>
          <w:rFonts w:ascii="標楷體" w:eastAsia="標楷體" w:hAnsi="標楷體" w:hint="eastAsia"/>
          <w:spacing w:val="-2"/>
          <w:szCs w:val="32"/>
        </w:rPr>
        <w:t>頒之</w:t>
      </w:r>
      <w:proofErr w:type="gramEnd"/>
      <w:r w:rsidRPr="00A82814">
        <w:rPr>
          <w:rFonts w:ascii="標楷體" w:eastAsia="標楷體" w:hAnsi="標楷體" w:hint="eastAsia"/>
          <w:spacing w:val="-2"/>
          <w:szCs w:val="32"/>
        </w:rPr>
        <w:t>罰則標準</w:t>
      </w:r>
      <w:r>
        <w:rPr>
          <w:rFonts w:ascii="標楷體" w:eastAsia="標楷體" w:hAnsi="標楷體" w:hint="eastAsia"/>
          <w:spacing w:val="-2"/>
          <w:szCs w:val="32"/>
        </w:rPr>
        <w:t>檢討修</w:t>
      </w:r>
      <w:r w:rsidRPr="00A82814">
        <w:rPr>
          <w:rFonts w:ascii="標楷體" w:eastAsia="標楷體" w:hAnsi="標楷體" w:hint="eastAsia"/>
          <w:spacing w:val="-2"/>
        </w:rPr>
        <w:t>訂，</w:t>
      </w:r>
      <w:r w:rsidRPr="008A4EB6">
        <w:rPr>
          <w:rFonts w:ascii="標楷體" w:eastAsia="標楷體" w:hAnsi="標楷體" w:hint="eastAsia"/>
        </w:rPr>
        <w:t>經函請國防部</w:t>
      </w:r>
      <w:proofErr w:type="gramStart"/>
      <w:r>
        <w:rPr>
          <w:rFonts w:ascii="標楷體" w:eastAsia="標楷體" w:hAnsi="標楷體" w:hint="eastAsia"/>
        </w:rPr>
        <w:t>檢討妥處</w:t>
      </w:r>
      <w:proofErr w:type="gramEnd"/>
      <w:r w:rsidRPr="00A82814">
        <w:rPr>
          <w:rFonts w:ascii="標楷體" w:eastAsia="標楷體" w:hAnsi="標楷體" w:hint="eastAsia"/>
          <w:spacing w:val="-2"/>
        </w:rPr>
        <w:t>。</w:t>
      </w:r>
      <w:r w:rsidRPr="00AC4EC5">
        <w:rPr>
          <w:rFonts w:ascii="標楷體" w:eastAsia="標楷體" w:hAnsi="標楷體" w:hint="eastAsia"/>
          <w:spacing w:val="-2"/>
        </w:rPr>
        <w:t>據復：中科院將配合空軍透過函文方式，</w:t>
      </w:r>
      <w:proofErr w:type="gramStart"/>
      <w:r w:rsidRPr="00AC4EC5">
        <w:rPr>
          <w:rFonts w:ascii="標楷體" w:eastAsia="標楷體" w:hAnsi="標楷體" w:hint="eastAsia"/>
          <w:spacing w:val="-2"/>
        </w:rPr>
        <w:t>完備萬劍飛彈</w:t>
      </w:r>
      <w:proofErr w:type="gramEnd"/>
      <w:r w:rsidRPr="00AC4EC5">
        <w:rPr>
          <w:rFonts w:ascii="標楷體" w:eastAsia="標楷體" w:hAnsi="標楷體" w:hint="eastAsia"/>
          <w:spacing w:val="-2"/>
        </w:rPr>
        <w:t>系統、雄</w:t>
      </w:r>
      <w:proofErr w:type="gramStart"/>
      <w:r w:rsidRPr="00AC4EC5">
        <w:rPr>
          <w:rFonts w:ascii="標楷體" w:eastAsia="標楷體" w:hAnsi="標楷體" w:hint="eastAsia"/>
          <w:spacing w:val="-2"/>
        </w:rPr>
        <w:t>昇</w:t>
      </w:r>
      <w:proofErr w:type="gramEnd"/>
      <w:r w:rsidRPr="00AC4EC5">
        <w:rPr>
          <w:rFonts w:ascii="標楷體" w:eastAsia="標楷體" w:hAnsi="標楷體" w:hint="eastAsia"/>
          <w:spacing w:val="-2"/>
        </w:rPr>
        <w:t>飛彈系統等2案委製協議書之逾期罰則修訂作業，以符合</w:t>
      </w:r>
      <w:proofErr w:type="gramStart"/>
      <w:r w:rsidRPr="00AC4EC5">
        <w:rPr>
          <w:rFonts w:ascii="標楷體" w:eastAsia="標楷體" w:hAnsi="標楷體" w:hint="eastAsia"/>
          <w:spacing w:val="-2"/>
        </w:rPr>
        <w:t>國防部部頒標準</w:t>
      </w:r>
      <w:proofErr w:type="gramEnd"/>
      <w:r w:rsidRPr="00AC4EC5">
        <w:rPr>
          <w:rFonts w:ascii="標楷體" w:eastAsia="標楷體" w:hAnsi="標楷體" w:hint="eastAsia"/>
          <w:spacing w:val="-2"/>
        </w:rPr>
        <w:t>。</w:t>
      </w:r>
    </w:p>
    <w:p w:rsidR="00133E24" w:rsidRPr="004F43D5" w:rsidRDefault="00133E24" w:rsidP="00F96850">
      <w:pPr>
        <w:pStyle w:val="304"/>
        <w:overflowPunct w:val="0"/>
        <w:spacing w:beforeLines="50" w:before="180" w:line="542" w:lineRule="exact"/>
        <w:ind w:firstLine="420"/>
        <w:rPr>
          <w:rFonts w:cs="新細明體"/>
          <w:bCs/>
          <w:color w:val="auto"/>
          <w:szCs w:val="28"/>
        </w:rPr>
      </w:pPr>
      <w:r w:rsidRPr="004F43D5">
        <w:rPr>
          <w:rFonts w:cs="新細明體" w:hint="eastAsia"/>
          <w:bCs/>
          <w:color w:val="auto"/>
          <w:szCs w:val="28"/>
        </w:rPr>
        <w:lastRenderedPageBreak/>
        <w:t>（五）</w:t>
      </w:r>
      <w:proofErr w:type="gramStart"/>
      <w:r w:rsidR="005B1BF2" w:rsidRPr="004F43D5">
        <w:rPr>
          <w:rFonts w:cs="新細明體" w:hint="eastAsia"/>
          <w:bCs/>
          <w:color w:val="auto"/>
          <w:szCs w:val="28"/>
        </w:rPr>
        <w:t>1</w:t>
      </w:r>
      <w:r w:rsidR="00305C65" w:rsidRPr="004F43D5">
        <w:rPr>
          <w:rFonts w:cs="新細明體" w:hint="eastAsia"/>
          <w:bCs/>
          <w:color w:val="auto"/>
          <w:szCs w:val="28"/>
        </w:rPr>
        <w:t>10</w:t>
      </w:r>
      <w:proofErr w:type="gramEnd"/>
      <w:r w:rsidRPr="004F43D5">
        <w:rPr>
          <w:rFonts w:cs="新細明體" w:hint="eastAsia"/>
          <w:bCs/>
          <w:color w:val="auto"/>
          <w:szCs w:val="28"/>
        </w:rPr>
        <w:t>年度重要審核意見追蹤查核情形</w:t>
      </w:r>
    </w:p>
    <w:p w:rsidR="00E901F6" w:rsidRPr="008A4EB6" w:rsidRDefault="009F01EF" w:rsidP="00F848F3">
      <w:pPr>
        <w:overflowPunct w:val="0"/>
        <w:snapToGrid w:val="0"/>
        <w:spacing w:beforeLines="50" w:before="180" w:line="550" w:lineRule="exact"/>
        <w:ind w:firstLineChars="200" w:firstLine="480"/>
        <w:jc w:val="both"/>
        <w:rPr>
          <w:rFonts w:ascii="標楷體" w:eastAsia="標楷體" w:hAnsi="標楷體"/>
        </w:rPr>
      </w:pPr>
      <w:r w:rsidRPr="004F43D5">
        <w:rPr>
          <w:rFonts w:ascii="標楷體" w:eastAsia="標楷體" w:hAnsi="標楷體" w:hint="eastAsia"/>
        </w:rPr>
        <w:t>本部於</w:t>
      </w:r>
      <w:proofErr w:type="gramStart"/>
      <w:r w:rsidRPr="004F43D5">
        <w:rPr>
          <w:rFonts w:ascii="標楷體" w:eastAsia="標楷體" w:hAnsi="標楷體" w:hint="eastAsia"/>
        </w:rPr>
        <w:t>1</w:t>
      </w:r>
      <w:r w:rsidR="00305C65" w:rsidRPr="004F43D5">
        <w:rPr>
          <w:rFonts w:ascii="標楷體" w:eastAsia="標楷體" w:hAnsi="標楷體" w:hint="eastAsia"/>
        </w:rPr>
        <w:t>10</w:t>
      </w:r>
      <w:proofErr w:type="gramEnd"/>
      <w:r w:rsidRPr="004F43D5">
        <w:rPr>
          <w:rFonts w:ascii="標楷體" w:eastAsia="標楷體" w:hAnsi="標楷體" w:hint="eastAsia"/>
        </w:rPr>
        <w:t>年度審核報告</w:t>
      </w:r>
      <w:r w:rsidR="003A2F5B" w:rsidRPr="004F43D5">
        <w:rPr>
          <w:rFonts w:ascii="標楷體" w:eastAsia="標楷體" w:hAnsi="標楷體" w:hint="eastAsia"/>
        </w:rPr>
        <w:t>非營業</w:t>
      </w:r>
      <w:r w:rsidR="00253D45" w:rsidRPr="004F43D5">
        <w:rPr>
          <w:rFonts w:ascii="標楷體" w:eastAsia="標楷體" w:hAnsi="標楷體" w:hint="eastAsia"/>
        </w:rPr>
        <w:t>部分</w:t>
      </w:r>
      <w:r w:rsidRPr="004F43D5">
        <w:rPr>
          <w:rFonts w:ascii="標楷體" w:eastAsia="標楷體" w:hAnsi="標楷體" w:hint="eastAsia"/>
        </w:rPr>
        <w:t>內列</w:t>
      </w:r>
      <w:r w:rsidRPr="008A4EB6">
        <w:rPr>
          <w:rFonts w:ascii="標楷體" w:eastAsia="標楷體" w:hAnsi="標楷體" w:hint="eastAsia"/>
        </w:rPr>
        <w:t>重要審核意見</w:t>
      </w:r>
      <w:r w:rsidR="003A2F5B" w:rsidRPr="008A4EB6">
        <w:rPr>
          <w:rFonts w:ascii="標楷體" w:eastAsia="標楷體" w:hAnsi="標楷體" w:hint="eastAsia"/>
        </w:rPr>
        <w:t>5</w:t>
      </w:r>
      <w:r w:rsidRPr="008A4EB6">
        <w:rPr>
          <w:rFonts w:ascii="標楷體" w:eastAsia="標楷體" w:hAnsi="標楷體" w:hint="eastAsia"/>
        </w:rPr>
        <w:t>項，經</w:t>
      </w:r>
      <w:proofErr w:type="gramStart"/>
      <w:r w:rsidRPr="008A4EB6">
        <w:rPr>
          <w:rFonts w:ascii="標楷體" w:eastAsia="標楷體" w:hAnsi="標楷體" w:hint="eastAsia"/>
        </w:rPr>
        <w:t>賡</w:t>
      </w:r>
      <w:proofErr w:type="gramEnd"/>
      <w:r w:rsidRPr="008A4EB6">
        <w:rPr>
          <w:rFonts w:ascii="標楷體" w:eastAsia="標楷體" w:hAnsi="標楷體" w:hint="eastAsia"/>
        </w:rPr>
        <w:t>續追蹤查核實際辦理結果，</w:t>
      </w:r>
      <w:r w:rsidR="00F57B50" w:rsidRPr="008A4EB6">
        <w:rPr>
          <w:rFonts w:ascii="標楷體" w:eastAsia="標楷體" w:hAnsi="標楷體" w:hint="eastAsia"/>
        </w:rPr>
        <w:t>仍待繼續改善者</w:t>
      </w:r>
      <w:r w:rsidR="00305C65">
        <w:rPr>
          <w:rFonts w:ascii="標楷體" w:eastAsia="標楷體" w:hAnsi="標楷體" w:hint="eastAsia"/>
        </w:rPr>
        <w:t>1</w:t>
      </w:r>
      <w:r w:rsidR="00F57B50" w:rsidRPr="008A4EB6">
        <w:rPr>
          <w:rFonts w:ascii="標楷體" w:eastAsia="標楷體" w:hAnsi="標楷體" w:hint="eastAsia"/>
        </w:rPr>
        <w:t>項、</w:t>
      </w:r>
      <w:r w:rsidR="00305C65">
        <w:rPr>
          <w:rFonts w:ascii="標楷體" w:eastAsia="標楷體" w:hAnsi="標楷體" w:hint="eastAsia"/>
        </w:rPr>
        <w:t>處理中者1項、</w:t>
      </w:r>
      <w:r w:rsidRPr="008A4EB6">
        <w:rPr>
          <w:rFonts w:ascii="標楷體" w:eastAsia="標楷體" w:hAnsi="標楷體" w:hint="eastAsia"/>
        </w:rPr>
        <w:t>已</w:t>
      </w:r>
      <w:proofErr w:type="gramStart"/>
      <w:r w:rsidRPr="008A4EB6">
        <w:rPr>
          <w:rFonts w:ascii="標楷體" w:eastAsia="標楷體" w:hAnsi="標楷體" w:hint="eastAsia"/>
        </w:rPr>
        <w:t>研</w:t>
      </w:r>
      <w:proofErr w:type="gramEnd"/>
      <w:r w:rsidRPr="008A4EB6">
        <w:rPr>
          <w:rFonts w:ascii="標楷體" w:eastAsia="標楷體" w:hAnsi="標楷體" w:hint="eastAsia"/>
        </w:rPr>
        <w:t>謀改善或依改善措施持續辦理者</w:t>
      </w:r>
      <w:r w:rsidR="0095184A" w:rsidRPr="008A4EB6">
        <w:rPr>
          <w:rFonts w:ascii="標楷體" w:eastAsia="標楷體" w:hAnsi="標楷體" w:hint="eastAsia"/>
        </w:rPr>
        <w:t>3</w:t>
      </w:r>
      <w:r w:rsidRPr="008A4EB6">
        <w:rPr>
          <w:rFonts w:ascii="標楷體" w:eastAsia="標楷體" w:hAnsi="標楷體" w:hint="eastAsia"/>
        </w:rPr>
        <w:t>項（表</w:t>
      </w:r>
      <w:r w:rsidR="004A6D0D">
        <w:rPr>
          <w:rFonts w:ascii="標楷體" w:eastAsia="標楷體" w:hAnsi="標楷體" w:hint="eastAsia"/>
        </w:rPr>
        <w:t>2</w:t>
      </w:r>
      <w:r w:rsidRPr="008A4EB6">
        <w:rPr>
          <w:rFonts w:ascii="標楷體" w:eastAsia="標楷體" w:hAnsi="標楷體" w:hint="eastAsia"/>
        </w:rPr>
        <w:t>）</w:t>
      </w:r>
      <w:r w:rsidR="00F57B50" w:rsidRPr="008A4EB6">
        <w:rPr>
          <w:rFonts w:ascii="標楷體" w:eastAsia="標楷體" w:hAnsi="標楷體" w:hint="eastAsia"/>
        </w:rPr>
        <w:t>，其中仍待繼續改善者，經再</w:t>
      </w:r>
      <w:proofErr w:type="gramStart"/>
      <w:r w:rsidR="00F57B50" w:rsidRPr="008A4EB6">
        <w:rPr>
          <w:rFonts w:ascii="標楷體" w:eastAsia="標楷體" w:hAnsi="標楷體" w:hint="eastAsia"/>
        </w:rPr>
        <w:t>研</w:t>
      </w:r>
      <w:proofErr w:type="gramEnd"/>
      <w:r w:rsidR="00F57B50" w:rsidRPr="008A4EB6">
        <w:rPr>
          <w:rFonts w:ascii="標楷體" w:eastAsia="標楷體" w:hAnsi="標楷體" w:hint="eastAsia"/>
        </w:rPr>
        <w:t>提審</w:t>
      </w:r>
      <w:r w:rsidR="00E532F0" w:rsidRPr="008A4EB6">
        <w:rPr>
          <w:rFonts w:ascii="標楷體" w:eastAsia="標楷體" w:hAnsi="標楷體" w:hint="eastAsia"/>
        </w:rPr>
        <w:t>核</w:t>
      </w:r>
      <w:r w:rsidR="00F57B50" w:rsidRPr="008A4EB6">
        <w:rPr>
          <w:rFonts w:ascii="標楷體" w:eastAsia="標楷體" w:hAnsi="標楷體" w:hint="eastAsia"/>
        </w:rPr>
        <w:t>意見</w:t>
      </w:r>
      <w:r w:rsidR="00305C65">
        <w:rPr>
          <w:rFonts w:ascii="標楷體" w:eastAsia="標楷體" w:hAnsi="標楷體" w:hint="eastAsia"/>
        </w:rPr>
        <w:t>1</w:t>
      </w:r>
      <w:r w:rsidR="00F57B50" w:rsidRPr="008A4EB6">
        <w:rPr>
          <w:rFonts w:ascii="標楷體" w:eastAsia="標楷體" w:hAnsi="標楷體" w:hint="eastAsia"/>
        </w:rPr>
        <w:t>項通知檢討改善</w:t>
      </w:r>
      <w:r w:rsidR="00A30641" w:rsidRPr="008A4EB6">
        <w:rPr>
          <w:rFonts w:ascii="標楷體" w:eastAsia="標楷體" w:hAnsi="標楷體" w:hint="eastAsia"/>
        </w:rPr>
        <w:t>。</w:t>
      </w:r>
    </w:p>
    <w:p w:rsidR="009F01EF" w:rsidRPr="008A4EB6" w:rsidRDefault="009F01EF" w:rsidP="0073023A">
      <w:pPr>
        <w:overflowPunct w:val="0"/>
        <w:snapToGrid w:val="0"/>
        <w:spacing w:beforeLines="50" w:before="180" w:line="520" w:lineRule="exact"/>
        <w:jc w:val="center"/>
        <w:rPr>
          <w:rFonts w:ascii="標楷體" w:eastAsia="標楷體" w:hAnsi="標楷體"/>
          <w:w w:val="95"/>
          <w:sz w:val="32"/>
          <w:szCs w:val="32"/>
        </w:rPr>
      </w:pPr>
      <w:r w:rsidRPr="008A4EB6">
        <w:rPr>
          <w:rFonts w:ascii="標楷體" w:eastAsia="標楷體" w:hAnsi="標楷體" w:hint="eastAsia"/>
          <w:b/>
          <w:w w:val="95"/>
        </w:rPr>
        <w:t>表</w:t>
      </w:r>
      <w:r w:rsidR="004A6D0D">
        <w:rPr>
          <w:rFonts w:ascii="標楷體" w:eastAsia="標楷體" w:hAnsi="標楷體" w:hint="eastAsia"/>
          <w:b/>
          <w:w w:val="95"/>
        </w:rPr>
        <w:t>2</w:t>
      </w:r>
      <w:r w:rsidR="002A6525" w:rsidRPr="008A4EB6">
        <w:rPr>
          <w:rFonts w:ascii="標楷體" w:eastAsia="標楷體" w:hAnsi="標楷體" w:hint="eastAsia"/>
          <w:b/>
          <w:w w:val="95"/>
        </w:rPr>
        <w:t xml:space="preserve">　</w:t>
      </w:r>
      <w:proofErr w:type="gramStart"/>
      <w:r w:rsidR="00305C65">
        <w:rPr>
          <w:rFonts w:ascii="標楷體" w:eastAsia="標楷體" w:hAnsi="標楷體" w:hint="eastAsia"/>
          <w:b/>
          <w:w w:val="95"/>
        </w:rPr>
        <w:t>110</w:t>
      </w:r>
      <w:proofErr w:type="gramEnd"/>
      <w:r w:rsidRPr="008A4EB6">
        <w:rPr>
          <w:rFonts w:ascii="標楷體" w:eastAsia="標楷體" w:hAnsi="標楷體" w:hint="eastAsia"/>
          <w:b/>
          <w:w w:val="95"/>
        </w:rPr>
        <w:t>年度審核報告</w:t>
      </w:r>
      <w:r w:rsidR="003A2F5B" w:rsidRPr="008A4EB6">
        <w:rPr>
          <w:rFonts w:ascii="標楷體" w:eastAsia="標楷體" w:hAnsi="標楷體" w:hint="eastAsia"/>
          <w:b/>
          <w:w w:val="95"/>
        </w:rPr>
        <w:t>非營業</w:t>
      </w:r>
      <w:r w:rsidR="002F546B" w:rsidRPr="008A4EB6">
        <w:rPr>
          <w:rFonts w:ascii="標楷體" w:eastAsia="標楷體" w:hAnsi="標楷體" w:hint="eastAsia"/>
          <w:b/>
          <w:w w:val="95"/>
        </w:rPr>
        <w:t>部分</w:t>
      </w:r>
      <w:r w:rsidRPr="008A4EB6">
        <w:rPr>
          <w:rFonts w:ascii="標楷體" w:eastAsia="標楷體" w:hAnsi="標楷體" w:hint="eastAsia"/>
          <w:b/>
          <w:w w:val="95"/>
        </w:rPr>
        <w:t>所列</w:t>
      </w:r>
      <w:r w:rsidR="00B5182B" w:rsidRPr="008A4EB6">
        <w:rPr>
          <w:rFonts w:ascii="標楷體" w:eastAsia="標楷體" w:hAnsi="標楷體" w:hint="eastAsia"/>
          <w:b/>
          <w:w w:val="95"/>
        </w:rPr>
        <w:t>國家</w:t>
      </w:r>
      <w:r w:rsidR="002F546B" w:rsidRPr="008A4EB6">
        <w:rPr>
          <w:rFonts w:ascii="標楷體" w:eastAsia="標楷體" w:hAnsi="標楷體" w:hint="eastAsia"/>
          <w:b/>
          <w:w w:val="95"/>
        </w:rPr>
        <w:t>中山科學研究院</w:t>
      </w:r>
      <w:r w:rsidRPr="008A4EB6">
        <w:rPr>
          <w:rFonts w:ascii="標楷體" w:eastAsia="標楷體" w:hAnsi="標楷體" w:hint="eastAsia"/>
          <w:b/>
          <w:w w:val="95"/>
        </w:rPr>
        <w:t>重要審核意見覆核辦理情形</w:t>
      </w:r>
    </w:p>
    <w:tbl>
      <w:tblPr>
        <w:tblW w:w="9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500"/>
        <w:gridCol w:w="3453"/>
      </w:tblGrid>
      <w:tr w:rsidR="008A4EB6" w:rsidRPr="008A4EB6" w:rsidTr="00A629B3">
        <w:trPr>
          <w:trHeight w:val="280"/>
          <w:tblHeader/>
          <w:jc w:val="center"/>
        </w:trPr>
        <w:tc>
          <w:tcPr>
            <w:tcW w:w="6500" w:type="dxa"/>
            <w:tcBorders>
              <w:top w:val="single" w:sz="4" w:space="0" w:color="auto"/>
              <w:left w:val="single" w:sz="4" w:space="0" w:color="auto"/>
              <w:bottom w:val="single" w:sz="4" w:space="0" w:color="auto"/>
              <w:right w:val="single" w:sz="4" w:space="0" w:color="auto"/>
            </w:tcBorders>
          </w:tcPr>
          <w:p w:rsidR="009F01EF" w:rsidRPr="008A4EB6" w:rsidRDefault="009F01EF" w:rsidP="00FD6493">
            <w:pPr>
              <w:widowControl/>
              <w:overflowPunct w:val="0"/>
              <w:spacing w:line="320" w:lineRule="exact"/>
              <w:jc w:val="center"/>
              <w:rPr>
                <w:rFonts w:ascii="標楷體" w:eastAsia="標楷體" w:hAnsi="標楷體"/>
                <w:sz w:val="20"/>
                <w:szCs w:val="20"/>
              </w:rPr>
            </w:pPr>
            <w:r w:rsidRPr="008A4EB6">
              <w:rPr>
                <w:rFonts w:ascii="標楷體" w:eastAsia="標楷體" w:hAnsi="標楷體" w:hint="eastAsia"/>
                <w:sz w:val="20"/>
                <w:szCs w:val="20"/>
              </w:rPr>
              <w:t>重要審核意見標題</w:t>
            </w:r>
          </w:p>
        </w:tc>
        <w:tc>
          <w:tcPr>
            <w:tcW w:w="3453" w:type="dxa"/>
            <w:tcBorders>
              <w:top w:val="single" w:sz="4" w:space="0" w:color="auto"/>
              <w:left w:val="single" w:sz="4" w:space="0" w:color="auto"/>
              <w:bottom w:val="single" w:sz="4" w:space="0" w:color="auto"/>
              <w:right w:val="single" w:sz="4" w:space="0" w:color="auto"/>
            </w:tcBorders>
          </w:tcPr>
          <w:p w:rsidR="009F01EF" w:rsidRPr="008A4EB6" w:rsidRDefault="009F01EF" w:rsidP="00FD6493">
            <w:pPr>
              <w:widowControl/>
              <w:overflowPunct w:val="0"/>
              <w:spacing w:line="240" w:lineRule="atLeast"/>
              <w:jc w:val="center"/>
              <w:rPr>
                <w:rFonts w:ascii="標楷體" w:eastAsia="標楷體" w:hAnsi="標楷體"/>
                <w:sz w:val="20"/>
                <w:szCs w:val="20"/>
              </w:rPr>
            </w:pPr>
            <w:r w:rsidRPr="008A4EB6">
              <w:rPr>
                <w:rFonts w:ascii="標楷體" w:eastAsia="標楷體" w:hAnsi="標楷體" w:hint="eastAsia"/>
                <w:sz w:val="20"/>
                <w:szCs w:val="20"/>
              </w:rPr>
              <w:t>說明</w:t>
            </w:r>
          </w:p>
        </w:tc>
      </w:tr>
      <w:tr w:rsidR="008A4EB6" w:rsidRPr="008A4EB6" w:rsidTr="00A629B3">
        <w:trPr>
          <w:trHeight w:val="431"/>
          <w:jc w:val="center"/>
        </w:trPr>
        <w:tc>
          <w:tcPr>
            <w:tcW w:w="9953" w:type="dxa"/>
            <w:gridSpan w:val="2"/>
            <w:tcBorders>
              <w:top w:val="single" w:sz="4" w:space="0" w:color="auto"/>
              <w:left w:val="single" w:sz="4" w:space="0" w:color="auto"/>
              <w:bottom w:val="single" w:sz="4" w:space="0" w:color="auto"/>
              <w:right w:val="single" w:sz="4" w:space="0" w:color="auto"/>
            </w:tcBorders>
            <w:vAlign w:val="center"/>
          </w:tcPr>
          <w:p w:rsidR="009F01EF" w:rsidRPr="008A4EB6" w:rsidRDefault="003A2F5B" w:rsidP="00FD6493">
            <w:pPr>
              <w:widowControl/>
              <w:overflowPunct w:val="0"/>
              <w:spacing w:line="320" w:lineRule="exact"/>
              <w:jc w:val="both"/>
              <w:rPr>
                <w:rFonts w:ascii="標楷體" w:eastAsia="標楷體" w:hAnsi="標楷體"/>
                <w:b/>
                <w:sz w:val="20"/>
                <w:szCs w:val="20"/>
              </w:rPr>
            </w:pPr>
            <w:r w:rsidRPr="008A4EB6">
              <w:rPr>
                <w:rFonts w:ascii="標楷體" w:eastAsia="標楷體" w:hAnsi="標楷體" w:hint="eastAsia"/>
                <w:b/>
                <w:noProof/>
                <w:sz w:val="20"/>
                <w:szCs w:val="20"/>
              </w:rPr>
              <w:t>仍待繼續改善</w:t>
            </w:r>
          </w:p>
        </w:tc>
      </w:tr>
      <w:tr w:rsidR="008A4EB6" w:rsidRPr="008A4EB6" w:rsidTr="00A629B3">
        <w:trPr>
          <w:trHeight w:val="1739"/>
          <w:jc w:val="center"/>
        </w:trPr>
        <w:tc>
          <w:tcPr>
            <w:tcW w:w="6500" w:type="dxa"/>
            <w:tcBorders>
              <w:top w:val="single" w:sz="4" w:space="0" w:color="auto"/>
              <w:left w:val="single" w:sz="4" w:space="0" w:color="auto"/>
              <w:bottom w:val="single" w:sz="4" w:space="0" w:color="auto"/>
              <w:right w:val="single" w:sz="4" w:space="0" w:color="auto"/>
            </w:tcBorders>
          </w:tcPr>
          <w:p w:rsidR="00A36DA8" w:rsidRPr="008A4EB6" w:rsidRDefault="00305C65" w:rsidP="00F848F3">
            <w:pPr>
              <w:widowControl/>
              <w:overflowPunct w:val="0"/>
              <w:spacing w:line="400" w:lineRule="exact"/>
              <w:jc w:val="both"/>
              <w:rPr>
                <w:rFonts w:ascii="標楷體" w:eastAsia="標楷體" w:hAnsi="標楷體"/>
                <w:noProof/>
                <w:sz w:val="20"/>
                <w:szCs w:val="20"/>
              </w:rPr>
            </w:pPr>
            <w:r w:rsidRPr="009618F6">
              <w:rPr>
                <w:rFonts w:ascii="標楷體" w:eastAsia="標楷體" w:hAnsi="標楷體" w:hint="eastAsia"/>
                <w:kern w:val="0"/>
                <w:sz w:val="20"/>
                <w:szCs w:val="20"/>
              </w:rPr>
              <w:t>國防部</w:t>
            </w:r>
            <w:r w:rsidRPr="009618F6">
              <w:rPr>
                <w:rFonts w:ascii="標楷體" w:eastAsia="標楷體" w:hAnsi="標楷體" w:hint="eastAsia"/>
                <w:sz w:val="20"/>
                <w:szCs w:val="20"/>
              </w:rPr>
              <w:t>委託中科院執行海空戰力提升計畫採購特別預算採購項目及其他軍種委製（修）案件，</w:t>
            </w:r>
            <w:proofErr w:type="gramStart"/>
            <w:r w:rsidRPr="009618F6">
              <w:rPr>
                <w:rFonts w:ascii="標楷體" w:eastAsia="標楷體" w:hAnsi="標楷體" w:hint="eastAsia"/>
                <w:sz w:val="20"/>
                <w:szCs w:val="20"/>
              </w:rPr>
              <w:t>間有未</w:t>
            </w:r>
            <w:proofErr w:type="gramEnd"/>
            <w:r w:rsidRPr="009618F6">
              <w:rPr>
                <w:rFonts w:ascii="標楷體" w:eastAsia="標楷體" w:hAnsi="標楷體" w:hint="eastAsia"/>
                <w:sz w:val="20"/>
                <w:szCs w:val="20"/>
              </w:rPr>
              <w:t>依立法院決議事項內容或</w:t>
            </w:r>
            <w:proofErr w:type="gramStart"/>
            <w:r w:rsidRPr="009618F6">
              <w:rPr>
                <w:rFonts w:ascii="標楷體" w:eastAsia="標楷體" w:hAnsi="標楷體" w:hint="eastAsia"/>
                <w:sz w:val="20"/>
                <w:szCs w:val="20"/>
              </w:rPr>
              <w:t>該部訂定</w:t>
            </w:r>
            <w:proofErr w:type="gramEnd"/>
            <w:r w:rsidRPr="009618F6">
              <w:rPr>
                <w:rFonts w:ascii="標楷體" w:eastAsia="標楷體" w:hAnsi="標楷體" w:hint="eastAsia"/>
                <w:sz w:val="20"/>
                <w:szCs w:val="20"/>
              </w:rPr>
              <w:t>之違約逾期罰則建議等，</w:t>
            </w:r>
            <w:proofErr w:type="gramStart"/>
            <w:r w:rsidRPr="009618F6">
              <w:rPr>
                <w:rFonts w:ascii="標楷體" w:eastAsia="標楷體" w:hAnsi="標楷體" w:hint="eastAsia"/>
                <w:sz w:val="20"/>
                <w:szCs w:val="20"/>
              </w:rPr>
              <w:t>增訂計罰違約金</w:t>
            </w:r>
            <w:proofErr w:type="gramEnd"/>
            <w:r w:rsidRPr="009618F6">
              <w:rPr>
                <w:rFonts w:ascii="標楷體" w:eastAsia="標楷體" w:hAnsi="標楷體" w:hint="eastAsia"/>
                <w:sz w:val="20"/>
                <w:szCs w:val="20"/>
              </w:rPr>
              <w:t>機制條款，亟待</w:t>
            </w:r>
            <w:proofErr w:type="gramStart"/>
            <w:r w:rsidRPr="009618F6">
              <w:rPr>
                <w:rFonts w:ascii="標楷體" w:eastAsia="標楷體" w:hAnsi="標楷體" w:hint="eastAsia"/>
                <w:sz w:val="20"/>
                <w:szCs w:val="20"/>
              </w:rPr>
              <w:t>積極妥處</w:t>
            </w:r>
            <w:proofErr w:type="gramEnd"/>
            <w:r w:rsidRPr="009618F6">
              <w:rPr>
                <w:rFonts w:ascii="標楷體" w:eastAsia="標楷體" w:hAnsi="標楷體" w:hint="eastAsia"/>
                <w:sz w:val="20"/>
                <w:szCs w:val="20"/>
              </w:rPr>
              <w:t>，以落實對該院之監督</w:t>
            </w:r>
            <w:proofErr w:type="gramStart"/>
            <w:r w:rsidRPr="009618F6">
              <w:rPr>
                <w:rFonts w:ascii="標楷體" w:eastAsia="標楷體" w:hAnsi="標楷體" w:hint="eastAsia"/>
                <w:sz w:val="20"/>
                <w:szCs w:val="20"/>
              </w:rPr>
              <w:t>及課責機制</w:t>
            </w:r>
            <w:proofErr w:type="gramEnd"/>
            <w:r w:rsidRPr="009618F6">
              <w:rPr>
                <w:rFonts w:ascii="標楷體" w:eastAsia="標楷體" w:hAnsi="標楷體" w:hint="eastAsia"/>
                <w:sz w:val="20"/>
                <w:szCs w:val="20"/>
              </w:rPr>
              <w:t>。</w:t>
            </w:r>
          </w:p>
        </w:tc>
        <w:tc>
          <w:tcPr>
            <w:tcW w:w="3453" w:type="dxa"/>
            <w:tcBorders>
              <w:top w:val="single" w:sz="4" w:space="0" w:color="auto"/>
              <w:left w:val="single" w:sz="4" w:space="0" w:color="auto"/>
              <w:right w:val="single" w:sz="4" w:space="0" w:color="auto"/>
              <w:tl2br w:val="nil"/>
            </w:tcBorders>
          </w:tcPr>
          <w:p w:rsidR="00A36DA8" w:rsidRPr="008A4EB6" w:rsidRDefault="00F96850" w:rsidP="00F848F3">
            <w:pPr>
              <w:widowControl/>
              <w:overflowPunct w:val="0"/>
              <w:spacing w:line="400" w:lineRule="exact"/>
              <w:jc w:val="both"/>
              <w:rPr>
                <w:rFonts w:ascii="標楷體" w:eastAsia="標楷體" w:hAnsi="標楷體"/>
                <w:sz w:val="20"/>
                <w:szCs w:val="20"/>
              </w:rPr>
            </w:pPr>
            <w:r w:rsidRPr="008A4EB6">
              <w:rPr>
                <w:rFonts w:ascii="標楷體" w:eastAsia="標楷體" w:hAnsi="標楷體" w:hint="eastAsia"/>
                <w:sz w:val="20"/>
                <w:szCs w:val="20"/>
              </w:rPr>
              <w:t>因</w:t>
            </w:r>
            <w:r w:rsidRPr="00C72BAD">
              <w:rPr>
                <w:rFonts w:ascii="標楷體" w:eastAsia="標楷體" w:hAnsi="標楷體" w:hint="eastAsia"/>
                <w:sz w:val="20"/>
                <w:szCs w:val="20"/>
              </w:rPr>
              <w:t>部分專案尚未依國防部頒之罰則標準修訂違約逾期罰則</w:t>
            </w:r>
            <w:r>
              <w:rPr>
                <w:rFonts w:ascii="標楷體" w:eastAsia="標楷體" w:hAnsi="標楷體" w:hint="eastAsia"/>
                <w:sz w:val="20"/>
                <w:szCs w:val="20"/>
              </w:rPr>
              <w:t>，</w:t>
            </w:r>
            <w:r w:rsidRPr="008A4EB6">
              <w:rPr>
                <w:rFonts w:ascii="標楷體" w:eastAsia="標楷體" w:hAnsi="標楷體" w:hint="eastAsia"/>
                <w:sz w:val="20"/>
                <w:szCs w:val="20"/>
              </w:rPr>
              <w:t>改善成效未如預期，業再</w:t>
            </w:r>
            <w:proofErr w:type="gramStart"/>
            <w:r w:rsidRPr="008A4EB6">
              <w:rPr>
                <w:rFonts w:ascii="標楷體" w:eastAsia="標楷體" w:hAnsi="標楷體" w:hint="eastAsia"/>
                <w:sz w:val="20"/>
                <w:szCs w:val="20"/>
              </w:rPr>
              <w:t>研</w:t>
            </w:r>
            <w:proofErr w:type="gramEnd"/>
            <w:r w:rsidRPr="008A4EB6">
              <w:rPr>
                <w:rFonts w:ascii="標楷體" w:eastAsia="標楷體" w:hAnsi="標楷體" w:hint="eastAsia"/>
                <w:sz w:val="20"/>
                <w:szCs w:val="20"/>
              </w:rPr>
              <w:t>提審核意見詳「（四）重要審核意見</w:t>
            </w:r>
            <w:r>
              <w:rPr>
                <w:rFonts w:ascii="標楷體" w:eastAsia="標楷體" w:hAnsi="標楷體" w:hint="eastAsia"/>
                <w:sz w:val="20"/>
                <w:szCs w:val="20"/>
              </w:rPr>
              <w:t>5</w:t>
            </w:r>
            <w:r w:rsidRPr="008A4EB6">
              <w:rPr>
                <w:rFonts w:ascii="標楷體" w:eastAsia="標楷體" w:hAnsi="標楷體" w:hint="eastAsia"/>
                <w:sz w:val="20"/>
                <w:szCs w:val="20"/>
              </w:rPr>
              <w:t>」。</w:t>
            </w:r>
          </w:p>
        </w:tc>
      </w:tr>
      <w:tr w:rsidR="00305C65" w:rsidRPr="008A4EB6" w:rsidTr="00A629B3">
        <w:trPr>
          <w:trHeight w:val="431"/>
          <w:jc w:val="center"/>
        </w:trPr>
        <w:tc>
          <w:tcPr>
            <w:tcW w:w="9953" w:type="dxa"/>
            <w:gridSpan w:val="2"/>
            <w:tcBorders>
              <w:top w:val="single" w:sz="4" w:space="0" w:color="auto"/>
              <w:left w:val="single" w:sz="4" w:space="0" w:color="auto"/>
              <w:bottom w:val="single" w:sz="4" w:space="0" w:color="auto"/>
              <w:right w:val="single" w:sz="4" w:space="0" w:color="auto"/>
            </w:tcBorders>
            <w:vAlign w:val="center"/>
          </w:tcPr>
          <w:p w:rsidR="00305C65" w:rsidRPr="00305C65" w:rsidRDefault="00305C65" w:rsidP="00FD6493">
            <w:pPr>
              <w:widowControl/>
              <w:overflowPunct w:val="0"/>
              <w:spacing w:line="320" w:lineRule="exact"/>
              <w:jc w:val="both"/>
              <w:rPr>
                <w:rFonts w:ascii="標楷體" w:eastAsia="標楷體" w:hAnsi="標楷體"/>
                <w:b/>
                <w:sz w:val="20"/>
                <w:szCs w:val="20"/>
              </w:rPr>
            </w:pPr>
            <w:r w:rsidRPr="00305C65">
              <w:rPr>
                <w:rFonts w:ascii="標楷體" w:eastAsia="標楷體" w:hAnsi="標楷體" w:hint="eastAsia"/>
                <w:b/>
                <w:sz w:val="20"/>
                <w:szCs w:val="20"/>
              </w:rPr>
              <w:t>處理中</w:t>
            </w:r>
          </w:p>
        </w:tc>
      </w:tr>
      <w:tr w:rsidR="00305C65" w:rsidRPr="008A4EB6" w:rsidTr="00A629B3">
        <w:trPr>
          <w:trHeight w:val="1682"/>
          <w:jc w:val="center"/>
        </w:trPr>
        <w:tc>
          <w:tcPr>
            <w:tcW w:w="6500" w:type="dxa"/>
            <w:tcBorders>
              <w:top w:val="single" w:sz="4" w:space="0" w:color="auto"/>
              <w:left w:val="single" w:sz="4" w:space="0" w:color="auto"/>
              <w:bottom w:val="single" w:sz="4" w:space="0" w:color="auto"/>
              <w:right w:val="single" w:sz="4" w:space="0" w:color="auto"/>
            </w:tcBorders>
          </w:tcPr>
          <w:p w:rsidR="00305C65" w:rsidRPr="008A4EB6" w:rsidRDefault="00305C65" w:rsidP="00F848F3">
            <w:pPr>
              <w:widowControl/>
              <w:overflowPunct w:val="0"/>
              <w:spacing w:line="400" w:lineRule="exact"/>
              <w:jc w:val="both"/>
              <w:rPr>
                <w:rFonts w:ascii="標楷體" w:eastAsia="標楷體" w:hAnsi="標楷體"/>
                <w:noProof/>
                <w:sz w:val="20"/>
                <w:szCs w:val="20"/>
              </w:rPr>
            </w:pPr>
            <w:r w:rsidRPr="009618F6">
              <w:rPr>
                <w:rFonts w:ascii="標楷體" w:eastAsia="標楷體" w:hAnsi="標楷體" w:hint="eastAsia"/>
                <w:kern w:val="0"/>
                <w:sz w:val="20"/>
                <w:szCs w:val="20"/>
              </w:rPr>
              <w:t>國防部訂有「執行海空戰力提升計畫一定金額以上採購辦法」，作為中科院執行海空戰力提升計畫採購特別預算相關採購作業之依循，惟該辦法部分內容與中科院現行採購規定有所差異，且該院近年採購作業，</w:t>
            </w:r>
            <w:proofErr w:type="gramStart"/>
            <w:r w:rsidRPr="009618F6">
              <w:rPr>
                <w:rFonts w:ascii="標楷體" w:eastAsia="標楷體" w:hAnsi="標楷體" w:hint="eastAsia"/>
                <w:kern w:val="0"/>
                <w:sz w:val="20"/>
                <w:szCs w:val="20"/>
              </w:rPr>
              <w:t>間有未</w:t>
            </w:r>
            <w:proofErr w:type="gramEnd"/>
            <w:r w:rsidRPr="009618F6">
              <w:rPr>
                <w:rFonts w:ascii="標楷體" w:eastAsia="標楷體" w:hAnsi="標楷體" w:hint="eastAsia"/>
                <w:kern w:val="0"/>
                <w:sz w:val="20"/>
                <w:szCs w:val="20"/>
              </w:rPr>
              <w:t>依約定產地交貨、契約引用停用之美軍規範等情事，亟待督促</w:t>
            </w:r>
            <w:proofErr w:type="gramStart"/>
            <w:r w:rsidRPr="009618F6">
              <w:rPr>
                <w:rFonts w:ascii="標楷體" w:eastAsia="標楷體" w:hAnsi="標楷體" w:hint="eastAsia"/>
                <w:kern w:val="0"/>
                <w:sz w:val="20"/>
                <w:szCs w:val="20"/>
              </w:rPr>
              <w:t>研</w:t>
            </w:r>
            <w:proofErr w:type="gramEnd"/>
            <w:r w:rsidRPr="009618F6">
              <w:rPr>
                <w:rFonts w:ascii="標楷體" w:eastAsia="標楷體" w:hAnsi="標楷體" w:hint="eastAsia"/>
                <w:kern w:val="0"/>
                <w:sz w:val="20"/>
                <w:szCs w:val="20"/>
              </w:rPr>
              <w:t>謀改善。</w:t>
            </w:r>
          </w:p>
        </w:tc>
        <w:tc>
          <w:tcPr>
            <w:tcW w:w="3453" w:type="dxa"/>
            <w:tcBorders>
              <w:top w:val="single" w:sz="4" w:space="0" w:color="auto"/>
              <w:left w:val="single" w:sz="4" w:space="0" w:color="auto"/>
              <w:right w:val="single" w:sz="4" w:space="0" w:color="auto"/>
              <w:tl2br w:val="nil"/>
            </w:tcBorders>
          </w:tcPr>
          <w:p w:rsidR="00305C65" w:rsidRPr="0073023A" w:rsidRDefault="00305C65" w:rsidP="00F848F3">
            <w:pPr>
              <w:widowControl/>
              <w:overflowPunct w:val="0"/>
              <w:spacing w:line="400" w:lineRule="exact"/>
              <w:jc w:val="both"/>
              <w:rPr>
                <w:rFonts w:ascii="標楷體" w:eastAsia="標楷體" w:hAnsi="標楷體"/>
                <w:spacing w:val="-2"/>
                <w:sz w:val="20"/>
                <w:szCs w:val="20"/>
              </w:rPr>
            </w:pPr>
            <w:r w:rsidRPr="0073023A">
              <w:rPr>
                <w:rFonts w:ascii="標楷體" w:eastAsia="標楷體" w:hAnsi="標楷體" w:hint="eastAsia"/>
                <w:spacing w:val="-2"/>
                <w:sz w:val="20"/>
                <w:szCs w:val="20"/>
              </w:rPr>
              <w:t>前經監察院立案調查，該院尚在處理中。</w:t>
            </w:r>
          </w:p>
        </w:tc>
      </w:tr>
      <w:tr w:rsidR="008A4EB6" w:rsidRPr="008A4EB6" w:rsidTr="00A629B3">
        <w:trPr>
          <w:trHeight w:val="491"/>
          <w:jc w:val="center"/>
        </w:trPr>
        <w:tc>
          <w:tcPr>
            <w:tcW w:w="9953" w:type="dxa"/>
            <w:gridSpan w:val="2"/>
            <w:tcBorders>
              <w:top w:val="single" w:sz="4" w:space="0" w:color="auto"/>
              <w:left w:val="single" w:sz="4" w:space="0" w:color="auto"/>
              <w:bottom w:val="single" w:sz="4" w:space="0" w:color="auto"/>
              <w:right w:val="single" w:sz="4" w:space="0" w:color="auto"/>
            </w:tcBorders>
            <w:vAlign w:val="center"/>
          </w:tcPr>
          <w:p w:rsidR="003A2F5B" w:rsidRPr="008A4EB6" w:rsidRDefault="003A2F5B" w:rsidP="00FD6493">
            <w:pPr>
              <w:widowControl/>
              <w:overflowPunct w:val="0"/>
              <w:spacing w:line="320" w:lineRule="exact"/>
              <w:jc w:val="both"/>
              <w:rPr>
                <w:rFonts w:ascii="標楷體" w:eastAsia="標楷體" w:hAnsi="標楷體"/>
                <w:sz w:val="20"/>
                <w:szCs w:val="20"/>
              </w:rPr>
            </w:pPr>
            <w:r w:rsidRPr="008A4EB6">
              <w:rPr>
                <w:rFonts w:ascii="標楷體" w:eastAsia="標楷體" w:hAnsi="標楷體" w:hint="eastAsia"/>
                <w:b/>
                <w:noProof/>
                <w:sz w:val="20"/>
                <w:szCs w:val="20"/>
              </w:rPr>
              <w:t>已研謀改善或依改善措施持續辦理</w:t>
            </w:r>
          </w:p>
        </w:tc>
      </w:tr>
      <w:tr w:rsidR="008A4EB6" w:rsidRPr="008A4EB6" w:rsidTr="00A629B3">
        <w:trPr>
          <w:trHeight w:val="1630"/>
          <w:jc w:val="center"/>
        </w:trPr>
        <w:tc>
          <w:tcPr>
            <w:tcW w:w="6500" w:type="dxa"/>
            <w:tcBorders>
              <w:top w:val="single" w:sz="4" w:space="0" w:color="auto"/>
              <w:left w:val="single" w:sz="4" w:space="0" w:color="auto"/>
              <w:bottom w:val="single" w:sz="4" w:space="0" w:color="auto"/>
              <w:right w:val="single" w:sz="4" w:space="0" w:color="auto"/>
            </w:tcBorders>
            <w:vAlign w:val="center"/>
          </w:tcPr>
          <w:p w:rsidR="00C2647C" w:rsidRPr="008A4EB6" w:rsidRDefault="00C2647C" w:rsidP="00A629B3">
            <w:pPr>
              <w:widowControl/>
              <w:overflowPunct w:val="0"/>
              <w:spacing w:line="400" w:lineRule="exact"/>
              <w:ind w:left="200" w:hangingChars="100" w:hanging="200"/>
              <w:jc w:val="both"/>
              <w:rPr>
                <w:rFonts w:ascii="標楷體" w:eastAsia="標楷體" w:hAnsi="標楷體"/>
                <w:noProof/>
                <w:sz w:val="20"/>
                <w:szCs w:val="20"/>
              </w:rPr>
            </w:pPr>
            <w:r w:rsidRPr="008A4EB6">
              <w:rPr>
                <w:rFonts w:ascii="標楷體" w:eastAsia="標楷體" w:hAnsi="標楷體" w:hint="eastAsia"/>
                <w:noProof/>
                <w:sz w:val="20"/>
                <w:szCs w:val="20"/>
              </w:rPr>
              <w:t>1.</w:t>
            </w:r>
            <w:r w:rsidR="00305C65" w:rsidRPr="003E6E79">
              <w:rPr>
                <w:rFonts w:ascii="標楷體" w:eastAsia="標楷體" w:hAnsi="標楷體" w:hint="eastAsia"/>
                <w:sz w:val="20"/>
                <w:szCs w:val="20"/>
              </w:rPr>
              <w:t>國防部監督所屬兼任中科院董（監）事人員給與核發及該院人事管理情形，</w:t>
            </w:r>
            <w:proofErr w:type="gramStart"/>
            <w:r w:rsidR="00305C65" w:rsidRPr="003E6E79">
              <w:rPr>
                <w:rFonts w:ascii="標楷體" w:eastAsia="標楷體" w:hAnsi="標楷體" w:hint="eastAsia"/>
                <w:sz w:val="20"/>
                <w:szCs w:val="20"/>
              </w:rPr>
              <w:t>間有核發</w:t>
            </w:r>
            <w:proofErr w:type="gramEnd"/>
            <w:r w:rsidR="00305C65" w:rsidRPr="003E6E79">
              <w:rPr>
                <w:rFonts w:ascii="標楷體" w:eastAsia="標楷體" w:hAnsi="標楷體" w:hint="eastAsia"/>
                <w:sz w:val="20"/>
                <w:szCs w:val="20"/>
              </w:rPr>
              <w:t>程序及內涵未符規定，或潛藏違規兼職或利益衝突迴避風險等未</w:t>
            </w:r>
            <w:proofErr w:type="gramStart"/>
            <w:r w:rsidR="00305C65" w:rsidRPr="003E6E79">
              <w:rPr>
                <w:rFonts w:ascii="標楷體" w:eastAsia="標楷體" w:hAnsi="標楷體" w:hint="eastAsia"/>
                <w:sz w:val="20"/>
                <w:szCs w:val="20"/>
              </w:rPr>
              <w:t>臻</w:t>
            </w:r>
            <w:proofErr w:type="gramEnd"/>
            <w:r w:rsidR="00305C65" w:rsidRPr="003E6E79">
              <w:rPr>
                <w:rFonts w:ascii="標楷體" w:eastAsia="標楷體" w:hAnsi="標楷體" w:hint="eastAsia"/>
                <w:sz w:val="20"/>
                <w:szCs w:val="20"/>
              </w:rPr>
              <w:t>周妥情事，</w:t>
            </w:r>
            <w:proofErr w:type="gramStart"/>
            <w:r w:rsidR="00305C65" w:rsidRPr="003E6E79">
              <w:rPr>
                <w:rFonts w:ascii="標楷體" w:eastAsia="標楷體" w:hAnsi="標楷體" w:hint="eastAsia"/>
                <w:sz w:val="20"/>
                <w:szCs w:val="20"/>
              </w:rPr>
              <w:t>均待督促</w:t>
            </w:r>
            <w:proofErr w:type="gramEnd"/>
            <w:r w:rsidR="00305C65" w:rsidRPr="003E6E79">
              <w:rPr>
                <w:rFonts w:ascii="標楷體" w:eastAsia="標楷體" w:hAnsi="標楷體" w:hint="eastAsia"/>
                <w:sz w:val="20"/>
                <w:szCs w:val="20"/>
              </w:rPr>
              <w:t>檢討改善，以促進行政法人治理成效。</w:t>
            </w:r>
          </w:p>
        </w:tc>
        <w:tc>
          <w:tcPr>
            <w:tcW w:w="3453" w:type="dxa"/>
            <w:vMerge w:val="restart"/>
            <w:tcBorders>
              <w:left w:val="single" w:sz="4" w:space="0" w:color="auto"/>
              <w:right w:val="single" w:sz="4" w:space="0" w:color="auto"/>
              <w:tl2br w:val="single" w:sz="4" w:space="0" w:color="auto"/>
            </w:tcBorders>
          </w:tcPr>
          <w:p w:rsidR="00C2647C" w:rsidRPr="008A4EB6" w:rsidRDefault="00C2647C" w:rsidP="00206DB7">
            <w:pPr>
              <w:widowControl/>
              <w:overflowPunct w:val="0"/>
              <w:spacing w:line="280" w:lineRule="exact"/>
              <w:jc w:val="both"/>
              <w:rPr>
                <w:rFonts w:ascii="標楷體" w:eastAsia="標楷體" w:hAnsi="標楷體"/>
                <w:sz w:val="20"/>
                <w:szCs w:val="20"/>
              </w:rPr>
            </w:pPr>
          </w:p>
        </w:tc>
      </w:tr>
      <w:tr w:rsidR="008A4EB6" w:rsidRPr="008A4EB6" w:rsidTr="00A629B3">
        <w:trPr>
          <w:trHeight w:val="1630"/>
          <w:jc w:val="center"/>
        </w:trPr>
        <w:tc>
          <w:tcPr>
            <w:tcW w:w="6500" w:type="dxa"/>
            <w:tcBorders>
              <w:top w:val="single" w:sz="4" w:space="0" w:color="auto"/>
              <w:left w:val="single" w:sz="4" w:space="0" w:color="auto"/>
              <w:bottom w:val="single" w:sz="4" w:space="0" w:color="auto"/>
              <w:right w:val="single" w:sz="4" w:space="0" w:color="auto"/>
            </w:tcBorders>
            <w:vAlign w:val="center"/>
          </w:tcPr>
          <w:p w:rsidR="00C2647C" w:rsidRPr="008A4EB6" w:rsidRDefault="00C2647C" w:rsidP="00A629B3">
            <w:pPr>
              <w:widowControl/>
              <w:overflowPunct w:val="0"/>
              <w:spacing w:line="400" w:lineRule="exact"/>
              <w:ind w:left="200" w:hangingChars="100" w:hanging="200"/>
              <w:jc w:val="both"/>
              <w:rPr>
                <w:rFonts w:ascii="標楷體" w:eastAsia="標楷體" w:hAnsi="標楷體"/>
                <w:noProof/>
                <w:sz w:val="20"/>
                <w:szCs w:val="20"/>
              </w:rPr>
            </w:pPr>
            <w:r w:rsidRPr="008A4EB6">
              <w:rPr>
                <w:rFonts w:ascii="標楷體" w:eastAsia="標楷體" w:hAnsi="標楷體" w:hint="eastAsia"/>
                <w:noProof/>
                <w:sz w:val="20"/>
                <w:szCs w:val="20"/>
              </w:rPr>
              <w:t>2.</w:t>
            </w:r>
            <w:r w:rsidR="00305C65" w:rsidRPr="00E55F41">
              <w:rPr>
                <w:rFonts w:ascii="標楷體" w:eastAsia="標楷體" w:hAnsi="標楷體" w:hint="eastAsia"/>
                <w:sz w:val="20"/>
                <w:szCs w:val="20"/>
              </w:rPr>
              <w:t>中科院為掌握計畫用料，訂有料件管理作業規定，</w:t>
            </w:r>
            <w:proofErr w:type="gramStart"/>
            <w:r w:rsidR="00305C65" w:rsidRPr="00E55F41">
              <w:rPr>
                <w:rFonts w:ascii="標楷體" w:eastAsia="標楷體" w:hAnsi="標楷體" w:hint="eastAsia"/>
                <w:sz w:val="20"/>
                <w:szCs w:val="20"/>
              </w:rPr>
              <w:t>惟間有部分</w:t>
            </w:r>
            <w:proofErr w:type="gramEnd"/>
            <w:r w:rsidR="00305C65" w:rsidRPr="00E55F41">
              <w:rPr>
                <w:rFonts w:ascii="標楷體" w:eastAsia="標楷體" w:hAnsi="標楷體" w:hint="eastAsia"/>
                <w:sz w:val="20"/>
                <w:szCs w:val="20"/>
              </w:rPr>
              <w:t>計畫料件購而未用情形嚴重，或無效益料件未依期程處分，</w:t>
            </w:r>
            <w:proofErr w:type="gramStart"/>
            <w:r w:rsidR="00305C65" w:rsidRPr="00E55F41">
              <w:rPr>
                <w:rFonts w:ascii="標楷體" w:eastAsia="標楷體" w:hAnsi="標楷體" w:hint="eastAsia"/>
                <w:sz w:val="20"/>
                <w:szCs w:val="20"/>
              </w:rPr>
              <w:t>或料件</w:t>
            </w:r>
            <w:proofErr w:type="gramEnd"/>
            <w:r w:rsidR="00305C65" w:rsidRPr="00E55F41">
              <w:rPr>
                <w:rFonts w:ascii="標楷體" w:eastAsia="標楷體" w:hAnsi="標楷體" w:hint="eastAsia"/>
                <w:sz w:val="20"/>
                <w:szCs w:val="20"/>
              </w:rPr>
              <w:t>報廢金額與比率偏高等情事，亟待督促</w:t>
            </w:r>
            <w:proofErr w:type="gramStart"/>
            <w:r w:rsidR="00305C65" w:rsidRPr="00E55F41">
              <w:rPr>
                <w:rFonts w:ascii="標楷體" w:eastAsia="標楷體" w:hAnsi="標楷體" w:hint="eastAsia"/>
                <w:sz w:val="20"/>
                <w:szCs w:val="20"/>
              </w:rPr>
              <w:t>查明妥處</w:t>
            </w:r>
            <w:proofErr w:type="gramEnd"/>
            <w:r w:rsidR="00305C65" w:rsidRPr="00E55F41">
              <w:rPr>
                <w:rFonts w:ascii="標楷體" w:eastAsia="標楷體" w:hAnsi="標楷體" w:hint="eastAsia"/>
                <w:sz w:val="20"/>
                <w:szCs w:val="20"/>
              </w:rPr>
              <w:t>，以提高材料周轉率及</w:t>
            </w:r>
            <w:proofErr w:type="gramStart"/>
            <w:r w:rsidR="00305C65" w:rsidRPr="00E55F41">
              <w:rPr>
                <w:rFonts w:ascii="標楷體" w:eastAsia="標楷體" w:hAnsi="標楷體" w:hint="eastAsia"/>
                <w:sz w:val="20"/>
                <w:szCs w:val="20"/>
              </w:rPr>
              <w:t>降低庫儲成本</w:t>
            </w:r>
            <w:proofErr w:type="gramEnd"/>
            <w:r w:rsidR="00305C65" w:rsidRPr="00E55F41">
              <w:rPr>
                <w:rFonts w:ascii="標楷體" w:eastAsia="標楷體" w:hAnsi="標楷體" w:hint="eastAsia"/>
                <w:sz w:val="20"/>
                <w:szCs w:val="20"/>
              </w:rPr>
              <w:t>。</w:t>
            </w:r>
          </w:p>
        </w:tc>
        <w:tc>
          <w:tcPr>
            <w:tcW w:w="3453" w:type="dxa"/>
            <w:vMerge/>
            <w:tcBorders>
              <w:left w:val="single" w:sz="4" w:space="0" w:color="auto"/>
              <w:right w:val="single" w:sz="4" w:space="0" w:color="auto"/>
              <w:tl2br w:val="single" w:sz="4" w:space="0" w:color="auto"/>
            </w:tcBorders>
          </w:tcPr>
          <w:p w:rsidR="00C2647C" w:rsidRPr="008A4EB6" w:rsidRDefault="00C2647C" w:rsidP="00206DB7">
            <w:pPr>
              <w:widowControl/>
              <w:overflowPunct w:val="0"/>
              <w:spacing w:line="280" w:lineRule="exact"/>
              <w:jc w:val="both"/>
              <w:rPr>
                <w:rFonts w:ascii="標楷體" w:eastAsia="標楷體" w:hAnsi="標楷體"/>
                <w:sz w:val="20"/>
                <w:szCs w:val="20"/>
              </w:rPr>
            </w:pPr>
          </w:p>
        </w:tc>
      </w:tr>
      <w:tr w:rsidR="008A4EB6" w:rsidRPr="008A4EB6" w:rsidTr="00A629B3">
        <w:trPr>
          <w:trHeight w:val="1630"/>
          <w:jc w:val="center"/>
        </w:trPr>
        <w:tc>
          <w:tcPr>
            <w:tcW w:w="6500" w:type="dxa"/>
            <w:tcBorders>
              <w:top w:val="single" w:sz="4" w:space="0" w:color="auto"/>
              <w:left w:val="single" w:sz="4" w:space="0" w:color="auto"/>
              <w:bottom w:val="single" w:sz="4" w:space="0" w:color="auto"/>
              <w:right w:val="single" w:sz="4" w:space="0" w:color="auto"/>
            </w:tcBorders>
            <w:vAlign w:val="center"/>
          </w:tcPr>
          <w:p w:rsidR="00C2647C" w:rsidRPr="008A4EB6" w:rsidRDefault="00C2647C" w:rsidP="00A629B3">
            <w:pPr>
              <w:widowControl/>
              <w:overflowPunct w:val="0"/>
              <w:spacing w:line="400" w:lineRule="exact"/>
              <w:ind w:left="200" w:hangingChars="100" w:hanging="200"/>
              <w:jc w:val="both"/>
              <w:rPr>
                <w:rFonts w:ascii="標楷體" w:eastAsia="標楷體" w:hAnsi="標楷體"/>
                <w:noProof/>
                <w:sz w:val="20"/>
                <w:szCs w:val="20"/>
              </w:rPr>
            </w:pPr>
            <w:r w:rsidRPr="008A4EB6">
              <w:rPr>
                <w:rFonts w:ascii="標楷體" w:eastAsia="標楷體" w:hAnsi="標楷體" w:hint="eastAsia"/>
                <w:noProof/>
                <w:sz w:val="20"/>
                <w:szCs w:val="20"/>
              </w:rPr>
              <w:t>3.</w:t>
            </w:r>
            <w:r w:rsidR="00305C65" w:rsidRPr="009618F6">
              <w:rPr>
                <w:rFonts w:ascii="標楷體" w:eastAsia="標楷體" w:hAnsi="標楷體" w:hint="eastAsia"/>
                <w:sz w:val="20"/>
                <w:szCs w:val="20"/>
              </w:rPr>
              <w:t>國防部為監督中科院營運績效情形訂有相關評鑑辦法，</w:t>
            </w:r>
            <w:proofErr w:type="gramStart"/>
            <w:r w:rsidR="00305C65" w:rsidRPr="009618F6">
              <w:rPr>
                <w:rFonts w:ascii="標楷體" w:eastAsia="標楷體" w:hAnsi="標楷體" w:hint="eastAsia"/>
                <w:sz w:val="20"/>
                <w:szCs w:val="20"/>
              </w:rPr>
              <w:t>惟間有各年度</w:t>
            </w:r>
            <w:proofErr w:type="gramEnd"/>
            <w:r w:rsidR="00305C65" w:rsidRPr="009618F6">
              <w:rPr>
                <w:rFonts w:ascii="標楷體" w:eastAsia="標楷體" w:hAnsi="標楷體" w:hint="eastAsia"/>
                <w:sz w:val="20"/>
                <w:szCs w:val="20"/>
              </w:rPr>
              <w:t>同一評鑑標的評分標準不一，或衡量指標設計與實際執行情形不具挑戰性或關聯性未</w:t>
            </w:r>
            <w:proofErr w:type="gramStart"/>
            <w:r w:rsidR="00305C65" w:rsidRPr="009618F6">
              <w:rPr>
                <w:rFonts w:ascii="標楷體" w:eastAsia="標楷體" w:hAnsi="標楷體" w:hint="eastAsia"/>
                <w:sz w:val="20"/>
                <w:szCs w:val="20"/>
              </w:rPr>
              <w:t>臻</w:t>
            </w:r>
            <w:proofErr w:type="gramEnd"/>
            <w:r w:rsidR="00305C65" w:rsidRPr="009618F6">
              <w:rPr>
                <w:rFonts w:ascii="標楷體" w:eastAsia="標楷體" w:hAnsi="標楷體" w:hint="eastAsia"/>
                <w:sz w:val="20"/>
                <w:szCs w:val="20"/>
              </w:rPr>
              <w:t>明確等情事，未能有效評核實際營運成果，亟待</w:t>
            </w:r>
            <w:proofErr w:type="gramStart"/>
            <w:r w:rsidR="00305C65" w:rsidRPr="009618F6">
              <w:rPr>
                <w:rFonts w:ascii="標楷體" w:eastAsia="標楷體" w:hAnsi="標楷體" w:hint="eastAsia"/>
                <w:sz w:val="20"/>
                <w:szCs w:val="20"/>
              </w:rPr>
              <w:t>研</w:t>
            </w:r>
            <w:proofErr w:type="gramEnd"/>
            <w:r w:rsidR="00305C65" w:rsidRPr="009618F6">
              <w:rPr>
                <w:rFonts w:ascii="標楷體" w:eastAsia="標楷體" w:hAnsi="標楷體" w:hint="eastAsia"/>
                <w:sz w:val="20"/>
                <w:szCs w:val="20"/>
              </w:rPr>
              <w:t>謀改善，以維公正及客觀之評鑑結果。</w:t>
            </w:r>
          </w:p>
        </w:tc>
        <w:tc>
          <w:tcPr>
            <w:tcW w:w="3453" w:type="dxa"/>
            <w:vMerge/>
            <w:tcBorders>
              <w:left w:val="single" w:sz="4" w:space="0" w:color="auto"/>
              <w:right w:val="single" w:sz="4" w:space="0" w:color="auto"/>
              <w:tl2br w:val="single" w:sz="4" w:space="0" w:color="auto"/>
            </w:tcBorders>
          </w:tcPr>
          <w:p w:rsidR="00C2647C" w:rsidRPr="008A4EB6" w:rsidRDefault="00C2647C" w:rsidP="00206DB7">
            <w:pPr>
              <w:widowControl/>
              <w:overflowPunct w:val="0"/>
              <w:spacing w:line="280" w:lineRule="exact"/>
              <w:jc w:val="both"/>
              <w:rPr>
                <w:rFonts w:ascii="標楷體" w:eastAsia="標楷體" w:hAnsi="標楷體"/>
                <w:sz w:val="20"/>
                <w:szCs w:val="20"/>
              </w:rPr>
            </w:pPr>
          </w:p>
        </w:tc>
      </w:tr>
    </w:tbl>
    <w:p w:rsidR="004A6D0D" w:rsidRDefault="008E59E9" w:rsidP="00F96850">
      <w:pPr>
        <w:overflowPunct w:val="0"/>
        <w:snapToGrid w:val="0"/>
        <w:spacing w:beforeLines="50" w:before="180" w:line="500" w:lineRule="atLeast"/>
        <w:ind w:firstLineChars="200" w:firstLine="480"/>
        <w:jc w:val="both"/>
        <w:rPr>
          <w:rFonts w:ascii="標楷體" w:eastAsia="標楷體" w:hAnsi="標楷體"/>
        </w:rPr>
      </w:pPr>
      <w:r w:rsidRPr="008A4EB6">
        <w:rPr>
          <w:rFonts w:ascii="標楷體" w:eastAsia="標楷體" w:hAnsi="標楷體" w:hint="eastAsia"/>
        </w:rPr>
        <w:t>茲將該行政法人</w:t>
      </w:r>
      <w:proofErr w:type="gramStart"/>
      <w:r w:rsidR="00F57B50" w:rsidRPr="008A4EB6">
        <w:rPr>
          <w:rFonts w:ascii="標楷體" w:eastAsia="標楷體" w:hAnsi="標楷體" w:hint="eastAsia"/>
        </w:rPr>
        <w:t>11</w:t>
      </w:r>
      <w:r w:rsidR="00305C65">
        <w:rPr>
          <w:rFonts w:ascii="標楷體" w:eastAsia="標楷體" w:hAnsi="標楷體" w:hint="eastAsia"/>
        </w:rPr>
        <w:t>1</w:t>
      </w:r>
      <w:proofErr w:type="gramEnd"/>
      <w:r w:rsidRPr="008A4EB6">
        <w:rPr>
          <w:rFonts w:ascii="標楷體" w:eastAsia="標楷體" w:hAnsi="標楷體" w:hint="eastAsia"/>
        </w:rPr>
        <w:t>年度</w:t>
      </w:r>
      <w:r w:rsidR="00DA4C60" w:rsidRPr="008A4EB6">
        <w:rPr>
          <w:rFonts w:ascii="標楷體" w:eastAsia="標楷體" w:hAnsi="標楷體" w:hint="eastAsia"/>
        </w:rPr>
        <w:t>收支營運</w:t>
      </w:r>
      <w:r w:rsidRPr="008A4EB6">
        <w:rPr>
          <w:rFonts w:ascii="標楷體" w:eastAsia="標楷體" w:hAnsi="標楷體" w:hint="eastAsia"/>
        </w:rPr>
        <w:t>及資產負債情形，分別列表如次：</w:t>
      </w:r>
    </w:p>
    <w:p w:rsidR="00133E24" w:rsidRPr="006B5B5A" w:rsidRDefault="00C01552" w:rsidP="00F96850">
      <w:pPr>
        <w:widowControl/>
        <w:overflowPunct w:val="0"/>
        <w:spacing w:beforeLines="100" w:before="360" w:line="360" w:lineRule="exact"/>
        <w:jc w:val="center"/>
        <w:rPr>
          <w:rFonts w:ascii="標楷體" w:eastAsia="標楷體" w:hAnsi="標楷體" w:cs="標楷體"/>
          <w:b/>
          <w:sz w:val="32"/>
          <w:szCs w:val="32"/>
          <w:u w:val="single"/>
        </w:rPr>
      </w:pPr>
      <w:r w:rsidRPr="006B5B5A">
        <w:rPr>
          <w:rFonts w:ascii="標楷體" w:eastAsia="標楷體" w:hAnsi="標楷體" w:hint="eastAsia"/>
          <w:b/>
          <w:sz w:val="32"/>
          <w:szCs w:val="32"/>
          <w:u w:val="single"/>
        </w:rPr>
        <w:lastRenderedPageBreak/>
        <w:t xml:space="preserve">  國家中山科學研究院收支營運表  </w:t>
      </w:r>
    </w:p>
    <w:p w:rsidR="00C01552" w:rsidRPr="008A4EB6" w:rsidRDefault="00C01552" w:rsidP="00BE7E9A">
      <w:pPr>
        <w:pStyle w:val="3T0201"/>
        <w:spacing w:beforeLines="0" w:before="0" w:afterLines="0" w:after="0"/>
        <w:rPr>
          <w:rFonts w:hAnsi="Arial Narrow"/>
          <w:color w:val="auto"/>
          <w:spacing w:val="-10"/>
        </w:rPr>
      </w:pPr>
      <w:r w:rsidRPr="008A4EB6">
        <w:rPr>
          <w:rFonts w:hint="eastAsia"/>
          <w:color w:val="auto"/>
        </w:rPr>
        <w:t>中華民國</w:t>
      </w:r>
      <w:proofErr w:type="gramStart"/>
      <w:r w:rsidRPr="008A4EB6">
        <w:rPr>
          <w:rFonts w:hint="eastAsia"/>
          <w:color w:val="auto"/>
        </w:rPr>
        <w:t>11</w:t>
      </w:r>
      <w:r w:rsidR="00305C65">
        <w:rPr>
          <w:rFonts w:hint="eastAsia"/>
          <w:color w:val="auto"/>
        </w:rPr>
        <w:t>1</w:t>
      </w:r>
      <w:proofErr w:type="gramEnd"/>
      <w:r w:rsidRPr="008A4EB6">
        <w:rPr>
          <w:rFonts w:hint="eastAsia"/>
          <w:color w:val="auto"/>
        </w:rPr>
        <w:t xml:space="preserve">年度                  </w:t>
      </w:r>
      <w:r w:rsidRPr="00BE7E9A">
        <w:rPr>
          <w:rFonts w:hAnsi="Arial Narrow" w:hint="eastAsia"/>
          <w:color w:val="auto"/>
          <w:spacing w:val="-20"/>
        </w:rPr>
        <w:t>單位：新臺幣千元</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17"/>
        <w:gridCol w:w="1382"/>
        <w:gridCol w:w="796"/>
        <w:gridCol w:w="1358"/>
        <w:gridCol w:w="772"/>
        <w:gridCol w:w="1340"/>
        <w:gridCol w:w="814"/>
      </w:tblGrid>
      <w:tr w:rsidR="008A4EB6" w:rsidRPr="008A4EB6" w:rsidTr="00BE7E9A">
        <w:trPr>
          <w:trHeight w:val="380"/>
          <w:jc w:val="center"/>
        </w:trPr>
        <w:tc>
          <w:tcPr>
            <w:tcW w:w="3517" w:type="dxa"/>
            <w:vMerge w:val="restart"/>
            <w:tcBorders>
              <w:top w:val="single" w:sz="8" w:space="0" w:color="auto"/>
              <w:left w:val="nil"/>
            </w:tcBorders>
            <w:vAlign w:val="center"/>
          </w:tcPr>
          <w:p w:rsidR="00C01552" w:rsidRPr="008A4EB6" w:rsidRDefault="00C01552" w:rsidP="0078499C">
            <w:pPr>
              <w:adjustRightInd w:val="0"/>
              <w:snapToGrid w:val="0"/>
              <w:spacing w:line="240" w:lineRule="exact"/>
              <w:ind w:leftChars="30" w:left="72" w:rightChars="30" w:right="72"/>
              <w:jc w:val="distribute"/>
              <w:rPr>
                <w:rFonts w:ascii="標楷體" w:eastAsia="標楷體" w:hAnsi="標楷體"/>
              </w:rPr>
            </w:pPr>
            <w:r w:rsidRPr="008A4EB6">
              <w:rPr>
                <w:rFonts w:ascii="標楷體" w:eastAsia="標楷體" w:hAnsi="標楷體" w:hint="eastAsia"/>
              </w:rPr>
              <w:t>科目</w:t>
            </w:r>
          </w:p>
        </w:tc>
        <w:tc>
          <w:tcPr>
            <w:tcW w:w="2178" w:type="dxa"/>
            <w:gridSpan w:val="2"/>
            <w:tcBorders>
              <w:top w:val="single" w:sz="8" w:space="0" w:color="auto"/>
              <w:bottom w:val="single" w:sz="4" w:space="0" w:color="auto"/>
            </w:tcBorders>
            <w:vAlign w:val="center"/>
          </w:tcPr>
          <w:p w:rsidR="00C01552" w:rsidRPr="008A4EB6" w:rsidRDefault="00C01552" w:rsidP="0078499C">
            <w:pPr>
              <w:adjustRightInd w:val="0"/>
              <w:snapToGrid w:val="0"/>
              <w:spacing w:line="240" w:lineRule="exact"/>
              <w:ind w:leftChars="30" w:left="72" w:rightChars="30" w:right="72"/>
              <w:jc w:val="distribute"/>
              <w:rPr>
                <w:rFonts w:ascii="標楷體" w:eastAsia="標楷體" w:hAnsi="標楷體"/>
              </w:rPr>
            </w:pPr>
            <w:r w:rsidRPr="008A4EB6">
              <w:rPr>
                <w:rFonts w:ascii="標楷體" w:eastAsia="標楷體" w:hAnsi="標楷體" w:hint="eastAsia"/>
              </w:rPr>
              <w:t>預算數</w:t>
            </w:r>
          </w:p>
        </w:tc>
        <w:tc>
          <w:tcPr>
            <w:tcW w:w="2130" w:type="dxa"/>
            <w:gridSpan w:val="2"/>
            <w:tcBorders>
              <w:top w:val="single" w:sz="8" w:space="0" w:color="auto"/>
              <w:bottom w:val="single" w:sz="4" w:space="0" w:color="auto"/>
            </w:tcBorders>
            <w:vAlign w:val="center"/>
          </w:tcPr>
          <w:p w:rsidR="00C01552" w:rsidRPr="008A4EB6" w:rsidRDefault="00C01552" w:rsidP="0078499C">
            <w:pPr>
              <w:adjustRightInd w:val="0"/>
              <w:snapToGrid w:val="0"/>
              <w:spacing w:line="240" w:lineRule="exact"/>
              <w:ind w:leftChars="30" w:left="72" w:rightChars="30" w:right="72"/>
              <w:jc w:val="distribute"/>
              <w:rPr>
                <w:rFonts w:ascii="標楷體" w:eastAsia="標楷體" w:hAnsi="標楷體"/>
              </w:rPr>
            </w:pPr>
            <w:r w:rsidRPr="008A4EB6">
              <w:rPr>
                <w:rFonts w:ascii="標楷體" w:eastAsia="標楷體" w:hAnsi="標楷體" w:hint="eastAsia"/>
              </w:rPr>
              <w:t>決算數</w:t>
            </w:r>
          </w:p>
        </w:tc>
        <w:tc>
          <w:tcPr>
            <w:tcW w:w="2154" w:type="dxa"/>
            <w:gridSpan w:val="2"/>
            <w:tcBorders>
              <w:top w:val="single" w:sz="8" w:space="0" w:color="auto"/>
              <w:bottom w:val="single" w:sz="4" w:space="0" w:color="auto"/>
              <w:right w:val="nil"/>
            </w:tcBorders>
            <w:vAlign w:val="center"/>
          </w:tcPr>
          <w:p w:rsidR="00BE7E9A" w:rsidRDefault="00C01552" w:rsidP="0078499C">
            <w:pPr>
              <w:spacing w:line="240" w:lineRule="exact"/>
              <w:ind w:leftChars="10" w:left="24" w:rightChars="10" w:right="24"/>
              <w:jc w:val="distribute"/>
              <w:rPr>
                <w:rFonts w:ascii="標楷體" w:eastAsia="標楷體" w:hAnsi="標楷體"/>
                <w:spacing w:val="-10"/>
              </w:rPr>
            </w:pPr>
            <w:r w:rsidRPr="008A4EB6">
              <w:rPr>
                <w:rFonts w:ascii="標楷體" w:eastAsia="標楷體" w:hAnsi="標楷體" w:hint="eastAsia"/>
                <w:spacing w:val="-10"/>
              </w:rPr>
              <w:t>決算數與預算數</w:t>
            </w:r>
          </w:p>
          <w:p w:rsidR="00C01552" w:rsidRPr="008A4EB6" w:rsidRDefault="00C01552" w:rsidP="0078499C">
            <w:pPr>
              <w:spacing w:line="240" w:lineRule="exact"/>
              <w:ind w:leftChars="10" w:left="24" w:rightChars="10" w:right="24"/>
              <w:jc w:val="distribute"/>
              <w:rPr>
                <w:rFonts w:ascii="標楷體" w:eastAsia="標楷體" w:hAnsi="標楷體"/>
                <w:spacing w:val="-10"/>
              </w:rPr>
            </w:pPr>
            <w:r w:rsidRPr="008A4EB6">
              <w:rPr>
                <w:rFonts w:ascii="標楷體" w:eastAsia="標楷體" w:hAnsi="標楷體" w:hint="eastAsia"/>
                <w:spacing w:val="-10"/>
              </w:rPr>
              <w:t>比較增減</w:t>
            </w:r>
          </w:p>
        </w:tc>
      </w:tr>
      <w:tr w:rsidR="008A4EB6" w:rsidRPr="008A4EB6" w:rsidTr="00EF56F6">
        <w:trPr>
          <w:trHeight w:val="375"/>
          <w:jc w:val="center"/>
        </w:trPr>
        <w:tc>
          <w:tcPr>
            <w:tcW w:w="3517" w:type="dxa"/>
            <w:vMerge/>
            <w:tcBorders>
              <w:left w:val="nil"/>
              <w:bottom w:val="single" w:sz="8" w:space="0" w:color="auto"/>
            </w:tcBorders>
            <w:vAlign w:val="center"/>
          </w:tcPr>
          <w:p w:rsidR="00C01552" w:rsidRPr="008A4EB6" w:rsidRDefault="00C01552" w:rsidP="0078499C">
            <w:pPr>
              <w:adjustRightInd w:val="0"/>
              <w:snapToGrid w:val="0"/>
              <w:spacing w:line="240" w:lineRule="exact"/>
              <w:jc w:val="distribute"/>
              <w:rPr>
                <w:rFonts w:ascii="標楷體" w:eastAsia="標楷體" w:hAnsi="標楷體"/>
                <w:b/>
                <w:spacing w:val="6"/>
              </w:rPr>
            </w:pPr>
          </w:p>
        </w:tc>
        <w:tc>
          <w:tcPr>
            <w:tcW w:w="1382" w:type="dxa"/>
            <w:tcBorders>
              <w:bottom w:val="single" w:sz="8" w:space="0" w:color="auto"/>
            </w:tcBorders>
            <w:shd w:val="clear" w:color="auto" w:fill="auto"/>
            <w:vAlign w:val="center"/>
          </w:tcPr>
          <w:p w:rsidR="00C01552" w:rsidRPr="008A4EB6" w:rsidRDefault="00C01552" w:rsidP="0078499C">
            <w:pPr>
              <w:adjustRightInd w:val="0"/>
              <w:snapToGrid w:val="0"/>
              <w:spacing w:line="240" w:lineRule="exact"/>
              <w:ind w:leftChars="30" w:left="72" w:rightChars="30" w:right="72"/>
              <w:jc w:val="distribute"/>
              <w:rPr>
                <w:rFonts w:ascii="標楷體" w:eastAsia="標楷體" w:hAnsi="標楷體"/>
              </w:rPr>
            </w:pPr>
            <w:r w:rsidRPr="008A4EB6">
              <w:rPr>
                <w:rFonts w:ascii="標楷體" w:eastAsia="標楷體" w:hAnsi="標楷體" w:hint="eastAsia"/>
              </w:rPr>
              <w:t>金額</w:t>
            </w:r>
          </w:p>
        </w:tc>
        <w:tc>
          <w:tcPr>
            <w:tcW w:w="796" w:type="dxa"/>
            <w:tcBorders>
              <w:bottom w:val="single" w:sz="8" w:space="0" w:color="auto"/>
            </w:tcBorders>
            <w:shd w:val="clear" w:color="auto" w:fill="auto"/>
            <w:vAlign w:val="center"/>
          </w:tcPr>
          <w:p w:rsidR="00C01552" w:rsidRPr="008A4EB6" w:rsidRDefault="00C01552" w:rsidP="0078499C">
            <w:pPr>
              <w:adjustRightInd w:val="0"/>
              <w:snapToGrid w:val="0"/>
              <w:spacing w:line="240" w:lineRule="exact"/>
              <w:ind w:leftChars="30" w:left="72" w:rightChars="30" w:right="72"/>
              <w:jc w:val="distribute"/>
              <w:rPr>
                <w:rFonts w:ascii="標楷體" w:eastAsia="標楷體" w:hAnsi="標楷體"/>
              </w:rPr>
            </w:pPr>
            <w:r w:rsidRPr="008A4EB6">
              <w:rPr>
                <w:rFonts w:ascii="標楷體" w:eastAsia="標楷體" w:hAnsi="標楷體" w:hint="eastAsia"/>
              </w:rPr>
              <w:t>％</w:t>
            </w:r>
          </w:p>
        </w:tc>
        <w:tc>
          <w:tcPr>
            <w:tcW w:w="1358" w:type="dxa"/>
            <w:tcBorders>
              <w:bottom w:val="single" w:sz="8" w:space="0" w:color="auto"/>
            </w:tcBorders>
            <w:shd w:val="clear" w:color="auto" w:fill="auto"/>
            <w:vAlign w:val="center"/>
          </w:tcPr>
          <w:p w:rsidR="00C01552" w:rsidRPr="008A4EB6" w:rsidRDefault="00C01552" w:rsidP="0078499C">
            <w:pPr>
              <w:adjustRightInd w:val="0"/>
              <w:snapToGrid w:val="0"/>
              <w:spacing w:line="240" w:lineRule="exact"/>
              <w:ind w:leftChars="30" w:left="72" w:rightChars="30" w:right="72"/>
              <w:jc w:val="distribute"/>
              <w:rPr>
                <w:rFonts w:ascii="標楷體" w:eastAsia="標楷體" w:hAnsi="標楷體"/>
              </w:rPr>
            </w:pPr>
            <w:r w:rsidRPr="008A4EB6">
              <w:rPr>
                <w:rFonts w:ascii="標楷體" w:eastAsia="標楷體" w:hAnsi="標楷體" w:hint="eastAsia"/>
              </w:rPr>
              <w:t>金額</w:t>
            </w:r>
          </w:p>
        </w:tc>
        <w:tc>
          <w:tcPr>
            <w:tcW w:w="772" w:type="dxa"/>
            <w:tcBorders>
              <w:bottom w:val="single" w:sz="8" w:space="0" w:color="auto"/>
            </w:tcBorders>
            <w:shd w:val="clear" w:color="auto" w:fill="auto"/>
            <w:vAlign w:val="center"/>
          </w:tcPr>
          <w:p w:rsidR="00C01552" w:rsidRPr="008A4EB6" w:rsidRDefault="00C01552" w:rsidP="0078499C">
            <w:pPr>
              <w:adjustRightInd w:val="0"/>
              <w:snapToGrid w:val="0"/>
              <w:spacing w:line="240" w:lineRule="exact"/>
              <w:ind w:leftChars="30" w:left="72" w:rightChars="30" w:right="72"/>
              <w:jc w:val="distribute"/>
              <w:rPr>
                <w:rFonts w:ascii="標楷體" w:eastAsia="標楷體" w:hAnsi="標楷體"/>
              </w:rPr>
            </w:pPr>
            <w:r w:rsidRPr="008A4EB6">
              <w:rPr>
                <w:rFonts w:ascii="標楷體" w:eastAsia="標楷體" w:hAnsi="標楷體" w:hint="eastAsia"/>
              </w:rPr>
              <w:t>％</w:t>
            </w:r>
          </w:p>
        </w:tc>
        <w:tc>
          <w:tcPr>
            <w:tcW w:w="1340" w:type="dxa"/>
            <w:tcBorders>
              <w:bottom w:val="single" w:sz="8" w:space="0" w:color="auto"/>
            </w:tcBorders>
            <w:shd w:val="clear" w:color="auto" w:fill="auto"/>
            <w:vAlign w:val="center"/>
          </w:tcPr>
          <w:p w:rsidR="00C01552" w:rsidRPr="008A4EB6" w:rsidRDefault="00C01552" w:rsidP="006E136C">
            <w:pPr>
              <w:adjustRightInd w:val="0"/>
              <w:snapToGrid w:val="0"/>
              <w:spacing w:line="240" w:lineRule="exact"/>
              <w:ind w:leftChars="18" w:left="72" w:rightChars="30" w:right="72" w:hangingChars="12" w:hanging="29"/>
              <w:jc w:val="distribute"/>
              <w:rPr>
                <w:rFonts w:ascii="標楷體" w:eastAsia="標楷體" w:hAnsi="標楷體"/>
              </w:rPr>
            </w:pPr>
            <w:r w:rsidRPr="008A4EB6">
              <w:rPr>
                <w:rFonts w:ascii="標楷體" w:eastAsia="標楷體" w:hAnsi="標楷體" w:hint="eastAsia"/>
              </w:rPr>
              <w:t>金額</w:t>
            </w:r>
          </w:p>
        </w:tc>
        <w:tc>
          <w:tcPr>
            <w:tcW w:w="814" w:type="dxa"/>
            <w:tcBorders>
              <w:bottom w:val="single" w:sz="8" w:space="0" w:color="auto"/>
              <w:right w:val="nil"/>
            </w:tcBorders>
            <w:shd w:val="clear" w:color="auto" w:fill="auto"/>
            <w:vAlign w:val="center"/>
          </w:tcPr>
          <w:p w:rsidR="00C01552" w:rsidRPr="008A4EB6" w:rsidRDefault="00C01552" w:rsidP="0078499C">
            <w:pPr>
              <w:adjustRightInd w:val="0"/>
              <w:snapToGrid w:val="0"/>
              <w:spacing w:line="240" w:lineRule="exact"/>
              <w:ind w:leftChars="30" w:left="72" w:rightChars="30" w:right="72"/>
              <w:jc w:val="distribute"/>
              <w:rPr>
                <w:rFonts w:ascii="標楷體" w:eastAsia="標楷體" w:hAnsi="標楷體"/>
              </w:rPr>
            </w:pPr>
            <w:r w:rsidRPr="008A4EB6">
              <w:rPr>
                <w:rFonts w:ascii="標楷體" w:eastAsia="標楷體" w:hAnsi="標楷體" w:hint="eastAsia"/>
              </w:rPr>
              <w:t>％</w:t>
            </w:r>
          </w:p>
        </w:tc>
      </w:tr>
      <w:tr w:rsidR="00110F39" w:rsidRPr="008A4EB6" w:rsidTr="00E3734D">
        <w:trPr>
          <w:trHeight w:val="493"/>
          <w:jc w:val="center"/>
        </w:trPr>
        <w:tc>
          <w:tcPr>
            <w:tcW w:w="3517" w:type="dxa"/>
            <w:tcBorders>
              <w:top w:val="single" w:sz="8" w:space="0" w:color="auto"/>
              <w:left w:val="nil"/>
              <w:bottom w:val="nil"/>
            </w:tcBorders>
            <w:vAlign w:val="center"/>
          </w:tcPr>
          <w:p w:rsidR="00110F39" w:rsidRPr="008A4EB6" w:rsidRDefault="00110F39" w:rsidP="00110F39">
            <w:pPr>
              <w:spacing w:line="240" w:lineRule="exact"/>
              <w:ind w:rightChars="5" w:right="12"/>
              <w:jc w:val="distribute"/>
              <w:rPr>
                <w:rFonts w:ascii="標楷體" w:eastAsia="標楷體" w:hAnsi="標楷體" w:cs="新細明體"/>
                <w:b/>
                <w:kern w:val="0"/>
                <w:sz w:val="22"/>
                <w:szCs w:val="22"/>
              </w:rPr>
            </w:pPr>
            <w:r w:rsidRPr="008A4EB6">
              <w:rPr>
                <w:rFonts w:ascii="標楷體" w:eastAsia="標楷體" w:hAnsi="標楷體" w:cs="新細明體" w:hint="eastAsia"/>
                <w:b/>
                <w:kern w:val="0"/>
                <w:sz w:val="22"/>
                <w:szCs w:val="22"/>
              </w:rPr>
              <w:t>收入合計</w:t>
            </w:r>
          </w:p>
        </w:tc>
        <w:tc>
          <w:tcPr>
            <w:tcW w:w="1382" w:type="dxa"/>
            <w:tcBorders>
              <w:top w:val="single" w:sz="8" w:space="0" w:color="auto"/>
              <w:bottom w:val="nil"/>
            </w:tcBorders>
            <w:shd w:val="clear" w:color="auto" w:fill="auto"/>
            <w:vAlign w:val="center"/>
          </w:tcPr>
          <w:p w:rsidR="00110F39" w:rsidRPr="006E68E2" w:rsidRDefault="00110F39" w:rsidP="00110F39">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95,388,931</w:t>
            </w:r>
          </w:p>
        </w:tc>
        <w:tc>
          <w:tcPr>
            <w:tcW w:w="796" w:type="dxa"/>
            <w:tcBorders>
              <w:top w:val="single" w:sz="8" w:space="0" w:color="auto"/>
              <w:bottom w:val="nil"/>
            </w:tcBorders>
            <w:shd w:val="clear" w:color="auto" w:fill="auto"/>
            <w:vAlign w:val="center"/>
          </w:tcPr>
          <w:p w:rsidR="00110F39" w:rsidRPr="006E68E2" w:rsidRDefault="00110F39" w:rsidP="00110F39">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100.00</w:t>
            </w:r>
            <w:r w:rsidRPr="006E68E2">
              <w:rPr>
                <w:rFonts w:asciiTheme="minorEastAsia" w:eastAsiaTheme="minorEastAsia" w:hAnsiTheme="minorEastAsia"/>
                <w:color w:val="000000" w:themeColor="text1"/>
                <w:w w:val="100"/>
                <w:szCs w:val="18"/>
                <w:highlight w:val="yellow"/>
              </w:rPr>
              <w:t xml:space="preserve"> </w:t>
            </w:r>
          </w:p>
        </w:tc>
        <w:tc>
          <w:tcPr>
            <w:tcW w:w="1358" w:type="dxa"/>
            <w:tcBorders>
              <w:top w:val="single" w:sz="8" w:space="0" w:color="auto"/>
              <w:bottom w:val="nil"/>
            </w:tcBorders>
            <w:shd w:val="clear" w:color="auto" w:fill="auto"/>
            <w:vAlign w:val="center"/>
          </w:tcPr>
          <w:p w:rsidR="00110F39" w:rsidRPr="006E68E2" w:rsidRDefault="00110F39" w:rsidP="00110F39">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85,781,252</w:t>
            </w:r>
          </w:p>
        </w:tc>
        <w:tc>
          <w:tcPr>
            <w:tcW w:w="772" w:type="dxa"/>
            <w:tcBorders>
              <w:top w:val="single" w:sz="8" w:space="0" w:color="auto"/>
              <w:bottom w:val="nil"/>
            </w:tcBorders>
            <w:shd w:val="clear" w:color="auto" w:fill="auto"/>
            <w:vAlign w:val="center"/>
          </w:tcPr>
          <w:p w:rsidR="00110F39" w:rsidRPr="006E68E2" w:rsidRDefault="00110F39" w:rsidP="00110F39">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100.00</w:t>
            </w:r>
            <w:r w:rsidRPr="006E68E2">
              <w:rPr>
                <w:rFonts w:asciiTheme="minorEastAsia" w:eastAsiaTheme="minorEastAsia" w:hAnsiTheme="minorEastAsia"/>
                <w:color w:val="000000" w:themeColor="text1"/>
                <w:w w:val="100"/>
                <w:szCs w:val="18"/>
                <w:highlight w:val="yellow"/>
              </w:rPr>
              <w:t xml:space="preserve"> </w:t>
            </w:r>
          </w:p>
        </w:tc>
        <w:tc>
          <w:tcPr>
            <w:tcW w:w="1340" w:type="dxa"/>
            <w:tcBorders>
              <w:top w:val="single" w:sz="8" w:space="0" w:color="auto"/>
              <w:bottom w:val="nil"/>
            </w:tcBorders>
            <w:shd w:val="clear" w:color="auto" w:fill="auto"/>
            <w:vAlign w:val="center"/>
          </w:tcPr>
          <w:p w:rsidR="00110F39" w:rsidRPr="006E68E2" w:rsidRDefault="00110F39" w:rsidP="00110F39">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- 9,607,678</w:t>
            </w:r>
          </w:p>
        </w:tc>
        <w:tc>
          <w:tcPr>
            <w:tcW w:w="814" w:type="dxa"/>
            <w:tcBorders>
              <w:top w:val="single" w:sz="8" w:space="0" w:color="auto"/>
              <w:bottom w:val="nil"/>
              <w:right w:val="nil"/>
            </w:tcBorders>
            <w:shd w:val="clear" w:color="auto" w:fill="auto"/>
            <w:vAlign w:val="center"/>
          </w:tcPr>
          <w:p w:rsidR="00110F39" w:rsidRPr="006E68E2" w:rsidRDefault="00110F39" w:rsidP="00110F39">
            <w:pPr>
              <w:pStyle w:val="33"/>
              <w:spacing w:line="240" w:lineRule="exact"/>
              <w:ind w:right="11"/>
              <w:rPr>
                <w:rFonts w:asciiTheme="minorEastAsia" w:eastAsiaTheme="minorEastAsia" w:hAnsiTheme="minorEastAsia"/>
                <w:color w:val="000000" w:themeColor="text1"/>
                <w:w w:val="100"/>
                <w:szCs w:val="18"/>
              </w:rPr>
            </w:pPr>
            <w:r w:rsidRPr="006E68E2">
              <w:rPr>
                <w:rFonts w:asciiTheme="minorEastAsia" w:eastAsiaTheme="minorEastAsia" w:hAnsiTheme="minorEastAsia" w:hint="eastAsia"/>
                <w:b/>
                <w:color w:val="000000" w:themeColor="text1"/>
                <w:w w:val="100"/>
                <w:szCs w:val="18"/>
              </w:rPr>
              <w:t>- 10.07</w:t>
            </w:r>
            <w:r w:rsidRPr="006E68E2">
              <w:rPr>
                <w:rFonts w:asciiTheme="minorEastAsia" w:eastAsiaTheme="minorEastAsia" w:hAnsiTheme="minorEastAsia"/>
                <w:color w:val="000000" w:themeColor="text1"/>
                <w:w w:val="100"/>
                <w:szCs w:val="18"/>
              </w:rPr>
              <w:t xml:space="preserve"> </w:t>
            </w:r>
          </w:p>
        </w:tc>
      </w:tr>
      <w:tr w:rsidR="00110F39" w:rsidRPr="008A4EB6" w:rsidTr="00E3734D">
        <w:trPr>
          <w:trHeight w:val="493"/>
          <w:jc w:val="center"/>
        </w:trPr>
        <w:tc>
          <w:tcPr>
            <w:tcW w:w="3517" w:type="dxa"/>
            <w:tcBorders>
              <w:top w:val="nil"/>
              <w:left w:val="nil"/>
              <w:bottom w:val="nil"/>
            </w:tcBorders>
            <w:vAlign w:val="center"/>
          </w:tcPr>
          <w:p w:rsidR="00110F39" w:rsidRPr="008A4EB6" w:rsidRDefault="00110F39" w:rsidP="00110F39">
            <w:pPr>
              <w:spacing w:line="240" w:lineRule="exact"/>
              <w:ind w:rightChars="5" w:right="12" w:firstLineChars="100" w:firstLine="220"/>
              <w:jc w:val="distribute"/>
              <w:rPr>
                <w:rFonts w:ascii="標楷體" w:eastAsia="標楷體" w:hAnsi="標楷體" w:cs="新細明體"/>
                <w:sz w:val="22"/>
                <w:szCs w:val="22"/>
              </w:rPr>
            </w:pPr>
            <w:r w:rsidRPr="008A4EB6">
              <w:rPr>
                <w:rFonts w:ascii="標楷體" w:eastAsia="標楷體" w:hAnsi="標楷體" w:cs="新細明體" w:hint="eastAsia"/>
                <w:sz w:val="22"/>
                <w:szCs w:val="22"/>
              </w:rPr>
              <w:t>業務收入</w:t>
            </w:r>
          </w:p>
        </w:tc>
        <w:tc>
          <w:tcPr>
            <w:tcW w:w="1382" w:type="dxa"/>
            <w:tcBorders>
              <w:top w:val="nil"/>
              <w:bottom w:val="nil"/>
            </w:tcBorders>
            <w:shd w:val="clear" w:color="auto" w:fill="auto"/>
            <w:vAlign w:val="center"/>
          </w:tcPr>
          <w:p w:rsidR="00110F39" w:rsidRPr="006E68E2" w:rsidRDefault="00110F39" w:rsidP="00110F39">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94,965,171</w:t>
            </w:r>
          </w:p>
        </w:tc>
        <w:tc>
          <w:tcPr>
            <w:tcW w:w="796" w:type="dxa"/>
            <w:tcBorders>
              <w:top w:val="nil"/>
              <w:bottom w:val="nil"/>
            </w:tcBorders>
            <w:shd w:val="clear" w:color="auto" w:fill="auto"/>
            <w:vAlign w:val="center"/>
          </w:tcPr>
          <w:p w:rsidR="00110F39" w:rsidRPr="006E68E2" w:rsidRDefault="00110F39" w:rsidP="00110F39">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99.56</w:t>
            </w:r>
            <w:r w:rsidRPr="006E68E2">
              <w:rPr>
                <w:rFonts w:asciiTheme="minorEastAsia" w:eastAsiaTheme="minorEastAsia" w:hAnsiTheme="minorEastAsia"/>
                <w:color w:val="000000" w:themeColor="text1"/>
                <w:w w:val="100"/>
                <w:szCs w:val="18"/>
                <w:highlight w:val="yellow"/>
              </w:rPr>
              <w:t xml:space="preserve"> </w:t>
            </w:r>
          </w:p>
        </w:tc>
        <w:tc>
          <w:tcPr>
            <w:tcW w:w="1358" w:type="dxa"/>
            <w:tcBorders>
              <w:top w:val="nil"/>
              <w:bottom w:val="nil"/>
            </w:tcBorders>
            <w:shd w:val="clear" w:color="auto" w:fill="auto"/>
            <w:vAlign w:val="center"/>
          </w:tcPr>
          <w:p w:rsidR="00110F39" w:rsidRPr="006E68E2" w:rsidRDefault="00110F39" w:rsidP="00110F39">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85,167,725</w:t>
            </w:r>
          </w:p>
        </w:tc>
        <w:tc>
          <w:tcPr>
            <w:tcW w:w="772" w:type="dxa"/>
            <w:tcBorders>
              <w:top w:val="nil"/>
              <w:bottom w:val="nil"/>
            </w:tcBorders>
            <w:shd w:val="clear" w:color="auto" w:fill="auto"/>
            <w:vAlign w:val="center"/>
          </w:tcPr>
          <w:p w:rsidR="00110F39" w:rsidRPr="006E68E2" w:rsidRDefault="00110F39" w:rsidP="00110F39">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99.28</w:t>
            </w:r>
            <w:r w:rsidRPr="006E68E2">
              <w:rPr>
                <w:rFonts w:asciiTheme="minorEastAsia" w:eastAsiaTheme="minorEastAsia" w:hAnsiTheme="minorEastAsia"/>
                <w:color w:val="000000" w:themeColor="text1"/>
                <w:w w:val="100"/>
                <w:szCs w:val="18"/>
                <w:highlight w:val="yellow"/>
              </w:rPr>
              <w:t xml:space="preserve"> </w:t>
            </w:r>
          </w:p>
        </w:tc>
        <w:tc>
          <w:tcPr>
            <w:tcW w:w="1340" w:type="dxa"/>
            <w:tcBorders>
              <w:top w:val="nil"/>
              <w:bottom w:val="nil"/>
            </w:tcBorders>
            <w:shd w:val="clear" w:color="auto" w:fill="auto"/>
            <w:vAlign w:val="center"/>
          </w:tcPr>
          <w:p w:rsidR="00110F39" w:rsidRPr="006E68E2" w:rsidRDefault="00110F39" w:rsidP="00110F39">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- 9,797,445</w:t>
            </w:r>
          </w:p>
        </w:tc>
        <w:tc>
          <w:tcPr>
            <w:tcW w:w="814" w:type="dxa"/>
            <w:tcBorders>
              <w:top w:val="nil"/>
              <w:bottom w:val="nil"/>
              <w:right w:val="nil"/>
            </w:tcBorders>
            <w:shd w:val="clear" w:color="auto" w:fill="auto"/>
            <w:vAlign w:val="center"/>
          </w:tcPr>
          <w:p w:rsidR="00110F39" w:rsidRPr="006E68E2" w:rsidRDefault="00110F39" w:rsidP="00110F39">
            <w:pPr>
              <w:pStyle w:val="33"/>
              <w:spacing w:line="240" w:lineRule="exact"/>
              <w:ind w:right="11"/>
              <w:rPr>
                <w:rFonts w:asciiTheme="minorEastAsia" w:eastAsiaTheme="minorEastAsia" w:hAnsiTheme="minorEastAsia"/>
                <w:color w:val="000000" w:themeColor="text1"/>
                <w:w w:val="100"/>
                <w:szCs w:val="18"/>
              </w:rPr>
            </w:pPr>
            <w:r w:rsidRPr="006E68E2">
              <w:rPr>
                <w:rFonts w:asciiTheme="minorEastAsia" w:eastAsiaTheme="minorEastAsia" w:hAnsiTheme="minorEastAsia" w:hint="eastAsia"/>
                <w:color w:val="000000" w:themeColor="text1"/>
                <w:w w:val="100"/>
                <w:szCs w:val="18"/>
              </w:rPr>
              <w:t>- 10.32</w:t>
            </w:r>
            <w:r w:rsidRPr="006E68E2">
              <w:rPr>
                <w:rFonts w:asciiTheme="minorEastAsia" w:eastAsiaTheme="minorEastAsia" w:hAnsiTheme="minorEastAsia"/>
                <w:color w:val="000000" w:themeColor="text1"/>
                <w:w w:val="100"/>
                <w:szCs w:val="18"/>
              </w:rPr>
              <w:t xml:space="preserve"> </w:t>
            </w:r>
          </w:p>
        </w:tc>
      </w:tr>
      <w:tr w:rsidR="00110F39" w:rsidRPr="008A4EB6" w:rsidTr="00E3734D">
        <w:trPr>
          <w:trHeight w:val="493"/>
          <w:jc w:val="center"/>
        </w:trPr>
        <w:tc>
          <w:tcPr>
            <w:tcW w:w="3517" w:type="dxa"/>
            <w:tcBorders>
              <w:top w:val="nil"/>
              <w:left w:val="nil"/>
              <w:bottom w:val="nil"/>
            </w:tcBorders>
            <w:vAlign w:val="center"/>
          </w:tcPr>
          <w:p w:rsidR="00110F39" w:rsidRPr="008A4EB6" w:rsidRDefault="00110F39" w:rsidP="00110F39">
            <w:pPr>
              <w:spacing w:line="240" w:lineRule="exact"/>
              <w:ind w:rightChars="5" w:right="12" w:firstLineChars="100" w:firstLine="220"/>
              <w:jc w:val="distribute"/>
              <w:rPr>
                <w:rFonts w:ascii="標楷體" w:eastAsia="標楷體" w:hAnsi="標楷體" w:cs="新細明體"/>
                <w:sz w:val="22"/>
                <w:szCs w:val="22"/>
              </w:rPr>
            </w:pPr>
            <w:r w:rsidRPr="008A4EB6">
              <w:rPr>
                <w:rFonts w:ascii="標楷體" w:eastAsia="標楷體" w:hAnsi="標楷體" w:cs="新細明體" w:hint="eastAsia"/>
                <w:sz w:val="22"/>
                <w:szCs w:val="22"/>
              </w:rPr>
              <w:t>業務外收入</w:t>
            </w:r>
          </w:p>
        </w:tc>
        <w:tc>
          <w:tcPr>
            <w:tcW w:w="1382" w:type="dxa"/>
            <w:tcBorders>
              <w:top w:val="nil"/>
              <w:bottom w:val="nil"/>
            </w:tcBorders>
            <w:shd w:val="clear" w:color="auto" w:fill="auto"/>
            <w:vAlign w:val="center"/>
          </w:tcPr>
          <w:p w:rsidR="00110F39" w:rsidRPr="006E68E2" w:rsidRDefault="00110F39" w:rsidP="00110F39">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423,760</w:t>
            </w:r>
          </w:p>
        </w:tc>
        <w:tc>
          <w:tcPr>
            <w:tcW w:w="796" w:type="dxa"/>
            <w:tcBorders>
              <w:top w:val="nil"/>
              <w:bottom w:val="nil"/>
            </w:tcBorders>
            <w:shd w:val="clear" w:color="auto" w:fill="auto"/>
            <w:vAlign w:val="center"/>
          </w:tcPr>
          <w:p w:rsidR="00110F39" w:rsidRPr="006E68E2" w:rsidRDefault="00110F39" w:rsidP="00110F39">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0.44</w:t>
            </w:r>
            <w:r w:rsidRPr="006E68E2">
              <w:rPr>
                <w:rFonts w:asciiTheme="minorEastAsia" w:eastAsiaTheme="minorEastAsia" w:hAnsiTheme="minorEastAsia"/>
                <w:color w:val="000000" w:themeColor="text1"/>
                <w:w w:val="100"/>
                <w:szCs w:val="18"/>
                <w:highlight w:val="yellow"/>
              </w:rPr>
              <w:t xml:space="preserve"> </w:t>
            </w:r>
          </w:p>
        </w:tc>
        <w:tc>
          <w:tcPr>
            <w:tcW w:w="1358" w:type="dxa"/>
            <w:tcBorders>
              <w:top w:val="nil"/>
              <w:bottom w:val="nil"/>
            </w:tcBorders>
            <w:shd w:val="clear" w:color="auto" w:fill="auto"/>
            <w:vAlign w:val="center"/>
          </w:tcPr>
          <w:p w:rsidR="00110F39" w:rsidRPr="006E68E2" w:rsidRDefault="00110F39" w:rsidP="00110F39">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613,527</w:t>
            </w:r>
          </w:p>
        </w:tc>
        <w:tc>
          <w:tcPr>
            <w:tcW w:w="772" w:type="dxa"/>
            <w:tcBorders>
              <w:top w:val="nil"/>
              <w:bottom w:val="nil"/>
            </w:tcBorders>
            <w:shd w:val="clear" w:color="auto" w:fill="auto"/>
            <w:vAlign w:val="center"/>
          </w:tcPr>
          <w:p w:rsidR="00110F39" w:rsidRPr="006E68E2" w:rsidRDefault="00110F39" w:rsidP="00110F39">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0.72</w:t>
            </w:r>
            <w:r w:rsidRPr="006E68E2">
              <w:rPr>
                <w:rFonts w:asciiTheme="minorEastAsia" w:eastAsiaTheme="minorEastAsia" w:hAnsiTheme="minorEastAsia"/>
                <w:color w:val="000000" w:themeColor="text1"/>
                <w:w w:val="100"/>
                <w:szCs w:val="18"/>
                <w:highlight w:val="yellow"/>
              </w:rPr>
              <w:t xml:space="preserve"> </w:t>
            </w:r>
          </w:p>
        </w:tc>
        <w:tc>
          <w:tcPr>
            <w:tcW w:w="1340" w:type="dxa"/>
            <w:tcBorders>
              <w:top w:val="nil"/>
              <w:bottom w:val="nil"/>
            </w:tcBorders>
            <w:shd w:val="clear" w:color="auto" w:fill="auto"/>
            <w:vAlign w:val="center"/>
          </w:tcPr>
          <w:p w:rsidR="00110F39" w:rsidRPr="006E68E2" w:rsidRDefault="00110F39" w:rsidP="00110F39">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189,767</w:t>
            </w:r>
          </w:p>
        </w:tc>
        <w:tc>
          <w:tcPr>
            <w:tcW w:w="814" w:type="dxa"/>
            <w:tcBorders>
              <w:top w:val="nil"/>
              <w:bottom w:val="nil"/>
              <w:right w:val="nil"/>
            </w:tcBorders>
            <w:shd w:val="clear" w:color="auto" w:fill="auto"/>
            <w:vAlign w:val="center"/>
          </w:tcPr>
          <w:p w:rsidR="00110F39" w:rsidRPr="006E68E2" w:rsidRDefault="00110F39" w:rsidP="00110F39">
            <w:pPr>
              <w:pStyle w:val="33"/>
              <w:spacing w:line="240" w:lineRule="exact"/>
              <w:ind w:right="11"/>
              <w:rPr>
                <w:rFonts w:asciiTheme="minorEastAsia" w:eastAsiaTheme="minorEastAsia" w:hAnsiTheme="minorEastAsia"/>
                <w:color w:val="000000" w:themeColor="text1"/>
                <w:w w:val="100"/>
                <w:szCs w:val="18"/>
              </w:rPr>
            </w:pPr>
            <w:r w:rsidRPr="006E68E2">
              <w:rPr>
                <w:rFonts w:asciiTheme="minorEastAsia" w:eastAsiaTheme="minorEastAsia" w:hAnsiTheme="minorEastAsia" w:hint="eastAsia"/>
                <w:color w:val="000000" w:themeColor="text1"/>
                <w:w w:val="100"/>
                <w:szCs w:val="18"/>
              </w:rPr>
              <w:t>44.78</w:t>
            </w:r>
            <w:r w:rsidRPr="006E68E2">
              <w:rPr>
                <w:rFonts w:asciiTheme="minorEastAsia" w:eastAsiaTheme="minorEastAsia" w:hAnsiTheme="minorEastAsia"/>
                <w:color w:val="000000" w:themeColor="text1"/>
                <w:w w:val="100"/>
                <w:szCs w:val="18"/>
              </w:rPr>
              <w:t xml:space="preserve"> </w:t>
            </w:r>
          </w:p>
        </w:tc>
      </w:tr>
      <w:tr w:rsidR="00110F39" w:rsidRPr="008A4EB6" w:rsidTr="00E3734D">
        <w:trPr>
          <w:trHeight w:val="493"/>
          <w:jc w:val="center"/>
        </w:trPr>
        <w:tc>
          <w:tcPr>
            <w:tcW w:w="3517" w:type="dxa"/>
            <w:tcBorders>
              <w:top w:val="nil"/>
              <w:left w:val="nil"/>
              <w:bottom w:val="nil"/>
            </w:tcBorders>
            <w:vAlign w:val="center"/>
          </w:tcPr>
          <w:p w:rsidR="00110F39" w:rsidRPr="008A4EB6" w:rsidRDefault="00110F39" w:rsidP="00110F39">
            <w:pPr>
              <w:spacing w:line="240" w:lineRule="exact"/>
              <w:ind w:rightChars="5" w:right="12"/>
              <w:jc w:val="distribute"/>
              <w:rPr>
                <w:rFonts w:ascii="標楷體" w:eastAsia="標楷體" w:hAnsi="標楷體" w:cs="新細明體"/>
                <w:b/>
                <w:kern w:val="0"/>
                <w:sz w:val="22"/>
                <w:szCs w:val="22"/>
              </w:rPr>
            </w:pPr>
            <w:r w:rsidRPr="008A4EB6">
              <w:rPr>
                <w:rFonts w:ascii="標楷體" w:eastAsia="標楷體" w:hAnsi="標楷體" w:cs="新細明體" w:hint="eastAsia"/>
                <w:b/>
                <w:kern w:val="0"/>
                <w:sz w:val="22"/>
                <w:szCs w:val="22"/>
              </w:rPr>
              <w:t>支出合計</w:t>
            </w:r>
          </w:p>
        </w:tc>
        <w:tc>
          <w:tcPr>
            <w:tcW w:w="1382" w:type="dxa"/>
            <w:tcBorders>
              <w:top w:val="nil"/>
              <w:bottom w:val="nil"/>
            </w:tcBorders>
            <w:shd w:val="clear" w:color="auto" w:fill="auto"/>
            <w:vAlign w:val="center"/>
          </w:tcPr>
          <w:p w:rsidR="00110F39" w:rsidRPr="006E68E2" w:rsidRDefault="00110F39" w:rsidP="00110F39">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92,238,977</w:t>
            </w:r>
          </w:p>
        </w:tc>
        <w:tc>
          <w:tcPr>
            <w:tcW w:w="796" w:type="dxa"/>
            <w:tcBorders>
              <w:top w:val="nil"/>
              <w:bottom w:val="nil"/>
            </w:tcBorders>
            <w:shd w:val="clear" w:color="auto" w:fill="auto"/>
            <w:vAlign w:val="center"/>
          </w:tcPr>
          <w:p w:rsidR="00110F39" w:rsidRPr="006E68E2" w:rsidRDefault="00110F39" w:rsidP="00110F39">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96.70</w:t>
            </w:r>
            <w:r w:rsidRPr="006E68E2">
              <w:rPr>
                <w:rFonts w:asciiTheme="minorEastAsia" w:eastAsiaTheme="minorEastAsia" w:hAnsiTheme="minorEastAsia"/>
                <w:color w:val="000000" w:themeColor="text1"/>
                <w:w w:val="100"/>
                <w:szCs w:val="18"/>
                <w:highlight w:val="yellow"/>
              </w:rPr>
              <w:t xml:space="preserve"> </w:t>
            </w:r>
          </w:p>
        </w:tc>
        <w:tc>
          <w:tcPr>
            <w:tcW w:w="1358" w:type="dxa"/>
            <w:tcBorders>
              <w:top w:val="nil"/>
              <w:bottom w:val="nil"/>
            </w:tcBorders>
            <w:shd w:val="clear" w:color="auto" w:fill="auto"/>
            <w:vAlign w:val="center"/>
          </w:tcPr>
          <w:p w:rsidR="00110F39" w:rsidRPr="006E68E2" w:rsidRDefault="00110F39" w:rsidP="00110F39">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81,885,844</w:t>
            </w:r>
          </w:p>
        </w:tc>
        <w:tc>
          <w:tcPr>
            <w:tcW w:w="772" w:type="dxa"/>
            <w:tcBorders>
              <w:top w:val="nil"/>
              <w:bottom w:val="nil"/>
            </w:tcBorders>
            <w:shd w:val="clear" w:color="auto" w:fill="auto"/>
            <w:vAlign w:val="center"/>
          </w:tcPr>
          <w:p w:rsidR="00110F39" w:rsidRPr="006E68E2" w:rsidRDefault="00110F39" w:rsidP="00110F39">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95.46</w:t>
            </w:r>
            <w:r w:rsidRPr="006E68E2">
              <w:rPr>
                <w:rFonts w:asciiTheme="minorEastAsia" w:eastAsiaTheme="minorEastAsia" w:hAnsiTheme="minorEastAsia"/>
                <w:color w:val="000000" w:themeColor="text1"/>
                <w:w w:val="100"/>
                <w:szCs w:val="18"/>
                <w:highlight w:val="yellow"/>
              </w:rPr>
              <w:t xml:space="preserve"> </w:t>
            </w:r>
          </w:p>
        </w:tc>
        <w:tc>
          <w:tcPr>
            <w:tcW w:w="1340" w:type="dxa"/>
            <w:tcBorders>
              <w:top w:val="nil"/>
              <w:bottom w:val="nil"/>
            </w:tcBorders>
            <w:shd w:val="clear" w:color="auto" w:fill="auto"/>
            <w:vAlign w:val="center"/>
          </w:tcPr>
          <w:p w:rsidR="00110F39" w:rsidRPr="006E68E2" w:rsidRDefault="00110F39" w:rsidP="00110F39">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- 10,353,132</w:t>
            </w:r>
          </w:p>
        </w:tc>
        <w:tc>
          <w:tcPr>
            <w:tcW w:w="814" w:type="dxa"/>
            <w:tcBorders>
              <w:top w:val="nil"/>
              <w:bottom w:val="nil"/>
              <w:right w:val="nil"/>
            </w:tcBorders>
            <w:shd w:val="clear" w:color="auto" w:fill="auto"/>
            <w:vAlign w:val="center"/>
          </w:tcPr>
          <w:p w:rsidR="00110F39" w:rsidRPr="006E68E2" w:rsidRDefault="00110F39" w:rsidP="00110F39">
            <w:pPr>
              <w:pStyle w:val="33"/>
              <w:spacing w:line="240" w:lineRule="exact"/>
              <w:ind w:right="11"/>
              <w:rPr>
                <w:rFonts w:asciiTheme="minorEastAsia" w:eastAsiaTheme="minorEastAsia" w:hAnsiTheme="minorEastAsia"/>
                <w:color w:val="000000" w:themeColor="text1"/>
                <w:w w:val="100"/>
                <w:szCs w:val="18"/>
              </w:rPr>
            </w:pPr>
            <w:r w:rsidRPr="006E68E2">
              <w:rPr>
                <w:rFonts w:asciiTheme="minorEastAsia" w:eastAsiaTheme="minorEastAsia" w:hAnsiTheme="minorEastAsia" w:hint="eastAsia"/>
                <w:b/>
                <w:color w:val="000000" w:themeColor="text1"/>
                <w:w w:val="100"/>
                <w:szCs w:val="18"/>
              </w:rPr>
              <w:t>- 11.22</w:t>
            </w:r>
            <w:r w:rsidRPr="006E68E2">
              <w:rPr>
                <w:rFonts w:asciiTheme="minorEastAsia" w:eastAsiaTheme="minorEastAsia" w:hAnsiTheme="minorEastAsia"/>
                <w:color w:val="000000" w:themeColor="text1"/>
                <w:w w:val="100"/>
                <w:szCs w:val="18"/>
              </w:rPr>
              <w:t xml:space="preserve"> </w:t>
            </w:r>
          </w:p>
        </w:tc>
      </w:tr>
      <w:tr w:rsidR="00110F39" w:rsidRPr="008A4EB6" w:rsidTr="00E3734D">
        <w:trPr>
          <w:trHeight w:val="493"/>
          <w:jc w:val="center"/>
        </w:trPr>
        <w:tc>
          <w:tcPr>
            <w:tcW w:w="3517" w:type="dxa"/>
            <w:tcBorders>
              <w:top w:val="nil"/>
              <w:left w:val="nil"/>
              <w:bottom w:val="nil"/>
            </w:tcBorders>
            <w:vAlign w:val="center"/>
          </w:tcPr>
          <w:p w:rsidR="00110F39" w:rsidRPr="008A4EB6" w:rsidRDefault="00110F39" w:rsidP="00110F39">
            <w:pPr>
              <w:spacing w:line="240" w:lineRule="exact"/>
              <w:ind w:rightChars="5" w:right="12" w:firstLineChars="100" w:firstLine="220"/>
              <w:jc w:val="distribute"/>
              <w:rPr>
                <w:rFonts w:ascii="標楷體" w:eastAsia="標楷體" w:hAnsi="標楷體" w:cs="新細明體"/>
                <w:sz w:val="22"/>
                <w:szCs w:val="22"/>
              </w:rPr>
            </w:pPr>
            <w:r w:rsidRPr="008A4EB6">
              <w:rPr>
                <w:rFonts w:ascii="標楷體" w:eastAsia="標楷體" w:hAnsi="標楷體" w:cs="新細明體" w:hint="eastAsia"/>
                <w:sz w:val="22"/>
                <w:szCs w:val="22"/>
              </w:rPr>
              <w:t>業務成本與費用</w:t>
            </w:r>
          </w:p>
        </w:tc>
        <w:tc>
          <w:tcPr>
            <w:tcW w:w="1382" w:type="dxa"/>
            <w:tcBorders>
              <w:top w:val="nil"/>
              <w:bottom w:val="nil"/>
            </w:tcBorders>
            <w:shd w:val="clear" w:color="auto" w:fill="auto"/>
            <w:vAlign w:val="center"/>
          </w:tcPr>
          <w:p w:rsidR="00110F39" w:rsidRPr="006E68E2" w:rsidRDefault="00110F39" w:rsidP="00110F39">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92,223,587</w:t>
            </w:r>
          </w:p>
        </w:tc>
        <w:tc>
          <w:tcPr>
            <w:tcW w:w="796" w:type="dxa"/>
            <w:tcBorders>
              <w:top w:val="nil"/>
              <w:bottom w:val="nil"/>
            </w:tcBorders>
            <w:shd w:val="clear" w:color="auto" w:fill="auto"/>
            <w:vAlign w:val="center"/>
          </w:tcPr>
          <w:p w:rsidR="00110F39" w:rsidRPr="006E68E2" w:rsidRDefault="00110F39" w:rsidP="00110F39">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96.68</w:t>
            </w:r>
            <w:r w:rsidRPr="006E68E2">
              <w:rPr>
                <w:rFonts w:asciiTheme="minorEastAsia" w:eastAsiaTheme="minorEastAsia" w:hAnsiTheme="minorEastAsia"/>
                <w:color w:val="000000" w:themeColor="text1"/>
                <w:w w:val="100"/>
                <w:szCs w:val="18"/>
                <w:highlight w:val="yellow"/>
              </w:rPr>
              <w:t xml:space="preserve"> </w:t>
            </w:r>
          </w:p>
        </w:tc>
        <w:tc>
          <w:tcPr>
            <w:tcW w:w="1358" w:type="dxa"/>
            <w:tcBorders>
              <w:top w:val="nil"/>
              <w:bottom w:val="nil"/>
            </w:tcBorders>
            <w:shd w:val="clear" w:color="auto" w:fill="auto"/>
            <w:vAlign w:val="center"/>
          </w:tcPr>
          <w:p w:rsidR="00110F39" w:rsidRPr="006E68E2" w:rsidRDefault="00110F39" w:rsidP="00110F39">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81,810,639</w:t>
            </w:r>
          </w:p>
        </w:tc>
        <w:tc>
          <w:tcPr>
            <w:tcW w:w="772" w:type="dxa"/>
            <w:tcBorders>
              <w:top w:val="nil"/>
              <w:bottom w:val="nil"/>
            </w:tcBorders>
            <w:shd w:val="clear" w:color="auto" w:fill="auto"/>
            <w:vAlign w:val="center"/>
          </w:tcPr>
          <w:p w:rsidR="00110F39" w:rsidRPr="006E68E2" w:rsidRDefault="00110F39" w:rsidP="00110F39">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95.37</w:t>
            </w:r>
            <w:r w:rsidRPr="006E68E2">
              <w:rPr>
                <w:rFonts w:asciiTheme="minorEastAsia" w:eastAsiaTheme="minorEastAsia" w:hAnsiTheme="minorEastAsia"/>
                <w:color w:val="000000" w:themeColor="text1"/>
                <w:w w:val="100"/>
                <w:szCs w:val="18"/>
                <w:highlight w:val="yellow"/>
              </w:rPr>
              <w:t xml:space="preserve"> </w:t>
            </w:r>
          </w:p>
        </w:tc>
        <w:tc>
          <w:tcPr>
            <w:tcW w:w="1340" w:type="dxa"/>
            <w:tcBorders>
              <w:top w:val="nil"/>
              <w:bottom w:val="nil"/>
            </w:tcBorders>
            <w:shd w:val="clear" w:color="auto" w:fill="auto"/>
            <w:vAlign w:val="center"/>
          </w:tcPr>
          <w:p w:rsidR="00110F39" w:rsidRPr="006E68E2" w:rsidRDefault="00110F39" w:rsidP="00110F39">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- 10,412,947</w:t>
            </w:r>
          </w:p>
        </w:tc>
        <w:tc>
          <w:tcPr>
            <w:tcW w:w="814" w:type="dxa"/>
            <w:tcBorders>
              <w:top w:val="nil"/>
              <w:bottom w:val="nil"/>
              <w:right w:val="nil"/>
            </w:tcBorders>
            <w:shd w:val="clear" w:color="auto" w:fill="auto"/>
            <w:vAlign w:val="center"/>
          </w:tcPr>
          <w:p w:rsidR="00110F39" w:rsidRPr="006E68E2" w:rsidRDefault="00110F39" w:rsidP="00110F39">
            <w:pPr>
              <w:pStyle w:val="33"/>
              <w:spacing w:line="240" w:lineRule="exact"/>
              <w:ind w:right="11"/>
              <w:rPr>
                <w:rFonts w:asciiTheme="minorEastAsia" w:eastAsiaTheme="minorEastAsia" w:hAnsiTheme="minorEastAsia"/>
                <w:color w:val="000000" w:themeColor="text1"/>
                <w:w w:val="100"/>
                <w:szCs w:val="18"/>
              </w:rPr>
            </w:pPr>
            <w:r w:rsidRPr="006E68E2">
              <w:rPr>
                <w:rFonts w:asciiTheme="minorEastAsia" w:eastAsiaTheme="minorEastAsia" w:hAnsiTheme="minorEastAsia" w:hint="eastAsia"/>
                <w:color w:val="000000" w:themeColor="text1"/>
                <w:w w:val="100"/>
                <w:szCs w:val="18"/>
              </w:rPr>
              <w:t>- 11.29</w:t>
            </w:r>
            <w:r w:rsidRPr="006E68E2">
              <w:rPr>
                <w:rFonts w:asciiTheme="minorEastAsia" w:eastAsiaTheme="minorEastAsia" w:hAnsiTheme="minorEastAsia"/>
                <w:color w:val="000000" w:themeColor="text1"/>
                <w:w w:val="100"/>
                <w:szCs w:val="18"/>
              </w:rPr>
              <w:t xml:space="preserve"> </w:t>
            </w:r>
          </w:p>
        </w:tc>
      </w:tr>
      <w:tr w:rsidR="00110F39" w:rsidRPr="008A4EB6" w:rsidTr="00E3734D">
        <w:trPr>
          <w:trHeight w:val="493"/>
          <w:jc w:val="center"/>
        </w:trPr>
        <w:tc>
          <w:tcPr>
            <w:tcW w:w="3517" w:type="dxa"/>
            <w:tcBorders>
              <w:top w:val="nil"/>
              <w:left w:val="nil"/>
              <w:bottom w:val="nil"/>
            </w:tcBorders>
            <w:vAlign w:val="center"/>
          </w:tcPr>
          <w:p w:rsidR="00110F39" w:rsidRPr="008A4EB6" w:rsidRDefault="00110F39" w:rsidP="00110F39">
            <w:pPr>
              <w:spacing w:line="240" w:lineRule="exact"/>
              <w:ind w:rightChars="5" w:right="12" w:firstLineChars="100" w:firstLine="220"/>
              <w:jc w:val="distribute"/>
              <w:rPr>
                <w:rFonts w:ascii="標楷體" w:eastAsia="標楷體" w:hAnsi="標楷體" w:cs="新細明體"/>
                <w:sz w:val="22"/>
                <w:szCs w:val="22"/>
              </w:rPr>
            </w:pPr>
            <w:r w:rsidRPr="008A4EB6">
              <w:rPr>
                <w:rFonts w:ascii="標楷體" w:eastAsia="標楷體" w:hAnsi="標楷體" w:cs="新細明體" w:hint="eastAsia"/>
                <w:sz w:val="22"/>
                <w:szCs w:val="22"/>
              </w:rPr>
              <w:t>業務外費用</w:t>
            </w:r>
          </w:p>
        </w:tc>
        <w:tc>
          <w:tcPr>
            <w:tcW w:w="1382" w:type="dxa"/>
            <w:tcBorders>
              <w:top w:val="nil"/>
              <w:bottom w:val="nil"/>
            </w:tcBorders>
            <w:shd w:val="clear" w:color="auto" w:fill="auto"/>
            <w:vAlign w:val="center"/>
          </w:tcPr>
          <w:p w:rsidR="00110F39" w:rsidRPr="006E68E2" w:rsidRDefault="00110F39" w:rsidP="00110F39">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15,390</w:t>
            </w:r>
          </w:p>
        </w:tc>
        <w:tc>
          <w:tcPr>
            <w:tcW w:w="796" w:type="dxa"/>
            <w:tcBorders>
              <w:top w:val="nil"/>
              <w:bottom w:val="nil"/>
            </w:tcBorders>
            <w:shd w:val="clear" w:color="auto" w:fill="auto"/>
            <w:vAlign w:val="center"/>
          </w:tcPr>
          <w:p w:rsidR="00110F39" w:rsidRPr="006E68E2" w:rsidRDefault="00110F39" w:rsidP="00110F39">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0.02</w:t>
            </w:r>
            <w:r w:rsidRPr="006E68E2">
              <w:rPr>
                <w:rFonts w:asciiTheme="minorEastAsia" w:eastAsiaTheme="minorEastAsia" w:hAnsiTheme="minorEastAsia"/>
                <w:color w:val="000000" w:themeColor="text1"/>
                <w:w w:val="100"/>
                <w:szCs w:val="18"/>
                <w:highlight w:val="yellow"/>
              </w:rPr>
              <w:t xml:space="preserve"> </w:t>
            </w:r>
          </w:p>
        </w:tc>
        <w:tc>
          <w:tcPr>
            <w:tcW w:w="1358" w:type="dxa"/>
            <w:tcBorders>
              <w:top w:val="nil"/>
              <w:bottom w:val="nil"/>
            </w:tcBorders>
            <w:shd w:val="clear" w:color="auto" w:fill="auto"/>
            <w:vAlign w:val="center"/>
          </w:tcPr>
          <w:p w:rsidR="00110F39" w:rsidRPr="006E68E2" w:rsidRDefault="00110F39" w:rsidP="00110F39">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75,205</w:t>
            </w:r>
          </w:p>
        </w:tc>
        <w:tc>
          <w:tcPr>
            <w:tcW w:w="772" w:type="dxa"/>
            <w:tcBorders>
              <w:top w:val="nil"/>
              <w:bottom w:val="nil"/>
            </w:tcBorders>
            <w:shd w:val="clear" w:color="auto" w:fill="auto"/>
            <w:vAlign w:val="center"/>
          </w:tcPr>
          <w:p w:rsidR="00110F39" w:rsidRPr="006E68E2" w:rsidRDefault="00110F39" w:rsidP="00110F39">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0.09</w:t>
            </w:r>
            <w:r w:rsidRPr="006E68E2">
              <w:rPr>
                <w:rFonts w:asciiTheme="minorEastAsia" w:eastAsiaTheme="minorEastAsia" w:hAnsiTheme="minorEastAsia"/>
                <w:color w:val="000000" w:themeColor="text1"/>
                <w:w w:val="100"/>
                <w:szCs w:val="18"/>
                <w:highlight w:val="yellow"/>
              </w:rPr>
              <w:t xml:space="preserve"> </w:t>
            </w:r>
          </w:p>
        </w:tc>
        <w:tc>
          <w:tcPr>
            <w:tcW w:w="1340" w:type="dxa"/>
            <w:tcBorders>
              <w:top w:val="nil"/>
              <w:bottom w:val="nil"/>
            </w:tcBorders>
            <w:shd w:val="clear" w:color="auto" w:fill="auto"/>
            <w:vAlign w:val="center"/>
          </w:tcPr>
          <w:p w:rsidR="00110F39" w:rsidRPr="006E68E2" w:rsidRDefault="00110F39" w:rsidP="00110F39">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59,815</w:t>
            </w:r>
          </w:p>
        </w:tc>
        <w:tc>
          <w:tcPr>
            <w:tcW w:w="814" w:type="dxa"/>
            <w:tcBorders>
              <w:top w:val="nil"/>
              <w:bottom w:val="nil"/>
              <w:right w:val="nil"/>
            </w:tcBorders>
            <w:shd w:val="clear" w:color="auto" w:fill="auto"/>
            <w:vAlign w:val="center"/>
          </w:tcPr>
          <w:p w:rsidR="00110F39" w:rsidRPr="006E68E2" w:rsidRDefault="00110F39" w:rsidP="00110F39">
            <w:pPr>
              <w:pStyle w:val="33"/>
              <w:spacing w:line="240" w:lineRule="exact"/>
              <w:ind w:right="11"/>
              <w:rPr>
                <w:rFonts w:asciiTheme="minorEastAsia" w:eastAsiaTheme="minorEastAsia" w:hAnsiTheme="minorEastAsia"/>
                <w:color w:val="000000" w:themeColor="text1"/>
                <w:w w:val="100"/>
                <w:szCs w:val="18"/>
              </w:rPr>
            </w:pPr>
            <w:r w:rsidRPr="006E68E2">
              <w:rPr>
                <w:rFonts w:asciiTheme="minorEastAsia" w:eastAsiaTheme="minorEastAsia" w:hAnsiTheme="minorEastAsia" w:hint="eastAsia"/>
                <w:color w:val="000000" w:themeColor="text1"/>
                <w:w w:val="100"/>
                <w:szCs w:val="18"/>
              </w:rPr>
              <w:t>388.66</w:t>
            </w:r>
            <w:r w:rsidRPr="006E68E2">
              <w:rPr>
                <w:rFonts w:asciiTheme="minorEastAsia" w:eastAsiaTheme="minorEastAsia" w:hAnsiTheme="minorEastAsia"/>
                <w:color w:val="000000" w:themeColor="text1"/>
                <w:w w:val="100"/>
                <w:szCs w:val="18"/>
              </w:rPr>
              <w:t xml:space="preserve"> </w:t>
            </w:r>
          </w:p>
        </w:tc>
      </w:tr>
      <w:tr w:rsidR="00110F39" w:rsidRPr="008A4EB6" w:rsidTr="00E3734D">
        <w:trPr>
          <w:trHeight w:val="493"/>
          <w:jc w:val="center"/>
        </w:trPr>
        <w:tc>
          <w:tcPr>
            <w:tcW w:w="3517" w:type="dxa"/>
            <w:tcBorders>
              <w:top w:val="nil"/>
              <w:left w:val="nil"/>
              <w:bottom w:val="nil"/>
            </w:tcBorders>
            <w:vAlign w:val="center"/>
          </w:tcPr>
          <w:p w:rsidR="00110F39" w:rsidRPr="008A4EB6" w:rsidRDefault="00110F39" w:rsidP="00110F39">
            <w:pPr>
              <w:spacing w:line="240" w:lineRule="exact"/>
              <w:ind w:rightChars="5" w:right="12"/>
              <w:jc w:val="distribute"/>
              <w:rPr>
                <w:rFonts w:ascii="標楷體" w:eastAsia="標楷體" w:hAnsi="標楷體" w:cs="新細明體"/>
                <w:b/>
                <w:kern w:val="0"/>
                <w:sz w:val="22"/>
                <w:szCs w:val="22"/>
              </w:rPr>
            </w:pPr>
            <w:r w:rsidRPr="008A4EB6">
              <w:rPr>
                <w:rFonts w:ascii="標楷體" w:eastAsia="標楷體" w:hAnsi="標楷體" w:cs="新細明體" w:hint="eastAsia"/>
                <w:b/>
                <w:kern w:val="0"/>
                <w:sz w:val="22"/>
                <w:szCs w:val="22"/>
              </w:rPr>
              <w:t>稅前本期賸餘（短</w:t>
            </w:r>
            <w:proofErr w:type="gramStart"/>
            <w:r w:rsidRPr="008A4EB6">
              <w:rPr>
                <w:rFonts w:ascii="標楷體" w:eastAsia="標楷體" w:hAnsi="標楷體" w:cs="新細明體" w:hint="eastAsia"/>
                <w:b/>
                <w:kern w:val="0"/>
                <w:sz w:val="22"/>
                <w:szCs w:val="22"/>
              </w:rPr>
              <w:t>絀</w:t>
            </w:r>
            <w:proofErr w:type="gramEnd"/>
            <w:r w:rsidRPr="008A4EB6">
              <w:rPr>
                <w:rFonts w:ascii="標楷體" w:eastAsia="標楷體" w:hAnsi="標楷體" w:cs="新細明體" w:hint="eastAsia"/>
                <w:b/>
                <w:kern w:val="0"/>
                <w:sz w:val="22"/>
                <w:szCs w:val="22"/>
              </w:rPr>
              <w:t>）</w:t>
            </w:r>
          </w:p>
        </w:tc>
        <w:tc>
          <w:tcPr>
            <w:tcW w:w="1382" w:type="dxa"/>
            <w:tcBorders>
              <w:top w:val="nil"/>
              <w:bottom w:val="nil"/>
            </w:tcBorders>
            <w:shd w:val="clear" w:color="auto" w:fill="auto"/>
            <w:vAlign w:val="center"/>
          </w:tcPr>
          <w:p w:rsidR="00110F39" w:rsidRPr="006E68E2" w:rsidRDefault="00110F39" w:rsidP="00110F39">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3,149,954</w:t>
            </w:r>
          </w:p>
        </w:tc>
        <w:tc>
          <w:tcPr>
            <w:tcW w:w="796" w:type="dxa"/>
            <w:tcBorders>
              <w:top w:val="nil"/>
              <w:bottom w:val="nil"/>
            </w:tcBorders>
            <w:shd w:val="clear" w:color="auto" w:fill="auto"/>
            <w:vAlign w:val="center"/>
          </w:tcPr>
          <w:p w:rsidR="00110F39" w:rsidRPr="006E68E2" w:rsidRDefault="00110F39" w:rsidP="00110F39">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3.30</w:t>
            </w:r>
            <w:r w:rsidRPr="006E68E2">
              <w:rPr>
                <w:rFonts w:asciiTheme="minorEastAsia" w:eastAsiaTheme="minorEastAsia" w:hAnsiTheme="minorEastAsia"/>
                <w:color w:val="000000" w:themeColor="text1"/>
                <w:w w:val="100"/>
                <w:szCs w:val="18"/>
                <w:highlight w:val="yellow"/>
              </w:rPr>
              <w:t xml:space="preserve"> </w:t>
            </w:r>
          </w:p>
        </w:tc>
        <w:tc>
          <w:tcPr>
            <w:tcW w:w="1358" w:type="dxa"/>
            <w:tcBorders>
              <w:top w:val="nil"/>
              <w:bottom w:val="nil"/>
            </w:tcBorders>
            <w:shd w:val="clear" w:color="auto" w:fill="auto"/>
            <w:vAlign w:val="center"/>
          </w:tcPr>
          <w:p w:rsidR="00110F39" w:rsidRPr="006E68E2" w:rsidRDefault="00110F39" w:rsidP="00110F39">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3,895,408</w:t>
            </w:r>
          </w:p>
        </w:tc>
        <w:tc>
          <w:tcPr>
            <w:tcW w:w="772" w:type="dxa"/>
            <w:tcBorders>
              <w:top w:val="nil"/>
              <w:bottom w:val="nil"/>
            </w:tcBorders>
            <w:shd w:val="clear" w:color="auto" w:fill="auto"/>
            <w:vAlign w:val="center"/>
          </w:tcPr>
          <w:p w:rsidR="00110F39" w:rsidRPr="006E68E2" w:rsidRDefault="00110F39" w:rsidP="00110F39">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4.54</w:t>
            </w:r>
            <w:r w:rsidRPr="006E68E2">
              <w:rPr>
                <w:rFonts w:asciiTheme="minorEastAsia" w:eastAsiaTheme="minorEastAsia" w:hAnsiTheme="minorEastAsia"/>
                <w:color w:val="000000" w:themeColor="text1"/>
                <w:w w:val="100"/>
                <w:szCs w:val="18"/>
                <w:highlight w:val="yellow"/>
              </w:rPr>
              <w:t xml:space="preserve"> </w:t>
            </w:r>
          </w:p>
        </w:tc>
        <w:tc>
          <w:tcPr>
            <w:tcW w:w="1340" w:type="dxa"/>
            <w:tcBorders>
              <w:top w:val="nil"/>
              <w:bottom w:val="nil"/>
            </w:tcBorders>
            <w:shd w:val="clear" w:color="auto" w:fill="auto"/>
            <w:vAlign w:val="center"/>
          </w:tcPr>
          <w:p w:rsidR="00110F39" w:rsidRPr="006E68E2" w:rsidRDefault="00110F39" w:rsidP="00110F39">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745,454</w:t>
            </w:r>
          </w:p>
        </w:tc>
        <w:tc>
          <w:tcPr>
            <w:tcW w:w="814" w:type="dxa"/>
            <w:tcBorders>
              <w:top w:val="nil"/>
              <w:bottom w:val="nil"/>
              <w:right w:val="nil"/>
            </w:tcBorders>
            <w:shd w:val="clear" w:color="auto" w:fill="auto"/>
            <w:vAlign w:val="center"/>
          </w:tcPr>
          <w:p w:rsidR="00110F39" w:rsidRPr="006E68E2" w:rsidRDefault="00110F39" w:rsidP="00110F39">
            <w:pPr>
              <w:pStyle w:val="33"/>
              <w:spacing w:line="240" w:lineRule="exact"/>
              <w:ind w:right="11"/>
              <w:rPr>
                <w:rFonts w:asciiTheme="minorEastAsia" w:eastAsiaTheme="minorEastAsia" w:hAnsiTheme="minorEastAsia"/>
                <w:color w:val="000000" w:themeColor="text1"/>
                <w:w w:val="100"/>
                <w:szCs w:val="18"/>
              </w:rPr>
            </w:pPr>
            <w:r w:rsidRPr="006E68E2">
              <w:rPr>
                <w:rFonts w:asciiTheme="minorEastAsia" w:eastAsiaTheme="minorEastAsia" w:hAnsiTheme="minorEastAsia" w:hint="eastAsia"/>
                <w:b/>
                <w:color w:val="000000" w:themeColor="text1"/>
                <w:w w:val="100"/>
                <w:szCs w:val="18"/>
              </w:rPr>
              <w:t>23.67</w:t>
            </w:r>
            <w:r w:rsidRPr="006E68E2">
              <w:rPr>
                <w:rFonts w:asciiTheme="minorEastAsia" w:eastAsiaTheme="minorEastAsia" w:hAnsiTheme="minorEastAsia"/>
                <w:color w:val="000000" w:themeColor="text1"/>
                <w:w w:val="100"/>
                <w:szCs w:val="18"/>
              </w:rPr>
              <w:t xml:space="preserve"> </w:t>
            </w:r>
          </w:p>
        </w:tc>
      </w:tr>
      <w:tr w:rsidR="00110F39" w:rsidRPr="008A4EB6" w:rsidTr="00E3734D">
        <w:trPr>
          <w:trHeight w:val="493"/>
          <w:jc w:val="center"/>
        </w:trPr>
        <w:tc>
          <w:tcPr>
            <w:tcW w:w="3517" w:type="dxa"/>
            <w:tcBorders>
              <w:top w:val="nil"/>
              <w:left w:val="nil"/>
              <w:bottom w:val="nil"/>
            </w:tcBorders>
            <w:vAlign w:val="center"/>
          </w:tcPr>
          <w:p w:rsidR="00110F39" w:rsidRPr="008A4EB6" w:rsidRDefault="00110F39" w:rsidP="00110F39">
            <w:pPr>
              <w:spacing w:line="240" w:lineRule="exact"/>
              <w:ind w:rightChars="5" w:right="12" w:firstLineChars="100" w:firstLine="220"/>
              <w:jc w:val="distribute"/>
              <w:rPr>
                <w:rFonts w:ascii="標楷體" w:eastAsia="標楷體" w:hAnsi="標楷體" w:cs="新細明體"/>
                <w:sz w:val="22"/>
                <w:szCs w:val="22"/>
              </w:rPr>
            </w:pPr>
            <w:r w:rsidRPr="008A4EB6">
              <w:rPr>
                <w:rFonts w:ascii="標楷體" w:eastAsia="標楷體" w:hAnsi="標楷體" w:cs="新細明體" w:hint="eastAsia"/>
                <w:sz w:val="22"/>
                <w:szCs w:val="22"/>
              </w:rPr>
              <w:t>營利事業所得稅</w:t>
            </w:r>
          </w:p>
        </w:tc>
        <w:tc>
          <w:tcPr>
            <w:tcW w:w="1382" w:type="dxa"/>
            <w:tcBorders>
              <w:top w:val="nil"/>
              <w:bottom w:val="nil"/>
            </w:tcBorders>
            <w:shd w:val="clear" w:color="auto" w:fill="auto"/>
            <w:vAlign w:val="center"/>
          </w:tcPr>
          <w:p w:rsidR="00110F39" w:rsidRPr="006E68E2" w:rsidRDefault="00110F39" w:rsidP="00110F39">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629,991</w:t>
            </w:r>
          </w:p>
        </w:tc>
        <w:tc>
          <w:tcPr>
            <w:tcW w:w="796" w:type="dxa"/>
            <w:tcBorders>
              <w:top w:val="nil"/>
              <w:bottom w:val="nil"/>
            </w:tcBorders>
            <w:shd w:val="clear" w:color="auto" w:fill="auto"/>
            <w:vAlign w:val="center"/>
          </w:tcPr>
          <w:p w:rsidR="00110F39" w:rsidRPr="006E68E2" w:rsidRDefault="00110F39" w:rsidP="00110F39">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0.66</w:t>
            </w:r>
            <w:r w:rsidRPr="006E68E2">
              <w:rPr>
                <w:rFonts w:asciiTheme="minorEastAsia" w:eastAsiaTheme="minorEastAsia" w:hAnsiTheme="minorEastAsia"/>
                <w:color w:val="000000" w:themeColor="text1"/>
                <w:w w:val="100"/>
                <w:szCs w:val="18"/>
                <w:highlight w:val="yellow"/>
              </w:rPr>
              <w:t xml:space="preserve"> </w:t>
            </w:r>
          </w:p>
        </w:tc>
        <w:tc>
          <w:tcPr>
            <w:tcW w:w="1358" w:type="dxa"/>
            <w:tcBorders>
              <w:top w:val="nil"/>
              <w:bottom w:val="nil"/>
            </w:tcBorders>
            <w:shd w:val="clear" w:color="auto" w:fill="auto"/>
            <w:vAlign w:val="center"/>
          </w:tcPr>
          <w:p w:rsidR="00110F39" w:rsidRPr="006E68E2" w:rsidRDefault="00110F39" w:rsidP="00110F39">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762,512</w:t>
            </w:r>
          </w:p>
        </w:tc>
        <w:tc>
          <w:tcPr>
            <w:tcW w:w="772" w:type="dxa"/>
            <w:tcBorders>
              <w:top w:val="nil"/>
              <w:bottom w:val="nil"/>
            </w:tcBorders>
            <w:shd w:val="clear" w:color="auto" w:fill="auto"/>
            <w:vAlign w:val="center"/>
          </w:tcPr>
          <w:p w:rsidR="00110F39" w:rsidRPr="006E68E2" w:rsidRDefault="00110F39" w:rsidP="00110F39">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0.89</w:t>
            </w:r>
            <w:r w:rsidRPr="006E68E2">
              <w:rPr>
                <w:rFonts w:asciiTheme="minorEastAsia" w:eastAsiaTheme="minorEastAsia" w:hAnsiTheme="minorEastAsia"/>
                <w:color w:val="000000" w:themeColor="text1"/>
                <w:w w:val="100"/>
                <w:szCs w:val="18"/>
                <w:highlight w:val="yellow"/>
              </w:rPr>
              <w:t xml:space="preserve"> </w:t>
            </w:r>
          </w:p>
        </w:tc>
        <w:tc>
          <w:tcPr>
            <w:tcW w:w="1340" w:type="dxa"/>
            <w:tcBorders>
              <w:top w:val="nil"/>
              <w:bottom w:val="nil"/>
            </w:tcBorders>
            <w:shd w:val="clear" w:color="auto" w:fill="auto"/>
            <w:vAlign w:val="center"/>
          </w:tcPr>
          <w:p w:rsidR="00110F39" w:rsidRPr="006E68E2" w:rsidRDefault="00110F39" w:rsidP="00110F39">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color w:val="000000" w:themeColor="text1"/>
                <w:w w:val="100"/>
                <w:szCs w:val="18"/>
              </w:rPr>
              <w:t>132,521</w:t>
            </w:r>
          </w:p>
        </w:tc>
        <w:tc>
          <w:tcPr>
            <w:tcW w:w="814" w:type="dxa"/>
            <w:tcBorders>
              <w:top w:val="nil"/>
              <w:bottom w:val="nil"/>
              <w:right w:val="nil"/>
            </w:tcBorders>
            <w:shd w:val="clear" w:color="auto" w:fill="auto"/>
            <w:vAlign w:val="center"/>
          </w:tcPr>
          <w:p w:rsidR="00110F39" w:rsidRPr="006E68E2" w:rsidRDefault="00110F39" w:rsidP="00110F39">
            <w:pPr>
              <w:pStyle w:val="33"/>
              <w:spacing w:line="240" w:lineRule="exact"/>
              <w:ind w:right="11"/>
              <w:rPr>
                <w:rFonts w:asciiTheme="minorEastAsia" w:eastAsiaTheme="minorEastAsia" w:hAnsiTheme="minorEastAsia"/>
                <w:color w:val="000000" w:themeColor="text1"/>
                <w:w w:val="100"/>
                <w:szCs w:val="18"/>
              </w:rPr>
            </w:pPr>
            <w:r w:rsidRPr="006E68E2">
              <w:rPr>
                <w:rFonts w:asciiTheme="minorEastAsia" w:eastAsiaTheme="minorEastAsia" w:hAnsiTheme="minorEastAsia" w:hint="eastAsia"/>
                <w:color w:val="000000" w:themeColor="text1"/>
                <w:w w:val="100"/>
                <w:szCs w:val="18"/>
              </w:rPr>
              <w:t>21.04</w:t>
            </w:r>
            <w:r w:rsidRPr="006E68E2">
              <w:rPr>
                <w:rFonts w:asciiTheme="minorEastAsia" w:eastAsiaTheme="minorEastAsia" w:hAnsiTheme="minorEastAsia"/>
                <w:color w:val="000000" w:themeColor="text1"/>
                <w:w w:val="100"/>
                <w:szCs w:val="18"/>
              </w:rPr>
              <w:t xml:space="preserve"> </w:t>
            </w:r>
          </w:p>
        </w:tc>
      </w:tr>
      <w:tr w:rsidR="00110F39" w:rsidRPr="008A4EB6" w:rsidTr="00E3734D">
        <w:trPr>
          <w:trHeight w:val="493"/>
          <w:jc w:val="center"/>
        </w:trPr>
        <w:tc>
          <w:tcPr>
            <w:tcW w:w="3517" w:type="dxa"/>
            <w:tcBorders>
              <w:top w:val="nil"/>
              <w:left w:val="nil"/>
              <w:bottom w:val="single" w:sz="8" w:space="0" w:color="auto"/>
            </w:tcBorders>
            <w:vAlign w:val="center"/>
          </w:tcPr>
          <w:p w:rsidR="00110F39" w:rsidRPr="008A4EB6" w:rsidRDefault="00110F39" w:rsidP="00110F39">
            <w:pPr>
              <w:spacing w:line="240" w:lineRule="exact"/>
              <w:ind w:rightChars="5" w:right="12"/>
              <w:jc w:val="distribute"/>
              <w:rPr>
                <w:rFonts w:ascii="標楷體" w:eastAsia="標楷體" w:hAnsi="標楷體" w:cs="新細明體"/>
                <w:b/>
                <w:sz w:val="22"/>
                <w:szCs w:val="22"/>
              </w:rPr>
            </w:pPr>
            <w:r w:rsidRPr="008A4EB6">
              <w:rPr>
                <w:rFonts w:ascii="標楷體" w:eastAsia="標楷體" w:hAnsi="標楷體" w:cs="新細明體" w:hint="eastAsia"/>
                <w:b/>
                <w:sz w:val="22"/>
                <w:szCs w:val="22"/>
              </w:rPr>
              <w:t>稅後本期賸餘（短</w:t>
            </w:r>
            <w:proofErr w:type="gramStart"/>
            <w:r w:rsidRPr="008A4EB6">
              <w:rPr>
                <w:rFonts w:ascii="標楷體" w:eastAsia="標楷體" w:hAnsi="標楷體" w:cs="新細明體" w:hint="eastAsia"/>
                <w:b/>
                <w:sz w:val="22"/>
                <w:szCs w:val="22"/>
              </w:rPr>
              <w:t>絀</w:t>
            </w:r>
            <w:proofErr w:type="gramEnd"/>
            <w:r w:rsidRPr="008A4EB6">
              <w:rPr>
                <w:rFonts w:ascii="標楷體" w:eastAsia="標楷體" w:hAnsi="標楷體" w:cs="新細明體" w:hint="eastAsia"/>
                <w:b/>
                <w:sz w:val="22"/>
                <w:szCs w:val="22"/>
              </w:rPr>
              <w:t>）</w:t>
            </w:r>
          </w:p>
        </w:tc>
        <w:tc>
          <w:tcPr>
            <w:tcW w:w="1382" w:type="dxa"/>
            <w:tcBorders>
              <w:top w:val="nil"/>
              <w:bottom w:val="single" w:sz="8" w:space="0" w:color="auto"/>
            </w:tcBorders>
            <w:shd w:val="clear" w:color="auto" w:fill="auto"/>
            <w:vAlign w:val="center"/>
          </w:tcPr>
          <w:p w:rsidR="00110F39" w:rsidRPr="006E68E2" w:rsidRDefault="00110F39" w:rsidP="00110F39">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2,519,963</w:t>
            </w:r>
          </w:p>
        </w:tc>
        <w:tc>
          <w:tcPr>
            <w:tcW w:w="796" w:type="dxa"/>
            <w:tcBorders>
              <w:top w:val="nil"/>
              <w:bottom w:val="single" w:sz="8" w:space="0" w:color="auto"/>
            </w:tcBorders>
            <w:shd w:val="clear" w:color="auto" w:fill="auto"/>
            <w:vAlign w:val="center"/>
          </w:tcPr>
          <w:p w:rsidR="00110F39" w:rsidRPr="006E68E2" w:rsidRDefault="00110F39" w:rsidP="00110F39">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2.64</w:t>
            </w:r>
            <w:r w:rsidRPr="006E68E2">
              <w:rPr>
                <w:rFonts w:asciiTheme="minorEastAsia" w:eastAsiaTheme="minorEastAsia" w:hAnsiTheme="minorEastAsia"/>
                <w:color w:val="000000" w:themeColor="text1"/>
                <w:w w:val="100"/>
                <w:szCs w:val="18"/>
                <w:highlight w:val="yellow"/>
              </w:rPr>
              <w:t xml:space="preserve"> </w:t>
            </w:r>
          </w:p>
        </w:tc>
        <w:tc>
          <w:tcPr>
            <w:tcW w:w="1358" w:type="dxa"/>
            <w:tcBorders>
              <w:top w:val="nil"/>
              <w:bottom w:val="single" w:sz="8" w:space="0" w:color="auto"/>
            </w:tcBorders>
            <w:shd w:val="clear" w:color="auto" w:fill="auto"/>
            <w:vAlign w:val="center"/>
          </w:tcPr>
          <w:p w:rsidR="00110F39" w:rsidRPr="006E68E2" w:rsidRDefault="00110F39" w:rsidP="00110F39">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3,132,896</w:t>
            </w:r>
          </w:p>
        </w:tc>
        <w:tc>
          <w:tcPr>
            <w:tcW w:w="772" w:type="dxa"/>
            <w:tcBorders>
              <w:top w:val="nil"/>
              <w:bottom w:val="single" w:sz="8" w:space="0" w:color="auto"/>
            </w:tcBorders>
            <w:shd w:val="clear" w:color="auto" w:fill="auto"/>
            <w:vAlign w:val="center"/>
          </w:tcPr>
          <w:p w:rsidR="00110F39" w:rsidRPr="006E68E2" w:rsidRDefault="00110F39" w:rsidP="00110F39">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3.65</w:t>
            </w:r>
            <w:r w:rsidRPr="006E68E2">
              <w:rPr>
                <w:rFonts w:asciiTheme="minorEastAsia" w:eastAsiaTheme="minorEastAsia" w:hAnsiTheme="minorEastAsia"/>
                <w:color w:val="000000" w:themeColor="text1"/>
                <w:w w:val="100"/>
                <w:szCs w:val="18"/>
                <w:highlight w:val="yellow"/>
              </w:rPr>
              <w:t xml:space="preserve"> </w:t>
            </w:r>
          </w:p>
        </w:tc>
        <w:tc>
          <w:tcPr>
            <w:tcW w:w="1340" w:type="dxa"/>
            <w:tcBorders>
              <w:top w:val="nil"/>
              <w:bottom w:val="single" w:sz="8" w:space="0" w:color="auto"/>
            </w:tcBorders>
            <w:shd w:val="clear" w:color="auto" w:fill="auto"/>
            <w:vAlign w:val="center"/>
          </w:tcPr>
          <w:p w:rsidR="00110F39" w:rsidRPr="006E68E2" w:rsidRDefault="00110F39" w:rsidP="00110F39">
            <w:pPr>
              <w:pStyle w:val="33"/>
              <w:spacing w:line="240" w:lineRule="exact"/>
              <w:ind w:right="11"/>
              <w:rPr>
                <w:rFonts w:asciiTheme="minorEastAsia" w:eastAsiaTheme="minorEastAsia" w:hAnsiTheme="minorEastAsia"/>
                <w:color w:val="000000" w:themeColor="text1"/>
                <w:w w:val="100"/>
                <w:szCs w:val="18"/>
                <w:highlight w:val="yellow"/>
              </w:rPr>
            </w:pPr>
            <w:r w:rsidRPr="006E68E2">
              <w:rPr>
                <w:rFonts w:asciiTheme="minorEastAsia" w:eastAsiaTheme="minorEastAsia" w:hAnsiTheme="minorEastAsia" w:hint="eastAsia"/>
                <w:b/>
                <w:color w:val="000000" w:themeColor="text1"/>
                <w:w w:val="100"/>
                <w:szCs w:val="18"/>
              </w:rPr>
              <w:t>612,933</w:t>
            </w:r>
          </w:p>
        </w:tc>
        <w:tc>
          <w:tcPr>
            <w:tcW w:w="814" w:type="dxa"/>
            <w:tcBorders>
              <w:top w:val="nil"/>
              <w:bottom w:val="single" w:sz="8" w:space="0" w:color="auto"/>
              <w:right w:val="nil"/>
            </w:tcBorders>
            <w:shd w:val="clear" w:color="auto" w:fill="auto"/>
            <w:vAlign w:val="center"/>
          </w:tcPr>
          <w:p w:rsidR="00110F39" w:rsidRPr="006E68E2" w:rsidRDefault="00110F39" w:rsidP="00110F39">
            <w:pPr>
              <w:pStyle w:val="33"/>
              <w:spacing w:line="240" w:lineRule="exact"/>
              <w:ind w:right="11"/>
              <w:rPr>
                <w:rFonts w:asciiTheme="minorEastAsia" w:eastAsiaTheme="minorEastAsia" w:hAnsiTheme="minorEastAsia"/>
                <w:color w:val="000000" w:themeColor="text1"/>
                <w:w w:val="100"/>
                <w:szCs w:val="18"/>
              </w:rPr>
            </w:pPr>
            <w:r w:rsidRPr="006E68E2">
              <w:rPr>
                <w:rFonts w:asciiTheme="minorEastAsia" w:eastAsiaTheme="minorEastAsia" w:hAnsiTheme="minorEastAsia" w:hint="eastAsia"/>
                <w:b/>
                <w:color w:val="000000" w:themeColor="text1"/>
                <w:w w:val="100"/>
                <w:szCs w:val="18"/>
              </w:rPr>
              <w:t>24.32</w:t>
            </w:r>
            <w:r w:rsidRPr="006E68E2">
              <w:rPr>
                <w:rFonts w:asciiTheme="minorEastAsia" w:eastAsiaTheme="minorEastAsia" w:hAnsiTheme="minorEastAsia"/>
                <w:color w:val="000000" w:themeColor="text1"/>
                <w:w w:val="100"/>
                <w:szCs w:val="18"/>
              </w:rPr>
              <w:t xml:space="preserve"> </w:t>
            </w:r>
          </w:p>
        </w:tc>
      </w:tr>
    </w:tbl>
    <w:p w:rsidR="00D75429" w:rsidRDefault="00D75429" w:rsidP="00BD0EF4">
      <w:pPr>
        <w:spacing w:beforeLines="75" w:before="270" w:afterLines="20" w:after="72" w:line="20" w:lineRule="exact"/>
        <w:jc w:val="center"/>
        <w:rPr>
          <w:rFonts w:ascii="標楷體" w:eastAsia="標楷體" w:hAnsi="標楷體"/>
          <w:sz w:val="28"/>
          <w:szCs w:val="28"/>
          <w:u w:val="single"/>
        </w:rPr>
      </w:pPr>
    </w:p>
    <w:p w:rsidR="00C01552" w:rsidRPr="00A157DD" w:rsidRDefault="00C01552" w:rsidP="00BE7E9A">
      <w:pPr>
        <w:spacing w:line="360" w:lineRule="exact"/>
        <w:jc w:val="center"/>
        <w:rPr>
          <w:rFonts w:ascii="標楷體" w:eastAsia="標楷體" w:hAnsi="標楷體"/>
          <w:b/>
          <w:sz w:val="32"/>
          <w:szCs w:val="32"/>
          <w:u w:val="single"/>
        </w:rPr>
      </w:pPr>
      <w:r w:rsidRPr="00A157DD">
        <w:rPr>
          <w:rFonts w:ascii="標楷體" w:eastAsia="標楷體" w:hAnsi="標楷體" w:hint="eastAsia"/>
          <w:sz w:val="28"/>
          <w:szCs w:val="28"/>
          <w:u w:val="single"/>
        </w:rPr>
        <w:t xml:space="preserve"> </w:t>
      </w:r>
      <w:r w:rsidRPr="00A157DD">
        <w:rPr>
          <w:rFonts w:ascii="標楷體" w:eastAsia="標楷體" w:hAnsi="標楷體" w:hint="eastAsia"/>
          <w:sz w:val="32"/>
          <w:szCs w:val="32"/>
          <w:u w:val="single"/>
        </w:rPr>
        <w:t xml:space="preserve"> </w:t>
      </w:r>
      <w:r w:rsidRPr="00A157DD">
        <w:rPr>
          <w:rFonts w:ascii="標楷體" w:eastAsia="標楷體" w:hAnsi="標楷體" w:hint="eastAsia"/>
          <w:b/>
          <w:sz w:val="32"/>
          <w:szCs w:val="32"/>
          <w:u w:val="single"/>
        </w:rPr>
        <w:t xml:space="preserve">國家中山科學研究院平衡表  </w:t>
      </w:r>
    </w:p>
    <w:p w:rsidR="00C01552" w:rsidRPr="008A4EB6" w:rsidRDefault="00C01552" w:rsidP="00BE7E9A">
      <w:pPr>
        <w:pStyle w:val="3T0201"/>
        <w:spacing w:beforeLines="0" w:before="0" w:afterLines="0" w:after="0"/>
        <w:rPr>
          <w:rFonts w:hAnsi="Arial Narrow"/>
          <w:color w:val="auto"/>
          <w:w w:val="95"/>
        </w:rPr>
      </w:pPr>
      <w:r w:rsidRPr="008A4EB6">
        <w:rPr>
          <w:rFonts w:hint="eastAsia"/>
          <w:color w:val="auto"/>
        </w:rPr>
        <w:t>中華民國11</w:t>
      </w:r>
      <w:r w:rsidR="00110F39">
        <w:rPr>
          <w:rFonts w:hint="eastAsia"/>
          <w:color w:val="auto"/>
        </w:rPr>
        <w:t>1</w:t>
      </w:r>
      <w:r w:rsidRPr="008A4EB6">
        <w:rPr>
          <w:rFonts w:hint="eastAsia"/>
          <w:color w:val="auto"/>
        </w:rPr>
        <w:t xml:space="preserve">年12月31日              </w:t>
      </w:r>
      <w:r w:rsidRPr="00BE7E9A">
        <w:rPr>
          <w:rFonts w:hAnsi="Arial Narrow" w:hint="eastAsia"/>
          <w:color w:val="auto"/>
          <w:spacing w:val="-20"/>
        </w:rPr>
        <w:t>單位：新臺幣千元</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07"/>
        <w:gridCol w:w="1393"/>
        <w:gridCol w:w="766"/>
        <w:gridCol w:w="1366"/>
        <w:gridCol w:w="793"/>
        <w:gridCol w:w="1340"/>
        <w:gridCol w:w="814"/>
      </w:tblGrid>
      <w:tr w:rsidR="008A4EB6" w:rsidRPr="008A4EB6" w:rsidTr="00BE7E9A">
        <w:trPr>
          <w:trHeight w:val="474"/>
          <w:jc w:val="center"/>
        </w:trPr>
        <w:tc>
          <w:tcPr>
            <w:tcW w:w="3507" w:type="dxa"/>
            <w:vMerge w:val="restart"/>
            <w:tcBorders>
              <w:top w:val="single" w:sz="8" w:space="0" w:color="auto"/>
              <w:left w:val="nil"/>
            </w:tcBorders>
            <w:vAlign w:val="center"/>
          </w:tcPr>
          <w:p w:rsidR="00C01552" w:rsidRPr="008A4EB6" w:rsidRDefault="00C01552" w:rsidP="0078499C">
            <w:pPr>
              <w:adjustRightInd w:val="0"/>
              <w:snapToGrid w:val="0"/>
              <w:spacing w:line="240" w:lineRule="exact"/>
              <w:ind w:leftChars="30" w:left="72" w:rightChars="30" w:right="72"/>
              <w:jc w:val="distribute"/>
              <w:rPr>
                <w:rFonts w:ascii="標楷體" w:eastAsia="標楷體" w:hAnsi="標楷體"/>
              </w:rPr>
            </w:pPr>
            <w:r w:rsidRPr="008A4EB6">
              <w:rPr>
                <w:rFonts w:ascii="標楷體" w:eastAsia="標楷體" w:hAnsi="標楷體" w:hint="eastAsia"/>
              </w:rPr>
              <w:t>科目</w:t>
            </w:r>
          </w:p>
        </w:tc>
        <w:tc>
          <w:tcPr>
            <w:tcW w:w="2159" w:type="dxa"/>
            <w:gridSpan w:val="2"/>
            <w:tcBorders>
              <w:top w:val="single" w:sz="8" w:space="0" w:color="auto"/>
              <w:bottom w:val="single" w:sz="4" w:space="0" w:color="auto"/>
            </w:tcBorders>
            <w:vAlign w:val="center"/>
          </w:tcPr>
          <w:p w:rsidR="00C01552" w:rsidRPr="008A4EB6" w:rsidRDefault="00C01552" w:rsidP="0078499C">
            <w:pPr>
              <w:adjustRightInd w:val="0"/>
              <w:snapToGrid w:val="0"/>
              <w:spacing w:line="240" w:lineRule="exact"/>
              <w:ind w:leftChars="30" w:left="72" w:rightChars="30" w:right="72"/>
              <w:jc w:val="distribute"/>
              <w:rPr>
                <w:rFonts w:ascii="標楷體" w:eastAsia="標楷體" w:hAnsi="標楷體"/>
              </w:rPr>
            </w:pPr>
            <w:r w:rsidRPr="008A4EB6">
              <w:rPr>
                <w:rFonts w:ascii="標楷體" w:eastAsia="標楷體" w:hAnsi="標楷體" w:hint="eastAsia"/>
              </w:rPr>
              <w:t>11</w:t>
            </w:r>
            <w:r w:rsidR="00110F39">
              <w:rPr>
                <w:rFonts w:ascii="標楷體" w:eastAsia="標楷體" w:hAnsi="標楷體" w:hint="eastAsia"/>
              </w:rPr>
              <w:t>1</w:t>
            </w:r>
            <w:r w:rsidRPr="008A4EB6">
              <w:rPr>
                <w:rFonts w:ascii="標楷體" w:eastAsia="標楷體" w:hAnsi="標楷體" w:hint="eastAsia"/>
              </w:rPr>
              <w:t>年12月31日</w:t>
            </w:r>
          </w:p>
        </w:tc>
        <w:tc>
          <w:tcPr>
            <w:tcW w:w="2159" w:type="dxa"/>
            <w:gridSpan w:val="2"/>
            <w:tcBorders>
              <w:top w:val="single" w:sz="8" w:space="0" w:color="auto"/>
              <w:bottom w:val="single" w:sz="4" w:space="0" w:color="auto"/>
            </w:tcBorders>
            <w:vAlign w:val="center"/>
          </w:tcPr>
          <w:p w:rsidR="00C01552" w:rsidRPr="008A4EB6" w:rsidRDefault="00C01552" w:rsidP="0078499C">
            <w:pPr>
              <w:adjustRightInd w:val="0"/>
              <w:snapToGrid w:val="0"/>
              <w:spacing w:line="240" w:lineRule="exact"/>
              <w:ind w:leftChars="30" w:left="72" w:rightChars="30" w:right="72"/>
              <w:jc w:val="distribute"/>
              <w:rPr>
                <w:rFonts w:ascii="標楷體" w:eastAsia="標楷體" w:hAnsi="標楷體"/>
              </w:rPr>
            </w:pPr>
            <w:r w:rsidRPr="008A4EB6">
              <w:rPr>
                <w:rFonts w:ascii="標楷體" w:eastAsia="標楷體" w:hAnsi="標楷體" w:hint="eastAsia"/>
              </w:rPr>
              <w:t>1</w:t>
            </w:r>
            <w:r w:rsidR="00110F39">
              <w:rPr>
                <w:rFonts w:ascii="標楷體" w:eastAsia="標楷體" w:hAnsi="標楷體" w:hint="eastAsia"/>
              </w:rPr>
              <w:t>10</w:t>
            </w:r>
            <w:r w:rsidRPr="008A4EB6">
              <w:rPr>
                <w:rFonts w:ascii="標楷體" w:eastAsia="標楷體" w:hAnsi="標楷體" w:hint="eastAsia"/>
              </w:rPr>
              <w:t>年12月31日</w:t>
            </w:r>
          </w:p>
        </w:tc>
        <w:tc>
          <w:tcPr>
            <w:tcW w:w="2154" w:type="dxa"/>
            <w:gridSpan w:val="2"/>
            <w:tcBorders>
              <w:top w:val="single" w:sz="8" w:space="0" w:color="auto"/>
              <w:bottom w:val="single" w:sz="4" w:space="0" w:color="auto"/>
              <w:right w:val="nil"/>
            </w:tcBorders>
            <w:vAlign w:val="center"/>
          </w:tcPr>
          <w:p w:rsidR="00C01552" w:rsidRPr="008A4EB6" w:rsidRDefault="00C01552" w:rsidP="0078499C">
            <w:pPr>
              <w:adjustRightInd w:val="0"/>
              <w:snapToGrid w:val="0"/>
              <w:spacing w:line="240" w:lineRule="exact"/>
              <w:ind w:leftChars="30" w:left="72" w:rightChars="30" w:right="72"/>
              <w:jc w:val="distribute"/>
              <w:rPr>
                <w:rFonts w:ascii="標楷體" w:eastAsia="標楷體" w:hAnsi="標楷體"/>
              </w:rPr>
            </w:pPr>
            <w:r w:rsidRPr="008A4EB6">
              <w:rPr>
                <w:rFonts w:ascii="標楷體" w:eastAsia="標楷體" w:hAnsi="標楷體" w:hint="eastAsia"/>
              </w:rPr>
              <w:t>比較增減</w:t>
            </w:r>
          </w:p>
        </w:tc>
      </w:tr>
      <w:tr w:rsidR="008A4EB6" w:rsidRPr="008A4EB6" w:rsidTr="00BE7E9A">
        <w:trPr>
          <w:trHeight w:val="474"/>
          <w:jc w:val="center"/>
        </w:trPr>
        <w:tc>
          <w:tcPr>
            <w:tcW w:w="3507" w:type="dxa"/>
            <w:vMerge/>
            <w:tcBorders>
              <w:left w:val="nil"/>
              <w:bottom w:val="single" w:sz="8" w:space="0" w:color="auto"/>
            </w:tcBorders>
            <w:vAlign w:val="center"/>
          </w:tcPr>
          <w:p w:rsidR="00C01552" w:rsidRPr="008A4EB6" w:rsidRDefault="00C01552" w:rsidP="0078499C">
            <w:pPr>
              <w:adjustRightInd w:val="0"/>
              <w:snapToGrid w:val="0"/>
              <w:spacing w:line="240" w:lineRule="exact"/>
              <w:jc w:val="distribute"/>
              <w:rPr>
                <w:rFonts w:ascii="標楷體" w:eastAsia="標楷體" w:hAnsi="標楷體"/>
                <w:b/>
                <w:spacing w:val="6"/>
              </w:rPr>
            </w:pPr>
          </w:p>
        </w:tc>
        <w:tc>
          <w:tcPr>
            <w:tcW w:w="1393" w:type="dxa"/>
            <w:tcBorders>
              <w:bottom w:val="single" w:sz="8" w:space="0" w:color="auto"/>
            </w:tcBorders>
            <w:vAlign w:val="center"/>
          </w:tcPr>
          <w:p w:rsidR="00C01552" w:rsidRPr="008A4EB6" w:rsidRDefault="00C01552" w:rsidP="0078499C">
            <w:pPr>
              <w:adjustRightInd w:val="0"/>
              <w:snapToGrid w:val="0"/>
              <w:spacing w:line="240" w:lineRule="exact"/>
              <w:ind w:leftChars="30" w:left="72" w:rightChars="30" w:right="72"/>
              <w:jc w:val="distribute"/>
              <w:rPr>
                <w:rFonts w:ascii="標楷體" w:eastAsia="標楷體" w:hAnsi="標楷體"/>
              </w:rPr>
            </w:pPr>
            <w:r w:rsidRPr="008A4EB6">
              <w:rPr>
                <w:rFonts w:ascii="標楷體" w:eastAsia="標楷體" w:hAnsi="標楷體" w:hint="eastAsia"/>
              </w:rPr>
              <w:t>金額</w:t>
            </w:r>
          </w:p>
        </w:tc>
        <w:tc>
          <w:tcPr>
            <w:tcW w:w="766" w:type="dxa"/>
            <w:tcBorders>
              <w:bottom w:val="single" w:sz="8" w:space="0" w:color="auto"/>
            </w:tcBorders>
            <w:vAlign w:val="center"/>
          </w:tcPr>
          <w:p w:rsidR="00C01552" w:rsidRPr="008A4EB6" w:rsidRDefault="00C01552" w:rsidP="0078499C">
            <w:pPr>
              <w:adjustRightInd w:val="0"/>
              <w:snapToGrid w:val="0"/>
              <w:spacing w:line="240" w:lineRule="exact"/>
              <w:ind w:leftChars="30" w:left="72" w:rightChars="30" w:right="72"/>
              <w:jc w:val="distribute"/>
              <w:rPr>
                <w:rFonts w:ascii="標楷體" w:eastAsia="標楷體" w:hAnsi="標楷體"/>
              </w:rPr>
            </w:pPr>
            <w:r w:rsidRPr="008A4EB6">
              <w:rPr>
                <w:rFonts w:ascii="標楷體" w:eastAsia="標楷體" w:hAnsi="標楷體" w:hint="eastAsia"/>
              </w:rPr>
              <w:t>％</w:t>
            </w:r>
          </w:p>
        </w:tc>
        <w:tc>
          <w:tcPr>
            <w:tcW w:w="1366" w:type="dxa"/>
            <w:tcBorders>
              <w:bottom w:val="single" w:sz="8" w:space="0" w:color="auto"/>
            </w:tcBorders>
            <w:vAlign w:val="center"/>
          </w:tcPr>
          <w:p w:rsidR="00C01552" w:rsidRPr="008A4EB6" w:rsidRDefault="00C01552" w:rsidP="0078499C">
            <w:pPr>
              <w:adjustRightInd w:val="0"/>
              <w:snapToGrid w:val="0"/>
              <w:spacing w:line="240" w:lineRule="exact"/>
              <w:ind w:leftChars="30" w:left="72" w:rightChars="30" w:right="72"/>
              <w:jc w:val="distribute"/>
              <w:rPr>
                <w:rFonts w:ascii="標楷體" w:eastAsia="標楷體" w:hAnsi="標楷體"/>
              </w:rPr>
            </w:pPr>
            <w:r w:rsidRPr="008A4EB6">
              <w:rPr>
                <w:rFonts w:ascii="標楷體" w:eastAsia="標楷體" w:hAnsi="標楷體" w:hint="eastAsia"/>
              </w:rPr>
              <w:t>金額</w:t>
            </w:r>
          </w:p>
        </w:tc>
        <w:tc>
          <w:tcPr>
            <w:tcW w:w="793" w:type="dxa"/>
            <w:tcBorders>
              <w:bottom w:val="single" w:sz="8" w:space="0" w:color="auto"/>
            </w:tcBorders>
            <w:vAlign w:val="center"/>
          </w:tcPr>
          <w:p w:rsidR="00C01552" w:rsidRPr="008A4EB6" w:rsidRDefault="00C01552" w:rsidP="0078499C">
            <w:pPr>
              <w:adjustRightInd w:val="0"/>
              <w:snapToGrid w:val="0"/>
              <w:spacing w:line="240" w:lineRule="exact"/>
              <w:ind w:leftChars="30" w:left="72" w:rightChars="30" w:right="72"/>
              <w:jc w:val="distribute"/>
              <w:rPr>
                <w:rFonts w:ascii="標楷體" w:eastAsia="標楷體" w:hAnsi="標楷體"/>
              </w:rPr>
            </w:pPr>
            <w:r w:rsidRPr="008A4EB6">
              <w:rPr>
                <w:rFonts w:ascii="標楷體" w:eastAsia="標楷體" w:hAnsi="標楷體" w:hint="eastAsia"/>
              </w:rPr>
              <w:t>％</w:t>
            </w:r>
          </w:p>
        </w:tc>
        <w:tc>
          <w:tcPr>
            <w:tcW w:w="1340" w:type="dxa"/>
            <w:tcBorders>
              <w:bottom w:val="single" w:sz="8" w:space="0" w:color="auto"/>
            </w:tcBorders>
            <w:vAlign w:val="center"/>
          </w:tcPr>
          <w:p w:rsidR="00C01552" w:rsidRPr="008A4EB6" w:rsidRDefault="00C01552" w:rsidP="0078499C">
            <w:pPr>
              <w:adjustRightInd w:val="0"/>
              <w:snapToGrid w:val="0"/>
              <w:spacing w:line="240" w:lineRule="exact"/>
              <w:ind w:leftChars="30" w:left="72" w:rightChars="30" w:right="72"/>
              <w:jc w:val="distribute"/>
              <w:rPr>
                <w:rFonts w:ascii="標楷體" w:eastAsia="標楷體" w:hAnsi="標楷體"/>
              </w:rPr>
            </w:pPr>
            <w:r w:rsidRPr="008A4EB6">
              <w:rPr>
                <w:rFonts w:ascii="標楷體" w:eastAsia="標楷體" w:hAnsi="標楷體" w:hint="eastAsia"/>
              </w:rPr>
              <w:t>金額</w:t>
            </w:r>
          </w:p>
        </w:tc>
        <w:tc>
          <w:tcPr>
            <w:tcW w:w="814" w:type="dxa"/>
            <w:tcBorders>
              <w:bottom w:val="single" w:sz="8" w:space="0" w:color="auto"/>
              <w:right w:val="nil"/>
            </w:tcBorders>
            <w:vAlign w:val="center"/>
          </w:tcPr>
          <w:p w:rsidR="00C01552" w:rsidRPr="008A4EB6" w:rsidRDefault="00C01552" w:rsidP="0078499C">
            <w:pPr>
              <w:adjustRightInd w:val="0"/>
              <w:snapToGrid w:val="0"/>
              <w:spacing w:line="240" w:lineRule="exact"/>
              <w:ind w:leftChars="30" w:left="72" w:rightChars="30" w:right="72"/>
              <w:jc w:val="distribute"/>
              <w:rPr>
                <w:rFonts w:ascii="標楷體" w:eastAsia="標楷體" w:hAnsi="標楷體"/>
              </w:rPr>
            </w:pPr>
            <w:r w:rsidRPr="008A4EB6">
              <w:rPr>
                <w:rFonts w:ascii="標楷體" w:eastAsia="標楷體" w:hAnsi="標楷體" w:hint="eastAsia"/>
              </w:rPr>
              <w:t>％</w:t>
            </w:r>
          </w:p>
        </w:tc>
      </w:tr>
      <w:tr w:rsidR="00EA3226" w:rsidRPr="008A4EB6" w:rsidTr="00E3734D">
        <w:trPr>
          <w:trHeight w:val="474"/>
          <w:jc w:val="center"/>
        </w:trPr>
        <w:tc>
          <w:tcPr>
            <w:tcW w:w="3507" w:type="dxa"/>
            <w:tcBorders>
              <w:top w:val="single" w:sz="8" w:space="0" w:color="auto"/>
              <w:left w:val="nil"/>
              <w:bottom w:val="nil"/>
            </w:tcBorders>
            <w:vAlign w:val="center"/>
          </w:tcPr>
          <w:p w:rsidR="00EA3226" w:rsidRPr="008A4EB6" w:rsidRDefault="00EA3226" w:rsidP="00EA3226">
            <w:pPr>
              <w:spacing w:line="240" w:lineRule="exact"/>
              <w:ind w:rightChars="3" w:right="7"/>
              <w:jc w:val="distribute"/>
              <w:rPr>
                <w:rFonts w:ascii="標楷體" w:eastAsia="標楷體" w:hAnsi="標楷體" w:cs="新細明體"/>
                <w:b/>
                <w:sz w:val="22"/>
                <w:szCs w:val="22"/>
              </w:rPr>
            </w:pPr>
            <w:r w:rsidRPr="008A4EB6">
              <w:rPr>
                <w:rFonts w:ascii="標楷體" w:eastAsia="標楷體" w:hAnsi="標楷體" w:cs="新細明體" w:hint="eastAsia"/>
                <w:b/>
                <w:sz w:val="22"/>
                <w:szCs w:val="22"/>
              </w:rPr>
              <w:t>資產</w:t>
            </w:r>
          </w:p>
        </w:tc>
        <w:tc>
          <w:tcPr>
            <w:tcW w:w="1393" w:type="dxa"/>
            <w:tcBorders>
              <w:top w:val="single" w:sz="8" w:space="0" w:color="auto"/>
              <w:bottom w:val="nil"/>
            </w:tcBorders>
            <w:vAlign w:val="center"/>
          </w:tcPr>
          <w:p w:rsidR="00EA3226" w:rsidRPr="002403FC" w:rsidRDefault="00EA3226" w:rsidP="00EA3226">
            <w:pPr>
              <w:pStyle w:val="33"/>
              <w:spacing w:line="240" w:lineRule="exact"/>
              <w:ind w:right="28"/>
              <w:rPr>
                <w:rFonts w:asciiTheme="minorEastAsia" w:eastAsiaTheme="minorEastAsia" w:hAnsiTheme="minorEastAsia"/>
                <w:color w:val="000000" w:themeColor="text1"/>
                <w:w w:val="100"/>
                <w:kern w:val="0"/>
                <w:szCs w:val="18"/>
                <w:highlight w:val="yellow"/>
              </w:rPr>
            </w:pPr>
            <w:r w:rsidRPr="002403FC">
              <w:rPr>
                <w:rFonts w:asciiTheme="minorEastAsia" w:eastAsiaTheme="minorEastAsia" w:hAnsiTheme="minorEastAsia" w:hint="eastAsia"/>
                <w:b/>
                <w:color w:val="000000" w:themeColor="text1"/>
                <w:w w:val="100"/>
                <w:kern w:val="0"/>
                <w:szCs w:val="18"/>
              </w:rPr>
              <w:t>110,096,915</w:t>
            </w:r>
          </w:p>
        </w:tc>
        <w:tc>
          <w:tcPr>
            <w:tcW w:w="766" w:type="dxa"/>
            <w:tcBorders>
              <w:top w:val="single" w:sz="8" w:space="0" w:color="auto"/>
              <w:bottom w:val="nil"/>
            </w:tcBorders>
            <w:vAlign w:val="center"/>
          </w:tcPr>
          <w:p w:rsidR="00EA3226" w:rsidRPr="002403FC" w:rsidRDefault="00EA3226" w:rsidP="00EA3226">
            <w:pPr>
              <w:pStyle w:val="33"/>
              <w:spacing w:line="240" w:lineRule="exact"/>
              <w:ind w:right="28"/>
              <w:rPr>
                <w:rFonts w:asciiTheme="minorEastAsia" w:eastAsiaTheme="minorEastAsia" w:hAnsiTheme="minorEastAsia"/>
                <w:color w:val="000000" w:themeColor="text1"/>
                <w:w w:val="100"/>
                <w:kern w:val="0"/>
                <w:szCs w:val="18"/>
                <w:highlight w:val="yellow"/>
              </w:rPr>
            </w:pPr>
            <w:r>
              <w:rPr>
                <w:rFonts w:asciiTheme="minorEastAsia" w:eastAsiaTheme="minorEastAsia" w:hAnsiTheme="minorEastAsia" w:hint="eastAsia"/>
                <w:b/>
                <w:color w:val="000000" w:themeColor="text1"/>
                <w:w w:val="100"/>
                <w:kern w:val="0"/>
                <w:szCs w:val="18"/>
              </w:rPr>
              <w:t>100.00</w:t>
            </w:r>
            <w:r w:rsidRPr="002403FC">
              <w:rPr>
                <w:rFonts w:asciiTheme="minorEastAsia" w:eastAsiaTheme="minorEastAsia" w:hAnsiTheme="minorEastAsia"/>
                <w:color w:val="000000" w:themeColor="text1"/>
                <w:w w:val="100"/>
                <w:kern w:val="0"/>
                <w:szCs w:val="18"/>
                <w:highlight w:val="yellow"/>
              </w:rPr>
              <w:t xml:space="preserve"> </w:t>
            </w:r>
          </w:p>
        </w:tc>
        <w:tc>
          <w:tcPr>
            <w:tcW w:w="1366" w:type="dxa"/>
            <w:tcBorders>
              <w:top w:val="single" w:sz="8" w:space="0" w:color="auto"/>
              <w:bottom w:val="nil"/>
            </w:tcBorders>
            <w:vAlign w:val="center"/>
          </w:tcPr>
          <w:p w:rsidR="00EA3226" w:rsidRPr="002403FC" w:rsidRDefault="00EA3226" w:rsidP="00EA3226">
            <w:pPr>
              <w:pStyle w:val="33"/>
              <w:spacing w:line="240" w:lineRule="exact"/>
              <w:ind w:right="28"/>
              <w:rPr>
                <w:rFonts w:asciiTheme="minorEastAsia" w:eastAsiaTheme="minorEastAsia" w:hAnsiTheme="minorEastAsia"/>
                <w:color w:val="000000" w:themeColor="text1"/>
                <w:w w:val="100"/>
                <w:kern w:val="0"/>
                <w:szCs w:val="18"/>
                <w:highlight w:val="yellow"/>
              </w:rPr>
            </w:pPr>
            <w:r w:rsidRPr="002403FC">
              <w:rPr>
                <w:rFonts w:asciiTheme="minorEastAsia" w:eastAsiaTheme="minorEastAsia" w:hAnsiTheme="minorEastAsia" w:hint="eastAsia"/>
                <w:b/>
                <w:color w:val="000000" w:themeColor="text1"/>
                <w:w w:val="100"/>
                <w:kern w:val="0"/>
                <w:szCs w:val="18"/>
              </w:rPr>
              <w:t>98,578,579</w:t>
            </w:r>
          </w:p>
        </w:tc>
        <w:tc>
          <w:tcPr>
            <w:tcW w:w="793" w:type="dxa"/>
            <w:tcBorders>
              <w:top w:val="single" w:sz="8" w:space="0" w:color="auto"/>
              <w:bottom w:val="nil"/>
            </w:tcBorders>
            <w:vAlign w:val="center"/>
          </w:tcPr>
          <w:p w:rsidR="00EA3226" w:rsidRPr="002403FC" w:rsidRDefault="00EA3226" w:rsidP="00EA3226">
            <w:pPr>
              <w:pStyle w:val="33"/>
              <w:spacing w:line="240" w:lineRule="exact"/>
              <w:ind w:right="28"/>
              <w:rPr>
                <w:rFonts w:asciiTheme="minorEastAsia" w:eastAsiaTheme="minorEastAsia" w:hAnsiTheme="minorEastAsia"/>
                <w:color w:val="000000" w:themeColor="text1"/>
                <w:w w:val="100"/>
                <w:kern w:val="0"/>
                <w:szCs w:val="18"/>
                <w:highlight w:val="yellow"/>
              </w:rPr>
            </w:pPr>
            <w:r>
              <w:rPr>
                <w:rFonts w:asciiTheme="minorEastAsia" w:eastAsiaTheme="minorEastAsia" w:hAnsiTheme="minorEastAsia" w:hint="eastAsia"/>
                <w:b/>
                <w:color w:val="000000" w:themeColor="text1"/>
                <w:w w:val="100"/>
                <w:kern w:val="0"/>
                <w:szCs w:val="18"/>
              </w:rPr>
              <w:t>100.00</w:t>
            </w:r>
            <w:r w:rsidRPr="002403FC">
              <w:rPr>
                <w:rFonts w:asciiTheme="minorEastAsia" w:eastAsiaTheme="minorEastAsia" w:hAnsiTheme="minorEastAsia"/>
                <w:color w:val="000000" w:themeColor="text1"/>
                <w:w w:val="100"/>
                <w:kern w:val="0"/>
                <w:szCs w:val="18"/>
                <w:highlight w:val="yellow"/>
              </w:rPr>
              <w:t xml:space="preserve"> </w:t>
            </w:r>
          </w:p>
        </w:tc>
        <w:tc>
          <w:tcPr>
            <w:tcW w:w="1340" w:type="dxa"/>
            <w:tcBorders>
              <w:top w:val="single" w:sz="8" w:space="0" w:color="auto"/>
              <w:bottom w:val="nil"/>
            </w:tcBorders>
            <w:vAlign w:val="center"/>
          </w:tcPr>
          <w:p w:rsidR="00EA3226" w:rsidRPr="002403FC" w:rsidRDefault="00EA3226" w:rsidP="00EA3226">
            <w:pPr>
              <w:pStyle w:val="33"/>
              <w:spacing w:line="240" w:lineRule="exact"/>
              <w:ind w:right="28"/>
              <w:rPr>
                <w:rFonts w:asciiTheme="minorEastAsia" w:eastAsiaTheme="minorEastAsia" w:hAnsiTheme="minorEastAsia"/>
                <w:color w:val="000000" w:themeColor="text1"/>
                <w:w w:val="100"/>
                <w:kern w:val="0"/>
                <w:szCs w:val="18"/>
                <w:highlight w:val="yellow"/>
              </w:rPr>
            </w:pPr>
            <w:r w:rsidRPr="002403FC">
              <w:rPr>
                <w:rFonts w:asciiTheme="minorEastAsia" w:eastAsiaTheme="minorEastAsia" w:hAnsiTheme="minorEastAsia" w:hint="eastAsia"/>
                <w:b/>
                <w:color w:val="000000" w:themeColor="text1"/>
                <w:w w:val="100"/>
                <w:kern w:val="0"/>
                <w:szCs w:val="18"/>
              </w:rPr>
              <w:t>11,518,336</w:t>
            </w:r>
          </w:p>
        </w:tc>
        <w:tc>
          <w:tcPr>
            <w:tcW w:w="814" w:type="dxa"/>
            <w:tcBorders>
              <w:top w:val="single" w:sz="8" w:space="0" w:color="auto"/>
              <w:bottom w:val="nil"/>
              <w:right w:val="nil"/>
            </w:tcBorders>
            <w:vAlign w:val="center"/>
          </w:tcPr>
          <w:p w:rsidR="00EA3226" w:rsidRPr="002403FC" w:rsidRDefault="00EA3226" w:rsidP="00EA3226">
            <w:pPr>
              <w:pStyle w:val="33"/>
              <w:spacing w:line="240" w:lineRule="exact"/>
              <w:ind w:right="28"/>
              <w:rPr>
                <w:rFonts w:asciiTheme="minorEastAsia" w:eastAsiaTheme="minorEastAsia" w:hAnsiTheme="minorEastAsia"/>
                <w:color w:val="000000" w:themeColor="text1"/>
                <w:w w:val="100"/>
                <w:kern w:val="0"/>
                <w:szCs w:val="18"/>
              </w:rPr>
            </w:pPr>
            <w:r w:rsidRPr="002403FC">
              <w:rPr>
                <w:rFonts w:asciiTheme="minorEastAsia" w:eastAsiaTheme="minorEastAsia" w:hAnsiTheme="minorEastAsia" w:hint="eastAsia"/>
                <w:b/>
                <w:color w:val="000000" w:themeColor="text1"/>
                <w:w w:val="100"/>
                <w:kern w:val="0"/>
                <w:szCs w:val="18"/>
              </w:rPr>
              <w:t>11.68</w:t>
            </w:r>
            <w:r w:rsidRPr="002403FC">
              <w:rPr>
                <w:rFonts w:asciiTheme="minorEastAsia" w:eastAsiaTheme="minorEastAsia" w:hAnsiTheme="minorEastAsia"/>
                <w:color w:val="000000" w:themeColor="text1"/>
                <w:w w:val="100"/>
                <w:kern w:val="0"/>
                <w:szCs w:val="18"/>
                <w:highlight w:val="yellow"/>
              </w:rPr>
              <w:t xml:space="preserve"> </w:t>
            </w:r>
          </w:p>
        </w:tc>
      </w:tr>
      <w:tr w:rsidR="00EA3226" w:rsidRPr="008A4EB6" w:rsidTr="00E3734D">
        <w:trPr>
          <w:trHeight w:val="474"/>
          <w:jc w:val="center"/>
        </w:trPr>
        <w:tc>
          <w:tcPr>
            <w:tcW w:w="3507" w:type="dxa"/>
            <w:tcBorders>
              <w:top w:val="nil"/>
              <w:left w:val="nil"/>
              <w:bottom w:val="nil"/>
            </w:tcBorders>
            <w:vAlign w:val="center"/>
          </w:tcPr>
          <w:p w:rsidR="00EA3226" w:rsidRPr="008A4EB6" w:rsidRDefault="00EA3226" w:rsidP="00EA3226">
            <w:pPr>
              <w:spacing w:line="240" w:lineRule="exact"/>
              <w:ind w:rightChars="3" w:right="7" w:firstLineChars="150" w:firstLine="330"/>
              <w:jc w:val="distribute"/>
              <w:rPr>
                <w:rFonts w:ascii="標楷體" w:eastAsia="標楷體" w:hAnsi="標楷體"/>
                <w:sz w:val="22"/>
                <w:szCs w:val="22"/>
              </w:rPr>
            </w:pPr>
            <w:r w:rsidRPr="008A4EB6">
              <w:rPr>
                <w:rFonts w:ascii="標楷體" w:eastAsia="標楷體" w:hAnsi="標楷體" w:hint="eastAsia"/>
                <w:sz w:val="22"/>
                <w:szCs w:val="22"/>
              </w:rPr>
              <w:t>流動資產</w:t>
            </w:r>
          </w:p>
        </w:tc>
        <w:tc>
          <w:tcPr>
            <w:tcW w:w="1393" w:type="dxa"/>
            <w:tcBorders>
              <w:top w:val="nil"/>
              <w:bottom w:val="nil"/>
            </w:tcBorders>
            <w:vAlign w:val="center"/>
          </w:tcPr>
          <w:p w:rsidR="00EA3226" w:rsidRPr="002403FC" w:rsidRDefault="00EA3226" w:rsidP="00EA3226">
            <w:pPr>
              <w:pStyle w:val="33"/>
              <w:spacing w:line="240" w:lineRule="exact"/>
              <w:ind w:right="28"/>
              <w:rPr>
                <w:rFonts w:asciiTheme="minorEastAsia" w:eastAsiaTheme="minorEastAsia" w:hAnsiTheme="minorEastAsia"/>
                <w:color w:val="000000" w:themeColor="text1"/>
                <w:w w:val="100"/>
                <w:kern w:val="0"/>
                <w:szCs w:val="18"/>
                <w:highlight w:val="yellow"/>
              </w:rPr>
            </w:pPr>
            <w:r w:rsidRPr="002403FC">
              <w:rPr>
                <w:rFonts w:asciiTheme="minorEastAsia" w:eastAsiaTheme="minorEastAsia" w:hAnsiTheme="minorEastAsia" w:hint="eastAsia"/>
                <w:color w:val="000000" w:themeColor="text1"/>
                <w:w w:val="100"/>
                <w:kern w:val="0"/>
                <w:szCs w:val="18"/>
              </w:rPr>
              <w:t>92,151,664</w:t>
            </w:r>
          </w:p>
        </w:tc>
        <w:tc>
          <w:tcPr>
            <w:tcW w:w="766" w:type="dxa"/>
            <w:tcBorders>
              <w:top w:val="nil"/>
              <w:bottom w:val="nil"/>
            </w:tcBorders>
            <w:vAlign w:val="center"/>
          </w:tcPr>
          <w:p w:rsidR="00EA3226" w:rsidRPr="002403FC" w:rsidRDefault="00EA3226" w:rsidP="00EA3226">
            <w:pPr>
              <w:pStyle w:val="33"/>
              <w:spacing w:line="240" w:lineRule="exact"/>
              <w:ind w:right="28"/>
              <w:rPr>
                <w:rFonts w:asciiTheme="minorEastAsia" w:eastAsiaTheme="minorEastAsia" w:hAnsiTheme="minorEastAsia"/>
                <w:color w:val="000000" w:themeColor="text1"/>
                <w:w w:val="100"/>
                <w:kern w:val="0"/>
                <w:szCs w:val="18"/>
                <w:highlight w:val="yellow"/>
              </w:rPr>
            </w:pPr>
            <w:r>
              <w:rPr>
                <w:rFonts w:asciiTheme="minorEastAsia" w:eastAsiaTheme="minorEastAsia" w:hAnsiTheme="minorEastAsia" w:hint="eastAsia"/>
                <w:color w:val="000000" w:themeColor="text1"/>
                <w:w w:val="100"/>
                <w:kern w:val="0"/>
                <w:szCs w:val="18"/>
              </w:rPr>
              <w:t>83.70</w:t>
            </w:r>
            <w:r w:rsidRPr="002403FC">
              <w:rPr>
                <w:rFonts w:asciiTheme="minorEastAsia" w:eastAsiaTheme="minorEastAsia" w:hAnsiTheme="minorEastAsia"/>
                <w:color w:val="000000" w:themeColor="text1"/>
                <w:w w:val="100"/>
                <w:kern w:val="0"/>
                <w:szCs w:val="18"/>
                <w:highlight w:val="yellow"/>
              </w:rPr>
              <w:t xml:space="preserve"> </w:t>
            </w:r>
          </w:p>
        </w:tc>
        <w:tc>
          <w:tcPr>
            <w:tcW w:w="1366" w:type="dxa"/>
            <w:tcBorders>
              <w:top w:val="nil"/>
              <w:bottom w:val="nil"/>
            </w:tcBorders>
            <w:vAlign w:val="center"/>
          </w:tcPr>
          <w:p w:rsidR="00EA3226" w:rsidRPr="002403FC" w:rsidRDefault="00EA3226" w:rsidP="00EA3226">
            <w:pPr>
              <w:pStyle w:val="33"/>
              <w:spacing w:line="240" w:lineRule="exact"/>
              <w:ind w:right="28"/>
              <w:rPr>
                <w:rFonts w:asciiTheme="minorEastAsia" w:eastAsiaTheme="minorEastAsia" w:hAnsiTheme="minorEastAsia"/>
                <w:color w:val="000000" w:themeColor="text1"/>
                <w:w w:val="100"/>
                <w:kern w:val="0"/>
                <w:szCs w:val="18"/>
                <w:highlight w:val="yellow"/>
              </w:rPr>
            </w:pPr>
            <w:r w:rsidRPr="002403FC">
              <w:rPr>
                <w:rFonts w:asciiTheme="minorEastAsia" w:eastAsiaTheme="minorEastAsia" w:hAnsiTheme="minorEastAsia" w:hint="eastAsia"/>
                <w:color w:val="000000" w:themeColor="text1"/>
                <w:w w:val="100"/>
                <w:kern w:val="0"/>
                <w:szCs w:val="18"/>
              </w:rPr>
              <w:t>84,364,852</w:t>
            </w:r>
          </w:p>
        </w:tc>
        <w:tc>
          <w:tcPr>
            <w:tcW w:w="793" w:type="dxa"/>
            <w:tcBorders>
              <w:top w:val="nil"/>
              <w:bottom w:val="nil"/>
            </w:tcBorders>
            <w:vAlign w:val="center"/>
          </w:tcPr>
          <w:p w:rsidR="00EA3226" w:rsidRPr="002403FC" w:rsidRDefault="00EA3226" w:rsidP="00EA3226">
            <w:pPr>
              <w:pStyle w:val="33"/>
              <w:spacing w:line="240" w:lineRule="exact"/>
              <w:ind w:right="28"/>
              <w:rPr>
                <w:rFonts w:asciiTheme="minorEastAsia" w:eastAsiaTheme="minorEastAsia" w:hAnsiTheme="minorEastAsia"/>
                <w:color w:val="000000" w:themeColor="text1"/>
                <w:w w:val="100"/>
                <w:kern w:val="0"/>
                <w:szCs w:val="18"/>
                <w:highlight w:val="yellow"/>
              </w:rPr>
            </w:pPr>
            <w:r>
              <w:rPr>
                <w:rFonts w:asciiTheme="minorEastAsia" w:eastAsiaTheme="minorEastAsia" w:hAnsiTheme="minorEastAsia" w:hint="eastAsia"/>
                <w:color w:val="000000" w:themeColor="text1"/>
                <w:w w:val="100"/>
                <w:kern w:val="0"/>
                <w:szCs w:val="18"/>
              </w:rPr>
              <w:t>85.58</w:t>
            </w:r>
            <w:r w:rsidRPr="002403FC">
              <w:rPr>
                <w:rFonts w:asciiTheme="minorEastAsia" w:eastAsiaTheme="minorEastAsia" w:hAnsiTheme="minorEastAsia"/>
                <w:color w:val="000000" w:themeColor="text1"/>
                <w:w w:val="100"/>
                <w:kern w:val="0"/>
                <w:szCs w:val="18"/>
                <w:highlight w:val="yellow"/>
              </w:rPr>
              <w:t xml:space="preserve"> </w:t>
            </w:r>
          </w:p>
        </w:tc>
        <w:tc>
          <w:tcPr>
            <w:tcW w:w="1340" w:type="dxa"/>
            <w:tcBorders>
              <w:top w:val="nil"/>
              <w:bottom w:val="nil"/>
            </w:tcBorders>
            <w:vAlign w:val="center"/>
          </w:tcPr>
          <w:p w:rsidR="00EA3226" w:rsidRPr="002403FC" w:rsidRDefault="00EA3226" w:rsidP="00EA3226">
            <w:pPr>
              <w:pStyle w:val="33"/>
              <w:spacing w:line="240" w:lineRule="exact"/>
              <w:ind w:right="28"/>
              <w:rPr>
                <w:rFonts w:asciiTheme="minorEastAsia" w:eastAsiaTheme="minorEastAsia" w:hAnsiTheme="minorEastAsia"/>
                <w:color w:val="000000" w:themeColor="text1"/>
                <w:w w:val="100"/>
                <w:kern w:val="0"/>
                <w:szCs w:val="18"/>
                <w:highlight w:val="yellow"/>
              </w:rPr>
            </w:pPr>
            <w:r w:rsidRPr="002403FC">
              <w:rPr>
                <w:rFonts w:asciiTheme="minorEastAsia" w:eastAsiaTheme="minorEastAsia" w:hAnsiTheme="minorEastAsia" w:hint="eastAsia"/>
                <w:color w:val="000000" w:themeColor="text1"/>
                <w:w w:val="100"/>
                <w:kern w:val="0"/>
                <w:szCs w:val="18"/>
              </w:rPr>
              <w:t>7,786,812</w:t>
            </w:r>
          </w:p>
        </w:tc>
        <w:tc>
          <w:tcPr>
            <w:tcW w:w="814" w:type="dxa"/>
            <w:tcBorders>
              <w:top w:val="nil"/>
              <w:bottom w:val="nil"/>
              <w:right w:val="nil"/>
            </w:tcBorders>
            <w:vAlign w:val="center"/>
          </w:tcPr>
          <w:p w:rsidR="00EA3226" w:rsidRPr="002403FC" w:rsidRDefault="00EA3226" w:rsidP="00EA3226">
            <w:pPr>
              <w:pStyle w:val="33"/>
              <w:spacing w:line="240" w:lineRule="exact"/>
              <w:ind w:right="28"/>
              <w:rPr>
                <w:rFonts w:asciiTheme="minorEastAsia" w:eastAsiaTheme="minorEastAsia" w:hAnsiTheme="minorEastAsia"/>
                <w:color w:val="000000" w:themeColor="text1"/>
                <w:w w:val="100"/>
                <w:kern w:val="0"/>
                <w:szCs w:val="18"/>
              </w:rPr>
            </w:pPr>
            <w:r w:rsidRPr="002403FC">
              <w:rPr>
                <w:rFonts w:asciiTheme="minorEastAsia" w:eastAsiaTheme="minorEastAsia" w:hAnsiTheme="minorEastAsia" w:hint="eastAsia"/>
                <w:color w:val="000000" w:themeColor="text1"/>
                <w:w w:val="100"/>
                <w:kern w:val="0"/>
                <w:szCs w:val="18"/>
              </w:rPr>
              <w:t>9.23</w:t>
            </w:r>
            <w:r w:rsidRPr="002403FC">
              <w:rPr>
                <w:rFonts w:asciiTheme="minorEastAsia" w:eastAsiaTheme="minorEastAsia" w:hAnsiTheme="minorEastAsia"/>
                <w:color w:val="000000" w:themeColor="text1"/>
                <w:w w:val="100"/>
                <w:kern w:val="0"/>
                <w:szCs w:val="18"/>
                <w:highlight w:val="yellow"/>
              </w:rPr>
              <w:t xml:space="preserve"> </w:t>
            </w:r>
          </w:p>
        </w:tc>
      </w:tr>
      <w:tr w:rsidR="00EA3226" w:rsidRPr="008A4EB6" w:rsidTr="00E3734D">
        <w:trPr>
          <w:trHeight w:val="474"/>
          <w:jc w:val="center"/>
        </w:trPr>
        <w:tc>
          <w:tcPr>
            <w:tcW w:w="3507" w:type="dxa"/>
            <w:tcBorders>
              <w:top w:val="nil"/>
              <w:left w:val="nil"/>
              <w:bottom w:val="nil"/>
            </w:tcBorders>
            <w:vAlign w:val="center"/>
          </w:tcPr>
          <w:p w:rsidR="00EA3226" w:rsidRPr="008A4EB6" w:rsidRDefault="00EA3226" w:rsidP="00EA3226">
            <w:pPr>
              <w:spacing w:line="240" w:lineRule="exact"/>
              <w:ind w:rightChars="3" w:right="7" w:firstLineChars="150" w:firstLine="330"/>
              <w:jc w:val="distribute"/>
              <w:rPr>
                <w:rFonts w:ascii="標楷體" w:eastAsia="標楷體" w:hAnsi="標楷體"/>
                <w:sz w:val="22"/>
                <w:szCs w:val="22"/>
              </w:rPr>
            </w:pPr>
            <w:r w:rsidRPr="008A4EB6">
              <w:rPr>
                <w:rFonts w:ascii="標楷體" w:eastAsia="標楷體" w:hAnsi="標楷體" w:hint="eastAsia"/>
                <w:sz w:val="22"/>
                <w:szCs w:val="22"/>
              </w:rPr>
              <w:t>非流動資產</w:t>
            </w:r>
          </w:p>
        </w:tc>
        <w:tc>
          <w:tcPr>
            <w:tcW w:w="1393" w:type="dxa"/>
            <w:tcBorders>
              <w:top w:val="nil"/>
              <w:bottom w:val="nil"/>
            </w:tcBorders>
            <w:vAlign w:val="center"/>
          </w:tcPr>
          <w:p w:rsidR="00EA3226" w:rsidRPr="002403FC" w:rsidRDefault="00EA3226" w:rsidP="00EA3226">
            <w:pPr>
              <w:pStyle w:val="33"/>
              <w:spacing w:line="240" w:lineRule="exact"/>
              <w:ind w:right="28"/>
              <w:rPr>
                <w:rFonts w:asciiTheme="minorEastAsia" w:eastAsiaTheme="minorEastAsia" w:hAnsiTheme="minorEastAsia"/>
                <w:color w:val="000000" w:themeColor="text1"/>
                <w:w w:val="100"/>
                <w:kern w:val="0"/>
                <w:szCs w:val="18"/>
                <w:highlight w:val="yellow"/>
              </w:rPr>
            </w:pPr>
            <w:r w:rsidRPr="002403FC">
              <w:rPr>
                <w:rFonts w:asciiTheme="minorEastAsia" w:eastAsiaTheme="minorEastAsia" w:hAnsiTheme="minorEastAsia" w:hint="eastAsia"/>
                <w:color w:val="000000" w:themeColor="text1"/>
                <w:w w:val="100"/>
                <w:kern w:val="0"/>
                <w:szCs w:val="18"/>
              </w:rPr>
              <w:t>17,945,250</w:t>
            </w:r>
          </w:p>
        </w:tc>
        <w:tc>
          <w:tcPr>
            <w:tcW w:w="766" w:type="dxa"/>
            <w:tcBorders>
              <w:top w:val="nil"/>
              <w:bottom w:val="nil"/>
            </w:tcBorders>
            <w:vAlign w:val="center"/>
          </w:tcPr>
          <w:p w:rsidR="00EA3226" w:rsidRPr="002403FC" w:rsidRDefault="00EA3226" w:rsidP="00EA3226">
            <w:pPr>
              <w:pStyle w:val="33"/>
              <w:spacing w:line="240" w:lineRule="exact"/>
              <w:ind w:right="28"/>
              <w:rPr>
                <w:rFonts w:asciiTheme="minorEastAsia" w:eastAsiaTheme="minorEastAsia" w:hAnsiTheme="minorEastAsia"/>
                <w:color w:val="000000" w:themeColor="text1"/>
                <w:w w:val="100"/>
                <w:kern w:val="0"/>
                <w:szCs w:val="18"/>
                <w:highlight w:val="yellow"/>
              </w:rPr>
            </w:pPr>
            <w:r>
              <w:rPr>
                <w:rFonts w:asciiTheme="minorEastAsia" w:eastAsiaTheme="minorEastAsia" w:hAnsiTheme="minorEastAsia" w:hint="eastAsia"/>
                <w:color w:val="000000" w:themeColor="text1"/>
                <w:w w:val="100"/>
                <w:kern w:val="0"/>
                <w:szCs w:val="18"/>
              </w:rPr>
              <w:t>16.30</w:t>
            </w:r>
            <w:r w:rsidRPr="002403FC">
              <w:rPr>
                <w:rFonts w:asciiTheme="minorEastAsia" w:eastAsiaTheme="minorEastAsia" w:hAnsiTheme="minorEastAsia"/>
                <w:color w:val="000000" w:themeColor="text1"/>
                <w:w w:val="100"/>
                <w:kern w:val="0"/>
                <w:szCs w:val="18"/>
                <w:highlight w:val="yellow"/>
              </w:rPr>
              <w:t xml:space="preserve"> </w:t>
            </w:r>
          </w:p>
        </w:tc>
        <w:tc>
          <w:tcPr>
            <w:tcW w:w="1366" w:type="dxa"/>
            <w:tcBorders>
              <w:top w:val="nil"/>
              <w:bottom w:val="nil"/>
            </w:tcBorders>
            <w:vAlign w:val="center"/>
          </w:tcPr>
          <w:p w:rsidR="00EA3226" w:rsidRPr="002403FC" w:rsidRDefault="00EA3226" w:rsidP="00EA3226">
            <w:pPr>
              <w:pStyle w:val="33"/>
              <w:spacing w:line="240" w:lineRule="exact"/>
              <w:ind w:right="28"/>
              <w:rPr>
                <w:rFonts w:asciiTheme="minorEastAsia" w:eastAsiaTheme="minorEastAsia" w:hAnsiTheme="minorEastAsia"/>
                <w:color w:val="000000" w:themeColor="text1"/>
                <w:w w:val="100"/>
                <w:kern w:val="0"/>
                <w:szCs w:val="18"/>
                <w:highlight w:val="yellow"/>
              </w:rPr>
            </w:pPr>
            <w:r w:rsidRPr="002403FC">
              <w:rPr>
                <w:rFonts w:asciiTheme="minorEastAsia" w:eastAsiaTheme="minorEastAsia" w:hAnsiTheme="minorEastAsia" w:hint="eastAsia"/>
                <w:color w:val="000000" w:themeColor="text1"/>
                <w:w w:val="100"/>
                <w:kern w:val="0"/>
                <w:szCs w:val="18"/>
              </w:rPr>
              <w:t>14,213,726</w:t>
            </w:r>
          </w:p>
        </w:tc>
        <w:tc>
          <w:tcPr>
            <w:tcW w:w="793" w:type="dxa"/>
            <w:tcBorders>
              <w:top w:val="nil"/>
              <w:bottom w:val="nil"/>
            </w:tcBorders>
            <w:vAlign w:val="center"/>
          </w:tcPr>
          <w:p w:rsidR="00EA3226" w:rsidRPr="002403FC" w:rsidRDefault="00EA3226" w:rsidP="00EA3226">
            <w:pPr>
              <w:pStyle w:val="33"/>
              <w:spacing w:line="240" w:lineRule="exact"/>
              <w:ind w:right="28"/>
              <w:rPr>
                <w:rFonts w:asciiTheme="minorEastAsia" w:eastAsiaTheme="minorEastAsia" w:hAnsiTheme="minorEastAsia"/>
                <w:color w:val="000000" w:themeColor="text1"/>
                <w:w w:val="100"/>
                <w:kern w:val="0"/>
                <w:szCs w:val="18"/>
                <w:highlight w:val="yellow"/>
              </w:rPr>
            </w:pPr>
            <w:r>
              <w:rPr>
                <w:rFonts w:asciiTheme="minorEastAsia" w:eastAsiaTheme="minorEastAsia" w:hAnsiTheme="minorEastAsia" w:hint="eastAsia"/>
                <w:color w:val="000000" w:themeColor="text1"/>
                <w:w w:val="100"/>
                <w:kern w:val="0"/>
                <w:szCs w:val="18"/>
              </w:rPr>
              <w:t>14.42</w:t>
            </w:r>
            <w:r w:rsidRPr="002403FC">
              <w:rPr>
                <w:rFonts w:asciiTheme="minorEastAsia" w:eastAsiaTheme="minorEastAsia" w:hAnsiTheme="minorEastAsia"/>
                <w:color w:val="000000" w:themeColor="text1"/>
                <w:w w:val="100"/>
                <w:kern w:val="0"/>
                <w:szCs w:val="18"/>
                <w:highlight w:val="yellow"/>
              </w:rPr>
              <w:t xml:space="preserve"> </w:t>
            </w:r>
          </w:p>
        </w:tc>
        <w:tc>
          <w:tcPr>
            <w:tcW w:w="1340" w:type="dxa"/>
            <w:tcBorders>
              <w:top w:val="nil"/>
              <w:bottom w:val="nil"/>
            </w:tcBorders>
            <w:vAlign w:val="center"/>
          </w:tcPr>
          <w:p w:rsidR="00EA3226" w:rsidRPr="002403FC" w:rsidRDefault="00EA3226" w:rsidP="00EA3226">
            <w:pPr>
              <w:pStyle w:val="33"/>
              <w:spacing w:line="240" w:lineRule="exact"/>
              <w:ind w:right="28"/>
              <w:rPr>
                <w:rFonts w:asciiTheme="minorEastAsia" w:eastAsiaTheme="minorEastAsia" w:hAnsiTheme="minorEastAsia"/>
                <w:color w:val="000000" w:themeColor="text1"/>
                <w:w w:val="100"/>
                <w:kern w:val="0"/>
                <w:szCs w:val="18"/>
                <w:highlight w:val="yellow"/>
              </w:rPr>
            </w:pPr>
            <w:r w:rsidRPr="002403FC">
              <w:rPr>
                <w:rFonts w:asciiTheme="minorEastAsia" w:eastAsiaTheme="minorEastAsia" w:hAnsiTheme="minorEastAsia" w:hint="eastAsia"/>
                <w:color w:val="000000" w:themeColor="text1"/>
                <w:w w:val="100"/>
                <w:kern w:val="0"/>
                <w:szCs w:val="18"/>
              </w:rPr>
              <w:t>3,731,523</w:t>
            </w:r>
          </w:p>
        </w:tc>
        <w:tc>
          <w:tcPr>
            <w:tcW w:w="814" w:type="dxa"/>
            <w:tcBorders>
              <w:top w:val="nil"/>
              <w:bottom w:val="nil"/>
              <w:right w:val="nil"/>
            </w:tcBorders>
            <w:vAlign w:val="center"/>
          </w:tcPr>
          <w:p w:rsidR="00EA3226" w:rsidRPr="002403FC" w:rsidRDefault="00EA3226" w:rsidP="00EA3226">
            <w:pPr>
              <w:pStyle w:val="33"/>
              <w:spacing w:line="240" w:lineRule="exact"/>
              <w:ind w:right="28"/>
              <w:rPr>
                <w:rFonts w:asciiTheme="minorEastAsia" w:eastAsiaTheme="minorEastAsia" w:hAnsiTheme="minorEastAsia"/>
                <w:color w:val="000000" w:themeColor="text1"/>
                <w:w w:val="100"/>
                <w:kern w:val="0"/>
                <w:szCs w:val="18"/>
              </w:rPr>
            </w:pPr>
            <w:r w:rsidRPr="002403FC">
              <w:rPr>
                <w:rFonts w:asciiTheme="minorEastAsia" w:eastAsiaTheme="minorEastAsia" w:hAnsiTheme="minorEastAsia" w:hint="eastAsia"/>
                <w:color w:val="000000" w:themeColor="text1"/>
                <w:w w:val="100"/>
                <w:kern w:val="0"/>
                <w:szCs w:val="18"/>
              </w:rPr>
              <w:t>26.25</w:t>
            </w:r>
            <w:r w:rsidRPr="002403FC">
              <w:rPr>
                <w:rFonts w:asciiTheme="minorEastAsia" w:eastAsiaTheme="minorEastAsia" w:hAnsiTheme="minorEastAsia"/>
                <w:color w:val="000000" w:themeColor="text1"/>
                <w:w w:val="100"/>
                <w:kern w:val="0"/>
                <w:szCs w:val="18"/>
                <w:highlight w:val="yellow"/>
              </w:rPr>
              <w:t xml:space="preserve"> </w:t>
            </w:r>
          </w:p>
        </w:tc>
      </w:tr>
      <w:tr w:rsidR="00EA3226" w:rsidRPr="008A4EB6" w:rsidTr="00E3734D">
        <w:trPr>
          <w:trHeight w:val="474"/>
          <w:jc w:val="center"/>
        </w:trPr>
        <w:tc>
          <w:tcPr>
            <w:tcW w:w="3507" w:type="dxa"/>
            <w:tcBorders>
              <w:top w:val="nil"/>
              <w:left w:val="nil"/>
              <w:bottom w:val="nil"/>
            </w:tcBorders>
            <w:vAlign w:val="center"/>
          </w:tcPr>
          <w:p w:rsidR="00EA3226" w:rsidRPr="008A4EB6" w:rsidRDefault="00EA3226" w:rsidP="00EA3226">
            <w:pPr>
              <w:spacing w:line="240" w:lineRule="exact"/>
              <w:ind w:rightChars="3" w:right="7"/>
              <w:jc w:val="distribute"/>
              <w:rPr>
                <w:rFonts w:ascii="標楷體" w:eastAsia="標楷體" w:hAnsi="標楷體" w:cs="新細明體"/>
                <w:b/>
                <w:sz w:val="22"/>
                <w:szCs w:val="22"/>
              </w:rPr>
            </w:pPr>
            <w:r w:rsidRPr="008A4EB6">
              <w:rPr>
                <w:rFonts w:ascii="標楷體" w:eastAsia="標楷體" w:hAnsi="標楷體" w:cs="新細明體" w:hint="eastAsia"/>
                <w:b/>
                <w:sz w:val="22"/>
                <w:szCs w:val="22"/>
              </w:rPr>
              <w:t>負債及淨值</w:t>
            </w:r>
          </w:p>
        </w:tc>
        <w:tc>
          <w:tcPr>
            <w:tcW w:w="1393" w:type="dxa"/>
            <w:tcBorders>
              <w:top w:val="nil"/>
              <w:bottom w:val="nil"/>
            </w:tcBorders>
            <w:vAlign w:val="center"/>
          </w:tcPr>
          <w:p w:rsidR="00EA3226" w:rsidRPr="002403FC" w:rsidRDefault="00EA3226" w:rsidP="00EA3226">
            <w:pPr>
              <w:pStyle w:val="33"/>
              <w:spacing w:line="240" w:lineRule="exact"/>
              <w:ind w:right="28"/>
              <w:rPr>
                <w:rFonts w:asciiTheme="minorEastAsia" w:eastAsiaTheme="minorEastAsia" w:hAnsiTheme="minorEastAsia"/>
                <w:color w:val="000000" w:themeColor="text1"/>
                <w:w w:val="100"/>
                <w:kern w:val="0"/>
                <w:szCs w:val="18"/>
                <w:highlight w:val="yellow"/>
              </w:rPr>
            </w:pPr>
            <w:r w:rsidRPr="002403FC">
              <w:rPr>
                <w:rFonts w:asciiTheme="minorEastAsia" w:eastAsiaTheme="minorEastAsia" w:hAnsiTheme="minorEastAsia" w:hint="eastAsia"/>
                <w:b/>
                <w:color w:val="000000" w:themeColor="text1"/>
                <w:w w:val="100"/>
                <w:kern w:val="0"/>
                <w:szCs w:val="18"/>
              </w:rPr>
              <w:t>110,096,915</w:t>
            </w:r>
          </w:p>
        </w:tc>
        <w:tc>
          <w:tcPr>
            <w:tcW w:w="766" w:type="dxa"/>
            <w:tcBorders>
              <w:top w:val="nil"/>
              <w:bottom w:val="nil"/>
            </w:tcBorders>
            <w:vAlign w:val="center"/>
          </w:tcPr>
          <w:p w:rsidR="00EA3226" w:rsidRPr="002403FC" w:rsidRDefault="00EA3226" w:rsidP="00EA3226">
            <w:pPr>
              <w:pStyle w:val="33"/>
              <w:spacing w:line="240" w:lineRule="exact"/>
              <w:ind w:right="28"/>
              <w:rPr>
                <w:rFonts w:asciiTheme="minorEastAsia" w:eastAsiaTheme="minorEastAsia" w:hAnsiTheme="minorEastAsia"/>
                <w:color w:val="000000" w:themeColor="text1"/>
                <w:w w:val="100"/>
                <w:kern w:val="0"/>
                <w:szCs w:val="18"/>
                <w:highlight w:val="yellow"/>
              </w:rPr>
            </w:pPr>
            <w:r>
              <w:rPr>
                <w:rFonts w:asciiTheme="minorEastAsia" w:eastAsiaTheme="minorEastAsia" w:hAnsiTheme="minorEastAsia" w:hint="eastAsia"/>
                <w:b/>
                <w:color w:val="000000" w:themeColor="text1"/>
                <w:w w:val="100"/>
                <w:kern w:val="0"/>
                <w:szCs w:val="18"/>
              </w:rPr>
              <w:t>100.00</w:t>
            </w:r>
            <w:r w:rsidRPr="002403FC">
              <w:rPr>
                <w:rFonts w:asciiTheme="minorEastAsia" w:eastAsiaTheme="minorEastAsia" w:hAnsiTheme="minorEastAsia"/>
                <w:color w:val="000000" w:themeColor="text1"/>
                <w:w w:val="100"/>
                <w:kern w:val="0"/>
                <w:szCs w:val="18"/>
                <w:highlight w:val="yellow"/>
              </w:rPr>
              <w:t xml:space="preserve"> </w:t>
            </w:r>
          </w:p>
        </w:tc>
        <w:tc>
          <w:tcPr>
            <w:tcW w:w="1366" w:type="dxa"/>
            <w:tcBorders>
              <w:top w:val="nil"/>
              <w:bottom w:val="nil"/>
            </w:tcBorders>
            <w:vAlign w:val="center"/>
          </w:tcPr>
          <w:p w:rsidR="00EA3226" w:rsidRPr="002403FC" w:rsidRDefault="00EA3226" w:rsidP="00EA3226">
            <w:pPr>
              <w:pStyle w:val="33"/>
              <w:spacing w:line="240" w:lineRule="exact"/>
              <w:ind w:right="28"/>
              <w:rPr>
                <w:rFonts w:asciiTheme="minorEastAsia" w:eastAsiaTheme="minorEastAsia" w:hAnsiTheme="minorEastAsia"/>
                <w:color w:val="000000" w:themeColor="text1"/>
                <w:w w:val="100"/>
                <w:kern w:val="0"/>
                <w:szCs w:val="18"/>
                <w:highlight w:val="yellow"/>
              </w:rPr>
            </w:pPr>
            <w:r w:rsidRPr="002403FC">
              <w:rPr>
                <w:rFonts w:asciiTheme="minorEastAsia" w:eastAsiaTheme="minorEastAsia" w:hAnsiTheme="minorEastAsia" w:hint="eastAsia"/>
                <w:b/>
                <w:color w:val="000000" w:themeColor="text1"/>
                <w:w w:val="100"/>
                <w:kern w:val="0"/>
                <w:szCs w:val="18"/>
              </w:rPr>
              <w:t>98,578,579</w:t>
            </w:r>
          </w:p>
        </w:tc>
        <w:tc>
          <w:tcPr>
            <w:tcW w:w="793" w:type="dxa"/>
            <w:tcBorders>
              <w:top w:val="nil"/>
              <w:bottom w:val="nil"/>
            </w:tcBorders>
            <w:vAlign w:val="center"/>
          </w:tcPr>
          <w:p w:rsidR="00EA3226" w:rsidRPr="002403FC" w:rsidRDefault="00EA3226" w:rsidP="00EA3226">
            <w:pPr>
              <w:pStyle w:val="33"/>
              <w:spacing w:line="240" w:lineRule="exact"/>
              <w:ind w:right="28"/>
              <w:rPr>
                <w:rFonts w:asciiTheme="minorEastAsia" w:eastAsiaTheme="minorEastAsia" w:hAnsiTheme="minorEastAsia"/>
                <w:color w:val="000000" w:themeColor="text1"/>
                <w:w w:val="100"/>
                <w:kern w:val="0"/>
                <w:szCs w:val="18"/>
                <w:highlight w:val="yellow"/>
              </w:rPr>
            </w:pPr>
            <w:r>
              <w:rPr>
                <w:rFonts w:asciiTheme="minorEastAsia" w:eastAsiaTheme="minorEastAsia" w:hAnsiTheme="minorEastAsia" w:hint="eastAsia"/>
                <w:b/>
                <w:color w:val="000000" w:themeColor="text1"/>
                <w:w w:val="100"/>
                <w:kern w:val="0"/>
                <w:szCs w:val="18"/>
              </w:rPr>
              <w:t>100.00</w:t>
            </w:r>
            <w:r w:rsidRPr="002403FC">
              <w:rPr>
                <w:rFonts w:asciiTheme="minorEastAsia" w:eastAsiaTheme="minorEastAsia" w:hAnsiTheme="minorEastAsia"/>
                <w:color w:val="000000" w:themeColor="text1"/>
                <w:w w:val="100"/>
                <w:kern w:val="0"/>
                <w:szCs w:val="18"/>
                <w:highlight w:val="yellow"/>
              </w:rPr>
              <w:t xml:space="preserve"> </w:t>
            </w:r>
          </w:p>
        </w:tc>
        <w:tc>
          <w:tcPr>
            <w:tcW w:w="1340" w:type="dxa"/>
            <w:tcBorders>
              <w:top w:val="nil"/>
              <w:bottom w:val="nil"/>
            </w:tcBorders>
            <w:vAlign w:val="center"/>
          </w:tcPr>
          <w:p w:rsidR="00EA3226" w:rsidRPr="002403FC" w:rsidRDefault="00EA3226" w:rsidP="00EA3226">
            <w:pPr>
              <w:pStyle w:val="33"/>
              <w:spacing w:line="240" w:lineRule="exact"/>
              <w:ind w:right="28"/>
              <w:rPr>
                <w:rFonts w:asciiTheme="minorEastAsia" w:eastAsiaTheme="minorEastAsia" w:hAnsiTheme="minorEastAsia"/>
                <w:color w:val="000000" w:themeColor="text1"/>
                <w:w w:val="100"/>
                <w:kern w:val="0"/>
                <w:szCs w:val="18"/>
                <w:highlight w:val="yellow"/>
              </w:rPr>
            </w:pPr>
            <w:r w:rsidRPr="002403FC">
              <w:rPr>
                <w:rFonts w:asciiTheme="minorEastAsia" w:eastAsiaTheme="minorEastAsia" w:hAnsiTheme="minorEastAsia" w:hint="eastAsia"/>
                <w:b/>
                <w:color w:val="000000" w:themeColor="text1"/>
                <w:w w:val="100"/>
                <w:kern w:val="0"/>
                <w:szCs w:val="18"/>
              </w:rPr>
              <w:t>11,518,336</w:t>
            </w:r>
          </w:p>
        </w:tc>
        <w:tc>
          <w:tcPr>
            <w:tcW w:w="814" w:type="dxa"/>
            <w:tcBorders>
              <w:top w:val="nil"/>
              <w:bottom w:val="nil"/>
              <w:right w:val="nil"/>
            </w:tcBorders>
            <w:vAlign w:val="center"/>
          </w:tcPr>
          <w:p w:rsidR="00EA3226" w:rsidRPr="002403FC" w:rsidRDefault="00EA3226" w:rsidP="00EA3226">
            <w:pPr>
              <w:pStyle w:val="33"/>
              <w:spacing w:line="240" w:lineRule="exact"/>
              <w:ind w:right="28"/>
              <w:rPr>
                <w:rFonts w:asciiTheme="minorEastAsia" w:eastAsiaTheme="minorEastAsia" w:hAnsiTheme="minorEastAsia"/>
                <w:color w:val="000000" w:themeColor="text1"/>
                <w:w w:val="100"/>
                <w:kern w:val="0"/>
                <w:szCs w:val="18"/>
              </w:rPr>
            </w:pPr>
            <w:r w:rsidRPr="002403FC">
              <w:rPr>
                <w:rFonts w:asciiTheme="minorEastAsia" w:eastAsiaTheme="minorEastAsia" w:hAnsiTheme="minorEastAsia" w:hint="eastAsia"/>
                <w:b/>
                <w:color w:val="000000" w:themeColor="text1"/>
                <w:w w:val="100"/>
                <w:kern w:val="0"/>
                <w:szCs w:val="18"/>
              </w:rPr>
              <w:t>11.68</w:t>
            </w:r>
            <w:r w:rsidRPr="002403FC">
              <w:rPr>
                <w:rFonts w:asciiTheme="minorEastAsia" w:eastAsiaTheme="minorEastAsia" w:hAnsiTheme="minorEastAsia"/>
                <w:color w:val="000000" w:themeColor="text1"/>
                <w:w w:val="100"/>
                <w:kern w:val="0"/>
                <w:szCs w:val="18"/>
                <w:highlight w:val="yellow"/>
              </w:rPr>
              <w:t xml:space="preserve"> </w:t>
            </w:r>
          </w:p>
        </w:tc>
      </w:tr>
      <w:tr w:rsidR="00EA3226" w:rsidRPr="008A4EB6" w:rsidTr="00E3734D">
        <w:trPr>
          <w:trHeight w:val="474"/>
          <w:jc w:val="center"/>
        </w:trPr>
        <w:tc>
          <w:tcPr>
            <w:tcW w:w="3507" w:type="dxa"/>
            <w:tcBorders>
              <w:top w:val="nil"/>
              <w:left w:val="nil"/>
              <w:bottom w:val="nil"/>
            </w:tcBorders>
            <w:vAlign w:val="center"/>
          </w:tcPr>
          <w:p w:rsidR="00EA3226" w:rsidRPr="008A4EB6" w:rsidRDefault="00EA3226" w:rsidP="00EA3226">
            <w:pPr>
              <w:spacing w:line="240" w:lineRule="exact"/>
              <w:ind w:rightChars="3" w:right="7" w:firstLineChars="100" w:firstLine="220"/>
              <w:jc w:val="distribute"/>
              <w:rPr>
                <w:rFonts w:ascii="標楷體" w:eastAsia="標楷體" w:hAnsi="標楷體" w:cs="新細明體"/>
                <w:b/>
                <w:sz w:val="22"/>
                <w:szCs w:val="22"/>
              </w:rPr>
            </w:pPr>
            <w:r w:rsidRPr="008A4EB6">
              <w:rPr>
                <w:rFonts w:ascii="標楷體" w:eastAsia="標楷體" w:hAnsi="標楷體" w:cs="新細明體" w:hint="eastAsia"/>
                <w:b/>
                <w:sz w:val="22"/>
                <w:szCs w:val="22"/>
              </w:rPr>
              <w:t>負債</w:t>
            </w:r>
          </w:p>
        </w:tc>
        <w:tc>
          <w:tcPr>
            <w:tcW w:w="1393" w:type="dxa"/>
            <w:tcBorders>
              <w:top w:val="nil"/>
              <w:bottom w:val="nil"/>
            </w:tcBorders>
            <w:vAlign w:val="center"/>
          </w:tcPr>
          <w:p w:rsidR="00EA3226" w:rsidRPr="002403FC" w:rsidRDefault="00EA3226" w:rsidP="00EA3226">
            <w:pPr>
              <w:pStyle w:val="33"/>
              <w:spacing w:line="240" w:lineRule="exact"/>
              <w:ind w:right="28"/>
              <w:rPr>
                <w:rFonts w:asciiTheme="minorEastAsia" w:eastAsiaTheme="minorEastAsia" w:hAnsiTheme="minorEastAsia"/>
                <w:color w:val="000000" w:themeColor="text1"/>
                <w:w w:val="100"/>
                <w:kern w:val="0"/>
                <w:szCs w:val="18"/>
                <w:highlight w:val="yellow"/>
              </w:rPr>
            </w:pPr>
            <w:r w:rsidRPr="002403FC">
              <w:rPr>
                <w:rFonts w:asciiTheme="minorEastAsia" w:eastAsiaTheme="minorEastAsia" w:hAnsiTheme="minorEastAsia" w:hint="eastAsia"/>
                <w:b/>
                <w:color w:val="000000" w:themeColor="text1"/>
                <w:w w:val="100"/>
                <w:kern w:val="0"/>
                <w:szCs w:val="18"/>
              </w:rPr>
              <w:t>84,054,368</w:t>
            </w:r>
          </w:p>
        </w:tc>
        <w:tc>
          <w:tcPr>
            <w:tcW w:w="766" w:type="dxa"/>
            <w:tcBorders>
              <w:top w:val="nil"/>
              <w:bottom w:val="nil"/>
            </w:tcBorders>
            <w:vAlign w:val="center"/>
          </w:tcPr>
          <w:p w:rsidR="00EA3226" w:rsidRPr="002403FC" w:rsidRDefault="00EA3226" w:rsidP="00EA3226">
            <w:pPr>
              <w:pStyle w:val="33"/>
              <w:spacing w:line="240" w:lineRule="exact"/>
              <w:ind w:right="28"/>
              <w:rPr>
                <w:rFonts w:asciiTheme="minorEastAsia" w:eastAsiaTheme="minorEastAsia" w:hAnsiTheme="minorEastAsia"/>
                <w:color w:val="000000" w:themeColor="text1"/>
                <w:w w:val="100"/>
                <w:kern w:val="0"/>
                <w:szCs w:val="18"/>
                <w:highlight w:val="yellow"/>
              </w:rPr>
            </w:pPr>
            <w:r>
              <w:rPr>
                <w:rFonts w:asciiTheme="minorEastAsia" w:eastAsiaTheme="minorEastAsia" w:hAnsiTheme="minorEastAsia" w:hint="eastAsia"/>
                <w:b/>
                <w:color w:val="000000" w:themeColor="text1"/>
                <w:w w:val="100"/>
                <w:kern w:val="0"/>
                <w:szCs w:val="18"/>
              </w:rPr>
              <w:t>76.35</w:t>
            </w:r>
            <w:r w:rsidRPr="002403FC">
              <w:rPr>
                <w:rFonts w:asciiTheme="minorEastAsia" w:eastAsiaTheme="minorEastAsia" w:hAnsiTheme="minorEastAsia"/>
                <w:color w:val="000000" w:themeColor="text1"/>
                <w:w w:val="100"/>
                <w:kern w:val="0"/>
                <w:szCs w:val="18"/>
                <w:highlight w:val="yellow"/>
              </w:rPr>
              <w:t xml:space="preserve"> </w:t>
            </w:r>
          </w:p>
        </w:tc>
        <w:tc>
          <w:tcPr>
            <w:tcW w:w="1366" w:type="dxa"/>
            <w:tcBorders>
              <w:top w:val="nil"/>
              <w:bottom w:val="nil"/>
            </w:tcBorders>
            <w:vAlign w:val="center"/>
          </w:tcPr>
          <w:p w:rsidR="00EA3226" w:rsidRPr="002403FC" w:rsidRDefault="00EA3226" w:rsidP="00EA3226">
            <w:pPr>
              <w:pStyle w:val="33"/>
              <w:spacing w:line="240" w:lineRule="exact"/>
              <w:ind w:right="28"/>
              <w:rPr>
                <w:rFonts w:asciiTheme="minorEastAsia" w:eastAsiaTheme="minorEastAsia" w:hAnsiTheme="minorEastAsia"/>
                <w:color w:val="000000" w:themeColor="text1"/>
                <w:w w:val="100"/>
                <w:kern w:val="0"/>
                <w:szCs w:val="18"/>
                <w:highlight w:val="yellow"/>
              </w:rPr>
            </w:pPr>
            <w:r w:rsidRPr="002403FC">
              <w:rPr>
                <w:rFonts w:asciiTheme="minorEastAsia" w:eastAsiaTheme="minorEastAsia" w:hAnsiTheme="minorEastAsia" w:hint="eastAsia"/>
                <w:b/>
                <w:color w:val="000000" w:themeColor="text1"/>
                <w:w w:val="100"/>
                <w:kern w:val="0"/>
                <w:szCs w:val="18"/>
              </w:rPr>
              <w:t>75,365,020</w:t>
            </w:r>
          </w:p>
        </w:tc>
        <w:tc>
          <w:tcPr>
            <w:tcW w:w="793" w:type="dxa"/>
            <w:tcBorders>
              <w:top w:val="nil"/>
              <w:bottom w:val="nil"/>
            </w:tcBorders>
            <w:vAlign w:val="center"/>
          </w:tcPr>
          <w:p w:rsidR="00EA3226" w:rsidRPr="002403FC" w:rsidRDefault="00EA3226" w:rsidP="00EA3226">
            <w:pPr>
              <w:pStyle w:val="33"/>
              <w:spacing w:line="240" w:lineRule="exact"/>
              <w:ind w:right="28"/>
              <w:rPr>
                <w:rFonts w:asciiTheme="minorEastAsia" w:eastAsiaTheme="minorEastAsia" w:hAnsiTheme="minorEastAsia"/>
                <w:color w:val="000000" w:themeColor="text1"/>
                <w:w w:val="100"/>
                <w:kern w:val="0"/>
                <w:szCs w:val="18"/>
                <w:highlight w:val="yellow"/>
              </w:rPr>
            </w:pPr>
            <w:r>
              <w:rPr>
                <w:rFonts w:asciiTheme="minorEastAsia" w:eastAsiaTheme="minorEastAsia" w:hAnsiTheme="minorEastAsia" w:hint="eastAsia"/>
                <w:b/>
                <w:color w:val="000000" w:themeColor="text1"/>
                <w:w w:val="100"/>
                <w:kern w:val="0"/>
                <w:szCs w:val="18"/>
              </w:rPr>
              <w:t>76.45</w:t>
            </w:r>
            <w:r w:rsidRPr="002403FC">
              <w:rPr>
                <w:rFonts w:asciiTheme="minorEastAsia" w:eastAsiaTheme="minorEastAsia" w:hAnsiTheme="minorEastAsia"/>
                <w:color w:val="000000" w:themeColor="text1"/>
                <w:w w:val="100"/>
                <w:kern w:val="0"/>
                <w:szCs w:val="18"/>
                <w:highlight w:val="yellow"/>
              </w:rPr>
              <w:t xml:space="preserve"> </w:t>
            </w:r>
          </w:p>
        </w:tc>
        <w:tc>
          <w:tcPr>
            <w:tcW w:w="1340" w:type="dxa"/>
            <w:tcBorders>
              <w:top w:val="nil"/>
              <w:bottom w:val="nil"/>
            </w:tcBorders>
            <w:vAlign w:val="center"/>
          </w:tcPr>
          <w:p w:rsidR="00EA3226" w:rsidRPr="002403FC" w:rsidRDefault="00EA3226" w:rsidP="00EA3226">
            <w:pPr>
              <w:pStyle w:val="33"/>
              <w:spacing w:line="240" w:lineRule="exact"/>
              <w:ind w:right="28"/>
              <w:rPr>
                <w:rFonts w:asciiTheme="minorEastAsia" w:eastAsiaTheme="minorEastAsia" w:hAnsiTheme="minorEastAsia"/>
                <w:color w:val="000000" w:themeColor="text1"/>
                <w:w w:val="100"/>
                <w:kern w:val="0"/>
                <w:szCs w:val="18"/>
                <w:highlight w:val="yellow"/>
              </w:rPr>
            </w:pPr>
            <w:r w:rsidRPr="002403FC">
              <w:rPr>
                <w:rFonts w:asciiTheme="minorEastAsia" w:eastAsiaTheme="minorEastAsia" w:hAnsiTheme="minorEastAsia" w:hint="eastAsia"/>
                <w:b/>
                <w:color w:val="000000" w:themeColor="text1"/>
                <w:w w:val="100"/>
                <w:kern w:val="0"/>
                <w:szCs w:val="18"/>
              </w:rPr>
              <w:t>8,689,347</w:t>
            </w:r>
          </w:p>
        </w:tc>
        <w:tc>
          <w:tcPr>
            <w:tcW w:w="814" w:type="dxa"/>
            <w:tcBorders>
              <w:top w:val="nil"/>
              <w:bottom w:val="nil"/>
              <w:right w:val="nil"/>
            </w:tcBorders>
            <w:vAlign w:val="center"/>
          </w:tcPr>
          <w:p w:rsidR="00EA3226" w:rsidRPr="002403FC" w:rsidRDefault="00EA3226" w:rsidP="00EA3226">
            <w:pPr>
              <w:pStyle w:val="33"/>
              <w:spacing w:line="240" w:lineRule="exact"/>
              <w:ind w:right="28"/>
              <w:rPr>
                <w:rFonts w:asciiTheme="minorEastAsia" w:eastAsiaTheme="minorEastAsia" w:hAnsiTheme="minorEastAsia"/>
                <w:color w:val="000000" w:themeColor="text1"/>
                <w:w w:val="100"/>
                <w:kern w:val="0"/>
                <w:szCs w:val="18"/>
              </w:rPr>
            </w:pPr>
            <w:r w:rsidRPr="002403FC">
              <w:rPr>
                <w:rFonts w:asciiTheme="minorEastAsia" w:eastAsiaTheme="minorEastAsia" w:hAnsiTheme="minorEastAsia" w:hint="eastAsia"/>
                <w:b/>
                <w:color w:val="000000" w:themeColor="text1"/>
                <w:w w:val="100"/>
                <w:kern w:val="0"/>
                <w:szCs w:val="18"/>
              </w:rPr>
              <w:t>11.53</w:t>
            </w:r>
            <w:r w:rsidRPr="002403FC">
              <w:rPr>
                <w:rFonts w:asciiTheme="minorEastAsia" w:eastAsiaTheme="minorEastAsia" w:hAnsiTheme="minorEastAsia"/>
                <w:color w:val="000000" w:themeColor="text1"/>
                <w:w w:val="100"/>
                <w:kern w:val="0"/>
                <w:szCs w:val="18"/>
                <w:highlight w:val="yellow"/>
              </w:rPr>
              <w:t xml:space="preserve"> </w:t>
            </w:r>
          </w:p>
        </w:tc>
      </w:tr>
      <w:tr w:rsidR="00EA3226" w:rsidRPr="008A4EB6" w:rsidTr="00E3734D">
        <w:trPr>
          <w:trHeight w:val="474"/>
          <w:jc w:val="center"/>
        </w:trPr>
        <w:tc>
          <w:tcPr>
            <w:tcW w:w="3507" w:type="dxa"/>
            <w:tcBorders>
              <w:top w:val="nil"/>
              <w:left w:val="nil"/>
              <w:bottom w:val="nil"/>
            </w:tcBorders>
            <w:vAlign w:val="center"/>
          </w:tcPr>
          <w:p w:rsidR="00EA3226" w:rsidRPr="008A4EB6" w:rsidRDefault="00EA3226" w:rsidP="00EA3226">
            <w:pPr>
              <w:spacing w:line="240" w:lineRule="exact"/>
              <w:ind w:rightChars="3" w:right="7" w:firstLineChars="150" w:firstLine="330"/>
              <w:jc w:val="distribute"/>
              <w:rPr>
                <w:rFonts w:ascii="標楷體" w:eastAsia="標楷體" w:hAnsi="標楷體" w:cs="新細明體"/>
                <w:sz w:val="22"/>
                <w:szCs w:val="22"/>
              </w:rPr>
            </w:pPr>
            <w:r w:rsidRPr="008A4EB6">
              <w:rPr>
                <w:rFonts w:ascii="標楷體" w:eastAsia="標楷體" w:hAnsi="標楷體" w:cs="新細明體" w:hint="eastAsia"/>
                <w:sz w:val="22"/>
                <w:szCs w:val="22"/>
              </w:rPr>
              <w:t>流動負債</w:t>
            </w:r>
          </w:p>
        </w:tc>
        <w:tc>
          <w:tcPr>
            <w:tcW w:w="1393" w:type="dxa"/>
            <w:tcBorders>
              <w:top w:val="nil"/>
              <w:bottom w:val="nil"/>
            </w:tcBorders>
            <w:vAlign w:val="center"/>
          </w:tcPr>
          <w:p w:rsidR="00EA3226" w:rsidRPr="002403FC" w:rsidRDefault="00EA3226" w:rsidP="00EA3226">
            <w:pPr>
              <w:pStyle w:val="33"/>
              <w:spacing w:line="240" w:lineRule="exact"/>
              <w:ind w:right="28"/>
              <w:rPr>
                <w:rFonts w:asciiTheme="minorEastAsia" w:eastAsiaTheme="minorEastAsia" w:hAnsiTheme="minorEastAsia"/>
                <w:color w:val="000000" w:themeColor="text1"/>
                <w:w w:val="100"/>
                <w:kern w:val="0"/>
                <w:szCs w:val="18"/>
                <w:highlight w:val="yellow"/>
              </w:rPr>
            </w:pPr>
            <w:r w:rsidRPr="002403FC">
              <w:rPr>
                <w:rFonts w:asciiTheme="minorEastAsia" w:eastAsiaTheme="minorEastAsia" w:hAnsiTheme="minorEastAsia" w:hint="eastAsia"/>
                <w:color w:val="000000" w:themeColor="text1"/>
                <w:w w:val="100"/>
                <w:kern w:val="0"/>
                <w:szCs w:val="18"/>
              </w:rPr>
              <w:t>79,812,948</w:t>
            </w:r>
          </w:p>
        </w:tc>
        <w:tc>
          <w:tcPr>
            <w:tcW w:w="766" w:type="dxa"/>
            <w:tcBorders>
              <w:top w:val="nil"/>
              <w:bottom w:val="nil"/>
            </w:tcBorders>
            <w:vAlign w:val="center"/>
          </w:tcPr>
          <w:p w:rsidR="00EA3226" w:rsidRPr="002403FC" w:rsidRDefault="00EA3226" w:rsidP="00EA3226">
            <w:pPr>
              <w:pStyle w:val="33"/>
              <w:spacing w:line="240" w:lineRule="exact"/>
              <w:ind w:right="28"/>
              <w:rPr>
                <w:rFonts w:asciiTheme="minorEastAsia" w:eastAsiaTheme="minorEastAsia" w:hAnsiTheme="minorEastAsia"/>
                <w:color w:val="000000" w:themeColor="text1"/>
                <w:w w:val="100"/>
                <w:kern w:val="0"/>
                <w:szCs w:val="18"/>
                <w:highlight w:val="yellow"/>
              </w:rPr>
            </w:pPr>
            <w:r>
              <w:rPr>
                <w:rFonts w:asciiTheme="minorEastAsia" w:eastAsiaTheme="minorEastAsia" w:hAnsiTheme="minorEastAsia" w:hint="eastAsia"/>
                <w:color w:val="000000" w:themeColor="text1"/>
                <w:w w:val="100"/>
                <w:kern w:val="0"/>
                <w:szCs w:val="18"/>
              </w:rPr>
              <w:t>72.49</w:t>
            </w:r>
            <w:r w:rsidRPr="002403FC">
              <w:rPr>
                <w:rFonts w:asciiTheme="minorEastAsia" w:eastAsiaTheme="minorEastAsia" w:hAnsiTheme="minorEastAsia"/>
                <w:color w:val="000000" w:themeColor="text1"/>
                <w:w w:val="100"/>
                <w:kern w:val="0"/>
                <w:szCs w:val="18"/>
                <w:highlight w:val="yellow"/>
              </w:rPr>
              <w:t xml:space="preserve"> </w:t>
            </w:r>
          </w:p>
        </w:tc>
        <w:tc>
          <w:tcPr>
            <w:tcW w:w="1366" w:type="dxa"/>
            <w:tcBorders>
              <w:top w:val="nil"/>
              <w:bottom w:val="nil"/>
            </w:tcBorders>
            <w:vAlign w:val="center"/>
          </w:tcPr>
          <w:p w:rsidR="00EA3226" w:rsidRPr="002403FC" w:rsidRDefault="00EA3226" w:rsidP="00EA3226">
            <w:pPr>
              <w:pStyle w:val="33"/>
              <w:spacing w:line="240" w:lineRule="exact"/>
              <w:ind w:right="28"/>
              <w:rPr>
                <w:rFonts w:asciiTheme="minorEastAsia" w:eastAsiaTheme="minorEastAsia" w:hAnsiTheme="minorEastAsia"/>
                <w:color w:val="000000" w:themeColor="text1"/>
                <w:w w:val="100"/>
                <w:kern w:val="0"/>
                <w:szCs w:val="18"/>
                <w:highlight w:val="yellow"/>
              </w:rPr>
            </w:pPr>
            <w:r w:rsidRPr="002403FC">
              <w:rPr>
                <w:rFonts w:asciiTheme="minorEastAsia" w:eastAsiaTheme="minorEastAsia" w:hAnsiTheme="minorEastAsia" w:hint="eastAsia"/>
                <w:color w:val="000000" w:themeColor="text1"/>
                <w:w w:val="100"/>
                <w:kern w:val="0"/>
                <w:szCs w:val="18"/>
              </w:rPr>
              <w:t>71,616,592</w:t>
            </w:r>
          </w:p>
        </w:tc>
        <w:tc>
          <w:tcPr>
            <w:tcW w:w="793" w:type="dxa"/>
            <w:tcBorders>
              <w:top w:val="nil"/>
              <w:bottom w:val="nil"/>
            </w:tcBorders>
            <w:vAlign w:val="center"/>
          </w:tcPr>
          <w:p w:rsidR="00EA3226" w:rsidRPr="002403FC" w:rsidRDefault="00EA3226" w:rsidP="00EA3226">
            <w:pPr>
              <w:pStyle w:val="33"/>
              <w:spacing w:line="240" w:lineRule="exact"/>
              <w:ind w:right="28"/>
              <w:rPr>
                <w:rFonts w:asciiTheme="minorEastAsia" w:eastAsiaTheme="minorEastAsia" w:hAnsiTheme="minorEastAsia"/>
                <w:color w:val="000000" w:themeColor="text1"/>
                <w:w w:val="100"/>
                <w:kern w:val="0"/>
                <w:szCs w:val="18"/>
                <w:highlight w:val="yellow"/>
              </w:rPr>
            </w:pPr>
            <w:r>
              <w:rPr>
                <w:rFonts w:asciiTheme="minorEastAsia" w:eastAsiaTheme="minorEastAsia" w:hAnsiTheme="minorEastAsia" w:hint="eastAsia"/>
                <w:color w:val="000000" w:themeColor="text1"/>
                <w:w w:val="100"/>
                <w:kern w:val="0"/>
                <w:szCs w:val="18"/>
              </w:rPr>
              <w:t>72.65</w:t>
            </w:r>
            <w:r w:rsidRPr="002403FC">
              <w:rPr>
                <w:rFonts w:asciiTheme="minorEastAsia" w:eastAsiaTheme="minorEastAsia" w:hAnsiTheme="minorEastAsia"/>
                <w:color w:val="000000" w:themeColor="text1"/>
                <w:w w:val="100"/>
                <w:kern w:val="0"/>
                <w:szCs w:val="18"/>
                <w:highlight w:val="yellow"/>
              </w:rPr>
              <w:t xml:space="preserve"> </w:t>
            </w:r>
          </w:p>
        </w:tc>
        <w:tc>
          <w:tcPr>
            <w:tcW w:w="1340" w:type="dxa"/>
            <w:tcBorders>
              <w:top w:val="nil"/>
              <w:bottom w:val="nil"/>
            </w:tcBorders>
            <w:vAlign w:val="center"/>
          </w:tcPr>
          <w:p w:rsidR="00EA3226" w:rsidRPr="002403FC" w:rsidRDefault="00EA3226" w:rsidP="00EA3226">
            <w:pPr>
              <w:pStyle w:val="33"/>
              <w:spacing w:line="240" w:lineRule="exact"/>
              <w:ind w:right="28"/>
              <w:rPr>
                <w:rFonts w:asciiTheme="minorEastAsia" w:eastAsiaTheme="minorEastAsia" w:hAnsiTheme="minorEastAsia"/>
                <w:color w:val="000000" w:themeColor="text1"/>
                <w:w w:val="100"/>
                <w:kern w:val="0"/>
                <w:szCs w:val="18"/>
                <w:highlight w:val="yellow"/>
              </w:rPr>
            </w:pPr>
            <w:r w:rsidRPr="002403FC">
              <w:rPr>
                <w:rFonts w:asciiTheme="minorEastAsia" w:eastAsiaTheme="minorEastAsia" w:hAnsiTheme="minorEastAsia" w:hint="eastAsia"/>
                <w:color w:val="000000" w:themeColor="text1"/>
                <w:w w:val="100"/>
                <w:kern w:val="0"/>
                <w:szCs w:val="18"/>
              </w:rPr>
              <w:t>8,196,355</w:t>
            </w:r>
          </w:p>
        </w:tc>
        <w:tc>
          <w:tcPr>
            <w:tcW w:w="814" w:type="dxa"/>
            <w:tcBorders>
              <w:top w:val="nil"/>
              <w:bottom w:val="nil"/>
              <w:right w:val="nil"/>
            </w:tcBorders>
            <w:vAlign w:val="center"/>
          </w:tcPr>
          <w:p w:rsidR="00EA3226" w:rsidRPr="002403FC" w:rsidRDefault="00EA3226" w:rsidP="00EA3226">
            <w:pPr>
              <w:pStyle w:val="33"/>
              <w:spacing w:line="240" w:lineRule="exact"/>
              <w:ind w:right="28"/>
              <w:rPr>
                <w:rFonts w:asciiTheme="minorEastAsia" w:eastAsiaTheme="minorEastAsia" w:hAnsiTheme="minorEastAsia"/>
                <w:color w:val="000000" w:themeColor="text1"/>
                <w:w w:val="100"/>
                <w:kern w:val="0"/>
                <w:szCs w:val="18"/>
              </w:rPr>
            </w:pPr>
            <w:r w:rsidRPr="002403FC">
              <w:rPr>
                <w:rFonts w:asciiTheme="minorEastAsia" w:eastAsiaTheme="minorEastAsia" w:hAnsiTheme="minorEastAsia" w:hint="eastAsia"/>
                <w:color w:val="000000" w:themeColor="text1"/>
                <w:w w:val="100"/>
                <w:kern w:val="0"/>
                <w:szCs w:val="18"/>
              </w:rPr>
              <w:t>11.44</w:t>
            </w:r>
            <w:r w:rsidRPr="002403FC">
              <w:rPr>
                <w:rFonts w:asciiTheme="minorEastAsia" w:eastAsiaTheme="minorEastAsia" w:hAnsiTheme="minorEastAsia"/>
                <w:color w:val="000000" w:themeColor="text1"/>
                <w:w w:val="100"/>
                <w:kern w:val="0"/>
                <w:szCs w:val="18"/>
                <w:highlight w:val="yellow"/>
              </w:rPr>
              <w:t xml:space="preserve"> </w:t>
            </w:r>
          </w:p>
        </w:tc>
      </w:tr>
      <w:tr w:rsidR="00EA3226" w:rsidRPr="008A4EB6" w:rsidTr="00E3734D">
        <w:trPr>
          <w:trHeight w:val="474"/>
          <w:jc w:val="center"/>
        </w:trPr>
        <w:tc>
          <w:tcPr>
            <w:tcW w:w="3507" w:type="dxa"/>
            <w:tcBorders>
              <w:top w:val="nil"/>
              <w:left w:val="nil"/>
              <w:bottom w:val="nil"/>
            </w:tcBorders>
            <w:vAlign w:val="center"/>
          </w:tcPr>
          <w:p w:rsidR="00EA3226" w:rsidRPr="008A4EB6" w:rsidRDefault="00EA3226" w:rsidP="00EA3226">
            <w:pPr>
              <w:spacing w:line="240" w:lineRule="exact"/>
              <w:ind w:rightChars="3" w:right="7" w:firstLineChars="150" w:firstLine="330"/>
              <w:jc w:val="distribute"/>
              <w:rPr>
                <w:rFonts w:ascii="標楷體" w:eastAsia="標楷體" w:hAnsi="標楷體"/>
                <w:sz w:val="22"/>
                <w:szCs w:val="22"/>
              </w:rPr>
            </w:pPr>
            <w:r w:rsidRPr="008A4EB6">
              <w:rPr>
                <w:rFonts w:ascii="標楷體" w:eastAsia="標楷體" w:hAnsi="標楷體" w:hint="eastAsia"/>
                <w:sz w:val="22"/>
                <w:szCs w:val="22"/>
              </w:rPr>
              <w:t>非流動負債</w:t>
            </w:r>
          </w:p>
        </w:tc>
        <w:tc>
          <w:tcPr>
            <w:tcW w:w="1393" w:type="dxa"/>
            <w:tcBorders>
              <w:top w:val="nil"/>
              <w:bottom w:val="nil"/>
            </w:tcBorders>
            <w:vAlign w:val="center"/>
          </w:tcPr>
          <w:p w:rsidR="00EA3226" w:rsidRPr="002403FC" w:rsidRDefault="00EA3226" w:rsidP="00EA3226">
            <w:pPr>
              <w:pStyle w:val="33"/>
              <w:spacing w:line="240" w:lineRule="exact"/>
              <w:ind w:right="28"/>
              <w:rPr>
                <w:rFonts w:asciiTheme="minorEastAsia" w:eastAsiaTheme="minorEastAsia" w:hAnsiTheme="minorEastAsia"/>
                <w:color w:val="000000" w:themeColor="text1"/>
                <w:w w:val="100"/>
                <w:kern w:val="0"/>
                <w:szCs w:val="18"/>
                <w:highlight w:val="yellow"/>
              </w:rPr>
            </w:pPr>
            <w:r w:rsidRPr="002403FC">
              <w:rPr>
                <w:rFonts w:asciiTheme="minorEastAsia" w:eastAsiaTheme="minorEastAsia" w:hAnsiTheme="minorEastAsia" w:hint="eastAsia"/>
                <w:color w:val="000000" w:themeColor="text1"/>
                <w:w w:val="100"/>
                <w:kern w:val="0"/>
                <w:szCs w:val="18"/>
              </w:rPr>
              <w:t>4,241,420</w:t>
            </w:r>
          </w:p>
        </w:tc>
        <w:tc>
          <w:tcPr>
            <w:tcW w:w="766" w:type="dxa"/>
            <w:tcBorders>
              <w:top w:val="nil"/>
              <w:bottom w:val="nil"/>
            </w:tcBorders>
            <w:vAlign w:val="center"/>
          </w:tcPr>
          <w:p w:rsidR="00EA3226" w:rsidRPr="002403FC" w:rsidRDefault="00EA3226" w:rsidP="00EA3226">
            <w:pPr>
              <w:pStyle w:val="33"/>
              <w:spacing w:line="240" w:lineRule="exact"/>
              <w:ind w:right="28"/>
              <w:rPr>
                <w:rFonts w:asciiTheme="minorEastAsia" w:eastAsiaTheme="minorEastAsia" w:hAnsiTheme="minorEastAsia"/>
                <w:color w:val="000000" w:themeColor="text1"/>
                <w:w w:val="100"/>
                <w:kern w:val="0"/>
                <w:szCs w:val="18"/>
                <w:highlight w:val="yellow"/>
              </w:rPr>
            </w:pPr>
            <w:r>
              <w:rPr>
                <w:rFonts w:asciiTheme="minorEastAsia" w:eastAsiaTheme="minorEastAsia" w:hAnsiTheme="minorEastAsia" w:hint="eastAsia"/>
                <w:color w:val="000000" w:themeColor="text1"/>
                <w:w w:val="100"/>
                <w:kern w:val="0"/>
                <w:szCs w:val="18"/>
              </w:rPr>
              <w:t>3.85</w:t>
            </w:r>
            <w:r w:rsidRPr="002403FC">
              <w:rPr>
                <w:rFonts w:asciiTheme="minorEastAsia" w:eastAsiaTheme="minorEastAsia" w:hAnsiTheme="minorEastAsia"/>
                <w:color w:val="000000" w:themeColor="text1"/>
                <w:w w:val="100"/>
                <w:kern w:val="0"/>
                <w:szCs w:val="18"/>
                <w:highlight w:val="yellow"/>
              </w:rPr>
              <w:t xml:space="preserve"> </w:t>
            </w:r>
          </w:p>
        </w:tc>
        <w:tc>
          <w:tcPr>
            <w:tcW w:w="1366" w:type="dxa"/>
            <w:tcBorders>
              <w:top w:val="nil"/>
              <w:bottom w:val="nil"/>
            </w:tcBorders>
            <w:vAlign w:val="center"/>
          </w:tcPr>
          <w:p w:rsidR="00EA3226" w:rsidRPr="002403FC" w:rsidRDefault="00EA3226" w:rsidP="00EA3226">
            <w:pPr>
              <w:pStyle w:val="33"/>
              <w:spacing w:line="240" w:lineRule="exact"/>
              <w:ind w:right="28"/>
              <w:rPr>
                <w:rFonts w:asciiTheme="minorEastAsia" w:eastAsiaTheme="minorEastAsia" w:hAnsiTheme="minorEastAsia"/>
                <w:color w:val="000000" w:themeColor="text1"/>
                <w:w w:val="100"/>
                <w:kern w:val="0"/>
                <w:szCs w:val="18"/>
                <w:highlight w:val="yellow"/>
              </w:rPr>
            </w:pPr>
            <w:r w:rsidRPr="002403FC">
              <w:rPr>
                <w:rFonts w:asciiTheme="minorEastAsia" w:eastAsiaTheme="minorEastAsia" w:hAnsiTheme="minorEastAsia" w:hint="eastAsia"/>
                <w:color w:val="000000" w:themeColor="text1"/>
                <w:w w:val="100"/>
                <w:kern w:val="0"/>
                <w:szCs w:val="18"/>
              </w:rPr>
              <w:t>3,748,427</w:t>
            </w:r>
          </w:p>
        </w:tc>
        <w:tc>
          <w:tcPr>
            <w:tcW w:w="793" w:type="dxa"/>
            <w:tcBorders>
              <w:top w:val="nil"/>
              <w:bottom w:val="nil"/>
            </w:tcBorders>
            <w:vAlign w:val="center"/>
          </w:tcPr>
          <w:p w:rsidR="00EA3226" w:rsidRPr="002403FC" w:rsidRDefault="00EA3226" w:rsidP="00EA3226">
            <w:pPr>
              <w:pStyle w:val="33"/>
              <w:spacing w:line="240" w:lineRule="exact"/>
              <w:ind w:right="28"/>
              <w:rPr>
                <w:rFonts w:asciiTheme="minorEastAsia" w:eastAsiaTheme="minorEastAsia" w:hAnsiTheme="minorEastAsia"/>
                <w:color w:val="000000" w:themeColor="text1"/>
                <w:w w:val="100"/>
                <w:kern w:val="0"/>
                <w:szCs w:val="18"/>
                <w:highlight w:val="yellow"/>
              </w:rPr>
            </w:pPr>
            <w:r>
              <w:rPr>
                <w:rFonts w:asciiTheme="minorEastAsia" w:eastAsiaTheme="minorEastAsia" w:hAnsiTheme="minorEastAsia" w:hint="eastAsia"/>
                <w:color w:val="000000" w:themeColor="text1"/>
                <w:w w:val="100"/>
                <w:kern w:val="0"/>
                <w:szCs w:val="18"/>
              </w:rPr>
              <w:t>3.80</w:t>
            </w:r>
            <w:r w:rsidRPr="002403FC">
              <w:rPr>
                <w:rFonts w:asciiTheme="minorEastAsia" w:eastAsiaTheme="minorEastAsia" w:hAnsiTheme="minorEastAsia"/>
                <w:color w:val="000000" w:themeColor="text1"/>
                <w:w w:val="100"/>
                <w:kern w:val="0"/>
                <w:szCs w:val="18"/>
                <w:highlight w:val="yellow"/>
              </w:rPr>
              <w:t xml:space="preserve"> </w:t>
            </w:r>
          </w:p>
        </w:tc>
        <w:tc>
          <w:tcPr>
            <w:tcW w:w="1340" w:type="dxa"/>
            <w:tcBorders>
              <w:top w:val="nil"/>
              <w:bottom w:val="nil"/>
            </w:tcBorders>
            <w:vAlign w:val="center"/>
          </w:tcPr>
          <w:p w:rsidR="00EA3226" w:rsidRPr="002403FC" w:rsidRDefault="00EA3226" w:rsidP="00EA3226">
            <w:pPr>
              <w:pStyle w:val="33"/>
              <w:spacing w:line="240" w:lineRule="exact"/>
              <w:ind w:right="28"/>
              <w:rPr>
                <w:rFonts w:asciiTheme="minorEastAsia" w:eastAsiaTheme="minorEastAsia" w:hAnsiTheme="minorEastAsia"/>
                <w:color w:val="000000" w:themeColor="text1"/>
                <w:w w:val="100"/>
                <w:kern w:val="0"/>
                <w:szCs w:val="18"/>
                <w:highlight w:val="yellow"/>
              </w:rPr>
            </w:pPr>
            <w:r w:rsidRPr="002403FC">
              <w:rPr>
                <w:rFonts w:asciiTheme="minorEastAsia" w:eastAsiaTheme="minorEastAsia" w:hAnsiTheme="minorEastAsia" w:hint="eastAsia"/>
                <w:color w:val="000000" w:themeColor="text1"/>
                <w:w w:val="100"/>
                <w:kern w:val="0"/>
                <w:szCs w:val="18"/>
              </w:rPr>
              <w:t>492,992</w:t>
            </w:r>
          </w:p>
        </w:tc>
        <w:tc>
          <w:tcPr>
            <w:tcW w:w="814" w:type="dxa"/>
            <w:tcBorders>
              <w:top w:val="nil"/>
              <w:bottom w:val="nil"/>
              <w:right w:val="nil"/>
            </w:tcBorders>
            <w:vAlign w:val="center"/>
          </w:tcPr>
          <w:p w:rsidR="00EA3226" w:rsidRPr="002403FC" w:rsidRDefault="00EA3226" w:rsidP="00EA3226">
            <w:pPr>
              <w:pStyle w:val="33"/>
              <w:spacing w:line="240" w:lineRule="exact"/>
              <w:ind w:right="28"/>
              <w:rPr>
                <w:rFonts w:asciiTheme="minorEastAsia" w:eastAsiaTheme="minorEastAsia" w:hAnsiTheme="minorEastAsia"/>
                <w:color w:val="000000" w:themeColor="text1"/>
                <w:w w:val="100"/>
                <w:kern w:val="0"/>
                <w:szCs w:val="18"/>
              </w:rPr>
            </w:pPr>
            <w:r w:rsidRPr="002403FC">
              <w:rPr>
                <w:rFonts w:asciiTheme="minorEastAsia" w:eastAsiaTheme="minorEastAsia" w:hAnsiTheme="minorEastAsia" w:hint="eastAsia"/>
                <w:color w:val="000000" w:themeColor="text1"/>
                <w:w w:val="100"/>
                <w:kern w:val="0"/>
                <w:szCs w:val="18"/>
              </w:rPr>
              <w:t>13.15</w:t>
            </w:r>
            <w:r w:rsidRPr="002403FC">
              <w:rPr>
                <w:rFonts w:asciiTheme="minorEastAsia" w:eastAsiaTheme="minorEastAsia" w:hAnsiTheme="minorEastAsia"/>
                <w:color w:val="000000" w:themeColor="text1"/>
                <w:w w:val="100"/>
                <w:kern w:val="0"/>
                <w:szCs w:val="18"/>
                <w:highlight w:val="yellow"/>
              </w:rPr>
              <w:t xml:space="preserve"> </w:t>
            </w:r>
          </w:p>
        </w:tc>
      </w:tr>
      <w:tr w:rsidR="00EA3226" w:rsidRPr="008A4EB6" w:rsidTr="00E3734D">
        <w:trPr>
          <w:trHeight w:val="474"/>
          <w:jc w:val="center"/>
        </w:trPr>
        <w:tc>
          <w:tcPr>
            <w:tcW w:w="3507" w:type="dxa"/>
            <w:tcBorders>
              <w:top w:val="nil"/>
              <w:left w:val="nil"/>
              <w:bottom w:val="nil"/>
            </w:tcBorders>
            <w:vAlign w:val="center"/>
          </w:tcPr>
          <w:p w:rsidR="00EA3226" w:rsidRPr="008A4EB6" w:rsidRDefault="00EA3226" w:rsidP="00EA3226">
            <w:pPr>
              <w:spacing w:line="240" w:lineRule="exact"/>
              <w:ind w:rightChars="3" w:right="7" w:firstLineChars="100" w:firstLine="220"/>
              <w:jc w:val="distribute"/>
              <w:rPr>
                <w:rFonts w:ascii="標楷體" w:eastAsia="標楷體" w:hAnsi="標楷體" w:cs="新細明體"/>
                <w:b/>
                <w:sz w:val="22"/>
                <w:szCs w:val="22"/>
              </w:rPr>
            </w:pPr>
            <w:r w:rsidRPr="008A4EB6">
              <w:rPr>
                <w:rFonts w:ascii="標楷體" w:eastAsia="標楷體" w:hAnsi="標楷體" w:cs="新細明體" w:hint="eastAsia"/>
                <w:b/>
                <w:sz w:val="22"/>
                <w:szCs w:val="22"/>
              </w:rPr>
              <w:t>淨值</w:t>
            </w:r>
          </w:p>
        </w:tc>
        <w:tc>
          <w:tcPr>
            <w:tcW w:w="1393" w:type="dxa"/>
            <w:tcBorders>
              <w:top w:val="nil"/>
              <w:bottom w:val="nil"/>
            </w:tcBorders>
            <w:vAlign w:val="center"/>
          </w:tcPr>
          <w:p w:rsidR="00EA3226" w:rsidRPr="002403FC" w:rsidRDefault="00EA3226" w:rsidP="00EA3226">
            <w:pPr>
              <w:pStyle w:val="33"/>
              <w:spacing w:line="240" w:lineRule="exact"/>
              <w:ind w:right="28"/>
              <w:rPr>
                <w:rFonts w:asciiTheme="minorEastAsia" w:eastAsiaTheme="minorEastAsia" w:hAnsiTheme="minorEastAsia"/>
                <w:color w:val="000000" w:themeColor="text1"/>
                <w:w w:val="100"/>
                <w:kern w:val="0"/>
                <w:szCs w:val="18"/>
                <w:highlight w:val="yellow"/>
              </w:rPr>
            </w:pPr>
            <w:r w:rsidRPr="002403FC">
              <w:rPr>
                <w:rFonts w:asciiTheme="minorEastAsia" w:eastAsiaTheme="minorEastAsia" w:hAnsiTheme="minorEastAsia" w:hint="eastAsia"/>
                <w:b/>
                <w:color w:val="000000" w:themeColor="text1"/>
                <w:w w:val="100"/>
                <w:kern w:val="0"/>
                <w:szCs w:val="18"/>
              </w:rPr>
              <w:t>26,042,547</w:t>
            </w:r>
          </w:p>
        </w:tc>
        <w:tc>
          <w:tcPr>
            <w:tcW w:w="766" w:type="dxa"/>
            <w:tcBorders>
              <w:top w:val="nil"/>
              <w:bottom w:val="nil"/>
            </w:tcBorders>
            <w:vAlign w:val="center"/>
          </w:tcPr>
          <w:p w:rsidR="00EA3226" w:rsidRPr="002403FC" w:rsidRDefault="00EA3226" w:rsidP="00EA3226">
            <w:pPr>
              <w:pStyle w:val="33"/>
              <w:spacing w:line="240" w:lineRule="exact"/>
              <w:ind w:right="28"/>
              <w:rPr>
                <w:rFonts w:asciiTheme="minorEastAsia" w:eastAsiaTheme="minorEastAsia" w:hAnsiTheme="minorEastAsia"/>
                <w:color w:val="000000" w:themeColor="text1"/>
                <w:w w:val="100"/>
                <w:kern w:val="0"/>
                <w:szCs w:val="18"/>
                <w:highlight w:val="yellow"/>
              </w:rPr>
            </w:pPr>
            <w:r>
              <w:rPr>
                <w:rFonts w:asciiTheme="minorEastAsia" w:eastAsiaTheme="minorEastAsia" w:hAnsiTheme="minorEastAsia" w:hint="eastAsia"/>
                <w:b/>
                <w:color w:val="000000" w:themeColor="text1"/>
                <w:w w:val="100"/>
                <w:kern w:val="0"/>
                <w:szCs w:val="18"/>
              </w:rPr>
              <w:t>23.65</w:t>
            </w:r>
            <w:r w:rsidRPr="002403FC">
              <w:rPr>
                <w:rFonts w:asciiTheme="minorEastAsia" w:eastAsiaTheme="minorEastAsia" w:hAnsiTheme="minorEastAsia"/>
                <w:color w:val="000000" w:themeColor="text1"/>
                <w:w w:val="100"/>
                <w:kern w:val="0"/>
                <w:szCs w:val="18"/>
                <w:highlight w:val="yellow"/>
              </w:rPr>
              <w:t xml:space="preserve"> </w:t>
            </w:r>
          </w:p>
        </w:tc>
        <w:tc>
          <w:tcPr>
            <w:tcW w:w="1366" w:type="dxa"/>
            <w:tcBorders>
              <w:top w:val="nil"/>
              <w:bottom w:val="nil"/>
            </w:tcBorders>
            <w:vAlign w:val="center"/>
          </w:tcPr>
          <w:p w:rsidR="00EA3226" w:rsidRPr="002403FC" w:rsidRDefault="00EA3226" w:rsidP="00EA3226">
            <w:pPr>
              <w:pStyle w:val="33"/>
              <w:spacing w:line="240" w:lineRule="exact"/>
              <w:ind w:right="28"/>
              <w:rPr>
                <w:rFonts w:asciiTheme="minorEastAsia" w:eastAsiaTheme="minorEastAsia" w:hAnsiTheme="minorEastAsia"/>
                <w:color w:val="000000" w:themeColor="text1"/>
                <w:w w:val="100"/>
                <w:kern w:val="0"/>
                <w:szCs w:val="18"/>
                <w:highlight w:val="yellow"/>
              </w:rPr>
            </w:pPr>
            <w:r w:rsidRPr="002403FC">
              <w:rPr>
                <w:rFonts w:asciiTheme="minorEastAsia" w:eastAsiaTheme="minorEastAsia" w:hAnsiTheme="minorEastAsia" w:hint="eastAsia"/>
                <w:b/>
                <w:color w:val="000000" w:themeColor="text1"/>
                <w:w w:val="100"/>
                <w:kern w:val="0"/>
                <w:szCs w:val="18"/>
              </w:rPr>
              <w:t>23,213,558</w:t>
            </w:r>
          </w:p>
        </w:tc>
        <w:tc>
          <w:tcPr>
            <w:tcW w:w="793" w:type="dxa"/>
            <w:tcBorders>
              <w:top w:val="nil"/>
              <w:bottom w:val="nil"/>
            </w:tcBorders>
            <w:vAlign w:val="center"/>
          </w:tcPr>
          <w:p w:rsidR="00EA3226" w:rsidRPr="002403FC" w:rsidRDefault="00EA3226" w:rsidP="00EA3226">
            <w:pPr>
              <w:pStyle w:val="33"/>
              <w:spacing w:line="240" w:lineRule="exact"/>
              <w:ind w:right="28"/>
              <w:rPr>
                <w:rFonts w:asciiTheme="minorEastAsia" w:eastAsiaTheme="minorEastAsia" w:hAnsiTheme="minorEastAsia"/>
                <w:color w:val="000000" w:themeColor="text1"/>
                <w:w w:val="100"/>
                <w:kern w:val="0"/>
                <w:szCs w:val="18"/>
                <w:highlight w:val="yellow"/>
              </w:rPr>
            </w:pPr>
            <w:r>
              <w:rPr>
                <w:rFonts w:asciiTheme="minorEastAsia" w:eastAsiaTheme="minorEastAsia" w:hAnsiTheme="minorEastAsia" w:hint="eastAsia"/>
                <w:b/>
                <w:color w:val="000000" w:themeColor="text1"/>
                <w:w w:val="100"/>
                <w:kern w:val="0"/>
                <w:szCs w:val="18"/>
              </w:rPr>
              <w:t>23.55</w:t>
            </w:r>
            <w:r w:rsidRPr="002403FC">
              <w:rPr>
                <w:rFonts w:asciiTheme="minorEastAsia" w:eastAsiaTheme="minorEastAsia" w:hAnsiTheme="minorEastAsia"/>
                <w:color w:val="000000" w:themeColor="text1"/>
                <w:w w:val="100"/>
                <w:kern w:val="0"/>
                <w:szCs w:val="18"/>
                <w:highlight w:val="yellow"/>
              </w:rPr>
              <w:t xml:space="preserve"> </w:t>
            </w:r>
          </w:p>
        </w:tc>
        <w:tc>
          <w:tcPr>
            <w:tcW w:w="1340" w:type="dxa"/>
            <w:tcBorders>
              <w:top w:val="nil"/>
              <w:bottom w:val="nil"/>
            </w:tcBorders>
            <w:vAlign w:val="center"/>
          </w:tcPr>
          <w:p w:rsidR="00EA3226" w:rsidRPr="002403FC" w:rsidRDefault="00EA3226" w:rsidP="00EA3226">
            <w:pPr>
              <w:pStyle w:val="33"/>
              <w:spacing w:line="240" w:lineRule="exact"/>
              <w:ind w:right="28"/>
              <w:rPr>
                <w:rFonts w:asciiTheme="minorEastAsia" w:eastAsiaTheme="minorEastAsia" w:hAnsiTheme="minorEastAsia"/>
                <w:color w:val="000000" w:themeColor="text1"/>
                <w:w w:val="100"/>
                <w:kern w:val="0"/>
                <w:szCs w:val="18"/>
                <w:highlight w:val="yellow"/>
              </w:rPr>
            </w:pPr>
            <w:r w:rsidRPr="002403FC">
              <w:rPr>
                <w:rFonts w:asciiTheme="minorEastAsia" w:eastAsiaTheme="minorEastAsia" w:hAnsiTheme="minorEastAsia" w:hint="eastAsia"/>
                <w:b/>
                <w:color w:val="000000" w:themeColor="text1"/>
                <w:w w:val="100"/>
                <w:kern w:val="0"/>
                <w:szCs w:val="18"/>
              </w:rPr>
              <w:t>2,828,988</w:t>
            </w:r>
          </w:p>
        </w:tc>
        <w:tc>
          <w:tcPr>
            <w:tcW w:w="814" w:type="dxa"/>
            <w:tcBorders>
              <w:top w:val="nil"/>
              <w:bottom w:val="nil"/>
              <w:right w:val="nil"/>
            </w:tcBorders>
            <w:vAlign w:val="center"/>
          </w:tcPr>
          <w:p w:rsidR="00EA3226" w:rsidRPr="002403FC" w:rsidRDefault="00EA3226" w:rsidP="00EA3226">
            <w:pPr>
              <w:pStyle w:val="33"/>
              <w:spacing w:line="240" w:lineRule="exact"/>
              <w:ind w:right="28"/>
              <w:rPr>
                <w:rFonts w:asciiTheme="minorEastAsia" w:eastAsiaTheme="minorEastAsia" w:hAnsiTheme="minorEastAsia"/>
                <w:color w:val="000000" w:themeColor="text1"/>
                <w:w w:val="100"/>
                <w:kern w:val="0"/>
                <w:szCs w:val="18"/>
              </w:rPr>
            </w:pPr>
            <w:r w:rsidRPr="002403FC">
              <w:rPr>
                <w:rFonts w:asciiTheme="minorEastAsia" w:eastAsiaTheme="minorEastAsia" w:hAnsiTheme="minorEastAsia" w:hint="eastAsia"/>
                <w:b/>
                <w:color w:val="000000" w:themeColor="text1"/>
                <w:w w:val="100"/>
                <w:kern w:val="0"/>
                <w:szCs w:val="18"/>
              </w:rPr>
              <w:t>12.19</w:t>
            </w:r>
            <w:r w:rsidRPr="002403FC">
              <w:rPr>
                <w:rFonts w:asciiTheme="minorEastAsia" w:eastAsiaTheme="minorEastAsia" w:hAnsiTheme="minorEastAsia"/>
                <w:color w:val="000000" w:themeColor="text1"/>
                <w:w w:val="100"/>
                <w:kern w:val="0"/>
                <w:szCs w:val="18"/>
                <w:highlight w:val="yellow"/>
              </w:rPr>
              <w:t xml:space="preserve"> </w:t>
            </w:r>
          </w:p>
        </w:tc>
      </w:tr>
      <w:tr w:rsidR="00EA3226" w:rsidRPr="008A4EB6" w:rsidTr="00E3734D">
        <w:trPr>
          <w:trHeight w:val="474"/>
          <w:jc w:val="center"/>
        </w:trPr>
        <w:tc>
          <w:tcPr>
            <w:tcW w:w="3507" w:type="dxa"/>
            <w:tcBorders>
              <w:top w:val="nil"/>
              <w:left w:val="nil"/>
              <w:bottom w:val="nil"/>
              <w:right w:val="single" w:sz="4" w:space="0" w:color="auto"/>
            </w:tcBorders>
            <w:vAlign w:val="center"/>
          </w:tcPr>
          <w:p w:rsidR="00EA3226" w:rsidRPr="008A4EB6" w:rsidRDefault="00EA3226" w:rsidP="00EA3226">
            <w:pPr>
              <w:spacing w:line="240" w:lineRule="exact"/>
              <w:ind w:rightChars="3" w:right="7" w:firstLineChars="150" w:firstLine="330"/>
              <w:jc w:val="distribute"/>
              <w:rPr>
                <w:rFonts w:ascii="標楷體" w:eastAsia="標楷體" w:hAnsi="標楷體" w:cs="新細明體"/>
                <w:sz w:val="22"/>
                <w:szCs w:val="22"/>
              </w:rPr>
            </w:pPr>
            <w:r w:rsidRPr="008A4EB6">
              <w:rPr>
                <w:rFonts w:ascii="標楷體" w:eastAsia="標楷體" w:hAnsi="標楷體" w:cs="新細明體" w:hint="eastAsia"/>
                <w:sz w:val="22"/>
                <w:szCs w:val="22"/>
              </w:rPr>
              <w:t>基金</w:t>
            </w:r>
          </w:p>
        </w:tc>
        <w:tc>
          <w:tcPr>
            <w:tcW w:w="1393" w:type="dxa"/>
            <w:tcBorders>
              <w:top w:val="nil"/>
              <w:left w:val="single" w:sz="4" w:space="0" w:color="auto"/>
              <w:bottom w:val="nil"/>
              <w:right w:val="single" w:sz="4" w:space="0" w:color="auto"/>
            </w:tcBorders>
            <w:shd w:val="clear" w:color="auto" w:fill="auto"/>
            <w:vAlign w:val="center"/>
          </w:tcPr>
          <w:p w:rsidR="00EA3226" w:rsidRPr="002403FC" w:rsidRDefault="00EA3226" w:rsidP="00EA3226">
            <w:pPr>
              <w:pStyle w:val="33"/>
              <w:spacing w:line="240" w:lineRule="exact"/>
              <w:ind w:right="28"/>
              <w:rPr>
                <w:rFonts w:asciiTheme="minorEastAsia" w:eastAsiaTheme="minorEastAsia" w:hAnsiTheme="minorEastAsia"/>
                <w:color w:val="000000" w:themeColor="text1"/>
                <w:w w:val="100"/>
                <w:kern w:val="0"/>
                <w:szCs w:val="18"/>
                <w:highlight w:val="yellow"/>
              </w:rPr>
            </w:pPr>
            <w:r w:rsidRPr="002403FC">
              <w:rPr>
                <w:rFonts w:asciiTheme="minorEastAsia" w:eastAsiaTheme="minorEastAsia" w:hAnsiTheme="minorEastAsia" w:hint="eastAsia"/>
                <w:color w:val="000000" w:themeColor="text1"/>
                <w:w w:val="100"/>
                <w:kern w:val="0"/>
                <w:szCs w:val="18"/>
              </w:rPr>
              <w:t>13,580,643</w:t>
            </w:r>
          </w:p>
        </w:tc>
        <w:tc>
          <w:tcPr>
            <w:tcW w:w="766" w:type="dxa"/>
            <w:tcBorders>
              <w:top w:val="nil"/>
              <w:left w:val="single" w:sz="4" w:space="0" w:color="auto"/>
              <w:bottom w:val="nil"/>
              <w:right w:val="single" w:sz="4" w:space="0" w:color="auto"/>
            </w:tcBorders>
            <w:shd w:val="clear" w:color="auto" w:fill="auto"/>
            <w:vAlign w:val="center"/>
          </w:tcPr>
          <w:p w:rsidR="00EA3226" w:rsidRPr="002403FC" w:rsidRDefault="00EA3226" w:rsidP="00EA3226">
            <w:pPr>
              <w:pStyle w:val="33"/>
              <w:spacing w:line="240" w:lineRule="exact"/>
              <w:ind w:right="28"/>
              <w:rPr>
                <w:rFonts w:asciiTheme="minorEastAsia" w:eastAsiaTheme="minorEastAsia" w:hAnsiTheme="minorEastAsia"/>
                <w:color w:val="000000" w:themeColor="text1"/>
                <w:w w:val="100"/>
                <w:kern w:val="0"/>
                <w:szCs w:val="18"/>
                <w:highlight w:val="yellow"/>
              </w:rPr>
            </w:pPr>
            <w:r>
              <w:rPr>
                <w:rFonts w:asciiTheme="minorEastAsia" w:eastAsiaTheme="minorEastAsia" w:hAnsiTheme="minorEastAsia" w:hint="eastAsia"/>
                <w:color w:val="000000" w:themeColor="text1"/>
                <w:w w:val="100"/>
                <w:kern w:val="0"/>
                <w:szCs w:val="18"/>
              </w:rPr>
              <w:t>12.34</w:t>
            </w:r>
            <w:r w:rsidRPr="002403FC">
              <w:rPr>
                <w:rFonts w:asciiTheme="minorEastAsia" w:eastAsiaTheme="minorEastAsia" w:hAnsiTheme="minorEastAsia"/>
                <w:color w:val="000000" w:themeColor="text1"/>
                <w:w w:val="100"/>
                <w:kern w:val="0"/>
                <w:szCs w:val="18"/>
                <w:highlight w:val="yellow"/>
              </w:rPr>
              <w:t xml:space="preserve"> </w:t>
            </w:r>
          </w:p>
        </w:tc>
        <w:tc>
          <w:tcPr>
            <w:tcW w:w="1366" w:type="dxa"/>
            <w:tcBorders>
              <w:top w:val="nil"/>
              <w:left w:val="single" w:sz="4" w:space="0" w:color="auto"/>
              <w:bottom w:val="nil"/>
              <w:right w:val="single" w:sz="4" w:space="0" w:color="auto"/>
            </w:tcBorders>
            <w:shd w:val="clear" w:color="auto" w:fill="auto"/>
            <w:vAlign w:val="center"/>
          </w:tcPr>
          <w:p w:rsidR="00EA3226" w:rsidRPr="002403FC" w:rsidRDefault="00EA3226" w:rsidP="00EA3226">
            <w:pPr>
              <w:pStyle w:val="33"/>
              <w:spacing w:line="240" w:lineRule="exact"/>
              <w:ind w:right="28"/>
              <w:rPr>
                <w:rFonts w:asciiTheme="minorEastAsia" w:eastAsiaTheme="minorEastAsia" w:hAnsiTheme="minorEastAsia"/>
                <w:color w:val="000000" w:themeColor="text1"/>
                <w:w w:val="100"/>
                <w:kern w:val="0"/>
                <w:szCs w:val="18"/>
                <w:highlight w:val="yellow"/>
              </w:rPr>
            </w:pPr>
            <w:r w:rsidRPr="002403FC">
              <w:rPr>
                <w:rFonts w:asciiTheme="minorEastAsia" w:eastAsiaTheme="minorEastAsia" w:hAnsiTheme="minorEastAsia" w:hint="eastAsia"/>
                <w:color w:val="000000" w:themeColor="text1"/>
                <w:w w:val="100"/>
                <w:kern w:val="0"/>
                <w:szCs w:val="18"/>
              </w:rPr>
              <w:t>13,580,643</w:t>
            </w:r>
          </w:p>
        </w:tc>
        <w:tc>
          <w:tcPr>
            <w:tcW w:w="793" w:type="dxa"/>
            <w:tcBorders>
              <w:top w:val="nil"/>
              <w:left w:val="single" w:sz="4" w:space="0" w:color="auto"/>
              <w:bottom w:val="nil"/>
              <w:right w:val="single" w:sz="4" w:space="0" w:color="auto"/>
            </w:tcBorders>
            <w:shd w:val="clear" w:color="auto" w:fill="auto"/>
            <w:vAlign w:val="center"/>
          </w:tcPr>
          <w:p w:rsidR="00EA3226" w:rsidRPr="002403FC" w:rsidRDefault="00EA3226" w:rsidP="00EA3226">
            <w:pPr>
              <w:pStyle w:val="33"/>
              <w:spacing w:line="240" w:lineRule="exact"/>
              <w:ind w:right="28"/>
              <w:rPr>
                <w:rFonts w:asciiTheme="minorEastAsia" w:eastAsiaTheme="minorEastAsia" w:hAnsiTheme="minorEastAsia"/>
                <w:color w:val="000000" w:themeColor="text1"/>
                <w:w w:val="100"/>
                <w:kern w:val="0"/>
                <w:szCs w:val="18"/>
                <w:highlight w:val="yellow"/>
              </w:rPr>
            </w:pPr>
            <w:r>
              <w:rPr>
                <w:rFonts w:asciiTheme="minorEastAsia" w:eastAsiaTheme="minorEastAsia" w:hAnsiTheme="minorEastAsia" w:hint="eastAsia"/>
                <w:color w:val="000000" w:themeColor="text1"/>
                <w:w w:val="100"/>
                <w:kern w:val="0"/>
                <w:szCs w:val="18"/>
              </w:rPr>
              <w:t>13.78</w:t>
            </w:r>
            <w:r w:rsidRPr="002403FC">
              <w:rPr>
                <w:rFonts w:asciiTheme="minorEastAsia" w:eastAsiaTheme="minorEastAsia" w:hAnsiTheme="minorEastAsia"/>
                <w:color w:val="000000" w:themeColor="text1"/>
                <w:w w:val="100"/>
                <w:kern w:val="0"/>
                <w:szCs w:val="18"/>
                <w:highlight w:val="yellow"/>
              </w:rPr>
              <w:t xml:space="preserve"> </w:t>
            </w:r>
          </w:p>
        </w:tc>
        <w:tc>
          <w:tcPr>
            <w:tcW w:w="1340" w:type="dxa"/>
            <w:tcBorders>
              <w:top w:val="nil"/>
              <w:left w:val="single" w:sz="4" w:space="0" w:color="auto"/>
              <w:bottom w:val="nil"/>
              <w:right w:val="single" w:sz="4" w:space="0" w:color="auto"/>
            </w:tcBorders>
            <w:shd w:val="clear" w:color="auto" w:fill="auto"/>
            <w:vAlign w:val="center"/>
          </w:tcPr>
          <w:p w:rsidR="00EA3226" w:rsidRPr="002403FC" w:rsidRDefault="00EA3226" w:rsidP="00EA3226">
            <w:pPr>
              <w:pStyle w:val="33"/>
              <w:spacing w:line="240" w:lineRule="exact"/>
              <w:ind w:right="28"/>
              <w:rPr>
                <w:rFonts w:asciiTheme="minorEastAsia" w:eastAsiaTheme="minorEastAsia" w:hAnsiTheme="minorEastAsia"/>
                <w:color w:val="000000" w:themeColor="text1"/>
                <w:w w:val="100"/>
                <w:kern w:val="0"/>
                <w:szCs w:val="18"/>
                <w:highlight w:val="yellow"/>
              </w:rPr>
            </w:pPr>
            <w:r w:rsidRPr="002403FC">
              <w:rPr>
                <w:rFonts w:asciiTheme="minorEastAsia" w:eastAsiaTheme="minorEastAsia" w:hAnsiTheme="minorEastAsia" w:hint="eastAsia"/>
                <w:color w:val="000000" w:themeColor="text1"/>
                <w:w w:val="100"/>
                <w:kern w:val="0"/>
                <w:szCs w:val="18"/>
              </w:rPr>
              <w:t>－</w:t>
            </w:r>
          </w:p>
        </w:tc>
        <w:tc>
          <w:tcPr>
            <w:tcW w:w="814" w:type="dxa"/>
            <w:tcBorders>
              <w:top w:val="nil"/>
              <w:left w:val="single" w:sz="4" w:space="0" w:color="auto"/>
              <w:bottom w:val="nil"/>
              <w:right w:val="nil"/>
            </w:tcBorders>
            <w:shd w:val="clear" w:color="auto" w:fill="auto"/>
            <w:vAlign w:val="center"/>
          </w:tcPr>
          <w:p w:rsidR="00EA3226" w:rsidRPr="002403FC" w:rsidRDefault="00EA3226" w:rsidP="00EA3226">
            <w:pPr>
              <w:pStyle w:val="33"/>
              <w:spacing w:line="240" w:lineRule="exact"/>
              <w:ind w:right="28"/>
              <w:rPr>
                <w:rFonts w:asciiTheme="minorEastAsia" w:eastAsiaTheme="minorEastAsia" w:hAnsiTheme="minorEastAsia"/>
                <w:color w:val="000000" w:themeColor="text1"/>
                <w:w w:val="100"/>
                <w:kern w:val="0"/>
                <w:szCs w:val="18"/>
              </w:rPr>
            </w:pPr>
            <w:r w:rsidRPr="002403FC">
              <w:rPr>
                <w:rFonts w:asciiTheme="minorEastAsia" w:eastAsiaTheme="minorEastAsia" w:hAnsiTheme="minorEastAsia" w:hint="eastAsia"/>
                <w:color w:val="000000" w:themeColor="text1"/>
                <w:w w:val="100"/>
                <w:kern w:val="0"/>
                <w:szCs w:val="18"/>
              </w:rPr>
              <w:t>－</w:t>
            </w:r>
            <w:r w:rsidRPr="002403FC">
              <w:rPr>
                <w:rFonts w:asciiTheme="minorEastAsia" w:eastAsiaTheme="minorEastAsia" w:hAnsiTheme="minorEastAsia"/>
                <w:color w:val="000000" w:themeColor="text1"/>
                <w:w w:val="100"/>
                <w:kern w:val="0"/>
                <w:szCs w:val="18"/>
                <w:highlight w:val="yellow"/>
              </w:rPr>
              <w:t xml:space="preserve"> </w:t>
            </w:r>
          </w:p>
        </w:tc>
      </w:tr>
      <w:tr w:rsidR="00EA3226" w:rsidRPr="008A4EB6" w:rsidTr="00E3734D">
        <w:trPr>
          <w:trHeight w:val="474"/>
          <w:jc w:val="center"/>
        </w:trPr>
        <w:tc>
          <w:tcPr>
            <w:tcW w:w="3507" w:type="dxa"/>
            <w:tcBorders>
              <w:top w:val="nil"/>
              <w:left w:val="nil"/>
              <w:bottom w:val="nil"/>
              <w:right w:val="single" w:sz="4" w:space="0" w:color="auto"/>
            </w:tcBorders>
            <w:vAlign w:val="center"/>
          </w:tcPr>
          <w:p w:rsidR="00EA3226" w:rsidRPr="008A4EB6" w:rsidRDefault="00EA3226" w:rsidP="00EA3226">
            <w:pPr>
              <w:spacing w:line="240" w:lineRule="exact"/>
              <w:ind w:rightChars="3" w:right="7" w:firstLineChars="150" w:firstLine="330"/>
              <w:jc w:val="distribute"/>
              <w:rPr>
                <w:rFonts w:ascii="標楷體" w:eastAsia="標楷體" w:hAnsi="標楷體" w:cs="新細明體"/>
                <w:sz w:val="22"/>
                <w:szCs w:val="22"/>
              </w:rPr>
            </w:pPr>
            <w:r w:rsidRPr="008A4EB6">
              <w:rPr>
                <w:rFonts w:ascii="標楷體" w:eastAsia="標楷體" w:hAnsi="標楷體" w:cs="新細明體" w:hint="eastAsia"/>
                <w:sz w:val="22"/>
                <w:szCs w:val="22"/>
              </w:rPr>
              <w:t>資本公積</w:t>
            </w:r>
          </w:p>
        </w:tc>
        <w:tc>
          <w:tcPr>
            <w:tcW w:w="1393" w:type="dxa"/>
            <w:tcBorders>
              <w:top w:val="nil"/>
              <w:left w:val="single" w:sz="4" w:space="0" w:color="auto"/>
              <w:bottom w:val="nil"/>
              <w:right w:val="single" w:sz="4" w:space="0" w:color="auto"/>
            </w:tcBorders>
            <w:shd w:val="clear" w:color="auto" w:fill="auto"/>
            <w:vAlign w:val="center"/>
          </w:tcPr>
          <w:p w:rsidR="00EA3226" w:rsidRPr="002403FC" w:rsidRDefault="00EA3226" w:rsidP="00EA3226">
            <w:pPr>
              <w:pStyle w:val="33"/>
              <w:spacing w:line="240" w:lineRule="exact"/>
              <w:ind w:right="28"/>
              <w:rPr>
                <w:rFonts w:asciiTheme="minorEastAsia" w:eastAsiaTheme="minorEastAsia" w:hAnsiTheme="minorEastAsia"/>
                <w:color w:val="000000" w:themeColor="text1"/>
                <w:w w:val="100"/>
                <w:kern w:val="0"/>
                <w:szCs w:val="18"/>
                <w:highlight w:val="yellow"/>
              </w:rPr>
            </w:pPr>
            <w:r w:rsidRPr="002403FC">
              <w:rPr>
                <w:rFonts w:asciiTheme="minorEastAsia" w:eastAsiaTheme="minorEastAsia" w:hAnsiTheme="minorEastAsia" w:hint="eastAsia"/>
                <w:color w:val="000000" w:themeColor="text1"/>
                <w:w w:val="100"/>
                <w:kern w:val="0"/>
                <w:szCs w:val="18"/>
              </w:rPr>
              <w:t>582,252</w:t>
            </w:r>
          </w:p>
        </w:tc>
        <w:tc>
          <w:tcPr>
            <w:tcW w:w="766" w:type="dxa"/>
            <w:tcBorders>
              <w:top w:val="nil"/>
              <w:left w:val="single" w:sz="4" w:space="0" w:color="auto"/>
              <w:bottom w:val="nil"/>
              <w:right w:val="single" w:sz="4" w:space="0" w:color="auto"/>
            </w:tcBorders>
            <w:shd w:val="clear" w:color="auto" w:fill="auto"/>
            <w:vAlign w:val="center"/>
          </w:tcPr>
          <w:p w:rsidR="00EA3226" w:rsidRPr="002403FC" w:rsidRDefault="00EA3226" w:rsidP="00EA3226">
            <w:pPr>
              <w:pStyle w:val="33"/>
              <w:spacing w:line="240" w:lineRule="exact"/>
              <w:ind w:right="28"/>
              <w:rPr>
                <w:rFonts w:asciiTheme="minorEastAsia" w:eastAsiaTheme="minorEastAsia" w:hAnsiTheme="minorEastAsia"/>
                <w:color w:val="000000" w:themeColor="text1"/>
                <w:w w:val="100"/>
                <w:kern w:val="0"/>
                <w:szCs w:val="18"/>
                <w:highlight w:val="yellow"/>
              </w:rPr>
            </w:pPr>
            <w:r>
              <w:rPr>
                <w:rFonts w:asciiTheme="minorEastAsia" w:eastAsiaTheme="minorEastAsia" w:hAnsiTheme="minorEastAsia" w:hint="eastAsia"/>
                <w:color w:val="000000" w:themeColor="text1"/>
                <w:w w:val="100"/>
                <w:kern w:val="0"/>
                <w:szCs w:val="18"/>
              </w:rPr>
              <w:t>0.53</w:t>
            </w:r>
            <w:r w:rsidRPr="002403FC">
              <w:rPr>
                <w:rFonts w:asciiTheme="minorEastAsia" w:eastAsiaTheme="minorEastAsia" w:hAnsiTheme="minorEastAsia"/>
                <w:color w:val="000000" w:themeColor="text1"/>
                <w:w w:val="100"/>
                <w:kern w:val="0"/>
                <w:szCs w:val="18"/>
                <w:highlight w:val="yellow"/>
              </w:rPr>
              <w:t xml:space="preserve"> </w:t>
            </w:r>
          </w:p>
        </w:tc>
        <w:tc>
          <w:tcPr>
            <w:tcW w:w="1366" w:type="dxa"/>
            <w:tcBorders>
              <w:top w:val="nil"/>
              <w:left w:val="single" w:sz="4" w:space="0" w:color="auto"/>
              <w:bottom w:val="nil"/>
              <w:right w:val="single" w:sz="4" w:space="0" w:color="auto"/>
            </w:tcBorders>
            <w:shd w:val="clear" w:color="auto" w:fill="auto"/>
            <w:vAlign w:val="center"/>
          </w:tcPr>
          <w:p w:rsidR="00EA3226" w:rsidRPr="002403FC" w:rsidRDefault="00EA3226" w:rsidP="00EA3226">
            <w:pPr>
              <w:pStyle w:val="33"/>
              <w:spacing w:line="240" w:lineRule="exact"/>
              <w:ind w:right="28"/>
              <w:rPr>
                <w:rFonts w:asciiTheme="minorEastAsia" w:eastAsiaTheme="minorEastAsia" w:hAnsiTheme="minorEastAsia"/>
                <w:color w:val="000000" w:themeColor="text1"/>
                <w:w w:val="100"/>
                <w:kern w:val="0"/>
                <w:szCs w:val="18"/>
                <w:highlight w:val="yellow"/>
              </w:rPr>
            </w:pPr>
            <w:r w:rsidRPr="002403FC">
              <w:rPr>
                <w:rFonts w:asciiTheme="minorEastAsia" w:eastAsiaTheme="minorEastAsia" w:hAnsiTheme="minorEastAsia" w:hint="eastAsia"/>
                <w:color w:val="000000" w:themeColor="text1"/>
                <w:w w:val="100"/>
                <w:kern w:val="0"/>
                <w:szCs w:val="18"/>
              </w:rPr>
              <w:t>572,870</w:t>
            </w:r>
          </w:p>
        </w:tc>
        <w:tc>
          <w:tcPr>
            <w:tcW w:w="793" w:type="dxa"/>
            <w:tcBorders>
              <w:top w:val="nil"/>
              <w:left w:val="single" w:sz="4" w:space="0" w:color="auto"/>
              <w:bottom w:val="nil"/>
              <w:right w:val="single" w:sz="4" w:space="0" w:color="auto"/>
            </w:tcBorders>
            <w:shd w:val="clear" w:color="auto" w:fill="auto"/>
            <w:vAlign w:val="center"/>
          </w:tcPr>
          <w:p w:rsidR="00EA3226" w:rsidRPr="002403FC" w:rsidRDefault="00EA3226" w:rsidP="00EA3226">
            <w:pPr>
              <w:pStyle w:val="33"/>
              <w:spacing w:line="240" w:lineRule="exact"/>
              <w:ind w:right="28"/>
              <w:rPr>
                <w:rFonts w:asciiTheme="minorEastAsia" w:eastAsiaTheme="minorEastAsia" w:hAnsiTheme="minorEastAsia"/>
                <w:color w:val="000000" w:themeColor="text1"/>
                <w:w w:val="100"/>
                <w:kern w:val="0"/>
                <w:szCs w:val="18"/>
                <w:highlight w:val="yellow"/>
              </w:rPr>
            </w:pPr>
            <w:r>
              <w:rPr>
                <w:rFonts w:asciiTheme="minorEastAsia" w:eastAsiaTheme="minorEastAsia" w:hAnsiTheme="minorEastAsia" w:hint="eastAsia"/>
                <w:color w:val="000000" w:themeColor="text1"/>
                <w:w w:val="100"/>
                <w:kern w:val="0"/>
                <w:szCs w:val="18"/>
              </w:rPr>
              <w:t>0.58</w:t>
            </w:r>
            <w:r w:rsidRPr="002403FC">
              <w:rPr>
                <w:rFonts w:asciiTheme="minorEastAsia" w:eastAsiaTheme="minorEastAsia" w:hAnsiTheme="minorEastAsia"/>
                <w:color w:val="000000" w:themeColor="text1"/>
                <w:w w:val="100"/>
                <w:kern w:val="0"/>
                <w:szCs w:val="18"/>
                <w:highlight w:val="yellow"/>
              </w:rPr>
              <w:t xml:space="preserve"> </w:t>
            </w:r>
          </w:p>
        </w:tc>
        <w:tc>
          <w:tcPr>
            <w:tcW w:w="1340" w:type="dxa"/>
            <w:tcBorders>
              <w:top w:val="nil"/>
              <w:left w:val="single" w:sz="4" w:space="0" w:color="auto"/>
              <w:bottom w:val="nil"/>
              <w:right w:val="single" w:sz="4" w:space="0" w:color="auto"/>
            </w:tcBorders>
            <w:shd w:val="clear" w:color="auto" w:fill="auto"/>
            <w:vAlign w:val="center"/>
          </w:tcPr>
          <w:p w:rsidR="00EA3226" w:rsidRPr="002403FC" w:rsidRDefault="00EA3226" w:rsidP="00EA3226">
            <w:pPr>
              <w:pStyle w:val="33"/>
              <w:spacing w:line="240" w:lineRule="exact"/>
              <w:ind w:right="28"/>
              <w:rPr>
                <w:rFonts w:asciiTheme="minorEastAsia" w:eastAsiaTheme="minorEastAsia" w:hAnsiTheme="minorEastAsia"/>
                <w:color w:val="000000" w:themeColor="text1"/>
                <w:w w:val="100"/>
                <w:kern w:val="0"/>
                <w:szCs w:val="18"/>
                <w:highlight w:val="yellow"/>
              </w:rPr>
            </w:pPr>
            <w:r w:rsidRPr="002403FC">
              <w:rPr>
                <w:rFonts w:asciiTheme="minorEastAsia" w:eastAsiaTheme="minorEastAsia" w:hAnsiTheme="minorEastAsia" w:hint="eastAsia"/>
                <w:color w:val="000000" w:themeColor="text1"/>
                <w:w w:val="100"/>
                <w:kern w:val="0"/>
                <w:szCs w:val="18"/>
              </w:rPr>
              <w:t>9,382</w:t>
            </w:r>
          </w:p>
        </w:tc>
        <w:tc>
          <w:tcPr>
            <w:tcW w:w="814" w:type="dxa"/>
            <w:tcBorders>
              <w:top w:val="nil"/>
              <w:left w:val="single" w:sz="4" w:space="0" w:color="auto"/>
              <w:bottom w:val="nil"/>
              <w:right w:val="nil"/>
            </w:tcBorders>
            <w:shd w:val="clear" w:color="auto" w:fill="auto"/>
            <w:vAlign w:val="center"/>
          </w:tcPr>
          <w:p w:rsidR="00EA3226" w:rsidRPr="002403FC" w:rsidRDefault="00EA3226" w:rsidP="00EA3226">
            <w:pPr>
              <w:pStyle w:val="33"/>
              <w:spacing w:line="240" w:lineRule="exact"/>
              <w:ind w:right="28"/>
              <w:rPr>
                <w:rFonts w:asciiTheme="minorEastAsia" w:eastAsiaTheme="minorEastAsia" w:hAnsiTheme="minorEastAsia"/>
                <w:color w:val="000000" w:themeColor="text1"/>
                <w:w w:val="100"/>
                <w:kern w:val="0"/>
                <w:szCs w:val="18"/>
              </w:rPr>
            </w:pPr>
            <w:r w:rsidRPr="002403FC">
              <w:rPr>
                <w:rFonts w:asciiTheme="minorEastAsia" w:eastAsiaTheme="minorEastAsia" w:hAnsiTheme="minorEastAsia" w:hint="eastAsia"/>
                <w:color w:val="000000" w:themeColor="text1"/>
                <w:w w:val="100"/>
                <w:kern w:val="0"/>
                <w:szCs w:val="18"/>
              </w:rPr>
              <w:t>1.64</w:t>
            </w:r>
            <w:r w:rsidRPr="002403FC">
              <w:rPr>
                <w:rFonts w:asciiTheme="minorEastAsia" w:eastAsiaTheme="minorEastAsia" w:hAnsiTheme="minorEastAsia"/>
                <w:color w:val="000000" w:themeColor="text1"/>
                <w:w w:val="100"/>
                <w:kern w:val="0"/>
                <w:szCs w:val="18"/>
                <w:highlight w:val="yellow"/>
              </w:rPr>
              <w:t xml:space="preserve"> </w:t>
            </w:r>
          </w:p>
        </w:tc>
      </w:tr>
      <w:tr w:rsidR="00EA3226" w:rsidRPr="008A4EB6" w:rsidTr="00E3734D">
        <w:trPr>
          <w:trHeight w:val="474"/>
          <w:jc w:val="center"/>
        </w:trPr>
        <w:tc>
          <w:tcPr>
            <w:tcW w:w="3507" w:type="dxa"/>
            <w:tcBorders>
              <w:top w:val="nil"/>
              <w:left w:val="nil"/>
              <w:bottom w:val="single" w:sz="8" w:space="0" w:color="auto"/>
              <w:right w:val="single" w:sz="4" w:space="0" w:color="auto"/>
            </w:tcBorders>
            <w:vAlign w:val="center"/>
          </w:tcPr>
          <w:p w:rsidR="00EA3226" w:rsidRPr="008A4EB6" w:rsidRDefault="00EA3226" w:rsidP="00EA3226">
            <w:pPr>
              <w:spacing w:line="240" w:lineRule="exact"/>
              <w:ind w:rightChars="3" w:right="7" w:firstLineChars="150" w:firstLine="330"/>
              <w:jc w:val="distribute"/>
              <w:rPr>
                <w:rFonts w:ascii="標楷體" w:eastAsia="標楷體" w:hAnsi="標楷體" w:cs="新細明體"/>
                <w:sz w:val="22"/>
                <w:szCs w:val="22"/>
              </w:rPr>
            </w:pPr>
            <w:r w:rsidRPr="008A4EB6">
              <w:rPr>
                <w:rFonts w:ascii="標楷體" w:eastAsia="標楷體" w:hAnsi="標楷體" w:cs="新細明體" w:hint="eastAsia"/>
                <w:sz w:val="22"/>
                <w:szCs w:val="22"/>
              </w:rPr>
              <w:t>累積餘</w:t>
            </w:r>
            <w:proofErr w:type="gramStart"/>
            <w:r w:rsidRPr="008A4EB6">
              <w:rPr>
                <w:rFonts w:ascii="標楷體" w:eastAsia="標楷體" w:hAnsi="標楷體" w:cs="新細明體" w:hint="eastAsia"/>
                <w:sz w:val="22"/>
                <w:szCs w:val="22"/>
              </w:rPr>
              <w:t>絀</w:t>
            </w:r>
            <w:proofErr w:type="gramEnd"/>
          </w:p>
        </w:tc>
        <w:tc>
          <w:tcPr>
            <w:tcW w:w="1393" w:type="dxa"/>
            <w:tcBorders>
              <w:top w:val="nil"/>
              <w:left w:val="single" w:sz="4" w:space="0" w:color="auto"/>
              <w:bottom w:val="single" w:sz="8" w:space="0" w:color="auto"/>
              <w:right w:val="single" w:sz="4" w:space="0" w:color="auto"/>
            </w:tcBorders>
            <w:shd w:val="clear" w:color="auto" w:fill="auto"/>
            <w:vAlign w:val="center"/>
          </w:tcPr>
          <w:p w:rsidR="00EA3226" w:rsidRPr="002403FC" w:rsidRDefault="00EA3226" w:rsidP="00EA3226">
            <w:pPr>
              <w:pStyle w:val="33"/>
              <w:spacing w:line="240" w:lineRule="exact"/>
              <w:ind w:right="28"/>
              <w:rPr>
                <w:rFonts w:asciiTheme="minorEastAsia" w:eastAsiaTheme="minorEastAsia" w:hAnsiTheme="minorEastAsia"/>
                <w:color w:val="000000" w:themeColor="text1"/>
                <w:w w:val="100"/>
                <w:kern w:val="0"/>
                <w:szCs w:val="18"/>
                <w:highlight w:val="yellow"/>
              </w:rPr>
            </w:pPr>
            <w:r w:rsidRPr="002403FC">
              <w:rPr>
                <w:rFonts w:asciiTheme="minorEastAsia" w:eastAsiaTheme="minorEastAsia" w:hAnsiTheme="minorEastAsia" w:hint="eastAsia"/>
                <w:color w:val="000000" w:themeColor="text1"/>
                <w:w w:val="100"/>
                <w:kern w:val="0"/>
                <w:szCs w:val="18"/>
              </w:rPr>
              <w:t>11,879,651</w:t>
            </w:r>
          </w:p>
        </w:tc>
        <w:tc>
          <w:tcPr>
            <w:tcW w:w="766" w:type="dxa"/>
            <w:tcBorders>
              <w:top w:val="nil"/>
              <w:left w:val="single" w:sz="4" w:space="0" w:color="auto"/>
              <w:bottom w:val="single" w:sz="8" w:space="0" w:color="auto"/>
              <w:right w:val="single" w:sz="4" w:space="0" w:color="auto"/>
            </w:tcBorders>
            <w:shd w:val="clear" w:color="auto" w:fill="auto"/>
            <w:vAlign w:val="center"/>
          </w:tcPr>
          <w:p w:rsidR="00EA3226" w:rsidRPr="002403FC" w:rsidRDefault="00EA3226" w:rsidP="00EA3226">
            <w:pPr>
              <w:pStyle w:val="33"/>
              <w:spacing w:line="240" w:lineRule="exact"/>
              <w:ind w:right="28"/>
              <w:rPr>
                <w:rFonts w:asciiTheme="minorEastAsia" w:eastAsiaTheme="minorEastAsia" w:hAnsiTheme="minorEastAsia"/>
                <w:color w:val="000000" w:themeColor="text1"/>
                <w:w w:val="100"/>
                <w:kern w:val="0"/>
                <w:szCs w:val="18"/>
                <w:highlight w:val="yellow"/>
              </w:rPr>
            </w:pPr>
            <w:r>
              <w:rPr>
                <w:rFonts w:asciiTheme="minorEastAsia" w:eastAsiaTheme="minorEastAsia" w:hAnsiTheme="minorEastAsia" w:hint="eastAsia"/>
                <w:color w:val="000000" w:themeColor="text1"/>
                <w:w w:val="100"/>
                <w:kern w:val="0"/>
                <w:szCs w:val="18"/>
              </w:rPr>
              <w:t>10.79</w:t>
            </w:r>
            <w:r w:rsidRPr="002403FC">
              <w:rPr>
                <w:rFonts w:asciiTheme="minorEastAsia" w:eastAsiaTheme="minorEastAsia" w:hAnsiTheme="minorEastAsia"/>
                <w:color w:val="000000" w:themeColor="text1"/>
                <w:w w:val="100"/>
                <w:kern w:val="0"/>
                <w:szCs w:val="18"/>
                <w:highlight w:val="yellow"/>
              </w:rPr>
              <w:t xml:space="preserve"> </w:t>
            </w:r>
          </w:p>
        </w:tc>
        <w:tc>
          <w:tcPr>
            <w:tcW w:w="1366" w:type="dxa"/>
            <w:tcBorders>
              <w:top w:val="nil"/>
              <w:left w:val="single" w:sz="4" w:space="0" w:color="auto"/>
              <w:bottom w:val="single" w:sz="8" w:space="0" w:color="auto"/>
              <w:right w:val="single" w:sz="4" w:space="0" w:color="auto"/>
            </w:tcBorders>
            <w:shd w:val="clear" w:color="auto" w:fill="auto"/>
            <w:vAlign w:val="center"/>
          </w:tcPr>
          <w:p w:rsidR="00EA3226" w:rsidRPr="002403FC" w:rsidRDefault="00EA3226" w:rsidP="00EA3226">
            <w:pPr>
              <w:pStyle w:val="33"/>
              <w:spacing w:line="240" w:lineRule="exact"/>
              <w:ind w:right="28"/>
              <w:rPr>
                <w:rFonts w:asciiTheme="minorEastAsia" w:eastAsiaTheme="minorEastAsia" w:hAnsiTheme="minorEastAsia"/>
                <w:color w:val="000000" w:themeColor="text1"/>
                <w:w w:val="100"/>
                <w:kern w:val="0"/>
                <w:szCs w:val="18"/>
                <w:highlight w:val="yellow"/>
              </w:rPr>
            </w:pPr>
            <w:r w:rsidRPr="002403FC">
              <w:rPr>
                <w:rFonts w:asciiTheme="minorEastAsia" w:eastAsiaTheme="minorEastAsia" w:hAnsiTheme="minorEastAsia" w:hint="eastAsia"/>
                <w:color w:val="000000" w:themeColor="text1"/>
                <w:w w:val="100"/>
                <w:kern w:val="0"/>
                <w:szCs w:val="18"/>
              </w:rPr>
              <w:t>9,060,044</w:t>
            </w:r>
          </w:p>
        </w:tc>
        <w:tc>
          <w:tcPr>
            <w:tcW w:w="793" w:type="dxa"/>
            <w:tcBorders>
              <w:top w:val="nil"/>
              <w:left w:val="single" w:sz="4" w:space="0" w:color="auto"/>
              <w:bottom w:val="single" w:sz="8" w:space="0" w:color="auto"/>
              <w:right w:val="single" w:sz="4" w:space="0" w:color="auto"/>
            </w:tcBorders>
            <w:shd w:val="clear" w:color="auto" w:fill="auto"/>
            <w:vAlign w:val="center"/>
          </w:tcPr>
          <w:p w:rsidR="00EA3226" w:rsidRPr="002403FC" w:rsidRDefault="00EA3226" w:rsidP="00EA3226">
            <w:pPr>
              <w:pStyle w:val="33"/>
              <w:spacing w:line="240" w:lineRule="exact"/>
              <w:ind w:right="28"/>
              <w:rPr>
                <w:rFonts w:asciiTheme="minorEastAsia" w:eastAsiaTheme="minorEastAsia" w:hAnsiTheme="minorEastAsia"/>
                <w:color w:val="000000" w:themeColor="text1"/>
                <w:w w:val="100"/>
                <w:kern w:val="0"/>
                <w:szCs w:val="18"/>
                <w:highlight w:val="yellow"/>
              </w:rPr>
            </w:pPr>
            <w:r>
              <w:rPr>
                <w:rFonts w:asciiTheme="minorEastAsia" w:eastAsiaTheme="minorEastAsia" w:hAnsiTheme="minorEastAsia" w:hint="eastAsia"/>
                <w:color w:val="000000" w:themeColor="text1"/>
                <w:w w:val="100"/>
                <w:kern w:val="0"/>
                <w:szCs w:val="18"/>
              </w:rPr>
              <w:t>9.19</w:t>
            </w:r>
            <w:r w:rsidRPr="002403FC">
              <w:rPr>
                <w:rFonts w:asciiTheme="minorEastAsia" w:eastAsiaTheme="minorEastAsia" w:hAnsiTheme="minorEastAsia"/>
                <w:color w:val="000000" w:themeColor="text1"/>
                <w:w w:val="100"/>
                <w:kern w:val="0"/>
                <w:szCs w:val="18"/>
                <w:highlight w:val="yellow"/>
              </w:rPr>
              <w:t xml:space="preserve"> </w:t>
            </w:r>
          </w:p>
        </w:tc>
        <w:tc>
          <w:tcPr>
            <w:tcW w:w="1340" w:type="dxa"/>
            <w:tcBorders>
              <w:top w:val="nil"/>
              <w:left w:val="single" w:sz="4" w:space="0" w:color="auto"/>
              <w:bottom w:val="single" w:sz="8" w:space="0" w:color="auto"/>
              <w:right w:val="single" w:sz="4" w:space="0" w:color="auto"/>
            </w:tcBorders>
            <w:shd w:val="clear" w:color="auto" w:fill="auto"/>
            <w:vAlign w:val="center"/>
          </w:tcPr>
          <w:p w:rsidR="00EA3226" w:rsidRPr="002403FC" w:rsidRDefault="00EA3226" w:rsidP="00EA3226">
            <w:pPr>
              <w:pStyle w:val="33"/>
              <w:spacing w:line="240" w:lineRule="exact"/>
              <w:ind w:right="28"/>
              <w:rPr>
                <w:rFonts w:asciiTheme="minorEastAsia" w:eastAsiaTheme="minorEastAsia" w:hAnsiTheme="minorEastAsia"/>
                <w:color w:val="000000" w:themeColor="text1"/>
                <w:w w:val="100"/>
                <w:kern w:val="0"/>
                <w:szCs w:val="18"/>
                <w:highlight w:val="yellow"/>
              </w:rPr>
            </w:pPr>
            <w:r w:rsidRPr="002403FC">
              <w:rPr>
                <w:rFonts w:asciiTheme="minorEastAsia" w:eastAsiaTheme="minorEastAsia" w:hAnsiTheme="minorEastAsia" w:hint="eastAsia"/>
                <w:color w:val="000000" w:themeColor="text1"/>
                <w:w w:val="100"/>
                <w:kern w:val="0"/>
                <w:szCs w:val="18"/>
              </w:rPr>
              <w:t>2,819,606</w:t>
            </w:r>
          </w:p>
        </w:tc>
        <w:tc>
          <w:tcPr>
            <w:tcW w:w="814" w:type="dxa"/>
            <w:tcBorders>
              <w:top w:val="nil"/>
              <w:left w:val="single" w:sz="4" w:space="0" w:color="auto"/>
              <w:bottom w:val="single" w:sz="8" w:space="0" w:color="auto"/>
              <w:right w:val="nil"/>
            </w:tcBorders>
            <w:shd w:val="clear" w:color="auto" w:fill="auto"/>
            <w:vAlign w:val="center"/>
          </w:tcPr>
          <w:p w:rsidR="00EA3226" w:rsidRPr="002403FC" w:rsidRDefault="00EA3226" w:rsidP="00EA3226">
            <w:pPr>
              <w:pStyle w:val="33"/>
              <w:spacing w:line="240" w:lineRule="exact"/>
              <w:ind w:right="28"/>
              <w:rPr>
                <w:rFonts w:asciiTheme="minorEastAsia" w:eastAsiaTheme="minorEastAsia" w:hAnsiTheme="minorEastAsia"/>
                <w:color w:val="000000" w:themeColor="text1"/>
                <w:w w:val="100"/>
                <w:kern w:val="0"/>
                <w:szCs w:val="18"/>
              </w:rPr>
            </w:pPr>
            <w:r w:rsidRPr="002403FC">
              <w:rPr>
                <w:rFonts w:asciiTheme="minorEastAsia" w:eastAsiaTheme="minorEastAsia" w:hAnsiTheme="minorEastAsia" w:hint="eastAsia"/>
                <w:color w:val="000000" w:themeColor="text1"/>
                <w:w w:val="100"/>
                <w:kern w:val="0"/>
                <w:szCs w:val="18"/>
              </w:rPr>
              <w:t>31.12</w:t>
            </w:r>
            <w:r w:rsidRPr="002403FC">
              <w:rPr>
                <w:rFonts w:asciiTheme="minorEastAsia" w:eastAsiaTheme="minorEastAsia" w:hAnsiTheme="minorEastAsia"/>
                <w:color w:val="000000" w:themeColor="text1"/>
                <w:w w:val="100"/>
                <w:kern w:val="0"/>
                <w:szCs w:val="18"/>
                <w:highlight w:val="yellow"/>
              </w:rPr>
              <w:t xml:space="preserve"> </w:t>
            </w:r>
          </w:p>
        </w:tc>
      </w:tr>
    </w:tbl>
    <w:p w:rsidR="00D55F4F" w:rsidRDefault="00133E24" w:rsidP="00712721">
      <w:pPr>
        <w:pStyle w:val="3-T03019P"/>
        <w:spacing w:line="220" w:lineRule="exact"/>
        <w:ind w:left="360" w:hanging="360"/>
        <w:rPr>
          <w:color w:val="auto"/>
          <w:szCs w:val="18"/>
        </w:rPr>
      </w:pPr>
      <w:proofErr w:type="gramStart"/>
      <w:r w:rsidRPr="008A4EB6">
        <w:rPr>
          <w:rFonts w:hint="eastAsia"/>
          <w:color w:val="auto"/>
          <w:szCs w:val="18"/>
        </w:rPr>
        <w:t>註</w:t>
      </w:r>
      <w:proofErr w:type="gramEnd"/>
      <w:r w:rsidRPr="008A4EB6">
        <w:rPr>
          <w:rFonts w:hint="eastAsia"/>
          <w:color w:val="auto"/>
          <w:szCs w:val="18"/>
        </w:rPr>
        <w:t>：</w:t>
      </w:r>
      <w:r w:rsidR="00EC6EA8">
        <w:rPr>
          <w:rFonts w:hint="eastAsia"/>
          <w:color w:val="auto"/>
          <w:szCs w:val="18"/>
        </w:rPr>
        <w:t>1.</w:t>
      </w:r>
      <w:r w:rsidRPr="008A4EB6">
        <w:rPr>
          <w:rFonts w:hint="eastAsia"/>
          <w:color w:val="auto"/>
          <w:szCs w:val="18"/>
        </w:rPr>
        <w:t>信託代理與</w:t>
      </w:r>
      <w:r w:rsidRPr="008A4EB6">
        <w:rPr>
          <w:rFonts w:hint="eastAsia"/>
          <w:color w:val="auto"/>
        </w:rPr>
        <w:t>保證</w:t>
      </w:r>
      <w:r w:rsidRPr="008A4EB6">
        <w:rPr>
          <w:rFonts w:hint="eastAsia"/>
          <w:color w:val="auto"/>
          <w:szCs w:val="18"/>
        </w:rPr>
        <w:t>資產（負債），</w:t>
      </w:r>
      <w:r w:rsidR="00966FA5" w:rsidRPr="008A4EB6">
        <w:rPr>
          <w:rFonts w:hint="eastAsia"/>
          <w:color w:val="auto"/>
          <w:szCs w:val="18"/>
        </w:rPr>
        <w:t>11</w:t>
      </w:r>
      <w:r w:rsidR="00EA3226">
        <w:rPr>
          <w:rFonts w:hint="eastAsia"/>
          <w:color w:val="auto"/>
          <w:szCs w:val="18"/>
        </w:rPr>
        <w:t>1</w:t>
      </w:r>
      <w:r w:rsidRPr="008A4EB6">
        <w:rPr>
          <w:rFonts w:hint="eastAsia"/>
          <w:color w:val="auto"/>
          <w:szCs w:val="18"/>
        </w:rPr>
        <w:t>年底及1</w:t>
      </w:r>
      <w:r w:rsidR="00EA3226">
        <w:rPr>
          <w:rFonts w:hint="eastAsia"/>
          <w:color w:val="auto"/>
          <w:szCs w:val="18"/>
        </w:rPr>
        <w:t>10</w:t>
      </w:r>
      <w:r w:rsidRPr="008A4EB6">
        <w:rPr>
          <w:rFonts w:hint="eastAsia"/>
          <w:color w:val="auto"/>
          <w:szCs w:val="18"/>
        </w:rPr>
        <w:t>年底各有</w:t>
      </w:r>
      <w:r w:rsidR="00EA3226">
        <w:rPr>
          <w:rFonts w:hint="eastAsia"/>
          <w:szCs w:val="18"/>
        </w:rPr>
        <w:t>31</w:t>
      </w:r>
      <w:r w:rsidR="00EA3226" w:rsidRPr="00E901F6">
        <w:rPr>
          <w:rFonts w:hint="eastAsia"/>
          <w:szCs w:val="18"/>
        </w:rPr>
        <w:t>,</w:t>
      </w:r>
      <w:r w:rsidR="00EA3226">
        <w:rPr>
          <w:rFonts w:hint="eastAsia"/>
          <w:szCs w:val="18"/>
        </w:rPr>
        <w:t>008</w:t>
      </w:r>
      <w:r w:rsidR="00EA3226" w:rsidRPr="00E901F6">
        <w:rPr>
          <w:rFonts w:hint="eastAsia"/>
          <w:szCs w:val="18"/>
        </w:rPr>
        <w:t>,7</w:t>
      </w:r>
      <w:r w:rsidR="00EA3226">
        <w:rPr>
          <w:rFonts w:hint="eastAsia"/>
          <w:szCs w:val="18"/>
        </w:rPr>
        <w:t>77</w:t>
      </w:r>
      <w:r w:rsidR="00EA3226" w:rsidRPr="00E901F6">
        <w:rPr>
          <w:rFonts w:hint="eastAsia"/>
          <w:szCs w:val="18"/>
        </w:rPr>
        <w:t>,5</w:t>
      </w:r>
      <w:r w:rsidR="00EA3226">
        <w:rPr>
          <w:rFonts w:hint="eastAsia"/>
          <w:szCs w:val="18"/>
        </w:rPr>
        <w:t>90</w:t>
      </w:r>
      <w:r w:rsidR="00EA3226" w:rsidRPr="00E901F6">
        <w:rPr>
          <w:rFonts w:hint="eastAsia"/>
          <w:szCs w:val="18"/>
        </w:rPr>
        <w:t>元及24,588,755,658</w:t>
      </w:r>
      <w:r w:rsidR="00B52D65" w:rsidRPr="008A4EB6">
        <w:rPr>
          <w:rFonts w:hint="eastAsia"/>
          <w:color w:val="auto"/>
          <w:szCs w:val="18"/>
        </w:rPr>
        <w:t>元</w:t>
      </w:r>
      <w:r w:rsidRPr="008A4EB6">
        <w:rPr>
          <w:rFonts w:hint="eastAsia"/>
          <w:color w:val="auto"/>
          <w:szCs w:val="18"/>
        </w:rPr>
        <w:t>。</w:t>
      </w:r>
    </w:p>
    <w:p w:rsidR="00EC6EA8" w:rsidRPr="008A4EB6" w:rsidRDefault="00EC6EA8" w:rsidP="009D6236">
      <w:pPr>
        <w:pStyle w:val="3-T03019P"/>
        <w:spacing w:line="220" w:lineRule="exact"/>
        <w:ind w:leftChars="152" w:left="547" w:hangingChars="101" w:hanging="182"/>
        <w:rPr>
          <w:color w:val="auto"/>
          <w:szCs w:val="18"/>
        </w:rPr>
      </w:pPr>
      <w:r>
        <w:rPr>
          <w:rFonts w:hint="eastAsia"/>
          <w:color w:val="auto"/>
          <w:szCs w:val="18"/>
        </w:rPr>
        <w:t>2.</w:t>
      </w:r>
      <w:r w:rsidR="00682715" w:rsidRPr="0090571E">
        <w:t>本</w:t>
      </w:r>
      <w:r w:rsidR="00682715" w:rsidRPr="0090571E">
        <w:rPr>
          <w:rFonts w:hint="eastAsia"/>
        </w:rPr>
        <w:t>表1</w:t>
      </w:r>
      <w:r w:rsidR="00682715">
        <w:rPr>
          <w:rFonts w:hint="eastAsia"/>
        </w:rPr>
        <w:t>10</w:t>
      </w:r>
      <w:r w:rsidR="00682715" w:rsidRPr="0090571E">
        <w:rPr>
          <w:rFonts w:hint="eastAsia"/>
        </w:rPr>
        <w:t>年12月31日「</w:t>
      </w:r>
      <w:r w:rsidR="00682715">
        <w:rPr>
          <w:rFonts w:hint="eastAsia"/>
        </w:rPr>
        <w:t>流動資產</w:t>
      </w:r>
      <w:r w:rsidR="00682715" w:rsidRPr="0090571E">
        <w:rPr>
          <w:rFonts w:hint="eastAsia"/>
        </w:rPr>
        <w:t>」及「</w:t>
      </w:r>
      <w:r w:rsidR="00682715">
        <w:rPr>
          <w:rFonts w:hint="eastAsia"/>
        </w:rPr>
        <w:t>流動負債</w:t>
      </w:r>
      <w:r w:rsidR="00682715" w:rsidRPr="0090571E">
        <w:rPr>
          <w:rFonts w:hint="eastAsia"/>
        </w:rPr>
        <w:t>」金額，配合</w:t>
      </w:r>
      <w:r w:rsidR="002E081E">
        <w:rPr>
          <w:rFonts w:hint="eastAsia"/>
        </w:rPr>
        <w:t>該院承接各類</w:t>
      </w:r>
      <w:r w:rsidR="00115C68">
        <w:rPr>
          <w:rFonts w:hint="eastAsia"/>
        </w:rPr>
        <w:t>長期專案合約之權利與義務認列方式，由原</w:t>
      </w:r>
      <w:r w:rsidR="002E081E">
        <w:rPr>
          <w:rFonts w:hint="eastAsia"/>
        </w:rPr>
        <w:t>淨額</w:t>
      </w:r>
      <w:r w:rsidR="00115C68">
        <w:rPr>
          <w:rFonts w:hint="eastAsia"/>
        </w:rPr>
        <w:t>法</w:t>
      </w:r>
      <w:r w:rsidR="002E081E">
        <w:rPr>
          <w:rFonts w:hint="eastAsia"/>
        </w:rPr>
        <w:t>改</w:t>
      </w:r>
      <w:proofErr w:type="gramStart"/>
      <w:r w:rsidR="002E081E">
        <w:rPr>
          <w:rFonts w:hint="eastAsia"/>
        </w:rPr>
        <w:t>採</w:t>
      </w:r>
      <w:proofErr w:type="gramEnd"/>
      <w:r w:rsidR="002E081E">
        <w:rPr>
          <w:rFonts w:hint="eastAsia"/>
          <w:color w:val="auto"/>
          <w:szCs w:val="18"/>
        </w:rPr>
        <w:t>總額表達</w:t>
      </w:r>
      <w:r w:rsidR="00682715" w:rsidRPr="0090571E">
        <w:rPr>
          <w:rFonts w:hint="eastAsia"/>
        </w:rPr>
        <w:t>，隨同</w:t>
      </w:r>
      <w:r w:rsidR="00115C68">
        <w:rPr>
          <w:rFonts w:hint="eastAsia"/>
        </w:rPr>
        <w:t>追溯</w:t>
      </w:r>
      <w:r w:rsidR="00682715" w:rsidRPr="0090571E">
        <w:rPr>
          <w:rFonts w:hint="eastAsia"/>
        </w:rPr>
        <w:t>調整分類，增列「</w:t>
      </w:r>
      <w:r w:rsidR="002E081E">
        <w:rPr>
          <w:rFonts w:hint="eastAsia"/>
        </w:rPr>
        <w:t>流動資產</w:t>
      </w:r>
      <w:r w:rsidR="00682715" w:rsidRPr="0090571E">
        <w:rPr>
          <w:rFonts w:hint="eastAsia"/>
        </w:rPr>
        <w:t>」</w:t>
      </w:r>
      <w:r w:rsidR="002E081E">
        <w:rPr>
          <w:rFonts w:hint="eastAsia"/>
        </w:rPr>
        <w:t>3</w:t>
      </w:r>
      <w:r w:rsidR="00682715" w:rsidRPr="0090571E">
        <w:rPr>
          <w:rFonts w:hint="eastAsia"/>
        </w:rPr>
        <w:t>,</w:t>
      </w:r>
      <w:r w:rsidR="002E081E">
        <w:rPr>
          <w:rFonts w:hint="eastAsia"/>
        </w:rPr>
        <w:t>1</w:t>
      </w:r>
      <w:r w:rsidR="00682715" w:rsidRPr="0090571E">
        <w:rPr>
          <w:rFonts w:hint="eastAsia"/>
        </w:rPr>
        <w:t>6</w:t>
      </w:r>
      <w:r w:rsidR="002E081E">
        <w:rPr>
          <w:rFonts w:hint="eastAsia"/>
        </w:rPr>
        <w:t>9</w:t>
      </w:r>
      <w:r w:rsidR="00682715" w:rsidRPr="0090571E">
        <w:rPr>
          <w:rFonts w:hint="eastAsia"/>
        </w:rPr>
        <w:t>,3</w:t>
      </w:r>
      <w:r w:rsidR="002E081E">
        <w:rPr>
          <w:rFonts w:hint="eastAsia"/>
        </w:rPr>
        <w:t>6</w:t>
      </w:r>
      <w:r w:rsidR="00137D84">
        <w:rPr>
          <w:rFonts w:hint="eastAsia"/>
        </w:rPr>
        <w:t>7</w:t>
      </w:r>
      <w:r w:rsidR="00BC44F5">
        <w:rPr>
          <w:rFonts w:hint="eastAsia"/>
        </w:rPr>
        <w:t>千</w:t>
      </w:r>
      <w:r w:rsidR="00682715" w:rsidRPr="0090571E">
        <w:rPr>
          <w:rFonts w:hint="eastAsia"/>
        </w:rPr>
        <w:t>元，並</w:t>
      </w:r>
      <w:r w:rsidR="00115C68">
        <w:rPr>
          <w:rFonts w:hint="eastAsia"/>
        </w:rPr>
        <w:t>如</w:t>
      </w:r>
      <w:r w:rsidR="00682715" w:rsidRPr="0090571E">
        <w:rPr>
          <w:rFonts w:hint="eastAsia"/>
        </w:rPr>
        <w:t>數</w:t>
      </w:r>
      <w:r w:rsidR="00115C68">
        <w:rPr>
          <w:rFonts w:hint="eastAsia"/>
        </w:rPr>
        <w:t>增</w:t>
      </w:r>
      <w:r w:rsidR="00682715" w:rsidRPr="0090571E">
        <w:rPr>
          <w:rFonts w:hint="eastAsia"/>
        </w:rPr>
        <w:t>列「</w:t>
      </w:r>
      <w:r w:rsidR="002E081E">
        <w:rPr>
          <w:rFonts w:hint="eastAsia"/>
        </w:rPr>
        <w:t>流動負債</w:t>
      </w:r>
      <w:r w:rsidR="00682715" w:rsidRPr="0090571E">
        <w:rPr>
          <w:rFonts w:hint="eastAsia"/>
        </w:rPr>
        <w:t>」</w:t>
      </w:r>
      <w:r w:rsidR="00682715" w:rsidRPr="0090571E">
        <w:t>。</w:t>
      </w:r>
    </w:p>
    <w:sectPr w:rsidR="00EC6EA8" w:rsidRPr="008A4EB6" w:rsidSect="00657027">
      <w:footerReference w:type="default" r:id="rId8"/>
      <w:pgSz w:w="11906" w:h="16838" w:code="9"/>
      <w:pgMar w:top="1418" w:right="1134" w:bottom="1418" w:left="851" w:header="1021" w:footer="737" w:gutter="0"/>
      <w:pgNumType w:start="39"/>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5CC6" w:rsidRDefault="00E15CC6">
      <w:r>
        <w:separator/>
      </w:r>
    </w:p>
  </w:endnote>
  <w:endnote w:type="continuationSeparator" w:id="0">
    <w:p w:rsidR="00E15CC6" w:rsidRDefault="00E15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TC-83ef5eb757139ad4*W5+Times">
    <w:altName w:val="Arial Unicode MS"/>
    <w:panose1 w:val="00000000000000000000"/>
    <w:charset w:val="88"/>
    <w:family w:val="auto"/>
    <w:notTrueType/>
    <w:pitch w:val="default"/>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華康楷書體W5">
    <w:altName w:val="微軟正黑體"/>
    <w:charset w:val="88"/>
    <w:family w:val="script"/>
    <w:pitch w:val="fixed"/>
    <w:sig w:usb0="00000000" w:usb1="28091800" w:usb2="00000016" w:usb3="00000000" w:csb0="001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7027" w:rsidRPr="006359B3" w:rsidRDefault="00657027" w:rsidP="00657027">
    <w:pPr>
      <w:tabs>
        <w:tab w:val="left" w:pos="4608"/>
      </w:tabs>
      <w:ind w:leftChars="-5" w:left="2" w:hangingChars="7" w:hanging="14"/>
      <w:jc w:val="center"/>
      <w:rPr>
        <w:rFonts w:ascii="標楷體" w:eastAsia="標楷體" w:hAnsi="標楷體"/>
        <w:sz w:val="20"/>
      </w:rPr>
    </w:pPr>
    <w:r w:rsidRPr="006359B3">
      <w:rPr>
        <w:rFonts w:ascii="標楷體" w:eastAsia="標楷體" w:hAnsi="標楷體" w:hint="eastAsia"/>
        <w:sz w:val="20"/>
      </w:rPr>
      <w:t>戊-</w:t>
    </w:r>
    <w:r w:rsidRPr="006359B3">
      <w:rPr>
        <w:rFonts w:ascii="標楷體" w:eastAsia="標楷體" w:hAnsi="標楷體" w:hint="eastAsia"/>
        <w:sz w:val="20"/>
      </w:rPr>
      <w:fldChar w:fldCharType="begin"/>
    </w:r>
    <w:r w:rsidRPr="006359B3">
      <w:rPr>
        <w:rFonts w:ascii="標楷體" w:eastAsia="標楷體" w:hAnsi="標楷體" w:hint="eastAsia"/>
        <w:sz w:val="20"/>
      </w:rPr>
      <w:instrText xml:space="preserve"> PAGE </w:instrText>
    </w:r>
    <w:r w:rsidRPr="006359B3">
      <w:rPr>
        <w:rFonts w:ascii="標楷體" w:eastAsia="標楷體" w:hAnsi="標楷體" w:hint="eastAsia"/>
        <w:sz w:val="20"/>
      </w:rPr>
      <w:fldChar w:fldCharType="separate"/>
    </w:r>
    <w:r w:rsidR="0073023A">
      <w:rPr>
        <w:rFonts w:ascii="標楷體" w:eastAsia="標楷體" w:hAnsi="標楷體"/>
        <w:noProof/>
        <w:sz w:val="20"/>
      </w:rPr>
      <w:t>46</w:t>
    </w:r>
    <w:r w:rsidRPr="006359B3">
      <w:rPr>
        <w:rFonts w:ascii="標楷體" w:eastAsia="標楷體" w:hAnsi="標楷體" w:hint="eastAsia"/>
        <w:sz w:val="20"/>
      </w:rPr>
      <w:fldChar w:fldCharType="end"/>
    </w:r>
  </w:p>
  <w:p w:rsidR="0078499C" w:rsidRPr="00EF5CEA" w:rsidRDefault="0078499C" w:rsidP="00EF5CEA">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5CC6" w:rsidRDefault="00E15CC6">
      <w:r>
        <w:separator/>
      </w:r>
    </w:p>
  </w:footnote>
  <w:footnote w:type="continuationSeparator" w:id="0">
    <w:p w:rsidR="00E15CC6" w:rsidRDefault="00E15C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380CE0"/>
    <w:multiLevelType w:val="hybridMultilevel"/>
    <w:tmpl w:val="E60AAFE8"/>
    <w:lvl w:ilvl="0" w:tplc="0409000F">
      <w:start w:val="1"/>
      <w:numFmt w:val="decimal"/>
      <w:lvlText w:val="%1."/>
      <w:lvlJc w:val="left"/>
      <w:pPr>
        <w:ind w:left="1189" w:hanging="480"/>
      </w:pPr>
    </w:lvl>
    <w:lvl w:ilvl="1" w:tplc="04090019" w:tentative="1">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1" w15:restartNumberingAfterBreak="0">
    <w:nsid w:val="71120AC2"/>
    <w:multiLevelType w:val="multilevel"/>
    <w:tmpl w:val="71120AC2"/>
    <w:lvl w:ilvl="0">
      <w:start w:val="1"/>
      <w:numFmt w:val="taiwaneseCountingThousand"/>
      <w:pStyle w:val="a"/>
      <w:suff w:val="nothing"/>
      <w:lvlText w:val="%1、"/>
      <w:lvlJc w:val="left"/>
      <w:pPr>
        <w:ind w:left="1121" w:hanging="641"/>
      </w:pPr>
      <w:rPr>
        <w:rFonts w:hint="eastAsia"/>
      </w:rPr>
    </w:lvl>
    <w:lvl w:ilvl="1">
      <w:start w:val="1"/>
      <w:numFmt w:val="taiwaneseCountingThousand"/>
      <w:suff w:val="nothing"/>
      <w:lvlText w:val="（%2）"/>
      <w:lvlJc w:val="left"/>
      <w:pPr>
        <w:ind w:left="1605" w:hanging="959"/>
      </w:pPr>
      <w:rPr>
        <w:rFonts w:hint="eastAsia"/>
      </w:rPr>
    </w:lvl>
    <w:lvl w:ilvl="2">
      <w:start w:val="1"/>
      <w:numFmt w:val="decimalFullWidth"/>
      <w:suff w:val="nothing"/>
      <w:lvlText w:val="%3、"/>
      <w:lvlJc w:val="left"/>
      <w:pPr>
        <w:ind w:left="1916" w:hanging="635"/>
      </w:pPr>
      <w:rPr>
        <w:rFonts w:hint="eastAsia"/>
      </w:rPr>
    </w:lvl>
    <w:lvl w:ilvl="3">
      <w:start w:val="1"/>
      <w:numFmt w:val="decimalFullWidth"/>
      <w:suff w:val="nothing"/>
      <w:lvlText w:val="（%4）"/>
      <w:lvlJc w:val="left"/>
      <w:pPr>
        <w:ind w:left="2563" w:hanging="964"/>
      </w:pPr>
      <w:rPr>
        <w:rFonts w:hint="eastAsia"/>
      </w:rPr>
    </w:lvl>
    <w:lvl w:ilvl="4">
      <w:start w:val="1"/>
      <w:numFmt w:val="ideographTraditional"/>
      <w:suff w:val="nothing"/>
      <w:lvlText w:val="%5、"/>
      <w:lvlJc w:val="left"/>
      <w:pPr>
        <w:ind w:left="2880" w:hanging="635"/>
      </w:pPr>
      <w:rPr>
        <w:rFonts w:hint="eastAsia"/>
      </w:rPr>
    </w:lvl>
    <w:lvl w:ilvl="5">
      <w:start w:val="1"/>
      <w:numFmt w:val="ideographTraditional"/>
      <w:lvlText w:val="（%6）"/>
      <w:lvlJc w:val="left"/>
      <w:pPr>
        <w:tabs>
          <w:tab w:val="num" w:pos="3527"/>
        </w:tabs>
        <w:ind w:left="3527" w:hanging="975"/>
      </w:pPr>
      <w:rPr>
        <w:rFonts w:hint="eastAsia"/>
      </w:rPr>
    </w:lvl>
    <w:lvl w:ilvl="6">
      <w:start w:val="1"/>
      <w:numFmt w:val="ideographZodiac"/>
      <w:lvlText w:val="%7、"/>
      <w:lvlJc w:val="left"/>
      <w:pPr>
        <w:tabs>
          <w:tab w:val="num" w:pos="3844"/>
        </w:tabs>
        <w:ind w:left="3844" w:hanging="646"/>
      </w:pPr>
      <w:rPr>
        <w:rFonts w:hint="eastAsia"/>
      </w:rPr>
    </w:lvl>
    <w:lvl w:ilvl="7">
      <w:start w:val="1"/>
      <w:numFmt w:val="ideographZodiac"/>
      <w:lvlText w:val="（%8）"/>
      <w:lvlJc w:val="left"/>
      <w:pPr>
        <w:tabs>
          <w:tab w:val="num" w:pos="4479"/>
        </w:tabs>
        <w:ind w:left="4479" w:hanging="964"/>
      </w:pPr>
      <w:rPr>
        <w:rFonts w:hint="eastAsia"/>
      </w:rPr>
    </w:lvl>
    <w:lvl w:ilvl="8">
      <w:start w:val="1"/>
      <w:numFmt w:val="lowerLetter"/>
      <w:lvlText w:val="%9)"/>
      <w:lvlJc w:val="left"/>
      <w:pPr>
        <w:tabs>
          <w:tab w:val="num" w:pos="5102"/>
        </w:tabs>
        <w:ind w:left="5102" w:hanging="1700"/>
      </w:pPr>
      <w:rPr>
        <w:rFonts w:hint="eastAsia"/>
      </w:rPr>
    </w:lvl>
  </w:abstractNum>
  <w:abstractNum w:abstractNumId="2" w15:restartNumberingAfterBreak="0">
    <w:nsid w:val="7E9C0187"/>
    <w:multiLevelType w:val="hybridMultilevel"/>
    <w:tmpl w:val="C206F286"/>
    <w:lvl w:ilvl="0" w:tplc="9D0A17C8">
      <w:start w:val="1"/>
      <w:numFmt w:val="decimal"/>
      <w:lvlText w:val="（%1）"/>
      <w:lvlJc w:val="left"/>
      <w:pPr>
        <w:ind w:left="1720" w:hanging="1080"/>
      </w:pPr>
      <w:rPr>
        <w:rFonts w:hint="default"/>
      </w:rPr>
    </w:lvl>
    <w:lvl w:ilvl="1" w:tplc="04090019" w:tentative="1">
      <w:start w:val="1"/>
      <w:numFmt w:val="ideographTraditional"/>
      <w:lvlText w:val="%2、"/>
      <w:lvlJc w:val="left"/>
      <w:pPr>
        <w:ind w:left="1600" w:hanging="480"/>
      </w:pPr>
    </w:lvl>
    <w:lvl w:ilvl="2" w:tplc="0409001B" w:tentative="1">
      <w:start w:val="1"/>
      <w:numFmt w:val="lowerRoman"/>
      <w:lvlText w:val="%3."/>
      <w:lvlJc w:val="right"/>
      <w:pPr>
        <w:ind w:left="2080" w:hanging="480"/>
      </w:pPr>
    </w:lvl>
    <w:lvl w:ilvl="3" w:tplc="0409000F" w:tentative="1">
      <w:start w:val="1"/>
      <w:numFmt w:val="decimal"/>
      <w:lvlText w:val="%4."/>
      <w:lvlJc w:val="left"/>
      <w:pPr>
        <w:ind w:left="2560" w:hanging="480"/>
      </w:pPr>
    </w:lvl>
    <w:lvl w:ilvl="4" w:tplc="04090019" w:tentative="1">
      <w:start w:val="1"/>
      <w:numFmt w:val="ideographTraditional"/>
      <w:lvlText w:val="%5、"/>
      <w:lvlJc w:val="left"/>
      <w:pPr>
        <w:ind w:left="3040" w:hanging="480"/>
      </w:pPr>
    </w:lvl>
    <w:lvl w:ilvl="5" w:tplc="0409001B" w:tentative="1">
      <w:start w:val="1"/>
      <w:numFmt w:val="lowerRoman"/>
      <w:lvlText w:val="%6."/>
      <w:lvlJc w:val="right"/>
      <w:pPr>
        <w:ind w:left="3520" w:hanging="480"/>
      </w:pPr>
    </w:lvl>
    <w:lvl w:ilvl="6" w:tplc="0409000F" w:tentative="1">
      <w:start w:val="1"/>
      <w:numFmt w:val="decimal"/>
      <w:lvlText w:val="%7."/>
      <w:lvlJc w:val="left"/>
      <w:pPr>
        <w:ind w:left="4000" w:hanging="480"/>
      </w:pPr>
    </w:lvl>
    <w:lvl w:ilvl="7" w:tplc="04090019" w:tentative="1">
      <w:start w:val="1"/>
      <w:numFmt w:val="ideographTraditional"/>
      <w:lvlText w:val="%8、"/>
      <w:lvlJc w:val="left"/>
      <w:pPr>
        <w:ind w:left="4480" w:hanging="480"/>
      </w:pPr>
    </w:lvl>
    <w:lvl w:ilvl="8" w:tplc="0409001B" w:tentative="1">
      <w:start w:val="1"/>
      <w:numFmt w:val="lowerRoman"/>
      <w:lvlText w:val="%9."/>
      <w:lvlJc w:val="right"/>
      <w:pPr>
        <w:ind w:left="4960" w:hanging="4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29A5"/>
    <w:rsid w:val="000001CD"/>
    <w:rsid w:val="000008CC"/>
    <w:rsid w:val="00001508"/>
    <w:rsid w:val="00001618"/>
    <w:rsid w:val="00003823"/>
    <w:rsid w:val="00003D44"/>
    <w:rsid w:val="000048C3"/>
    <w:rsid w:val="000054CF"/>
    <w:rsid w:val="000054E3"/>
    <w:rsid w:val="00005734"/>
    <w:rsid w:val="00005FA1"/>
    <w:rsid w:val="00006519"/>
    <w:rsid w:val="000067ED"/>
    <w:rsid w:val="00006803"/>
    <w:rsid w:val="00007492"/>
    <w:rsid w:val="00007677"/>
    <w:rsid w:val="00007853"/>
    <w:rsid w:val="00007D9A"/>
    <w:rsid w:val="00011D57"/>
    <w:rsid w:val="00011E4F"/>
    <w:rsid w:val="00011F60"/>
    <w:rsid w:val="0001228E"/>
    <w:rsid w:val="000125C9"/>
    <w:rsid w:val="000130C8"/>
    <w:rsid w:val="00014213"/>
    <w:rsid w:val="00015DED"/>
    <w:rsid w:val="0001629B"/>
    <w:rsid w:val="00016338"/>
    <w:rsid w:val="000164EF"/>
    <w:rsid w:val="00016B54"/>
    <w:rsid w:val="00017440"/>
    <w:rsid w:val="00017E1F"/>
    <w:rsid w:val="0002013C"/>
    <w:rsid w:val="00020D16"/>
    <w:rsid w:val="00021030"/>
    <w:rsid w:val="00021058"/>
    <w:rsid w:val="000225D7"/>
    <w:rsid w:val="00022654"/>
    <w:rsid w:val="000227C7"/>
    <w:rsid w:val="00022C85"/>
    <w:rsid w:val="00022F88"/>
    <w:rsid w:val="000244EC"/>
    <w:rsid w:val="00024A7C"/>
    <w:rsid w:val="00024C85"/>
    <w:rsid w:val="0002514F"/>
    <w:rsid w:val="000259F5"/>
    <w:rsid w:val="00026ED2"/>
    <w:rsid w:val="0003018C"/>
    <w:rsid w:val="0003074D"/>
    <w:rsid w:val="0003089E"/>
    <w:rsid w:val="000308C1"/>
    <w:rsid w:val="00031EFB"/>
    <w:rsid w:val="00032160"/>
    <w:rsid w:val="00032316"/>
    <w:rsid w:val="00033379"/>
    <w:rsid w:val="000333B6"/>
    <w:rsid w:val="000343F8"/>
    <w:rsid w:val="00034FEB"/>
    <w:rsid w:val="000351E5"/>
    <w:rsid w:val="00035632"/>
    <w:rsid w:val="00035FEC"/>
    <w:rsid w:val="000362AD"/>
    <w:rsid w:val="00036B90"/>
    <w:rsid w:val="00037434"/>
    <w:rsid w:val="000377B9"/>
    <w:rsid w:val="00037980"/>
    <w:rsid w:val="00040334"/>
    <w:rsid w:val="000413C8"/>
    <w:rsid w:val="00041C68"/>
    <w:rsid w:val="0004202F"/>
    <w:rsid w:val="00042094"/>
    <w:rsid w:val="000420BE"/>
    <w:rsid w:val="00042479"/>
    <w:rsid w:val="00042B1A"/>
    <w:rsid w:val="00043123"/>
    <w:rsid w:val="0004423F"/>
    <w:rsid w:val="000444E9"/>
    <w:rsid w:val="00044F06"/>
    <w:rsid w:val="000453EF"/>
    <w:rsid w:val="00045958"/>
    <w:rsid w:val="000463D5"/>
    <w:rsid w:val="00046832"/>
    <w:rsid w:val="00046BA5"/>
    <w:rsid w:val="00046E4B"/>
    <w:rsid w:val="00046EB9"/>
    <w:rsid w:val="00047EBF"/>
    <w:rsid w:val="000500DC"/>
    <w:rsid w:val="000502F9"/>
    <w:rsid w:val="00050F96"/>
    <w:rsid w:val="0005139E"/>
    <w:rsid w:val="000516EB"/>
    <w:rsid w:val="000525D0"/>
    <w:rsid w:val="00052707"/>
    <w:rsid w:val="00052C4C"/>
    <w:rsid w:val="000530A9"/>
    <w:rsid w:val="000545CC"/>
    <w:rsid w:val="00054DE4"/>
    <w:rsid w:val="000555DC"/>
    <w:rsid w:val="00055666"/>
    <w:rsid w:val="00055904"/>
    <w:rsid w:val="00057555"/>
    <w:rsid w:val="000602C4"/>
    <w:rsid w:val="0006075C"/>
    <w:rsid w:val="00062349"/>
    <w:rsid w:val="000646BF"/>
    <w:rsid w:val="00064C0C"/>
    <w:rsid w:val="00065965"/>
    <w:rsid w:val="00065C56"/>
    <w:rsid w:val="00066226"/>
    <w:rsid w:val="00066855"/>
    <w:rsid w:val="00066BAB"/>
    <w:rsid w:val="00066CF9"/>
    <w:rsid w:val="00066DF5"/>
    <w:rsid w:val="00067EB9"/>
    <w:rsid w:val="00070364"/>
    <w:rsid w:val="00070D9D"/>
    <w:rsid w:val="00071334"/>
    <w:rsid w:val="000721DC"/>
    <w:rsid w:val="00072261"/>
    <w:rsid w:val="00073AB1"/>
    <w:rsid w:val="00074503"/>
    <w:rsid w:val="00074E28"/>
    <w:rsid w:val="00075C1B"/>
    <w:rsid w:val="0007787C"/>
    <w:rsid w:val="00077B3E"/>
    <w:rsid w:val="00077EB8"/>
    <w:rsid w:val="00080C6D"/>
    <w:rsid w:val="0008153F"/>
    <w:rsid w:val="000822B3"/>
    <w:rsid w:val="0008378A"/>
    <w:rsid w:val="00084324"/>
    <w:rsid w:val="00085030"/>
    <w:rsid w:val="00085047"/>
    <w:rsid w:val="000862C8"/>
    <w:rsid w:val="00086FA3"/>
    <w:rsid w:val="00087B4B"/>
    <w:rsid w:val="00087FFB"/>
    <w:rsid w:val="00090A0A"/>
    <w:rsid w:val="00090CC5"/>
    <w:rsid w:val="0009117F"/>
    <w:rsid w:val="0009330E"/>
    <w:rsid w:val="000946D3"/>
    <w:rsid w:val="000956E8"/>
    <w:rsid w:val="0009573F"/>
    <w:rsid w:val="00095A31"/>
    <w:rsid w:val="00095D20"/>
    <w:rsid w:val="00096589"/>
    <w:rsid w:val="00096815"/>
    <w:rsid w:val="00096B31"/>
    <w:rsid w:val="00097BBF"/>
    <w:rsid w:val="000A134A"/>
    <w:rsid w:val="000A1BBB"/>
    <w:rsid w:val="000A1C55"/>
    <w:rsid w:val="000A1FA3"/>
    <w:rsid w:val="000A3812"/>
    <w:rsid w:val="000A38C7"/>
    <w:rsid w:val="000A4965"/>
    <w:rsid w:val="000A4F3D"/>
    <w:rsid w:val="000A5478"/>
    <w:rsid w:val="000A59C9"/>
    <w:rsid w:val="000A6051"/>
    <w:rsid w:val="000A6AE4"/>
    <w:rsid w:val="000A6E40"/>
    <w:rsid w:val="000A78AB"/>
    <w:rsid w:val="000A7E30"/>
    <w:rsid w:val="000B11CB"/>
    <w:rsid w:val="000B30A2"/>
    <w:rsid w:val="000B3F75"/>
    <w:rsid w:val="000B5B17"/>
    <w:rsid w:val="000B5D49"/>
    <w:rsid w:val="000B6F90"/>
    <w:rsid w:val="000B74DA"/>
    <w:rsid w:val="000B77B7"/>
    <w:rsid w:val="000C06D0"/>
    <w:rsid w:val="000C14FA"/>
    <w:rsid w:val="000C30D1"/>
    <w:rsid w:val="000C5AEB"/>
    <w:rsid w:val="000C615D"/>
    <w:rsid w:val="000C62AE"/>
    <w:rsid w:val="000C6468"/>
    <w:rsid w:val="000C6563"/>
    <w:rsid w:val="000C6EC7"/>
    <w:rsid w:val="000C7782"/>
    <w:rsid w:val="000C7844"/>
    <w:rsid w:val="000C7D23"/>
    <w:rsid w:val="000C7EDA"/>
    <w:rsid w:val="000D0666"/>
    <w:rsid w:val="000D1C85"/>
    <w:rsid w:val="000D1FA5"/>
    <w:rsid w:val="000D224D"/>
    <w:rsid w:val="000D2CC2"/>
    <w:rsid w:val="000D2D09"/>
    <w:rsid w:val="000D45C8"/>
    <w:rsid w:val="000D4DE8"/>
    <w:rsid w:val="000D4F96"/>
    <w:rsid w:val="000D5D13"/>
    <w:rsid w:val="000D6EDA"/>
    <w:rsid w:val="000E063E"/>
    <w:rsid w:val="000E0788"/>
    <w:rsid w:val="000E1BB6"/>
    <w:rsid w:val="000E2A6F"/>
    <w:rsid w:val="000E3676"/>
    <w:rsid w:val="000E3B92"/>
    <w:rsid w:val="000E472B"/>
    <w:rsid w:val="000E56D0"/>
    <w:rsid w:val="000E5E97"/>
    <w:rsid w:val="000E7EAB"/>
    <w:rsid w:val="000F151C"/>
    <w:rsid w:val="000F2476"/>
    <w:rsid w:val="000F27D8"/>
    <w:rsid w:val="000F345A"/>
    <w:rsid w:val="000F3BC4"/>
    <w:rsid w:val="000F3FBA"/>
    <w:rsid w:val="000F5218"/>
    <w:rsid w:val="000F5223"/>
    <w:rsid w:val="000F5460"/>
    <w:rsid w:val="000F57ED"/>
    <w:rsid w:val="000F5E22"/>
    <w:rsid w:val="000F69A6"/>
    <w:rsid w:val="000F6DCF"/>
    <w:rsid w:val="000F6F79"/>
    <w:rsid w:val="0010089B"/>
    <w:rsid w:val="00100E4F"/>
    <w:rsid w:val="0010235C"/>
    <w:rsid w:val="0010315C"/>
    <w:rsid w:val="00103703"/>
    <w:rsid w:val="00104047"/>
    <w:rsid w:val="00105349"/>
    <w:rsid w:val="00105FD2"/>
    <w:rsid w:val="00106273"/>
    <w:rsid w:val="00106ACB"/>
    <w:rsid w:val="00106BC2"/>
    <w:rsid w:val="00106EE0"/>
    <w:rsid w:val="00107935"/>
    <w:rsid w:val="00110F39"/>
    <w:rsid w:val="0011131F"/>
    <w:rsid w:val="00111921"/>
    <w:rsid w:val="00112C3C"/>
    <w:rsid w:val="001132B3"/>
    <w:rsid w:val="00113812"/>
    <w:rsid w:val="00113895"/>
    <w:rsid w:val="00113975"/>
    <w:rsid w:val="00113D90"/>
    <w:rsid w:val="00114782"/>
    <w:rsid w:val="001150D6"/>
    <w:rsid w:val="00115170"/>
    <w:rsid w:val="00115839"/>
    <w:rsid w:val="00115C68"/>
    <w:rsid w:val="00115E12"/>
    <w:rsid w:val="00116B35"/>
    <w:rsid w:val="00116E81"/>
    <w:rsid w:val="00117406"/>
    <w:rsid w:val="00120056"/>
    <w:rsid w:val="001200E8"/>
    <w:rsid w:val="00120491"/>
    <w:rsid w:val="0012115A"/>
    <w:rsid w:val="00122844"/>
    <w:rsid w:val="00122D1F"/>
    <w:rsid w:val="001231AD"/>
    <w:rsid w:val="001232D3"/>
    <w:rsid w:val="0012364F"/>
    <w:rsid w:val="00123A0D"/>
    <w:rsid w:val="00123B11"/>
    <w:rsid w:val="001242AF"/>
    <w:rsid w:val="00125BB0"/>
    <w:rsid w:val="00126907"/>
    <w:rsid w:val="0012726C"/>
    <w:rsid w:val="00127745"/>
    <w:rsid w:val="00127BC5"/>
    <w:rsid w:val="0013008E"/>
    <w:rsid w:val="00131022"/>
    <w:rsid w:val="00131A6C"/>
    <w:rsid w:val="0013248A"/>
    <w:rsid w:val="00133325"/>
    <w:rsid w:val="001335BE"/>
    <w:rsid w:val="00133E24"/>
    <w:rsid w:val="00135348"/>
    <w:rsid w:val="00136411"/>
    <w:rsid w:val="00136E97"/>
    <w:rsid w:val="001372D9"/>
    <w:rsid w:val="00137D84"/>
    <w:rsid w:val="001402B4"/>
    <w:rsid w:val="00140BCC"/>
    <w:rsid w:val="00141E03"/>
    <w:rsid w:val="00142F95"/>
    <w:rsid w:val="001431A6"/>
    <w:rsid w:val="001442E7"/>
    <w:rsid w:val="00144399"/>
    <w:rsid w:val="0014506D"/>
    <w:rsid w:val="00145132"/>
    <w:rsid w:val="001454FA"/>
    <w:rsid w:val="0014560A"/>
    <w:rsid w:val="00145B45"/>
    <w:rsid w:val="001469F0"/>
    <w:rsid w:val="00146E89"/>
    <w:rsid w:val="00147BBA"/>
    <w:rsid w:val="00150D31"/>
    <w:rsid w:val="00151209"/>
    <w:rsid w:val="0015179B"/>
    <w:rsid w:val="00152241"/>
    <w:rsid w:val="00153630"/>
    <w:rsid w:val="0015544E"/>
    <w:rsid w:val="00155ED2"/>
    <w:rsid w:val="001560E1"/>
    <w:rsid w:val="0015650B"/>
    <w:rsid w:val="00156626"/>
    <w:rsid w:val="001571BA"/>
    <w:rsid w:val="00157F4A"/>
    <w:rsid w:val="001602C5"/>
    <w:rsid w:val="0016041C"/>
    <w:rsid w:val="00160E34"/>
    <w:rsid w:val="00161473"/>
    <w:rsid w:val="0016221C"/>
    <w:rsid w:val="00162BEB"/>
    <w:rsid w:val="00163B30"/>
    <w:rsid w:val="00163B85"/>
    <w:rsid w:val="00165427"/>
    <w:rsid w:val="00166168"/>
    <w:rsid w:val="00166E50"/>
    <w:rsid w:val="00166F7A"/>
    <w:rsid w:val="00167908"/>
    <w:rsid w:val="00167AED"/>
    <w:rsid w:val="00170AB0"/>
    <w:rsid w:val="00170E9D"/>
    <w:rsid w:val="001715F2"/>
    <w:rsid w:val="001716B8"/>
    <w:rsid w:val="00172ED5"/>
    <w:rsid w:val="00172EE2"/>
    <w:rsid w:val="00174244"/>
    <w:rsid w:val="001750D5"/>
    <w:rsid w:val="0017557D"/>
    <w:rsid w:val="00177455"/>
    <w:rsid w:val="00177FFC"/>
    <w:rsid w:val="00180D35"/>
    <w:rsid w:val="00180D65"/>
    <w:rsid w:val="0018122E"/>
    <w:rsid w:val="00181A93"/>
    <w:rsid w:val="00181B82"/>
    <w:rsid w:val="00181CD1"/>
    <w:rsid w:val="0018240C"/>
    <w:rsid w:val="001828F5"/>
    <w:rsid w:val="00183250"/>
    <w:rsid w:val="00183FFF"/>
    <w:rsid w:val="00184039"/>
    <w:rsid w:val="00184CBB"/>
    <w:rsid w:val="00185018"/>
    <w:rsid w:val="00186160"/>
    <w:rsid w:val="0018642A"/>
    <w:rsid w:val="0018689D"/>
    <w:rsid w:val="00186CAB"/>
    <w:rsid w:val="00190479"/>
    <w:rsid w:val="0019245C"/>
    <w:rsid w:val="001926EB"/>
    <w:rsid w:val="001933F9"/>
    <w:rsid w:val="001934A0"/>
    <w:rsid w:val="0019377E"/>
    <w:rsid w:val="001938EC"/>
    <w:rsid w:val="00194042"/>
    <w:rsid w:val="00194C7B"/>
    <w:rsid w:val="00194D3F"/>
    <w:rsid w:val="00195BE8"/>
    <w:rsid w:val="00195E1D"/>
    <w:rsid w:val="0019645B"/>
    <w:rsid w:val="001A2638"/>
    <w:rsid w:val="001A2E7A"/>
    <w:rsid w:val="001A50B4"/>
    <w:rsid w:val="001A5D74"/>
    <w:rsid w:val="001A6385"/>
    <w:rsid w:val="001A65E8"/>
    <w:rsid w:val="001B0285"/>
    <w:rsid w:val="001B0B09"/>
    <w:rsid w:val="001B0F26"/>
    <w:rsid w:val="001B1498"/>
    <w:rsid w:val="001B1C14"/>
    <w:rsid w:val="001B1D65"/>
    <w:rsid w:val="001B1EF9"/>
    <w:rsid w:val="001B2ED3"/>
    <w:rsid w:val="001B2F5F"/>
    <w:rsid w:val="001B31FE"/>
    <w:rsid w:val="001B32D3"/>
    <w:rsid w:val="001B35FC"/>
    <w:rsid w:val="001B3E2A"/>
    <w:rsid w:val="001B43A5"/>
    <w:rsid w:val="001B46B3"/>
    <w:rsid w:val="001B4F51"/>
    <w:rsid w:val="001B5295"/>
    <w:rsid w:val="001B5D5B"/>
    <w:rsid w:val="001B6DDE"/>
    <w:rsid w:val="001B7C45"/>
    <w:rsid w:val="001C098B"/>
    <w:rsid w:val="001C0D56"/>
    <w:rsid w:val="001C1175"/>
    <w:rsid w:val="001C16C5"/>
    <w:rsid w:val="001C192F"/>
    <w:rsid w:val="001C1BA8"/>
    <w:rsid w:val="001C280B"/>
    <w:rsid w:val="001C296C"/>
    <w:rsid w:val="001C3871"/>
    <w:rsid w:val="001C3D1A"/>
    <w:rsid w:val="001C41EC"/>
    <w:rsid w:val="001C4F2E"/>
    <w:rsid w:val="001C59D5"/>
    <w:rsid w:val="001C5C40"/>
    <w:rsid w:val="001D0C7E"/>
    <w:rsid w:val="001D18E3"/>
    <w:rsid w:val="001D22C5"/>
    <w:rsid w:val="001D28FB"/>
    <w:rsid w:val="001D2AB5"/>
    <w:rsid w:val="001D2E64"/>
    <w:rsid w:val="001D2E75"/>
    <w:rsid w:val="001D2EAF"/>
    <w:rsid w:val="001D496F"/>
    <w:rsid w:val="001D4B1F"/>
    <w:rsid w:val="001D6076"/>
    <w:rsid w:val="001D67F2"/>
    <w:rsid w:val="001D6C50"/>
    <w:rsid w:val="001D7284"/>
    <w:rsid w:val="001D735F"/>
    <w:rsid w:val="001E01A3"/>
    <w:rsid w:val="001E09F9"/>
    <w:rsid w:val="001E1CB1"/>
    <w:rsid w:val="001E1D5C"/>
    <w:rsid w:val="001E273A"/>
    <w:rsid w:val="001E38AB"/>
    <w:rsid w:val="001E3F11"/>
    <w:rsid w:val="001E4FEA"/>
    <w:rsid w:val="001E6270"/>
    <w:rsid w:val="001E7AC6"/>
    <w:rsid w:val="001F089A"/>
    <w:rsid w:val="001F0961"/>
    <w:rsid w:val="001F141D"/>
    <w:rsid w:val="001F15BF"/>
    <w:rsid w:val="001F1609"/>
    <w:rsid w:val="001F261C"/>
    <w:rsid w:val="001F29A4"/>
    <w:rsid w:val="001F32F4"/>
    <w:rsid w:val="001F363F"/>
    <w:rsid w:val="001F3C22"/>
    <w:rsid w:val="001F3D4B"/>
    <w:rsid w:val="001F6482"/>
    <w:rsid w:val="001F77D4"/>
    <w:rsid w:val="0020005D"/>
    <w:rsid w:val="002008AC"/>
    <w:rsid w:val="00201C87"/>
    <w:rsid w:val="00202150"/>
    <w:rsid w:val="002021CA"/>
    <w:rsid w:val="0020277E"/>
    <w:rsid w:val="0020321C"/>
    <w:rsid w:val="002033F5"/>
    <w:rsid w:val="00204FE6"/>
    <w:rsid w:val="00206B7C"/>
    <w:rsid w:val="00206DB7"/>
    <w:rsid w:val="002070DB"/>
    <w:rsid w:val="002073FF"/>
    <w:rsid w:val="00207527"/>
    <w:rsid w:val="0020752E"/>
    <w:rsid w:val="002077CF"/>
    <w:rsid w:val="0021055A"/>
    <w:rsid w:val="00210E70"/>
    <w:rsid w:val="00211AC0"/>
    <w:rsid w:val="00211CD8"/>
    <w:rsid w:val="0021273F"/>
    <w:rsid w:val="00212789"/>
    <w:rsid w:val="00213241"/>
    <w:rsid w:val="00213D02"/>
    <w:rsid w:val="002142B3"/>
    <w:rsid w:val="00214841"/>
    <w:rsid w:val="002148BE"/>
    <w:rsid w:val="00215445"/>
    <w:rsid w:val="002163C7"/>
    <w:rsid w:val="00217922"/>
    <w:rsid w:val="002205B8"/>
    <w:rsid w:val="00220648"/>
    <w:rsid w:val="002220E3"/>
    <w:rsid w:val="00222DA1"/>
    <w:rsid w:val="00222E2A"/>
    <w:rsid w:val="00224530"/>
    <w:rsid w:val="002250B3"/>
    <w:rsid w:val="0022528A"/>
    <w:rsid w:val="002255D1"/>
    <w:rsid w:val="00225A28"/>
    <w:rsid w:val="00225B99"/>
    <w:rsid w:val="00225BEF"/>
    <w:rsid w:val="00226067"/>
    <w:rsid w:val="00227CD7"/>
    <w:rsid w:val="00230C33"/>
    <w:rsid w:val="00230CBB"/>
    <w:rsid w:val="00231669"/>
    <w:rsid w:val="0023189F"/>
    <w:rsid w:val="00231908"/>
    <w:rsid w:val="00231954"/>
    <w:rsid w:val="00231F37"/>
    <w:rsid w:val="00233436"/>
    <w:rsid w:val="00233C42"/>
    <w:rsid w:val="0023441F"/>
    <w:rsid w:val="00235BF0"/>
    <w:rsid w:val="00236305"/>
    <w:rsid w:val="0024037E"/>
    <w:rsid w:val="00240AAA"/>
    <w:rsid w:val="00241320"/>
    <w:rsid w:val="00241402"/>
    <w:rsid w:val="00241A65"/>
    <w:rsid w:val="002425A5"/>
    <w:rsid w:val="002436C2"/>
    <w:rsid w:val="00243A20"/>
    <w:rsid w:val="0024768C"/>
    <w:rsid w:val="00252268"/>
    <w:rsid w:val="002526F4"/>
    <w:rsid w:val="002530F5"/>
    <w:rsid w:val="002534DC"/>
    <w:rsid w:val="00253727"/>
    <w:rsid w:val="00253D45"/>
    <w:rsid w:val="002541C6"/>
    <w:rsid w:val="00254363"/>
    <w:rsid w:val="002544DB"/>
    <w:rsid w:val="002548AA"/>
    <w:rsid w:val="002549C2"/>
    <w:rsid w:val="00255353"/>
    <w:rsid w:val="00255615"/>
    <w:rsid w:val="00255A17"/>
    <w:rsid w:val="00255EA9"/>
    <w:rsid w:val="00256157"/>
    <w:rsid w:val="002570C7"/>
    <w:rsid w:val="00260659"/>
    <w:rsid w:val="0026146B"/>
    <w:rsid w:val="0026159B"/>
    <w:rsid w:val="00262886"/>
    <w:rsid w:val="002630BC"/>
    <w:rsid w:val="00264622"/>
    <w:rsid w:val="00265300"/>
    <w:rsid w:val="00265AF2"/>
    <w:rsid w:val="00265CDC"/>
    <w:rsid w:val="00266C62"/>
    <w:rsid w:val="00267199"/>
    <w:rsid w:val="002677CD"/>
    <w:rsid w:val="002702A3"/>
    <w:rsid w:val="002707DC"/>
    <w:rsid w:val="00271F45"/>
    <w:rsid w:val="002766A6"/>
    <w:rsid w:val="00277EA2"/>
    <w:rsid w:val="00280406"/>
    <w:rsid w:val="00280C6E"/>
    <w:rsid w:val="00280D93"/>
    <w:rsid w:val="00280DCA"/>
    <w:rsid w:val="002813F3"/>
    <w:rsid w:val="00281841"/>
    <w:rsid w:val="0028240E"/>
    <w:rsid w:val="00282E83"/>
    <w:rsid w:val="00283666"/>
    <w:rsid w:val="002837E9"/>
    <w:rsid w:val="00283FA7"/>
    <w:rsid w:val="00284673"/>
    <w:rsid w:val="00285A5D"/>
    <w:rsid w:val="00286577"/>
    <w:rsid w:val="0028666A"/>
    <w:rsid w:val="00286B46"/>
    <w:rsid w:val="0028716F"/>
    <w:rsid w:val="00287177"/>
    <w:rsid w:val="00290267"/>
    <w:rsid w:val="002904AA"/>
    <w:rsid w:val="002909BD"/>
    <w:rsid w:val="00290AA3"/>
    <w:rsid w:val="00292095"/>
    <w:rsid w:val="00292D92"/>
    <w:rsid w:val="00293B7C"/>
    <w:rsid w:val="002948A3"/>
    <w:rsid w:val="00295F12"/>
    <w:rsid w:val="00296B2D"/>
    <w:rsid w:val="00297CC1"/>
    <w:rsid w:val="002A00F7"/>
    <w:rsid w:val="002A0865"/>
    <w:rsid w:val="002A08A8"/>
    <w:rsid w:val="002A099C"/>
    <w:rsid w:val="002A11C9"/>
    <w:rsid w:val="002A38C0"/>
    <w:rsid w:val="002A4073"/>
    <w:rsid w:val="002A4DB1"/>
    <w:rsid w:val="002A5047"/>
    <w:rsid w:val="002A54AE"/>
    <w:rsid w:val="002A6087"/>
    <w:rsid w:val="002A64DE"/>
    <w:rsid w:val="002A6525"/>
    <w:rsid w:val="002A6B31"/>
    <w:rsid w:val="002B03DE"/>
    <w:rsid w:val="002B0760"/>
    <w:rsid w:val="002B09CD"/>
    <w:rsid w:val="002B12FE"/>
    <w:rsid w:val="002B1320"/>
    <w:rsid w:val="002B1CD5"/>
    <w:rsid w:val="002B1DBA"/>
    <w:rsid w:val="002B24A4"/>
    <w:rsid w:val="002B26C0"/>
    <w:rsid w:val="002B2739"/>
    <w:rsid w:val="002B287D"/>
    <w:rsid w:val="002B32A5"/>
    <w:rsid w:val="002B7D4C"/>
    <w:rsid w:val="002C051C"/>
    <w:rsid w:val="002C10E5"/>
    <w:rsid w:val="002C1297"/>
    <w:rsid w:val="002C1C3E"/>
    <w:rsid w:val="002C1F7C"/>
    <w:rsid w:val="002C2017"/>
    <w:rsid w:val="002C2AEC"/>
    <w:rsid w:val="002C2C0C"/>
    <w:rsid w:val="002C30F3"/>
    <w:rsid w:val="002C3C66"/>
    <w:rsid w:val="002C40E8"/>
    <w:rsid w:val="002C4D8E"/>
    <w:rsid w:val="002C5250"/>
    <w:rsid w:val="002C5CD0"/>
    <w:rsid w:val="002C5ECC"/>
    <w:rsid w:val="002C5FF9"/>
    <w:rsid w:val="002C610C"/>
    <w:rsid w:val="002C73ED"/>
    <w:rsid w:val="002C765C"/>
    <w:rsid w:val="002C7CC4"/>
    <w:rsid w:val="002C7E6B"/>
    <w:rsid w:val="002D0066"/>
    <w:rsid w:val="002D012C"/>
    <w:rsid w:val="002D09C4"/>
    <w:rsid w:val="002D0B27"/>
    <w:rsid w:val="002D0E79"/>
    <w:rsid w:val="002D19D0"/>
    <w:rsid w:val="002D1F4E"/>
    <w:rsid w:val="002D30C2"/>
    <w:rsid w:val="002D35E6"/>
    <w:rsid w:val="002D3EC3"/>
    <w:rsid w:val="002D443E"/>
    <w:rsid w:val="002D447F"/>
    <w:rsid w:val="002D4565"/>
    <w:rsid w:val="002D499B"/>
    <w:rsid w:val="002D4CC0"/>
    <w:rsid w:val="002D66E9"/>
    <w:rsid w:val="002D713A"/>
    <w:rsid w:val="002D75A1"/>
    <w:rsid w:val="002D7A40"/>
    <w:rsid w:val="002D7B92"/>
    <w:rsid w:val="002E0140"/>
    <w:rsid w:val="002E0241"/>
    <w:rsid w:val="002E081E"/>
    <w:rsid w:val="002E0E1A"/>
    <w:rsid w:val="002E150F"/>
    <w:rsid w:val="002E1678"/>
    <w:rsid w:val="002E1E20"/>
    <w:rsid w:val="002E26F3"/>
    <w:rsid w:val="002E39FD"/>
    <w:rsid w:val="002E3D54"/>
    <w:rsid w:val="002E4053"/>
    <w:rsid w:val="002E40FC"/>
    <w:rsid w:val="002E412E"/>
    <w:rsid w:val="002E6D20"/>
    <w:rsid w:val="002E71AF"/>
    <w:rsid w:val="002F021C"/>
    <w:rsid w:val="002F0BB8"/>
    <w:rsid w:val="002F1345"/>
    <w:rsid w:val="002F2028"/>
    <w:rsid w:val="002F2B3B"/>
    <w:rsid w:val="002F546B"/>
    <w:rsid w:val="002F5589"/>
    <w:rsid w:val="002F5EDE"/>
    <w:rsid w:val="002F6345"/>
    <w:rsid w:val="002F73D9"/>
    <w:rsid w:val="002F7FDD"/>
    <w:rsid w:val="003016A4"/>
    <w:rsid w:val="0030174F"/>
    <w:rsid w:val="00301874"/>
    <w:rsid w:val="00302313"/>
    <w:rsid w:val="003025A0"/>
    <w:rsid w:val="00302675"/>
    <w:rsid w:val="00302E31"/>
    <w:rsid w:val="00302ED2"/>
    <w:rsid w:val="00303C63"/>
    <w:rsid w:val="00304D32"/>
    <w:rsid w:val="00304D8D"/>
    <w:rsid w:val="00305C65"/>
    <w:rsid w:val="00305C8F"/>
    <w:rsid w:val="0030678F"/>
    <w:rsid w:val="0030798D"/>
    <w:rsid w:val="003100AC"/>
    <w:rsid w:val="003100B7"/>
    <w:rsid w:val="00311558"/>
    <w:rsid w:val="0031168A"/>
    <w:rsid w:val="003116AD"/>
    <w:rsid w:val="00311AF1"/>
    <w:rsid w:val="00311C20"/>
    <w:rsid w:val="0031239B"/>
    <w:rsid w:val="003123A8"/>
    <w:rsid w:val="003132EE"/>
    <w:rsid w:val="00313808"/>
    <w:rsid w:val="003139CA"/>
    <w:rsid w:val="00314414"/>
    <w:rsid w:val="00314C8E"/>
    <w:rsid w:val="0031579A"/>
    <w:rsid w:val="003172D7"/>
    <w:rsid w:val="00317722"/>
    <w:rsid w:val="0032011E"/>
    <w:rsid w:val="00320DF6"/>
    <w:rsid w:val="00321F66"/>
    <w:rsid w:val="00322AD9"/>
    <w:rsid w:val="0032359C"/>
    <w:rsid w:val="00324993"/>
    <w:rsid w:val="00325789"/>
    <w:rsid w:val="00325EB7"/>
    <w:rsid w:val="00326376"/>
    <w:rsid w:val="00327499"/>
    <w:rsid w:val="00330BF4"/>
    <w:rsid w:val="00331553"/>
    <w:rsid w:val="00332730"/>
    <w:rsid w:val="003337AF"/>
    <w:rsid w:val="00334BA5"/>
    <w:rsid w:val="0033540F"/>
    <w:rsid w:val="00336106"/>
    <w:rsid w:val="003376E0"/>
    <w:rsid w:val="0034037C"/>
    <w:rsid w:val="00341C13"/>
    <w:rsid w:val="00342349"/>
    <w:rsid w:val="003428A0"/>
    <w:rsid w:val="00342D07"/>
    <w:rsid w:val="00343AF0"/>
    <w:rsid w:val="00343B88"/>
    <w:rsid w:val="00343F0B"/>
    <w:rsid w:val="00344642"/>
    <w:rsid w:val="00345393"/>
    <w:rsid w:val="00345469"/>
    <w:rsid w:val="003463DA"/>
    <w:rsid w:val="003473D9"/>
    <w:rsid w:val="0034781D"/>
    <w:rsid w:val="003478FE"/>
    <w:rsid w:val="00347ACA"/>
    <w:rsid w:val="00347EF9"/>
    <w:rsid w:val="00350313"/>
    <w:rsid w:val="0035031C"/>
    <w:rsid w:val="00350378"/>
    <w:rsid w:val="003505CB"/>
    <w:rsid w:val="00350C62"/>
    <w:rsid w:val="00350EF5"/>
    <w:rsid w:val="00351ADE"/>
    <w:rsid w:val="003524B5"/>
    <w:rsid w:val="00352BF8"/>
    <w:rsid w:val="00352D96"/>
    <w:rsid w:val="00352D9E"/>
    <w:rsid w:val="0035333B"/>
    <w:rsid w:val="003539CA"/>
    <w:rsid w:val="003543C6"/>
    <w:rsid w:val="00355C9B"/>
    <w:rsid w:val="00356D2E"/>
    <w:rsid w:val="00357094"/>
    <w:rsid w:val="00357762"/>
    <w:rsid w:val="00357AAB"/>
    <w:rsid w:val="00357C8B"/>
    <w:rsid w:val="00357CA5"/>
    <w:rsid w:val="0036035C"/>
    <w:rsid w:val="00360AFD"/>
    <w:rsid w:val="00360B2A"/>
    <w:rsid w:val="00361222"/>
    <w:rsid w:val="0036339A"/>
    <w:rsid w:val="003633E7"/>
    <w:rsid w:val="003639BC"/>
    <w:rsid w:val="00363E58"/>
    <w:rsid w:val="00364431"/>
    <w:rsid w:val="00365870"/>
    <w:rsid w:val="00366685"/>
    <w:rsid w:val="00366699"/>
    <w:rsid w:val="003668E2"/>
    <w:rsid w:val="003702EF"/>
    <w:rsid w:val="003703B0"/>
    <w:rsid w:val="003704B5"/>
    <w:rsid w:val="00370A12"/>
    <w:rsid w:val="00370D00"/>
    <w:rsid w:val="00370DC8"/>
    <w:rsid w:val="00371B90"/>
    <w:rsid w:val="00372893"/>
    <w:rsid w:val="00372E92"/>
    <w:rsid w:val="003732CA"/>
    <w:rsid w:val="0037415D"/>
    <w:rsid w:val="00375C0A"/>
    <w:rsid w:val="003768E6"/>
    <w:rsid w:val="00376AC9"/>
    <w:rsid w:val="00376BA4"/>
    <w:rsid w:val="003777AD"/>
    <w:rsid w:val="0037783D"/>
    <w:rsid w:val="003779B2"/>
    <w:rsid w:val="0038029D"/>
    <w:rsid w:val="003808AF"/>
    <w:rsid w:val="003811FB"/>
    <w:rsid w:val="00381983"/>
    <w:rsid w:val="003833CD"/>
    <w:rsid w:val="00383D65"/>
    <w:rsid w:val="003842BD"/>
    <w:rsid w:val="00384F2A"/>
    <w:rsid w:val="0038558C"/>
    <w:rsid w:val="00385713"/>
    <w:rsid w:val="00385B1E"/>
    <w:rsid w:val="003860F1"/>
    <w:rsid w:val="0038610F"/>
    <w:rsid w:val="00386434"/>
    <w:rsid w:val="00386783"/>
    <w:rsid w:val="003868D8"/>
    <w:rsid w:val="00387360"/>
    <w:rsid w:val="00387F06"/>
    <w:rsid w:val="003907B4"/>
    <w:rsid w:val="0039088F"/>
    <w:rsid w:val="00390AE7"/>
    <w:rsid w:val="00390E88"/>
    <w:rsid w:val="00391783"/>
    <w:rsid w:val="0039232A"/>
    <w:rsid w:val="00392885"/>
    <w:rsid w:val="00393086"/>
    <w:rsid w:val="003936C6"/>
    <w:rsid w:val="00394402"/>
    <w:rsid w:val="0039464E"/>
    <w:rsid w:val="00396D61"/>
    <w:rsid w:val="00396DCA"/>
    <w:rsid w:val="00397235"/>
    <w:rsid w:val="003A067A"/>
    <w:rsid w:val="003A0AF9"/>
    <w:rsid w:val="003A0F76"/>
    <w:rsid w:val="003A1BC1"/>
    <w:rsid w:val="003A1F0F"/>
    <w:rsid w:val="003A1F7D"/>
    <w:rsid w:val="003A2A07"/>
    <w:rsid w:val="003A2F5B"/>
    <w:rsid w:val="003A31D7"/>
    <w:rsid w:val="003A3DA5"/>
    <w:rsid w:val="003A5F24"/>
    <w:rsid w:val="003A62A8"/>
    <w:rsid w:val="003A6539"/>
    <w:rsid w:val="003A6E45"/>
    <w:rsid w:val="003A7777"/>
    <w:rsid w:val="003A7F31"/>
    <w:rsid w:val="003B0248"/>
    <w:rsid w:val="003B0BD2"/>
    <w:rsid w:val="003B2A57"/>
    <w:rsid w:val="003B2D22"/>
    <w:rsid w:val="003B35A6"/>
    <w:rsid w:val="003B3E7F"/>
    <w:rsid w:val="003B4031"/>
    <w:rsid w:val="003B40CB"/>
    <w:rsid w:val="003B492B"/>
    <w:rsid w:val="003B566B"/>
    <w:rsid w:val="003B567D"/>
    <w:rsid w:val="003B6201"/>
    <w:rsid w:val="003B6985"/>
    <w:rsid w:val="003B6F61"/>
    <w:rsid w:val="003C0A33"/>
    <w:rsid w:val="003C2692"/>
    <w:rsid w:val="003C2C3D"/>
    <w:rsid w:val="003C3FAB"/>
    <w:rsid w:val="003C41CD"/>
    <w:rsid w:val="003C54B1"/>
    <w:rsid w:val="003C7D72"/>
    <w:rsid w:val="003D045B"/>
    <w:rsid w:val="003D0674"/>
    <w:rsid w:val="003D0C58"/>
    <w:rsid w:val="003D10DF"/>
    <w:rsid w:val="003D1E8D"/>
    <w:rsid w:val="003D290D"/>
    <w:rsid w:val="003D38B0"/>
    <w:rsid w:val="003D3D8F"/>
    <w:rsid w:val="003D47DD"/>
    <w:rsid w:val="003D6DB8"/>
    <w:rsid w:val="003D6EBD"/>
    <w:rsid w:val="003D77CF"/>
    <w:rsid w:val="003D7E3D"/>
    <w:rsid w:val="003E055E"/>
    <w:rsid w:val="003E058E"/>
    <w:rsid w:val="003E10AB"/>
    <w:rsid w:val="003E2492"/>
    <w:rsid w:val="003E2642"/>
    <w:rsid w:val="003E29C6"/>
    <w:rsid w:val="003E2ABC"/>
    <w:rsid w:val="003E2EF1"/>
    <w:rsid w:val="003E3856"/>
    <w:rsid w:val="003E3931"/>
    <w:rsid w:val="003E39C9"/>
    <w:rsid w:val="003E3C9E"/>
    <w:rsid w:val="003E3D32"/>
    <w:rsid w:val="003E3FEE"/>
    <w:rsid w:val="003E4284"/>
    <w:rsid w:val="003E4EAC"/>
    <w:rsid w:val="003E5196"/>
    <w:rsid w:val="003E5B2E"/>
    <w:rsid w:val="003E6155"/>
    <w:rsid w:val="003E629A"/>
    <w:rsid w:val="003E6B5B"/>
    <w:rsid w:val="003E6C91"/>
    <w:rsid w:val="003E6E13"/>
    <w:rsid w:val="003E7727"/>
    <w:rsid w:val="003F045E"/>
    <w:rsid w:val="003F05F1"/>
    <w:rsid w:val="003F117F"/>
    <w:rsid w:val="003F1B52"/>
    <w:rsid w:val="003F1D37"/>
    <w:rsid w:val="003F3934"/>
    <w:rsid w:val="003F41A7"/>
    <w:rsid w:val="003F4831"/>
    <w:rsid w:val="003F52D8"/>
    <w:rsid w:val="003F5469"/>
    <w:rsid w:val="003F637F"/>
    <w:rsid w:val="003F658D"/>
    <w:rsid w:val="003F6C16"/>
    <w:rsid w:val="003F75E6"/>
    <w:rsid w:val="003F76F5"/>
    <w:rsid w:val="003F7A6A"/>
    <w:rsid w:val="003F7B66"/>
    <w:rsid w:val="00400195"/>
    <w:rsid w:val="00400DE8"/>
    <w:rsid w:val="00401AA8"/>
    <w:rsid w:val="004032DE"/>
    <w:rsid w:val="004033A1"/>
    <w:rsid w:val="00403A83"/>
    <w:rsid w:val="0040476A"/>
    <w:rsid w:val="00404D15"/>
    <w:rsid w:val="00405104"/>
    <w:rsid w:val="004059AD"/>
    <w:rsid w:val="00405FDB"/>
    <w:rsid w:val="00407163"/>
    <w:rsid w:val="004073A5"/>
    <w:rsid w:val="00407768"/>
    <w:rsid w:val="004102E4"/>
    <w:rsid w:val="00411246"/>
    <w:rsid w:val="00412C58"/>
    <w:rsid w:val="0041334E"/>
    <w:rsid w:val="0041343D"/>
    <w:rsid w:val="00413471"/>
    <w:rsid w:val="0041362F"/>
    <w:rsid w:val="00414005"/>
    <w:rsid w:val="00414A00"/>
    <w:rsid w:val="00414B18"/>
    <w:rsid w:val="00414C26"/>
    <w:rsid w:val="00415578"/>
    <w:rsid w:val="00415C57"/>
    <w:rsid w:val="004165A8"/>
    <w:rsid w:val="004177A9"/>
    <w:rsid w:val="00420056"/>
    <w:rsid w:val="00420322"/>
    <w:rsid w:val="004209AC"/>
    <w:rsid w:val="00421305"/>
    <w:rsid w:val="0042169E"/>
    <w:rsid w:val="00421B98"/>
    <w:rsid w:val="00422529"/>
    <w:rsid w:val="004225CD"/>
    <w:rsid w:val="004231BE"/>
    <w:rsid w:val="004235DF"/>
    <w:rsid w:val="00426B64"/>
    <w:rsid w:val="0042717F"/>
    <w:rsid w:val="004273AF"/>
    <w:rsid w:val="00430653"/>
    <w:rsid w:val="00430FE4"/>
    <w:rsid w:val="0043171E"/>
    <w:rsid w:val="00432126"/>
    <w:rsid w:val="00432410"/>
    <w:rsid w:val="00432A26"/>
    <w:rsid w:val="00432BB4"/>
    <w:rsid w:val="0043391B"/>
    <w:rsid w:val="00433F6F"/>
    <w:rsid w:val="0043452E"/>
    <w:rsid w:val="004346A1"/>
    <w:rsid w:val="00434C0F"/>
    <w:rsid w:val="00435247"/>
    <w:rsid w:val="00435945"/>
    <w:rsid w:val="00435D3F"/>
    <w:rsid w:val="00436C3E"/>
    <w:rsid w:val="004377E4"/>
    <w:rsid w:val="004420AC"/>
    <w:rsid w:val="00442B8E"/>
    <w:rsid w:val="0044364E"/>
    <w:rsid w:val="004440D1"/>
    <w:rsid w:val="004442E5"/>
    <w:rsid w:val="0044431A"/>
    <w:rsid w:val="00444B95"/>
    <w:rsid w:val="00444E32"/>
    <w:rsid w:val="0044500C"/>
    <w:rsid w:val="0044571F"/>
    <w:rsid w:val="004469FD"/>
    <w:rsid w:val="00446E80"/>
    <w:rsid w:val="00446FC7"/>
    <w:rsid w:val="0045031E"/>
    <w:rsid w:val="00450870"/>
    <w:rsid w:val="004509DA"/>
    <w:rsid w:val="00452625"/>
    <w:rsid w:val="00453189"/>
    <w:rsid w:val="0045605B"/>
    <w:rsid w:val="004563B5"/>
    <w:rsid w:val="00456614"/>
    <w:rsid w:val="0045700C"/>
    <w:rsid w:val="00457A13"/>
    <w:rsid w:val="00457ED0"/>
    <w:rsid w:val="00460A6C"/>
    <w:rsid w:val="00460AFE"/>
    <w:rsid w:val="00461175"/>
    <w:rsid w:val="004616F4"/>
    <w:rsid w:val="0046272C"/>
    <w:rsid w:val="00462E72"/>
    <w:rsid w:val="00463340"/>
    <w:rsid w:val="00463DB9"/>
    <w:rsid w:val="00463E61"/>
    <w:rsid w:val="00463F2C"/>
    <w:rsid w:val="0046468D"/>
    <w:rsid w:val="00465B76"/>
    <w:rsid w:val="004666D6"/>
    <w:rsid w:val="00466B9D"/>
    <w:rsid w:val="00467545"/>
    <w:rsid w:val="004678E3"/>
    <w:rsid w:val="004707DA"/>
    <w:rsid w:val="00471B87"/>
    <w:rsid w:val="004722A6"/>
    <w:rsid w:val="004723A0"/>
    <w:rsid w:val="00472CB3"/>
    <w:rsid w:val="00472D00"/>
    <w:rsid w:val="00473DE6"/>
    <w:rsid w:val="00473FAC"/>
    <w:rsid w:val="004744A3"/>
    <w:rsid w:val="004750CD"/>
    <w:rsid w:val="00475D2C"/>
    <w:rsid w:val="00476A02"/>
    <w:rsid w:val="00477967"/>
    <w:rsid w:val="00477D92"/>
    <w:rsid w:val="004804EC"/>
    <w:rsid w:val="0048069D"/>
    <w:rsid w:val="00480841"/>
    <w:rsid w:val="00480951"/>
    <w:rsid w:val="00482AED"/>
    <w:rsid w:val="004832B5"/>
    <w:rsid w:val="00483645"/>
    <w:rsid w:val="00483A0F"/>
    <w:rsid w:val="00484B3F"/>
    <w:rsid w:val="00484BD0"/>
    <w:rsid w:val="00484EEF"/>
    <w:rsid w:val="0048542D"/>
    <w:rsid w:val="00485D8A"/>
    <w:rsid w:val="004861BD"/>
    <w:rsid w:val="00486719"/>
    <w:rsid w:val="004867F9"/>
    <w:rsid w:val="0048687C"/>
    <w:rsid w:val="00487586"/>
    <w:rsid w:val="0048784C"/>
    <w:rsid w:val="00487A7B"/>
    <w:rsid w:val="00487D51"/>
    <w:rsid w:val="00490FFA"/>
    <w:rsid w:val="004918CE"/>
    <w:rsid w:val="00492CCF"/>
    <w:rsid w:val="00494018"/>
    <w:rsid w:val="004956A5"/>
    <w:rsid w:val="004957AD"/>
    <w:rsid w:val="00495994"/>
    <w:rsid w:val="004969D0"/>
    <w:rsid w:val="00497D7F"/>
    <w:rsid w:val="00497EE9"/>
    <w:rsid w:val="004A0603"/>
    <w:rsid w:val="004A1350"/>
    <w:rsid w:val="004A13A4"/>
    <w:rsid w:val="004A175B"/>
    <w:rsid w:val="004A22C1"/>
    <w:rsid w:val="004A2E6F"/>
    <w:rsid w:val="004A3357"/>
    <w:rsid w:val="004A59A9"/>
    <w:rsid w:val="004A6D0D"/>
    <w:rsid w:val="004A76F0"/>
    <w:rsid w:val="004A783E"/>
    <w:rsid w:val="004B071B"/>
    <w:rsid w:val="004B0FBC"/>
    <w:rsid w:val="004B0FC0"/>
    <w:rsid w:val="004B189E"/>
    <w:rsid w:val="004B1C65"/>
    <w:rsid w:val="004B2803"/>
    <w:rsid w:val="004B3797"/>
    <w:rsid w:val="004B396E"/>
    <w:rsid w:val="004B3BC3"/>
    <w:rsid w:val="004B6044"/>
    <w:rsid w:val="004B61FC"/>
    <w:rsid w:val="004B682E"/>
    <w:rsid w:val="004B6AA5"/>
    <w:rsid w:val="004B6F6B"/>
    <w:rsid w:val="004C0B37"/>
    <w:rsid w:val="004C1DB6"/>
    <w:rsid w:val="004C1DFB"/>
    <w:rsid w:val="004C1EF8"/>
    <w:rsid w:val="004C27B1"/>
    <w:rsid w:val="004C2B6E"/>
    <w:rsid w:val="004C40F5"/>
    <w:rsid w:val="004C4844"/>
    <w:rsid w:val="004C4CC0"/>
    <w:rsid w:val="004C5830"/>
    <w:rsid w:val="004C607A"/>
    <w:rsid w:val="004C6550"/>
    <w:rsid w:val="004C6686"/>
    <w:rsid w:val="004C68DF"/>
    <w:rsid w:val="004C6B01"/>
    <w:rsid w:val="004C6BB2"/>
    <w:rsid w:val="004C7568"/>
    <w:rsid w:val="004C775B"/>
    <w:rsid w:val="004C785E"/>
    <w:rsid w:val="004D0696"/>
    <w:rsid w:val="004D0715"/>
    <w:rsid w:val="004D2056"/>
    <w:rsid w:val="004D433A"/>
    <w:rsid w:val="004D4A94"/>
    <w:rsid w:val="004D4C07"/>
    <w:rsid w:val="004D52FF"/>
    <w:rsid w:val="004D57FF"/>
    <w:rsid w:val="004D583E"/>
    <w:rsid w:val="004D7EB4"/>
    <w:rsid w:val="004E11C2"/>
    <w:rsid w:val="004E12C3"/>
    <w:rsid w:val="004E19D9"/>
    <w:rsid w:val="004E2AF0"/>
    <w:rsid w:val="004E3D46"/>
    <w:rsid w:val="004E49C3"/>
    <w:rsid w:val="004E5DED"/>
    <w:rsid w:val="004E605F"/>
    <w:rsid w:val="004E6A34"/>
    <w:rsid w:val="004F01F0"/>
    <w:rsid w:val="004F03D8"/>
    <w:rsid w:val="004F0565"/>
    <w:rsid w:val="004F0605"/>
    <w:rsid w:val="004F10A4"/>
    <w:rsid w:val="004F217A"/>
    <w:rsid w:val="004F23D4"/>
    <w:rsid w:val="004F31AF"/>
    <w:rsid w:val="004F3C3F"/>
    <w:rsid w:val="004F4337"/>
    <w:rsid w:val="004F43D5"/>
    <w:rsid w:val="004F44FE"/>
    <w:rsid w:val="004F4834"/>
    <w:rsid w:val="004F48A5"/>
    <w:rsid w:val="004F4D3B"/>
    <w:rsid w:val="004F4FD5"/>
    <w:rsid w:val="004F5735"/>
    <w:rsid w:val="004F63D3"/>
    <w:rsid w:val="004F6BBD"/>
    <w:rsid w:val="00500465"/>
    <w:rsid w:val="00500A01"/>
    <w:rsid w:val="00501357"/>
    <w:rsid w:val="00503D3E"/>
    <w:rsid w:val="00505C92"/>
    <w:rsid w:val="00506515"/>
    <w:rsid w:val="0050678D"/>
    <w:rsid w:val="005069A6"/>
    <w:rsid w:val="005074DD"/>
    <w:rsid w:val="005076BB"/>
    <w:rsid w:val="00507F01"/>
    <w:rsid w:val="00510382"/>
    <w:rsid w:val="00510FD7"/>
    <w:rsid w:val="00511DC1"/>
    <w:rsid w:val="00511FFD"/>
    <w:rsid w:val="005127E0"/>
    <w:rsid w:val="00514261"/>
    <w:rsid w:val="005145D8"/>
    <w:rsid w:val="00514FA8"/>
    <w:rsid w:val="00515011"/>
    <w:rsid w:val="0051529B"/>
    <w:rsid w:val="0051573D"/>
    <w:rsid w:val="0051593C"/>
    <w:rsid w:val="00516739"/>
    <w:rsid w:val="0051770B"/>
    <w:rsid w:val="00517D4E"/>
    <w:rsid w:val="0052075D"/>
    <w:rsid w:val="005211C1"/>
    <w:rsid w:val="00521370"/>
    <w:rsid w:val="0052158A"/>
    <w:rsid w:val="00521C5E"/>
    <w:rsid w:val="00522291"/>
    <w:rsid w:val="00522C24"/>
    <w:rsid w:val="00522DE7"/>
    <w:rsid w:val="005233A4"/>
    <w:rsid w:val="0052372B"/>
    <w:rsid w:val="0052495C"/>
    <w:rsid w:val="005250BE"/>
    <w:rsid w:val="005258A9"/>
    <w:rsid w:val="00525942"/>
    <w:rsid w:val="00526E43"/>
    <w:rsid w:val="00526EFE"/>
    <w:rsid w:val="00527180"/>
    <w:rsid w:val="005277BF"/>
    <w:rsid w:val="005279AB"/>
    <w:rsid w:val="00530B9E"/>
    <w:rsid w:val="00530D4F"/>
    <w:rsid w:val="00530E64"/>
    <w:rsid w:val="00531CD0"/>
    <w:rsid w:val="00531E1F"/>
    <w:rsid w:val="0053385E"/>
    <w:rsid w:val="00533906"/>
    <w:rsid w:val="00533C28"/>
    <w:rsid w:val="00533DB8"/>
    <w:rsid w:val="005343AE"/>
    <w:rsid w:val="005349BD"/>
    <w:rsid w:val="00535653"/>
    <w:rsid w:val="0053723B"/>
    <w:rsid w:val="005376BA"/>
    <w:rsid w:val="005406F0"/>
    <w:rsid w:val="005409CE"/>
    <w:rsid w:val="005415EF"/>
    <w:rsid w:val="00541A7D"/>
    <w:rsid w:val="00541AD4"/>
    <w:rsid w:val="00541B8A"/>
    <w:rsid w:val="005421F5"/>
    <w:rsid w:val="00542A68"/>
    <w:rsid w:val="005448CE"/>
    <w:rsid w:val="00545040"/>
    <w:rsid w:val="00545297"/>
    <w:rsid w:val="00545CB1"/>
    <w:rsid w:val="00545F22"/>
    <w:rsid w:val="00545FA5"/>
    <w:rsid w:val="00546113"/>
    <w:rsid w:val="00546AF4"/>
    <w:rsid w:val="00546D68"/>
    <w:rsid w:val="00547097"/>
    <w:rsid w:val="005472EF"/>
    <w:rsid w:val="00547B2C"/>
    <w:rsid w:val="00547FDA"/>
    <w:rsid w:val="00550272"/>
    <w:rsid w:val="00550426"/>
    <w:rsid w:val="00550B83"/>
    <w:rsid w:val="00551B90"/>
    <w:rsid w:val="00553761"/>
    <w:rsid w:val="0055450E"/>
    <w:rsid w:val="00555105"/>
    <w:rsid w:val="00556918"/>
    <w:rsid w:val="00556CF8"/>
    <w:rsid w:val="0055700A"/>
    <w:rsid w:val="005570FD"/>
    <w:rsid w:val="00557686"/>
    <w:rsid w:val="005607E2"/>
    <w:rsid w:val="00560E82"/>
    <w:rsid w:val="0056179E"/>
    <w:rsid w:val="00561D37"/>
    <w:rsid w:val="00561D64"/>
    <w:rsid w:val="005626AD"/>
    <w:rsid w:val="00562D24"/>
    <w:rsid w:val="00562FF4"/>
    <w:rsid w:val="00563208"/>
    <w:rsid w:val="00564487"/>
    <w:rsid w:val="005654C9"/>
    <w:rsid w:val="005657C0"/>
    <w:rsid w:val="005658C4"/>
    <w:rsid w:val="00565B06"/>
    <w:rsid w:val="00565F62"/>
    <w:rsid w:val="00567397"/>
    <w:rsid w:val="005679E9"/>
    <w:rsid w:val="00567CA5"/>
    <w:rsid w:val="005709CF"/>
    <w:rsid w:val="00571980"/>
    <w:rsid w:val="00571A81"/>
    <w:rsid w:val="005733D4"/>
    <w:rsid w:val="005739F2"/>
    <w:rsid w:val="00574214"/>
    <w:rsid w:val="00574AFC"/>
    <w:rsid w:val="00574BC8"/>
    <w:rsid w:val="0057686B"/>
    <w:rsid w:val="0057705C"/>
    <w:rsid w:val="005801DB"/>
    <w:rsid w:val="00580339"/>
    <w:rsid w:val="00580563"/>
    <w:rsid w:val="00582254"/>
    <w:rsid w:val="00582697"/>
    <w:rsid w:val="00583742"/>
    <w:rsid w:val="00583837"/>
    <w:rsid w:val="00583C68"/>
    <w:rsid w:val="00584526"/>
    <w:rsid w:val="00585446"/>
    <w:rsid w:val="005860D2"/>
    <w:rsid w:val="0058693A"/>
    <w:rsid w:val="00586BBB"/>
    <w:rsid w:val="00586CAF"/>
    <w:rsid w:val="0058731E"/>
    <w:rsid w:val="00587E59"/>
    <w:rsid w:val="0059078E"/>
    <w:rsid w:val="005909BC"/>
    <w:rsid w:val="00590A67"/>
    <w:rsid w:val="0059151D"/>
    <w:rsid w:val="0059170C"/>
    <w:rsid w:val="005921C9"/>
    <w:rsid w:val="00592FFC"/>
    <w:rsid w:val="00593428"/>
    <w:rsid w:val="005937D0"/>
    <w:rsid w:val="00593A40"/>
    <w:rsid w:val="0059439C"/>
    <w:rsid w:val="00594430"/>
    <w:rsid w:val="005949A2"/>
    <w:rsid w:val="00594E4D"/>
    <w:rsid w:val="00595114"/>
    <w:rsid w:val="005960E0"/>
    <w:rsid w:val="00596F31"/>
    <w:rsid w:val="00596FB8"/>
    <w:rsid w:val="0059702D"/>
    <w:rsid w:val="00597045"/>
    <w:rsid w:val="00597BF2"/>
    <w:rsid w:val="005A0737"/>
    <w:rsid w:val="005A0A59"/>
    <w:rsid w:val="005A1F2F"/>
    <w:rsid w:val="005A21C6"/>
    <w:rsid w:val="005A26F9"/>
    <w:rsid w:val="005A2DD5"/>
    <w:rsid w:val="005A3742"/>
    <w:rsid w:val="005A3C29"/>
    <w:rsid w:val="005A3FC9"/>
    <w:rsid w:val="005A5151"/>
    <w:rsid w:val="005A628A"/>
    <w:rsid w:val="005A651C"/>
    <w:rsid w:val="005A6A2A"/>
    <w:rsid w:val="005A75CB"/>
    <w:rsid w:val="005B025C"/>
    <w:rsid w:val="005B12FB"/>
    <w:rsid w:val="005B16CA"/>
    <w:rsid w:val="005B1BF2"/>
    <w:rsid w:val="005B2131"/>
    <w:rsid w:val="005B2916"/>
    <w:rsid w:val="005B2BA5"/>
    <w:rsid w:val="005B2EDE"/>
    <w:rsid w:val="005B44F9"/>
    <w:rsid w:val="005B451C"/>
    <w:rsid w:val="005B4A90"/>
    <w:rsid w:val="005B51F0"/>
    <w:rsid w:val="005B51F6"/>
    <w:rsid w:val="005B5263"/>
    <w:rsid w:val="005B52AB"/>
    <w:rsid w:val="005B6C2A"/>
    <w:rsid w:val="005B6F36"/>
    <w:rsid w:val="005B6F72"/>
    <w:rsid w:val="005B6FDD"/>
    <w:rsid w:val="005B71D4"/>
    <w:rsid w:val="005B725A"/>
    <w:rsid w:val="005C0184"/>
    <w:rsid w:val="005C16C6"/>
    <w:rsid w:val="005C2194"/>
    <w:rsid w:val="005C35D7"/>
    <w:rsid w:val="005C3DA2"/>
    <w:rsid w:val="005C5586"/>
    <w:rsid w:val="005C717B"/>
    <w:rsid w:val="005D03D0"/>
    <w:rsid w:val="005D080C"/>
    <w:rsid w:val="005D0BCA"/>
    <w:rsid w:val="005D1B5C"/>
    <w:rsid w:val="005D1FAE"/>
    <w:rsid w:val="005D2481"/>
    <w:rsid w:val="005D2CAD"/>
    <w:rsid w:val="005D2F09"/>
    <w:rsid w:val="005D3391"/>
    <w:rsid w:val="005D340C"/>
    <w:rsid w:val="005D3FA6"/>
    <w:rsid w:val="005D4709"/>
    <w:rsid w:val="005D5551"/>
    <w:rsid w:val="005D573F"/>
    <w:rsid w:val="005D6C87"/>
    <w:rsid w:val="005D6FE5"/>
    <w:rsid w:val="005D717F"/>
    <w:rsid w:val="005D71C6"/>
    <w:rsid w:val="005D7224"/>
    <w:rsid w:val="005D7C2A"/>
    <w:rsid w:val="005D7E32"/>
    <w:rsid w:val="005D7FF8"/>
    <w:rsid w:val="005E11A6"/>
    <w:rsid w:val="005E14EF"/>
    <w:rsid w:val="005E189C"/>
    <w:rsid w:val="005E26F4"/>
    <w:rsid w:val="005E2CF2"/>
    <w:rsid w:val="005E31DF"/>
    <w:rsid w:val="005E40C0"/>
    <w:rsid w:val="005E4970"/>
    <w:rsid w:val="005E5EA2"/>
    <w:rsid w:val="005E6022"/>
    <w:rsid w:val="005E7B54"/>
    <w:rsid w:val="005E7CE7"/>
    <w:rsid w:val="005F0625"/>
    <w:rsid w:val="005F1447"/>
    <w:rsid w:val="005F1475"/>
    <w:rsid w:val="005F20DD"/>
    <w:rsid w:val="005F24AD"/>
    <w:rsid w:val="005F27EF"/>
    <w:rsid w:val="005F2820"/>
    <w:rsid w:val="005F2DD3"/>
    <w:rsid w:val="005F31AB"/>
    <w:rsid w:val="005F359E"/>
    <w:rsid w:val="005F5506"/>
    <w:rsid w:val="005F5F15"/>
    <w:rsid w:val="006001C6"/>
    <w:rsid w:val="0060026B"/>
    <w:rsid w:val="006008F3"/>
    <w:rsid w:val="00600D6B"/>
    <w:rsid w:val="00601092"/>
    <w:rsid w:val="0060114D"/>
    <w:rsid w:val="00602483"/>
    <w:rsid w:val="006024BB"/>
    <w:rsid w:val="00602F1D"/>
    <w:rsid w:val="006037F3"/>
    <w:rsid w:val="00603E89"/>
    <w:rsid w:val="00603EB0"/>
    <w:rsid w:val="0060450C"/>
    <w:rsid w:val="00604916"/>
    <w:rsid w:val="00605429"/>
    <w:rsid w:val="00605467"/>
    <w:rsid w:val="00605C91"/>
    <w:rsid w:val="00606801"/>
    <w:rsid w:val="006068AF"/>
    <w:rsid w:val="00607643"/>
    <w:rsid w:val="00607B15"/>
    <w:rsid w:val="00607E85"/>
    <w:rsid w:val="00610637"/>
    <w:rsid w:val="00611D4D"/>
    <w:rsid w:val="00612874"/>
    <w:rsid w:val="006152DA"/>
    <w:rsid w:val="00616A58"/>
    <w:rsid w:val="00616BC5"/>
    <w:rsid w:val="00616E49"/>
    <w:rsid w:val="00617E63"/>
    <w:rsid w:val="0062019B"/>
    <w:rsid w:val="00620C12"/>
    <w:rsid w:val="00621400"/>
    <w:rsid w:val="00621496"/>
    <w:rsid w:val="00621CC1"/>
    <w:rsid w:val="00621F72"/>
    <w:rsid w:val="00622C82"/>
    <w:rsid w:val="006232B0"/>
    <w:rsid w:val="00623A33"/>
    <w:rsid w:val="00623C97"/>
    <w:rsid w:val="00623E59"/>
    <w:rsid w:val="00624340"/>
    <w:rsid w:val="00624897"/>
    <w:rsid w:val="00624EE2"/>
    <w:rsid w:val="006268BD"/>
    <w:rsid w:val="00626A8F"/>
    <w:rsid w:val="00627183"/>
    <w:rsid w:val="00631028"/>
    <w:rsid w:val="006311A5"/>
    <w:rsid w:val="00631675"/>
    <w:rsid w:val="00631FD3"/>
    <w:rsid w:val="0063216C"/>
    <w:rsid w:val="00632765"/>
    <w:rsid w:val="006328B2"/>
    <w:rsid w:val="0063298D"/>
    <w:rsid w:val="00632AA7"/>
    <w:rsid w:val="00633A4B"/>
    <w:rsid w:val="00634051"/>
    <w:rsid w:val="00634449"/>
    <w:rsid w:val="006354D6"/>
    <w:rsid w:val="00635E7B"/>
    <w:rsid w:val="0063627D"/>
    <w:rsid w:val="0063633A"/>
    <w:rsid w:val="00636FB3"/>
    <w:rsid w:val="0063738E"/>
    <w:rsid w:val="00637A50"/>
    <w:rsid w:val="00637FAA"/>
    <w:rsid w:val="00640902"/>
    <w:rsid w:val="00640A0F"/>
    <w:rsid w:val="00640F7E"/>
    <w:rsid w:val="00641046"/>
    <w:rsid w:val="006417D5"/>
    <w:rsid w:val="00641BD8"/>
    <w:rsid w:val="006422B8"/>
    <w:rsid w:val="006426E3"/>
    <w:rsid w:val="00642C1B"/>
    <w:rsid w:val="00643376"/>
    <w:rsid w:val="006457EE"/>
    <w:rsid w:val="0064705A"/>
    <w:rsid w:val="006477CA"/>
    <w:rsid w:val="00650227"/>
    <w:rsid w:val="006504C8"/>
    <w:rsid w:val="006509E1"/>
    <w:rsid w:val="00650E74"/>
    <w:rsid w:val="00651705"/>
    <w:rsid w:val="00651F09"/>
    <w:rsid w:val="0065244D"/>
    <w:rsid w:val="00652784"/>
    <w:rsid w:val="006531B4"/>
    <w:rsid w:val="00653D17"/>
    <w:rsid w:val="006548B2"/>
    <w:rsid w:val="00655253"/>
    <w:rsid w:val="00655F3F"/>
    <w:rsid w:val="006562A8"/>
    <w:rsid w:val="00656726"/>
    <w:rsid w:val="00656794"/>
    <w:rsid w:val="00657027"/>
    <w:rsid w:val="0065779C"/>
    <w:rsid w:val="00657A38"/>
    <w:rsid w:val="006620E6"/>
    <w:rsid w:val="00662C58"/>
    <w:rsid w:val="00662D32"/>
    <w:rsid w:val="0066356F"/>
    <w:rsid w:val="00663974"/>
    <w:rsid w:val="0066471C"/>
    <w:rsid w:val="00665A66"/>
    <w:rsid w:val="006668E9"/>
    <w:rsid w:val="00666CC3"/>
    <w:rsid w:val="006670AF"/>
    <w:rsid w:val="0067095A"/>
    <w:rsid w:val="00671C71"/>
    <w:rsid w:val="0067263F"/>
    <w:rsid w:val="00672723"/>
    <w:rsid w:val="00672E57"/>
    <w:rsid w:val="00673317"/>
    <w:rsid w:val="006735A9"/>
    <w:rsid w:val="006742F1"/>
    <w:rsid w:val="0067440D"/>
    <w:rsid w:val="006749B1"/>
    <w:rsid w:val="00675155"/>
    <w:rsid w:val="00676D9C"/>
    <w:rsid w:val="00676F4D"/>
    <w:rsid w:val="006773EE"/>
    <w:rsid w:val="00677ACE"/>
    <w:rsid w:val="00680459"/>
    <w:rsid w:val="006804CC"/>
    <w:rsid w:val="00682234"/>
    <w:rsid w:val="00682496"/>
    <w:rsid w:val="00682715"/>
    <w:rsid w:val="00682BB8"/>
    <w:rsid w:val="0068333A"/>
    <w:rsid w:val="0068387C"/>
    <w:rsid w:val="00684779"/>
    <w:rsid w:val="0068483D"/>
    <w:rsid w:val="00684BD7"/>
    <w:rsid w:val="00686D27"/>
    <w:rsid w:val="0068739A"/>
    <w:rsid w:val="006878E3"/>
    <w:rsid w:val="00687AD1"/>
    <w:rsid w:val="00687D17"/>
    <w:rsid w:val="00690515"/>
    <w:rsid w:val="00690BAB"/>
    <w:rsid w:val="0069265B"/>
    <w:rsid w:val="00692C3D"/>
    <w:rsid w:val="0069335B"/>
    <w:rsid w:val="0069401E"/>
    <w:rsid w:val="006947E2"/>
    <w:rsid w:val="00694DF5"/>
    <w:rsid w:val="0069507F"/>
    <w:rsid w:val="006958EB"/>
    <w:rsid w:val="00695BE3"/>
    <w:rsid w:val="00696667"/>
    <w:rsid w:val="00696794"/>
    <w:rsid w:val="00696F87"/>
    <w:rsid w:val="006971B9"/>
    <w:rsid w:val="00697391"/>
    <w:rsid w:val="00697D19"/>
    <w:rsid w:val="006A12B6"/>
    <w:rsid w:val="006A19A2"/>
    <w:rsid w:val="006A1B3F"/>
    <w:rsid w:val="006A1DCE"/>
    <w:rsid w:val="006A276B"/>
    <w:rsid w:val="006A3264"/>
    <w:rsid w:val="006A37D4"/>
    <w:rsid w:val="006A3DF4"/>
    <w:rsid w:val="006A3F3A"/>
    <w:rsid w:val="006A419E"/>
    <w:rsid w:val="006A45BA"/>
    <w:rsid w:val="006A4C3A"/>
    <w:rsid w:val="006A5EC8"/>
    <w:rsid w:val="006A616D"/>
    <w:rsid w:val="006A6A22"/>
    <w:rsid w:val="006A7145"/>
    <w:rsid w:val="006A71B7"/>
    <w:rsid w:val="006A74D0"/>
    <w:rsid w:val="006A75D1"/>
    <w:rsid w:val="006A767A"/>
    <w:rsid w:val="006B0833"/>
    <w:rsid w:val="006B1439"/>
    <w:rsid w:val="006B1FBF"/>
    <w:rsid w:val="006B2A08"/>
    <w:rsid w:val="006B3125"/>
    <w:rsid w:val="006B3221"/>
    <w:rsid w:val="006B40A5"/>
    <w:rsid w:val="006B437C"/>
    <w:rsid w:val="006B4746"/>
    <w:rsid w:val="006B5B5A"/>
    <w:rsid w:val="006B6369"/>
    <w:rsid w:val="006B6EBB"/>
    <w:rsid w:val="006B7357"/>
    <w:rsid w:val="006B7479"/>
    <w:rsid w:val="006B7BCA"/>
    <w:rsid w:val="006C02C9"/>
    <w:rsid w:val="006C0C89"/>
    <w:rsid w:val="006C1BAC"/>
    <w:rsid w:val="006C2EFC"/>
    <w:rsid w:val="006C48E3"/>
    <w:rsid w:val="006C5416"/>
    <w:rsid w:val="006C54B8"/>
    <w:rsid w:val="006C56A5"/>
    <w:rsid w:val="006C5A45"/>
    <w:rsid w:val="006C6121"/>
    <w:rsid w:val="006C6CB2"/>
    <w:rsid w:val="006C72BD"/>
    <w:rsid w:val="006C7CC7"/>
    <w:rsid w:val="006D0F0A"/>
    <w:rsid w:val="006D1160"/>
    <w:rsid w:val="006D1861"/>
    <w:rsid w:val="006D191A"/>
    <w:rsid w:val="006D1947"/>
    <w:rsid w:val="006D1AF4"/>
    <w:rsid w:val="006D212B"/>
    <w:rsid w:val="006D2257"/>
    <w:rsid w:val="006D2309"/>
    <w:rsid w:val="006D23BD"/>
    <w:rsid w:val="006D2454"/>
    <w:rsid w:val="006D29D1"/>
    <w:rsid w:val="006D2AAC"/>
    <w:rsid w:val="006D2DA4"/>
    <w:rsid w:val="006D4084"/>
    <w:rsid w:val="006D4FFC"/>
    <w:rsid w:val="006D51BF"/>
    <w:rsid w:val="006D606B"/>
    <w:rsid w:val="006D6A96"/>
    <w:rsid w:val="006D6DDB"/>
    <w:rsid w:val="006E0AAF"/>
    <w:rsid w:val="006E136C"/>
    <w:rsid w:val="006E17DB"/>
    <w:rsid w:val="006E1C14"/>
    <w:rsid w:val="006E2062"/>
    <w:rsid w:val="006E20F6"/>
    <w:rsid w:val="006E217D"/>
    <w:rsid w:val="006E2A60"/>
    <w:rsid w:val="006E2BCF"/>
    <w:rsid w:val="006E2EE6"/>
    <w:rsid w:val="006E3769"/>
    <w:rsid w:val="006E5021"/>
    <w:rsid w:val="006E5A3F"/>
    <w:rsid w:val="006E6321"/>
    <w:rsid w:val="006E729E"/>
    <w:rsid w:val="006E7318"/>
    <w:rsid w:val="006F0FBC"/>
    <w:rsid w:val="006F24A8"/>
    <w:rsid w:val="006F250C"/>
    <w:rsid w:val="006F2530"/>
    <w:rsid w:val="006F2E4C"/>
    <w:rsid w:val="006F303C"/>
    <w:rsid w:val="006F33DB"/>
    <w:rsid w:val="006F40DE"/>
    <w:rsid w:val="006F4C34"/>
    <w:rsid w:val="006F53DD"/>
    <w:rsid w:val="006F550F"/>
    <w:rsid w:val="006F619B"/>
    <w:rsid w:val="006F62E0"/>
    <w:rsid w:val="006F78AC"/>
    <w:rsid w:val="006F7E4E"/>
    <w:rsid w:val="00700692"/>
    <w:rsid w:val="00700EB7"/>
    <w:rsid w:val="00701156"/>
    <w:rsid w:val="00701D25"/>
    <w:rsid w:val="0070214B"/>
    <w:rsid w:val="007024B9"/>
    <w:rsid w:val="00702B5A"/>
    <w:rsid w:val="00702E9D"/>
    <w:rsid w:val="007044BB"/>
    <w:rsid w:val="00704EE2"/>
    <w:rsid w:val="00705354"/>
    <w:rsid w:val="007102B5"/>
    <w:rsid w:val="00710770"/>
    <w:rsid w:val="00711558"/>
    <w:rsid w:val="007119AC"/>
    <w:rsid w:val="00712721"/>
    <w:rsid w:val="00712A16"/>
    <w:rsid w:val="007130C6"/>
    <w:rsid w:val="00713298"/>
    <w:rsid w:val="00713BE5"/>
    <w:rsid w:val="0071426F"/>
    <w:rsid w:val="00715348"/>
    <w:rsid w:val="0071583A"/>
    <w:rsid w:val="00715B54"/>
    <w:rsid w:val="00716118"/>
    <w:rsid w:val="00716660"/>
    <w:rsid w:val="00717996"/>
    <w:rsid w:val="00717C0C"/>
    <w:rsid w:val="007205E7"/>
    <w:rsid w:val="00721312"/>
    <w:rsid w:val="00722270"/>
    <w:rsid w:val="0072303A"/>
    <w:rsid w:val="007233B8"/>
    <w:rsid w:val="00723642"/>
    <w:rsid w:val="00723D91"/>
    <w:rsid w:val="00724546"/>
    <w:rsid w:val="00724D37"/>
    <w:rsid w:val="00724D9E"/>
    <w:rsid w:val="00725296"/>
    <w:rsid w:val="0072543A"/>
    <w:rsid w:val="00725726"/>
    <w:rsid w:val="007261CF"/>
    <w:rsid w:val="00726329"/>
    <w:rsid w:val="00726E84"/>
    <w:rsid w:val="007274B7"/>
    <w:rsid w:val="00727882"/>
    <w:rsid w:val="0073023A"/>
    <w:rsid w:val="00730358"/>
    <w:rsid w:val="00730AE4"/>
    <w:rsid w:val="00730BD1"/>
    <w:rsid w:val="007311ED"/>
    <w:rsid w:val="007314B0"/>
    <w:rsid w:val="0073153B"/>
    <w:rsid w:val="007319CD"/>
    <w:rsid w:val="00731C69"/>
    <w:rsid w:val="00732F2D"/>
    <w:rsid w:val="00733172"/>
    <w:rsid w:val="00733490"/>
    <w:rsid w:val="007345F3"/>
    <w:rsid w:val="00734B12"/>
    <w:rsid w:val="0073571C"/>
    <w:rsid w:val="00735888"/>
    <w:rsid w:val="00736535"/>
    <w:rsid w:val="0073740B"/>
    <w:rsid w:val="00740331"/>
    <w:rsid w:val="00740465"/>
    <w:rsid w:val="00742422"/>
    <w:rsid w:val="00743BFC"/>
    <w:rsid w:val="00743E9C"/>
    <w:rsid w:val="007442DB"/>
    <w:rsid w:val="0074494D"/>
    <w:rsid w:val="00744EA5"/>
    <w:rsid w:val="0074595C"/>
    <w:rsid w:val="00745F60"/>
    <w:rsid w:val="00747C5A"/>
    <w:rsid w:val="00750533"/>
    <w:rsid w:val="007506CB"/>
    <w:rsid w:val="00750B32"/>
    <w:rsid w:val="00750FE9"/>
    <w:rsid w:val="0075126E"/>
    <w:rsid w:val="00751389"/>
    <w:rsid w:val="007519BC"/>
    <w:rsid w:val="00751F52"/>
    <w:rsid w:val="00752DE1"/>
    <w:rsid w:val="007531B0"/>
    <w:rsid w:val="00754642"/>
    <w:rsid w:val="0075519C"/>
    <w:rsid w:val="00756EE5"/>
    <w:rsid w:val="007578F2"/>
    <w:rsid w:val="00757953"/>
    <w:rsid w:val="0076097A"/>
    <w:rsid w:val="00761EFF"/>
    <w:rsid w:val="00762E74"/>
    <w:rsid w:val="00764739"/>
    <w:rsid w:val="007647CC"/>
    <w:rsid w:val="007665F5"/>
    <w:rsid w:val="0076722E"/>
    <w:rsid w:val="00767614"/>
    <w:rsid w:val="00770272"/>
    <w:rsid w:val="00770A27"/>
    <w:rsid w:val="00770CEA"/>
    <w:rsid w:val="00770E67"/>
    <w:rsid w:val="00771A3D"/>
    <w:rsid w:val="007723AD"/>
    <w:rsid w:val="00773862"/>
    <w:rsid w:val="00774B51"/>
    <w:rsid w:val="007750C9"/>
    <w:rsid w:val="007753E9"/>
    <w:rsid w:val="00775BBE"/>
    <w:rsid w:val="00775C42"/>
    <w:rsid w:val="00776960"/>
    <w:rsid w:val="00776AD9"/>
    <w:rsid w:val="007803B1"/>
    <w:rsid w:val="0078058A"/>
    <w:rsid w:val="007805C8"/>
    <w:rsid w:val="00780888"/>
    <w:rsid w:val="00780D26"/>
    <w:rsid w:val="00780DF2"/>
    <w:rsid w:val="00782543"/>
    <w:rsid w:val="0078293E"/>
    <w:rsid w:val="00782B52"/>
    <w:rsid w:val="007835A9"/>
    <w:rsid w:val="00783822"/>
    <w:rsid w:val="00783FFC"/>
    <w:rsid w:val="007847F7"/>
    <w:rsid w:val="0078499C"/>
    <w:rsid w:val="007861A3"/>
    <w:rsid w:val="0078655C"/>
    <w:rsid w:val="00787563"/>
    <w:rsid w:val="00787706"/>
    <w:rsid w:val="0079011D"/>
    <w:rsid w:val="007906D7"/>
    <w:rsid w:val="00791074"/>
    <w:rsid w:val="00791C46"/>
    <w:rsid w:val="00792965"/>
    <w:rsid w:val="00792DC8"/>
    <w:rsid w:val="00792FC2"/>
    <w:rsid w:val="0079661C"/>
    <w:rsid w:val="0079681C"/>
    <w:rsid w:val="0079721F"/>
    <w:rsid w:val="0079733B"/>
    <w:rsid w:val="00797579"/>
    <w:rsid w:val="007A2013"/>
    <w:rsid w:val="007A206F"/>
    <w:rsid w:val="007A2653"/>
    <w:rsid w:val="007A3DB8"/>
    <w:rsid w:val="007A4012"/>
    <w:rsid w:val="007A4F15"/>
    <w:rsid w:val="007A538B"/>
    <w:rsid w:val="007A5562"/>
    <w:rsid w:val="007A5FA1"/>
    <w:rsid w:val="007A613F"/>
    <w:rsid w:val="007A61E3"/>
    <w:rsid w:val="007A76DF"/>
    <w:rsid w:val="007B0049"/>
    <w:rsid w:val="007B1093"/>
    <w:rsid w:val="007B123A"/>
    <w:rsid w:val="007B17BF"/>
    <w:rsid w:val="007B18ED"/>
    <w:rsid w:val="007B1D54"/>
    <w:rsid w:val="007B200B"/>
    <w:rsid w:val="007B36CD"/>
    <w:rsid w:val="007B3DF4"/>
    <w:rsid w:val="007B3F96"/>
    <w:rsid w:val="007B4753"/>
    <w:rsid w:val="007B53F4"/>
    <w:rsid w:val="007B5BAF"/>
    <w:rsid w:val="007B6056"/>
    <w:rsid w:val="007B64A1"/>
    <w:rsid w:val="007B6A5B"/>
    <w:rsid w:val="007B7001"/>
    <w:rsid w:val="007B7713"/>
    <w:rsid w:val="007B7CEA"/>
    <w:rsid w:val="007B7E74"/>
    <w:rsid w:val="007B7F7E"/>
    <w:rsid w:val="007C0058"/>
    <w:rsid w:val="007C06A5"/>
    <w:rsid w:val="007C08BC"/>
    <w:rsid w:val="007C20F6"/>
    <w:rsid w:val="007C2860"/>
    <w:rsid w:val="007C2B22"/>
    <w:rsid w:val="007C37E4"/>
    <w:rsid w:val="007C4709"/>
    <w:rsid w:val="007C4E93"/>
    <w:rsid w:val="007C528C"/>
    <w:rsid w:val="007C5E5A"/>
    <w:rsid w:val="007C6489"/>
    <w:rsid w:val="007C6B06"/>
    <w:rsid w:val="007C6D4F"/>
    <w:rsid w:val="007C6DD4"/>
    <w:rsid w:val="007C71C2"/>
    <w:rsid w:val="007C72DF"/>
    <w:rsid w:val="007D0377"/>
    <w:rsid w:val="007D05C3"/>
    <w:rsid w:val="007D1093"/>
    <w:rsid w:val="007D117A"/>
    <w:rsid w:val="007D2716"/>
    <w:rsid w:val="007D298A"/>
    <w:rsid w:val="007D2AFF"/>
    <w:rsid w:val="007D35AA"/>
    <w:rsid w:val="007D36DE"/>
    <w:rsid w:val="007D3813"/>
    <w:rsid w:val="007D3BB3"/>
    <w:rsid w:val="007D3CD6"/>
    <w:rsid w:val="007D3DC9"/>
    <w:rsid w:val="007D428B"/>
    <w:rsid w:val="007E0098"/>
    <w:rsid w:val="007E05E7"/>
    <w:rsid w:val="007E10B2"/>
    <w:rsid w:val="007E186F"/>
    <w:rsid w:val="007E212F"/>
    <w:rsid w:val="007E276E"/>
    <w:rsid w:val="007E38C8"/>
    <w:rsid w:val="007E3AA0"/>
    <w:rsid w:val="007E47D2"/>
    <w:rsid w:val="007E4966"/>
    <w:rsid w:val="007E5879"/>
    <w:rsid w:val="007E59F2"/>
    <w:rsid w:val="007E60F2"/>
    <w:rsid w:val="007E6198"/>
    <w:rsid w:val="007E69D1"/>
    <w:rsid w:val="007E69D4"/>
    <w:rsid w:val="007E6C06"/>
    <w:rsid w:val="007E7A22"/>
    <w:rsid w:val="007F0436"/>
    <w:rsid w:val="007F111C"/>
    <w:rsid w:val="007F162D"/>
    <w:rsid w:val="007F264B"/>
    <w:rsid w:val="007F31A4"/>
    <w:rsid w:val="007F3D68"/>
    <w:rsid w:val="007F3F3A"/>
    <w:rsid w:val="007F41C0"/>
    <w:rsid w:val="007F4E5F"/>
    <w:rsid w:val="007F6442"/>
    <w:rsid w:val="007F7936"/>
    <w:rsid w:val="007F7B06"/>
    <w:rsid w:val="007F7C7A"/>
    <w:rsid w:val="00800626"/>
    <w:rsid w:val="0080064A"/>
    <w:rsid w:val="00801086"/>
    <w:rsid w:val="0080118A"/>
    <w:rsid w:val="00801761"/>
    <w:rsid w:val="008018C9"/>
    <w:rsid w:val="0080277D"/>
    <w:rsid w:val="00802AA5"/>
    <w:rsid w:val="00802B77"/>
    <w:rsid w:val="00802D50"/>
    <w:rsid w:val="00802E0A"/>
    <w:rsid w:val="00803049"/>
    <w:rsid w:val="008033BC"/>
    <w:rsid w:val="00804365"/>
    <w:rsid w:val="00804993"/>
    <w:rsid w:val="00804D2A"/>
    <w:rsid w:val="00805A3B"/>
    <w:rsid w:val="00805E09"/>
    <w:rsid w:val="00806785"/>
    <w:rsid w:val="00806DF7"/>
    <w:rsid w:val="00810557"/>
    <w:rsid w:val="008134B2"/>
    <w:rsid w:val="00813C55"/>
    <w:rsid w:val="00814B33"/>
    <w:rsid w:val="00815741"/>
    <w:rsid w:val="008161A7"/>
    <w:rsid w:val="00816268"/>
    <w:rsid w:val="008178A6"/>
    <w:rsid w:val="008201D3"/>
    <w:rsid w:val="008203EE"/>
    <w:rsid w:val="00820D8B"/>
    <w:rsid w:val="0082171D"/>
    <w:rsid w:val="00821EE5"/>
    <w:rsid w:val="00821F82"/>
    <w:rsid w:val="00822295"/>
    <w:rsid w:val="008225C2"/>
    <w:rsid w:val="008238B0"/>
    <w:rsid w:val="00824D0B"/>
    <w:rsid w:val="00826191"/>
    <w:rsid w:val="008264A0"/>
    <w:rsid w:val="00827452"/>
    <w:rsid w:val="008300CA"/>
    <w:rsid w:val="00830247"/>
    <w:rsid w:val="00830F65"/>
    <w:rsid w:val="00831807"/>
    <w:rsid w:val="008325BD"/>
    <w:rsid w:val="00832D00"/>
    <w:rsid w:val="00833223"/>
    <w:rsid w:val="00833772"/>
    <w:rsid w:val="00833C4C"/>
    <w:rsid w:val="008340AE"/>
    <w:rsid w:val="0083418C"/>
    <w:rsid w:val="00834391"/>
    <w:rsid w:val="008345C6"/>
    <w:rsid w:val="008358E1"/>
    <w:rsid w:val="00835B52"/>
    <w:rsid w:val="008363BF"/>
    <w:rsid w:val="008404AF"/>
    <w:rsid w:val="00840DA9"/>
    <w:rsid w:val="008415B1"/>
    <w:rsid w:val="00841AAC"/>
    <w:rsid w:val="00842BE8"/>
    <w:rsid w:val="00843436"/>
    <w:rsid w:val="00843599"/>
    <w:rsid w:val="008439C7"/>
    <w:rsid w:val="00844107"/>
    <w:rsid w:val="00844213"/>
    <w:rsid w:val="00844C46"/>
    <w:rsid w:val="00844D81"/>
    <w:rsid w:val="0084633D"/>
    <w:rsid w:val="008467A0"/>
    <w:rsid w:val="00846B29"/>
    <w:rsid w:val="00846ED2"/>
    <w:rsid w:val="0084732D"/>
    <w:rsid w:val="00847C13"/>
    <w:rsid w:val="008517A2"/>
    <w:rsid w:val="00851D14"/>
    <w:rsid w:val="00852877"/>
    <w:rsid w:val="00852D87"/>
    <w:rsid w:val="008538DF"/>
    <w:rsid w:val="00853ED2"/>
    <w:rsid w:val="008542D7"/>
    <w:rsid w:val="00855300"/>
    <w:rsid w:val="008559FD"/>
    <w:rsid w:val="00856703"/>
    <w:rsid w:val="00856B30"/>
    <w:rsid w:val="00856B60"/>
    <w:rsid w:val="00856C64"/>
    <w:rsid w:val="00856E94"/>
    <w:rsid w:val="008574C8"/>
    <w:rsid w:val="0086020E"/>
    <w:rsid w:val="00860C4E"/>
    <w:rsid w:val="008611D5"/>
    <w:rsid w:val="008613C7"/>
    <w:rsid w:val="0086190E"/>
    <w:rsid w:val="00861B96"/>
    <w:rsid w:val="0086222A"/>
    <w:rsid w:val="00862810"/>
    <w:rsid w:val="008634CD"/>
    <w:rsid w:val="00863850"/>
    <w:rsid w:val="00864192"/>
    <w:rsid w:val="00864CD0"/>
    <w:rsid w:val="00864D9B"/>
    <w:rsid w:val="00864F26"/>
    <w:rsid w:val="008659EE"/>
    <w:rsid w:val="00866CBB"/>
    <w:rsid w:val="00866F78"/>
    <w:rsid w:val="0086705F"/>
    <w:rsid w:val="00867103"/>
    <w:rsid w:val="00867765"/>
    <w:rsid w:val="008677B8"/>
    <w:rsid w:val="0087023F"/>
    <w:rsid w:val="00870DAD"/>
    <w:rsid w:val="00872874"/>
    <w:rsid w:val="00872E7B"/>
    <w:rsid w:val="00872EA0"/>
    <w:rsid w:val="0087370B"/>
    <w:rsid w:val="008740CC"/>
    <w:rsid w:val="0087446B"/>
    <w:rsid w:val="0087479E"/>
    <w:rsid w:val="00875508"/>
    <w:rsid w:val="00875CFE"/>
    <w:rsid w:val="00875D60"/>
    <w:rsid w:val="00875F3A"/>
    <w:rsid w:val="008769B8"/>
    <w:rsid w:val="00877188"/>
    <w:rsid w:val="008772F2"/>
    <w:rsid w:val="0087771D"/>
    <w:rsid w:val="00877B81"/>
    <w:rsid w:val="00881999"/>
    <w:rsid w:val="00881DED"/>
    <w:rsid w:val="00882C80"/>
    <w:rsid w:val="0088448D"/>
    <w:rsid w:val="008850FF"/>
    <w:rsid w:val="00885176"/>
    <w:rsid w:val="00886875"/>
    <w:rsid w:val="00886A06"/>
    <w:rsid w:val="00886AAE"/>
    <w:rsid w:val="00886E73"/>
    <w:rsid w:val="00887289"/>
    <w:rsid w:val="00890069"/>
    <w:rsid w:val="00890A9E"/>
    <w:rsid w:val="0089275E"/>
    <w:rsid w:val="00892F1F"/>
    <w:rsid w:val="00893378"/>
    <w:rsid w:val="0089366D"/>
    <w:rsid w:val="008946C7"/>
    <w:rsid w:val="00894A69"/>
    <w:rsid w:val="00895427"/>
    <w:rsid w:val="00896228"/>
    <w:rsid w:val="00896516"/>
    <w:rsid w:val="008966A2"/>
    <w:rsid w:val="00897E19"/>
    <w:rsid w:val="008A248A"/>
    <w:rsid w:val="008A2C59"/>
    <w:rsid w:val="008A316E"/>
    <w:rsid w:val="008A3D48"/>
    <w:rsid w:val="008A4602"/>
    <w:rsid w:val="008A4A4B"/>
    <w:rsid w:val="008A4B13"/>
    <w:rsid w:val="008A4D3A"/>
    <w:rsid w:val="008A4EB6"/>
    <w:rsid w:val="008A56DD"/>
    <w:rsid w:val="008A5C2B"/>
    <w:rsid w:val="008A5C41"/>
    <w:rsid w:val="008A67F6"/>
    <w:rsid w:val="008A6CFE"/>
    <w:rsid w:val="008B0D10"/>
    <w:rsid w:val="008B1236"/>
    <w:rsid w:val="008B124E"/>
    <w:rsid w:val="008B13EB"/>
    <w:rsid w:val="008B1C1E"/>
    <w:rsid w:val="008B2A42"/>
    <w:rsid w:val="008B2FB0"/>
    <w:rsid w:val="008B39D5"/>
    <w:rsid w:val="008B68A1"/>
    <w:rsid w:val="008B757A"/>
    <w:rsid w:val="008C0BD8"/>
    <w:rsid w:val="008C15F0"/>
    <w:rsid w:val="008C1919"/>
    <w:rsid w:val="008C1D12"/>
    <w:rsid w:val="008C2CB4"/>
    <w:rsid w:val="008C2D98"/>
    <w:rsid w:val="008C3F76"/>
    <w:rsid w:val="008C47A7"/>
    <w:rsid w:val="008C4AA4"/>
    <w:rsid w:val="008C4CC9"/>
    <w:rsid w:val="008C6875"/>
    <w:rsid w:val="008C698B"/>
    <w:rsid w:val="008C7E52"/>
    <w:rsid w:val="008D0216"/>
    <w:rsid w:val="008D13AD"/>
    <w:rsid w:val="008D1F4E"/>
    <w:rsid w:val="008D265B"/>
    <w:rsid w:val="008D3627"/>
    <w:rsid w:val="008D372B"/>
    <w:rsid w:val="008D3FA2"/>
    <w:rsid w:val="008D440C"/>
    <w:rsid w:val="008D47E8"/>
    <w:rsid w:val="008D47F2"/>
    <w:rsid w:val="008D4FE5"/>
    <w:rsid w:val="008D58B4"/>
    <w:rsid w:val="008E1557"/>
    <w:rsid w:val="008E1C66"/>
    <w:rsid w:val="008E2D23"/>
    <w:rsid w:val="008E4064"/>
    <w:rsid w:val="008E4C80"/>
    <w:rsid w:val="008E59E9"/>
    <w:rsid w:val="008E5AFF"/>
    <w:rsid w:val="008F02CA"/>
    <w:rsid w:val="008F112F"/>
    <w:rsid w:val="008F1443"/>
    <w:rsid w:val="008F1ADA"/>
    <w:rsid w:val="008F1AE0"/>
    <w:rsid w:val="008F2570"/>
    <w:rsid w:val="008F27E7"/>
    <w:rsid w:val="008F2977"/>
    <w:rsid w:val="008F49F3"/>
    <w:rsid w:val="008F50F1"/>
    <w:rsid w:val="008F54A0"/>
    <w:rsid w:val="008F6226"/>
    <w:rsid w:val="008F62F0"/>
    <w:rsid w:val="008F63E2"/>
    <w:rsid w:val="00900A3B"/>
    <w:rsid w:val="00901440"/>
    <w:rsid w:val="00901BF5"/>
    <w:rsid w:val="00902138"/>
    <w:rsid w:val="00902679"/>
    <w:rsid w:val="009032A9"/>
    <w:rsid w:val="0090380F"/>
    <w:rsid w:val="00903F7D"/>
    <w:rsid w:val="00904D28"/>
    <w:rsid w:val="00905B90"/>
    <w:rsid w:val="00905FE2"/>
    <w:rsid w:val="00906397"/>
    <w:rsid w:val="00906405"/>
    <w:rsid w:val="009066ED"/>
    <w:rsid w:val="009073D7"/>
    <w:rsid w:val="00907434"/>
    <w:rsid w:val="00910D2C"/>
    <w:rsid w:val="00910E1F"/>
    <w:rsid w:val="00912654"/>
    <w:rsid w:val="00912703"/>
    <w:rsid w:val="00912CF0"/>
    <w:rsid w:val="00912F0A"/>
    <w:rsid w:val="00913470"/>
    <w:rsid w:val="00913CBB"/>
    <w:rsid w:val="009146CE"/>
    <w:rsid w:val="00914931"/>
    <w:rsid w:val="009150EC"/>
    <w:rsid w:val="00916662"/>
    <w:rsid w:val="0091666F"/>
    <w:rsid w:val="00916B1B"/>
    <w:rsid w:val="00916BF4"/>
    <w:rsid w:val="00916C45"/>
    <w:rsid w:val="00917042"/>
    <w:rsid w:val="00917891"/>
    <w:rsid w:val="009233BC"/>
    <w:rsid w:val="00923A04"/>
    <w:rsid w:val="009244A4"/>
    <w:rsid w:val="0092454E"/>
    <w:rsid w:val="00924716"/>
    <w:rsid w:val="00925F6F"/>
    <w:rsid w:val="0092684A"/>
    <w:rsid w:val="0092689A"/>
    <w:rsid w:val="009271FD"/>
    <w:rsid w:val="00927957"/>
    <w:rsid w:val="00930A11"/>
    <w:rsid w:val="00930A84"/>
    <w:rsid w:val="00931422"/>
    <w:rsid w:val="00931AB6"/>
    <w:rsid w:val="0093222E"/>
    <w:rsid w:val="00932464"/>
    <w:rsid w:val="00934325"/>
    <w:rsid w:val="00934476"/>
    <w:rsid w:val="009346AB"/>
    <w:rsid w:val="00934BC8"/>
    <w:rsid w:val="00934C7A"/>
    <w:rsid w:val="00935340"/>
    <w:rsid w:val="00935AE3"/>
    <w:rsid w:val="0093700D"/>
    <w:rsid w:val="00937442"/>
    <w:rsid w:val="0094034C"/>
    <w:rsid w:val="00940391"/>
    <w:rsid w:val="00940D30"/>
    <w:rsid w:val="0094111F"/>
    <w:rsid w:val="009414CA"/>
    <w:rsid w:val="00941E05"/>
    <w:rsid w:val="00942876"/>
    <w:rsid w:val="00942B4E"/>
    <w:rsid w:val="0094327D"/>
    <w:rsid w:val="00943687"/>
    <w:rsid w:val="0094373F"/>
    <w:rsid w:val="0094394C"/>
    <w:rsid w:val="00943CCB"/>
    <w:rsid w:val="00944070"/>
    <w:rsid w:val="009443D2"/>
    <w:rsid w:val="00944B59"/>
    <w:rsid w:val="0094537B"/>
    <w:rsid w:val="0094596F"/>
    <w:rsid w:val="00945C8F"/>
    <w:rsid w:val="00945CBE"/>
    <w:rsid w:val="0094693E"/>
    <w:rsid w:val="0094718E"/>
    <w:rsid w:val="009502D3"/>
    <w:rsid w:val="009509FA"/>
    <w:rsid w:val="0095184A"/>
    <w:rsid w:val="0095286C"/>
    <w:rsid w:val="00952EC3"/>
    <w:rsid w:val="009537DE"/>
    <w:rsid w:val="009537EF"/>
    <w:rsid w:val="00954164"/>
    <w:rsid w:val="009541EA"/>
    <w:rsid w:val="009549D1"/>
    <w:rsid w:val="00955682"/>
    <w:rsid w:val="00955EF4"/>
    <w:rsid w:val="00956E60"/>
    <w:rsid w:val="00957071"/>
    <w:rsid w:val="00957130"/>
    <w:rsid w:val="009608F1"/>
    <w:rsid w:val="00961C72"/>
    <w:rsid w:val="00961DDD"/>
    <w:rsid w:val="00962B34"/>
    <w:rsid w:val="00962CA8"/>
    <w:rsid w:val="00962DDC"/>
    <w:rsid w:val="0096334E"/>
    <w:rsid w:val="0096490F"/>
    <w:rsid w:val="00964B6B"/>
    <w:rsid w:val="00965255"/>
    <w:rsid w:val="0096550E"/>
    <w:rsid w:val="00966979"/>
    <w:rsid w:val="00966FA5"/>
    <w:rsid w:val="0097090E"/>
    <w:rsid w:val="00970A3F"/>
    <w:rsid w:val="00971DFD"/>
    <w:rsid w:val="00971F42"/>
    <w:rsid w:val="00972B21"/>
    <w:rsid w:val="00972F95"/>
    <w:rsid w:val="009739B2"/>
    <w:rsid w:val="00973BDF"/>
    <w:rsid w:val="0097488A"/>
    <w:rsid w:val="009759BC"/>
    <w:rsid w:val="00975A3F"/>
    <w:rsid w:val="009764CB"/>
    <w:rsid w:val="00976C70"/>
    <w:rsid w:val="00976EC9"/>
    <w:rsid w:val="009771E2"/>
    <w:rsid w:val="00980305"/>
    <w:rsid w:val="00980636"/>
    <w:rsid w:val="00980C74"/>
    <w:rsid w:val="00982713"/>
    <w:rsid w:val="00982B29"/>
    <w:rsid w:val="00983B94"/>
    <w:rsid w:val="009863B3"/>
    <w:rsid w:val="00986525"/>
    <w:rsid w:val="0098676F"/>
    <w:rsid w:val="0098684A"/>
    <w:rsid w:val="00986AB3"/>
    <w:rsid w:val="00986F5F"/>
    <w:rsid w:val="009873F2"/>
    <w:rsid w:val="0098742F"/>
    <w:rsid w:val="0098758B"/>
    <w:rsid w:val="00990864"/>
    <w:rsid w:val="00990939"/>
    <w:rsid w:val="009912C6"/>
    <w:rsid w:val="00991BD6"/>
    <w:rsid w:val="00992007"/>
    <w:rsid w:val="00992EF0"/>
    <w:rsid w:val="00992F48"/>
    <w:rsid w:val="00993174"/>
    <w:rsid w:val="00993EA0"/>
    <w:rsid w:val="009940CA"/>
    <w:rsid w:val="009940FA"/>
    <w:rsid w:val="00994BA0"/>
    <w:rsid w:val="00994D6C"/>
    <w:rsid w:val="00994F4B"/>
    <w:rsid w:val="00995519"/>
    <w:rsid w:val="00995781"/>
    <w:rsid w:val="00995DC1"/>
    <w:rsid w:val="00996A43"/>
    <w:rsid w:val="00996AD9"/>
    <w:rsid w:val="00997033"/>
    <w:rsid w:val="00997AC6"/>
    <w:rsid w:val="009A0DCA"/>
    <w:rsid w:val="009A13B3"/>
    <w:rsid w:val="009A194E"/>
    <w:rsid w:val="009A1DF6"/>
    <w:rsid w:val="009A244B"/>
    <w:rsid w:val="009A3473"/>
    <w:rsid w:val="009A374A"/>
    <w:rsid w:val="009A37A9"/>
    <w:rsid w:val="009A3F0D"/>
    <w:rsid w:val="009A3FE2"/>
    <w:rsid w:val="009A45ED"/>
    <w:rsid w:val="009A5562"/>
    <w:rsid w:val="009A56C3"/>
    <w:rsid w:val="009A5782"/>
    <w:rsid w:val="009A5900"/>
    <w:rsid w:val="009A70F4"/>
    <w:rsid w:val="009A7A24"/>
    <w:rsid w:val="009B01B6"/>
    <w:rsid w:val="009B056B"/>
    <w:rsid w:val="009B12A4"/>
    <w:rsid w:val="009B1618"/>
    <w:rsid w:val="009B31AA"/>
    <w:rsid w:val="009B3EED"/>
    <w:rsid w:val="009B40A9"/>
    <w:rsid w:val="009B4326"/>
    <w:rsid w:val="009B4888"/>
    <w:rsid w:val="009B55E0"/>
    <w:rsid w:val="009B5F68"/>
    <w:rsid w:val="009B72CE"/>
    <w:rsid w:val="009C17F9"/>
    <w:rsid w:val="009C1C2E"/>
    <w:rsid w:val="009C1F65"/>
    <w:rsid w:val="009C2177"/>
    <w:rsid w:val="009C2E88"/>
    <w:rsid w:val="009C3393"/>
    <w:rsid w:val="009C49F2"/>
    <w:rsid w:val="009C6EDF"/>
    <w:rsid w:val="009C702A"/>
    <w:rsid w:val="009C724A"/>
    <w:rsid w:val="009D0CA9"/>
    <w:rsid w:val="009D169F"/>
    <w:rsid w:val="009D18D4"/>
    <w:rsid w:val="009D1F77"/>
    <w:rsid w:val="009D23F8"/>
    <w:rsid w:val="009D27BC"/>
    <w:rsid w:val="009D2EA3"/>
    <w:rsid w:val="009D39D3"/>
    <w:rsid w:val="009D40FE"/>
    <w:rsid w:val="009D4497"/>
    <w:rsid w:val="009D470F"/>
    <w:rsid w:val="009D49F2"/>
    <w:rsid w:val="009D6236"/>
    <w:rsid w:val="009D6D05"/>
    <w:rsid w:val="009D7670"/>
    <w:rsid w:val="009E0287"/>
    <w:rsid w:val="009E0331"/>
    <w:rsid w:val="009E1460"/>
    <w:rsid w:val="009E1586"/>
    <w:rsid w:val="009E1FE2"/>
    <w:rsid w:val="009E2822"/>
    <w:rsid w:val="009E28F9"/>
    <w:rsid w:val="009E326C"/>
    <w:rsid w:val="009E3548"/>
    <w:rsid w:val="009E37C7"/>
    <w:rsid w:val="009E38EF"/>
    <w:rsid w:val="009E72CD"/>
    <w:rsid w:val="009F01EF"/>
    <w:rsid w:val="009F0305"/>
    <w:rsid w:val="009F0578"/>
    <w:rsid w:val="009F081A"/>
    <w:rsid w:val="009F0AC2"/>
    <w:rsid w:val="009F14DE"/>
    <w:rsid w:val="009F1808"/>
    <w:rsid w:val="009F1849"/>
    <w:rsid w:val="009F1A87"/>
    <w:rsid w:val="009F220C"/>
    <w:rsid w:val="009F2B1C"/>
    <w:rsid w:val="009F2C2B"/>
    <w:rsid w:val="009F307B"/>
    <w:rsid w:val="009F31C6"/>
    <w:rsid w:val="009F3231"/>
    <w:rsid w:val="009F33C5"/>
    <w:rsid w:val="009F4538"/>
    <w:rsid w:val="009F58F7"/>
    <w:rsid w:val="009F5ECF"/>
    <w:rsid w:val="009F6AC0"/>
    <w:rsid w:val="009F7B24"/>
    <w:rsid w:val="009F7D8A"/>
    <w:rsid w:val="00A008DA"/>
    <w:rsid w:val="00A00B9F"/>
    <w:rsid w:val="00A01888"/>
    <w:rsid w:val="00A01A39"/>
    <w:rsid w:val="00A03013"/>
    <w:rsid w:val="00A03020"/>
    <w:rsid w:val="00A041A6"/>
    <w:rsid w:val="00A044AA"/>
    <w:rsid w:val="00A04B53"/>
    <w:rsid w:val="00A05567"/>
    <w:rsid w:val="00A0572C"/>
    <w:rsid w:val="00A0617F"/>
    <w:rsid w:val="00A06C6F"/>
    <w:rsid w:val="00A07935"/>
    <w:rsid w:val="00A10D6C"/>
    <w:rsid w:val="00A10E8C"/>
    <w:rsid w:val="00A116AF"/>
    <w:rsid w:val="00A11B63"/>
    <w:rsid w:val="00A1286F"/>
    <w:rsid w:val="00A12C6F"/>
    <w:rsid w:val="00A13739"/>
    <w:rsid w:val="00A137D8"/>
    <w:rsid w:val="00A13BD8"/>
    <w:rsid w:val="00A13D0A"/>
    <w:rsid w:val="00A14175"/>
    <w:rsid w:val="00A157DD"/>
    <w:rsid w:val="00A159F8"/>
    <w:rsid w:val="00A16139"/>
    <w:rsid w:val="00A16619"/>
    <w:rsid w:val="00A169E8"/>
    <w:rsid w:val="00A17669"/>
    <w:rsid w:val="00A1775F"/>
    <w:rsid w:val="00A17D37"/>
    <w:rsid w:val="00A201EE"/>
    <w:rsid w:val="00A20D05"/>
    <w:rsid w:val="00A21B89"/>
    <w:rsid w:val="00A22415"/>
    <w:rsid w:val="00A2286C"/>
    <w:rsid w:val="00A22F3C"/>
    <w:rsid w:val="00A232A3"/>
    <w:rsid w:val="00A23402"/>
    <w:rsid w:val="00A24B2C"/>
    <w:rsid w:val="00A24CDF"/>
    <w:rsid w:val="00A252AD"/>
    <w:rsid w:val="00A25A58"/>
    <w:rsid w:val="00A26520"/>
    <w:rsid w:val="00A26CF4"/>
    <w:rsid w:val="00A27448"/>
    <w:rsid w:val="00A27BE0"/>
    <w:rsid w:val="00A27FFC"/>
    <w:rsid w:val="00A3027A"/>
    <w:rsid w:val="00A304AB"/>
    <w:rsid w:val="00A30641"/>
    <w:rsid w:val="00A308D1"/>
    <w:rsid w:val="00A32258"/>
    <w:rsid w:val="00A32A23"/>
    <w:rsid w:val="00A32C2A"/>
    <w:rsid w:val="00A32D0E"/>
    <w:rsid w:val="00A33476"/>
    <w:rsid w:val="00A3411A"/>
    <w:rsid w:val="00A344A5"/>
    <w:rsid w:val="00A36DA8"/>
    <w:rsid w:val="00A40E84"/>
    <w:rsid w:val="00A42F80"/>
    <w:rsid w:val="00A43AAA"/>
    <w:rsid w:val="00A43D5F"/>
    <w:rsid w:val="00A44058"/>
    <w:rsid w:val="00A453D9"/>
    <w:rsid w:val="00A466EE"/>
    <w:rsid w:val="00A46FC1"/>
    <w:rsid w:val="00A50555"/>
    <w:rsid w:val="00A50FBC"/>
    <w:rsid w:val="00A5274C"/>
    <w:rsid w:val="00A52C16"/>
    <w:rsid w:val="00A53BE0"/>
    <w:rsid w:val="00A53DDC"/>
    <w:rsid w:val="00A548C4"/>
    <w:rsid w:val="00A548D0"/>
    <w:rsid w:val="00A54DE0"/>
    <w:rsid w:val="00A55B03"/>
    <w:rsid w:val="00A560B2"/>
    <w:rsid w:val="00A56674"/>
    <w:rsid w:val="00A567DB"/>
    <w:rsid w:val="00A56B2C"/>
    <w:rsid w:val="00A56E7D"/>
    <w:rsid w:val="00A57A08"/>
    <w:rsid w:val="00A60EEB"/>
    <w:rsid w:val="00A60F02"/>
    <w:rsid w:val="00A613CA"/>
    <w:rsid w:val="00A6165C"/>
    <w:rsid w:val="00A62107"/>
    <w:rsid w:val="00A62140"/>
    <w:rsid w:val="00A62141"/>
    <w:rsid w:val="00A629B3"/>
    <w:rsid w:val="00A633FE"/>
    <w:rsid w:val="00A63B05"/>
    <w:rsid w:val="00A6423F"/>
    <w:rsid w:val="00A6431C"/>
    <w:rsid w:val="00A6444C"/>
    <w:rsid w:val="00A645E1"/>
    <w:rsid w:val="00A652BB"/>
    <w:rsid w:val="00A653EF"/>
    <w:rsid w:val="00A65611"/>
    <w:rsid w:val="00A65BE5"/>
    <w:rsid w:val="00A6650A"/>
    <w:rsid w:val="00A66A05"/>
    <w:rsid w:val="00A67C2D"/>
    <w:rsid w:val="00A70856"/>
    <w:rsid w:val="00A72694"/>
    <w:rsid w:val="00A73175"/>
    <w:rsid w:val="00A736A7"/>
    <w:rsid w:val="00A745F5"/>
    <w:rsid w:val="00A74771"/>
    <w:rsid w:val="00A752DF"/>
    <w:rsid w:val="00A7556C"/>
    <w:rsid w:val="00A76A13"/>
    <w:rsid w:val="00A77BBF"/>
    <w:rsid w:val="00A813B6"/>
    <w:rsid w:val="00A8158B"/>
    <w:rsid w:val="00A81B2D"/>
    <w:rsid w:val="00A81FDA"/>
    <w:rsid w:val="00A826FD"/>
    <w:rsid w:val="00A82814"/>
    <w:rsid w:val="00A829A5"/>
    <w:rsid w:val="00A83E75"/>
    <w:rsid w:val="00A845C5"/>
    <w:rsid w:val="00A84DCD"/>
    <w:rsid w:val="00A85A0A"/>
    <w:rsid w:val="00A85FF5"/>
    <w:rsid w:val="00A86281"/>
    <w:rsid w:val="00A86C2D"/>
    <w:rsid w:val="00A86F1E"/>
    <w:rsid w:val="00A8755E"/>
    <w:rsid w:val="00A8788C"/>
    <w:rsid w:val="00A9032F"/>
    <w:rsid w:val="00A90C20"/>
    <w:rsid w:val="00A90E0C"/>
    <w:rsid w:val="00A91A29"/>
    <w:rsid w:val="00A9220C"/>
    <w:rsid w:val="00A9223F"/>
    <w:rsid w:val="00A922F8"/>
    <w:rsid w:val="00A9370D"/>
    <w:rsid w:val="00A93D63"/>
    <w:rsid w:val="00A9436F"/>
    <w:rsid w:val="00A945EC"/>
    <w:rsid w:val="00A9485C"/>
    <w:rsid w:val="00A94C2B"/>
    <w:rsid w:val="00A95051"/>
    <w:rsid w:val="00A9535C"/>
    <w:rsid w:val="00A9541C"/>
    <w:rsid w:val="00A95F3B"/>
    <w:rsid w:val="00A9640F"/>
    <w:rsid w:val="00A96DB3"/>
    <w:rsid w:val="00A96EB7"/>
    <w:rsid w:val="00A96F69"/>
    <w:rsid w:val="00A96FC3"/>
    <w:rsid w:val="00A9775F"/>
    <w:rsid w:val="00A97DAA"/>
    <w:rsid w:val="00AA0372"/>
    <w:rsid w:val="00AA0CCD"/>
    <w:rsid w:val="00AA129D"/>
    <w:rsid w:val="00AA16DA"/>
    <w:rsid w:val="00AA2CCE"/>
    <w:rsid w:val="00AA3344"/>
    <w:rsid w:val="00AA458B"/>
    <w:rsid w:val="00AA46F1"/>
    <w:rsid w:val="00AA49DD"/>
    <w:rsid w:val="00AA552B"/>
    <w:rsid w:val="00AA5848"/>
    <w:rsid w:val="00AA5E92"/>
    <w:rsid w:val="00AA659C"/>
    <w:rsid w:val="00AA6A8C"/>
    <w:rsid w:val="00AA7374"/>
    <w:rsid w:val="00AB1139"/>
    <w:rsid w:val="00AB1319"/>
    <w:rsid w:val="00AB1D36"/>
    <w:rsid w:val="00AB230E"/>
    <w:rsid w:val="00AB2711"/>
    <w:rsid w:val="00AB2D32"/>
    <w:rsid w:val="00AB3061"/>
    <w:rsid w:val="00AB3645"/>
    <w:rsid w:val="00AB3FA1"/>
    <w:rsid w:val="00AB4151"/>
    <w:rsid w:val="00AB4508"/>
    <w:rsid w:val="00AB45C5"/>
    <w:rsid w:val="00AB46A8"/>
    <w:rsid w:val="00AB516D"/>
    <w:rsid w:val="00AB53F1"/>
    <w:rsid w:val="00AB54A6"/>
    <w:rsid w:val="00AB5A6C"/>
    <w:rsid w:val="00AB6BD8"/>
    <w:rsid w:val="00AB7BBE"/>
    <w:rsid w:val="00AC0589"/>
    <w:rsid w:val="00AC0D35"/>
    <w:rsid w:val="00AC0D82"/>
    <w:rsid w:val="00AC11E0"/>
    <w:rsid w:val="00AC1F29"/>
    <w:rsid w:val="00AC2A82"/>
    <w:rsid w:val="00AC3545"/>
    <w:rsid w:val="00AC38EC"/>
    <w:rsid w:val="00AC52B4"/>
    <w:rsid w:val="00AC58D8"/>
    <w:rsid w:val="00AC5FB7"/>
    <w:rsid w:val="00AC67C1"/>
    <w:rsid w:val="00AC700B"/>
    <w:rsid w:val="00AC7763"/>
    <w:rsid w:val="00AC78D7"/>
    <w:rsid w:val="00AC7923"/>
    <w:rsid w:val="00AC7D0A"/>
    <w:rsid w:val="00AD066A"/>
    <w:rsid w:val="00AD0DE4"/>
    <w:rsid w:val="00AD190A"/>
    <w:rsid w:val="00AD1A28"/>
    <w:rsid w:val="00AD1DD1"/>
    <w:rsid w:val="00AD2CA7"/>
    <w:rsid w:val="00AD3B5F"/>
    <w:rsid w:val="00AD4200"/>
    <w:rsid w:val="00AD4BA9"/>
    <w:rsid w:val="00AD5110"/>
    <w:rsid w:val="00AD5257"/>
    <w:rsid w:val="00AD564A"/>
    <w:rsid w:val="00AD5DDB"/>
    <w:rsid w:val="00AD6752"/>
    <w:rsid w:val="00AD6B01"/>
    <w:rsid w:val="00AD6CDC"/>
    <w:rsid w:val="00AD6F05"/>
    <w:rsid w:val="00AE02D2"/>
    <w:rsid w:val="00AE0927"/>
    <w:rsid w:val="00AE0D19"/>
    <w:rsid w:val="00AE150F"/>
    <w:rsid w:val="00AE1B9B"/>
    <w:rsid w:val="00AE2E6F"/>
    <w:rsid w:val="00AE2EB3"/>
    <w:rsid w:val="00AE3EF3"/>
    <w:rsid w:val="00AE3F48"/>
    <w:rsid w:val="00AE42DE"/>
    <w:rsid w:val="00AE4A3D"/>
    <w:rsid w:val="00AE63FD"/>
    <w:rsid w:val="00AE69FE"/>
    <w:rsid w:val="00AE6ACF"/>
    <w:rsid w:val="00AE7066"/>
    <w:rsid w:val="00AF0256"/>
    <w:rsid w:val="00AF0720"/>
    <w:rsid w:val="00AF0A1B"/>
    <w:rsid w:val="00AF13DC"/>
    <w:rsid w:val="00AF14A6"/>
    <w:rsid w:val="00AF1B69"/>
    <w:rsid w:val="00AF2120"/>
    <w:rsid w:val="00AF2444"/>
    <w:rsid w:val="00AF25EA"/>
    <w:rsid w:val="00AF278B"/>
    <w:rsid w:val="00AF2FC5"/>
    <w:rsid w:val="00AF3449"/>
    <w:rsid w:val="00AF435C"/>
    <w:rsid w:val="00AF45B1"/>
    <w:rsid w:val="00AF47FD"/>
    <w:rsid w:val="00AF4CBA"/>
    <w:rsid w:val="00AF5239"/>
    <w:rsid w:val="00AF5442"/>
    <w:rsid w:val="00AF6FF3"/>
    <w:rsid w:val="00AF79A8"/>
    <w:rsid w:val="00AF7B16"/>
    <w:rsid w:val="00B00704"/>
    <w:rsid w:val="00B00AD5"/>
    <w:rsid w:val="00B01AA4"/>
    <w:rsid w:val="00B02634"/>
    <w:rsid w:val="00B0263A"/>
    <w:rsid w:val="00B02FC5"/>
    <w:rsid w:val="00B03110"/>
    <w:rsid w:val="00B038CD"/>
    <w:rsid w:val="00B04258"/>
    <w:rsid w:val="00B04799"/>
    <w:rsid w:val="00B0497C"/>
    <w:rsid w:val="00B04E95"/>
    <w:rsid w:val="00B06637"/>
    <w:rsid w:val="00B0736E"/>
    <w:rsid w:val="00B074BB"/>
    <w:rsid w:val="00B07513"/>
    <w:rsid w:val="00B10D6F"/>
    <w:rsid w:val="00B1152D"/>
    <w:rsid w:val="00B11674"/>
    <w:rsid w:val="00B117B8"/>
    <w:rsid w:val="00B1182E"/>
    <w:rsid w:val="00B12DD0"/>
    <w:rsid w:val="00B12DF1"/>
    <w:rsid w:val="00B1363E"/>
    <w:rsid w:val="00B13B59"/>
    <w:rsid w:val="00B1507F"/>
    <w:rsid w:val="00B153E9"/>
    <w:rsid w:val="00B15787"/>
    <w:rsid w:val="00B1597D"/>
    <w:rsid w:val="00B15F80"/>
    <w:rsid w:val="00B163C0"/>
    <w:rsid w:val="00B16C8B"/>
    <w:rsid w:val="00B21537"/>
    <w:rsid w:val="00B219AB"/>
    <w:rsid w:val="00B23338"/>
    <w:rsid w:val="00B23AB5"/>
    <w:rsid w:val="00B24158"/>
    <w:rsid w:val="00B26064"/>
    <w:rsid w:val="00B26A7A"/>
    <w:rsid w:val="00B27205"/>
    <w:rsid w:val="00B27D7B"/>
    <w:rsid w:val="00B30111"/>
    <w:rsid w:val="00B30F8A"/>
    <w:rsid w:val="00B31B8B"/>
    <w:rsid w:val="00B34027"/>
    <w:rsid w:val="00B35282"/>
    <w:rsid w:val="00B35379"/>
    <w:rsid w:val="00B357F0"/>
    <w:rsid w:val="00B358E7"/>
    <w:rsid w:val="00B35A2A"/>
    <w:rsid w:val="00B35E0B"/>
    <w:rsid w:val="00B374F2"/>
    <w:rsid w:val="00B3758C"/>
    <w:rsid w:val="00B37F76"/>
    <w:rsid w:val="00B4214C"/>
    <w:rsid w:val="00B42C8C"/>
    <w:rsid w:val="00B4495B"/>
    <w:rsid w:val="00B45669"/>
    <w:rsid w:val="00B45949"/>
    <w:rsid w:val="00B46314"/>
    <w:rsid w:val="00B4650E"/>
    <w:rsid w:val="00B47335"/>
    <w:rsid w:val="00B479AF"/>
    <w:rsid w:val="00B47A2B"/>
    <w:rsid w:val="00B508EA"/>
    <w:rsid w:val="00B50D26"/>
    <w:rsid w:val="00B51452"/>
    <w:rsid w:val="00B5182B"/>
    <w:rsid w:val="00B518C6"/>
    <w:rsid w:val="00B51D6F"/>
    <w:rsid w:val="00B52AB9"/>
    <w:rsid w:val="00B52D65"/>
    <w:rsid w:val="00B52F23"/>
    <w:rsid w:val="00B534CB"/>
    <w:rsid w:val="00B53CDA"/>
    <w:rsid w:val="00B54139"/>
    <w:rsid w:val="00B546F1"/>
    <w:rsid w:val="00B5555D"/>
    <w:rsid w:val="00B55AD3"/>
    <w:rsid w:val="00B55CBC"/>
    <w:rsid w:val="00B55F7F"/>
    <w:rsid w:val="00B564A7"/>
    <w:rsid w:val="00B56866"/>
    <w:rsid w:val="00B570B0"/>
    <w:rsid w:val="00B5752C"/>
    <w:rsid w:val="00B60A4B"/>
    <w:rsid w:val="00B62D59"/>
    <w:rsid w:val="00B638D2"/>
    <w:rsid w:val="00B63D77"/>
    <w:rsid w:val="00B641A2"/>
    <w:rsid w:val="00B6420F"/>
    <w:rsid w:val="00B651E0"/>
    <w:rsid w:val="00B65B04"/>
    <w:rsid w:val="00B66447"/>
    <w:rsid w:val="00B702BE"/>
    <w:rsid w:val="00B7081E"/>
    <w:rsid w:val="00B713A1"/>
    <w:rsid w:val="00B71CAF"/>
    <w:rsid w:val="00B71DB4"/>
    <w:rsid w:val="00B72981"/>
    <w:rsid w:val="00B72CEB"/>
    <w:rsid w:val="00B72D90"/>
    <w:rsid w:val="00B72EC9"/>
    <w:rsid w:val="00B74108"/>
    <w:rsid w:val="00B74170"/>
    <w:rsid w:val="00B742EB"/>
    <w:rsid w:val="00B743CE"/>
    <w:rsid w:val="00B74B7E"/>
    <w:rsid w:val="00B75456"/>
    <w:rsid w:val="00B7560B"/>
    <w:rsid w:val="00B76AE1"/>
    <w:rsid w:val="00B76EFF"/>
    <w:rsid w:val="00B778CA"/>
    <w:rsid w:val="00B819E1"/>
    <w:rsid w:val="00B81EC4"/>
    <w:rsid w:val="00B8218B"/>
    <w:rsid w:val="00B8383A"/>
    <w:rsid w:val="00B83BCB"/>
    <w:rsid w:val="00B84390"/>
    <w:rsid w:val="00B86FB3"/>
    <w:rsid w:val="00B87217"/>
    <w:rsid w:val="00B8761B"/>
    <w:rsid w:val="00B91F22"/>
    <w:rsid w:val="00B923C5"/>
    <w:rsid w:val="00B926F9"/>
    <w:rsid w:val="00B955A4"/>
    <w:rsid w:val="00B955EB"/>
    <w:rsid w:val="00B95741"/>
    <w:rsid w:val="00B96BDF"/>
    <w:rsid w:val="00B96C0E"/>
    <w:rsid w:val="00B97924"/>
    <w:rsid w:val="00B97A36"/>
    <w:rsid w:val="00BA0035"/>
    <w:rsid w:val="00BA010D"/>
    <w:rsid w:val="00BA08EE"/>
    <w:rsid w:val="00BA0A39"/>
    <w:rsid w:val="00BA1830"/>
    <w:rsid w:val="00BA2C11"/>
    <w:rsid w:val="00BA305A"/>
    <w:rsid w:val="00BA3117"/>
    <w:rsid w:val="00BA3928"/>
    <w:rsid w:val="00BA3F69"/>
    <w:rsid w:val="00BA4BC5"/>
    <w:rsid w:val="00BA4CC6"/>
    <w:rsid w:val="00BA5647"/>
    <w:rsid w:val="00BA59CF"/>
    <w:rsid w:val="00BA5A9F"/>
    <w:rsid w:val="00BA6215"/>
    <w:rsid w:val="00BA741D"/>
    <w:rsid w:val="00BB0643"/>
    <w:rsid w:val="00BB11DC"/>
    <w:rsid w:val="00BB164C"/>
    <w:rsid w:val="00BB1C02"/>
    <w:rsid w:val="00BB26C6"/>
    <w:rsid w:val="00BB2C64"/>
    <w:rsid w:val="00BB2D08"/>
    <w:rsid w:val="00BB2F13"/>
    <w:rsid w:val="00BB3287"/>
    <w:rsid w:val="00BB461F"/>
    <w:rsid w:val="00BB4E0B"/>
    <w:rsid w:val="00BB5292"/>
    <w:rsid w:val="00BB6053"/>
    <w:rsid w:val="00BB6141"/>
    <w:rsid w:val="00BB6417"/>
    <w:rsid w:val="00BB6A45"/>
    <w:rsid w:val="00BC0BB1"/>
    <w:rsid w:val="00BC1755"/>
    <w:rsid w:val="00BC1B23"/>
    <w:rsid w:val="00BC1C82"/>
    <w:rsid w:val="00BC1DD3"/>
    <w:rsid w:val="00BC1E12"/>
    <w:rsid w:val="00BC2382"/>
    <w:rsid w:val="00BC25BA"/>
    <w:rsid w:val="00BC2CC0"/>
    <w:rsid w:val="00BC35D9"/>
    <w:rsid w:val="00BC37B3"/>
    <w:rsid w:val="00BC3C00"/>
    <w:rsid w:val="00BC44F5"/>
    <w:rsid w:val="00BC4C54"/>
    <w:rsid w:val="00BC5197"/>
    <w:rsid w:val="00BC55BD"/>
    <w:rsid w:val="00BC5D05"/>
    <w:rsid w:val="00BC6998"/>
    <w:rsid w:val="00BC7507"/>
    <w:rsid w:val="00BD0D91"/>
    <w:rsid w:val="00BD0E32"/>
    <w:rsid w:val="00BD0EF4"/>
    <w:rsid w:val="00BD153F"/>
    <w:rsid w:val="00BD1B7F"/>
    <w:rsid w:val="00BD1EA3"/>
    <w:rsid w:val="00BD1EF6"/>
    <w:rsid w:val="00BD3139"/>
    <w:rsid w:val="00BD3396"/>
    <w:rsid w:val="00BD373B"/>
    <w:rsid w:val="00BD51C3"/>
    <w:rsid w:val="00BD543A"/>
    <w:rsid w:val="00BD56C9"/>
    <w:rsid w:val="00BD66C1"/>
    <w:rsid w:val="00BD67A4"/>
    <w:rsid w:val="00BD686E"/>
    <w:rsid w:val="00BD7458"/>
    <w:rsid w:val="00BD7AEB"/>
    <w:rsid w:val="00BD7C39"/>
    <w:rsid w:val="00BE244F"/>
    <w:rsid w:val="00BE2B63"/>
    <w:rsid w:val="00BE339B"/>
    <w:rsid w:val="00BE35BA"/>
    <w:rsid w:val="00BE38C5"/>
    <w:rsid w:val="00BE3A81"/>
    <w:rsid w:val="00BE3CCB"/>
    <w:rsid w:val="00BE4458"/>
    <w:rsid w:val="00BE4528"/>
    <w:rsid w:val="00BE4590"/>
    <w:rsid w:val="00BE4ABD"/>
    <w:rsid w:val="00BE4CFB"/>
    <w:rsid w:val="00BE6E49"/>
    <w:rsid w:val="00BE791A"/>
    <w:rsid w:val="00BE7A5D"/>
    <w:rsid w:val="00BE7E9A"/>
    <w:rsid w:val="00BE7F5B"/>
    <w:rsid w:val="00BF04EF"/>
    <w:rsid w:val="00BF1556"/>
    <w:rsid w:val="00BF1B81"/>
    <w:rsid w:val="00BF2085"/>
    <w:rsid w:val="00BF2168"/>
    <w:rsid w:val="00BF231B"/>
    <w:rsid w:val="00BF25C1"/>
    <w:rsid w:val="00BF3DB5"/>
    <w:rsid w:val="00BF6928"/>
    <w:rsid w:val="00BF6F91"/>
    <w:rsid w:val="00BF72A5"/>
    <w:rsid w:val="00BF7759"/>
    <w:rsid w:val="00BF78CC"/>
    <w:rsid w:val="00BF7964"/>
    <w:rsid w:val="00BF7FF5"/>
    <w:rsid w:val="00C00639"/>
    <w:rsid w:val="00C009A6"/>
    <w:rsid w:val="00C009CF"/>
    <w:rsid w:val="00C01552"/>
    <w:rsid w:val="00C022EC"/>
    <w:rsid w:val="00C02391"/>
    <w:rsid w:val="00C0468B"/>
    <w:rsid w:val="00C04822"/>
    <w:rsid w:val="00C06B37"/>
    <w:rsid w:val="00C07184"/>
    <w:rsid w:val="00C07735"/>
    <w:rsid w:val="00C103B8"/>
    <w:rsid w:val="00C10EC1"/>
    <w:rsid w:val="00C1184F"/>
    <w:rsid w:val="00C12F70"/>
    <w:rsid w:val="00C13559"/>
    <w:rsid w:val="00C13B1A"/>
    <w:rsid w:val="00C14A0E"/>
    <w:rsid w:val="00C14E3C"/>
    <w:rsid w:val="00C1712D"/>
    <w:rsid w:val="00C17E03"/>
    <w:rsid w:val="00C2059E"/>
    <w:rsid w:val="00C2094E"/>
    <w:rsid w:val="00C211C6"/>
    <w:rsid w:val="00C2203D"/>
    <w:rsid w:val="00C227E0"/>
    <w:rsid w:val="00C22E72"/>
    <w:rsid w:val="00C23B70"/>
    <w:rsid w:val="00C240AA"/>
    <w:rsid w:val="00C25536"/>
    <w:rsid w:val="00C25C58"/>
    <w:rsid w:val="00C2647C"/>
    <w:rsid w:val="00C27541"/>
    <w:rsid w:val="00C3030D"/>
    <w:rsid w:val="00C316FB"/>
    <w:rsid w:val="00C31C30"/>
    <w:rsid w:val="00C31EC4"/>
    <w:rsid w:val="00C3309E"/>
    <w:rsid w:val="00C33DF6"/>
    <w:rsid w:val="00C33E9D"/>
    <w:rsid w:val="00C33F6E"/>
    <w:rsid w:val="00C342CE"/>
    <w:rsid w:val="00C3449C"/>
    <w:rsid w:val="00C34A47"/>
    <w:rsid w:val="00C352EF"/>
    <w:rsid w:val="00C366F3"/>
    <w:rsid w:val="00C36B2A"/>
    <w:rsid w:val="00C36D9C"/>
    <w:rsid w:val="00C37377"/>
    <w:rsid w:val="00C37993"/>
    <w:rsid w:val="00C37B15"/>
    <w:rsid w:val="00C40632"/>
    <w:rsid w:val="00C41BB9"/>
    <w:rsid w:val="00C41E33"/>
    <w:rsid w:val="00C42503"/>
    <w:rsid w:val="00C42A7D"/>
    <w:rsid w:val="00C433D5"/>
    <w:rsid w:val="00C4396C"/>
    <w:rsid w:val="00C43EFD"/>
    <w:rsid w:val="00C43F41"/>
    <w:rsid w:val="00C441A3"/>
    <w:rsid w:val="00C46B64"/>
    <w:rsid w:val="00C46CA2"/>
    <w:rsid w:val="00C4720F"/>
    <w:rsid w:val="00C47398"/>
    <w:rsid w:val="00C479ED"/>
    <w:rsid w:val="00C505C6"/>
    <w:rsid w:val="00C50881"/>
    <w:rsid w:val="00C50A62"/>
    <w:rsid w:val="00C50C87"/>
    <w:rsid w:val="00C51F0B"/>
    <w:rsid w:val="00C5259B"/>
    <w:rsid w:val="00C525C7"/>
    <w:rsid w:val="00C52694"/>
    <w:rsid w:val="00C528F6"/>
    <w:rsid w:val="00C531C9"/>
    <w:rsid w:val="00C53609"/>
    <w:rsid w:val="00C5361C"/>
    <w:rsid w:val="00C53B73"/>
    <w:rsid w:val="00C53FDD"/>
    <w:rsid w:val="00C541BC"/>
    <w:rsid w:val="00C54A1D"/>
    <w:rsid w:val="00C54A1F"/>
    <w:rsid w:val="00C54D2B"/>
    <w:rsid w:val="00C55031"/>
    <w:rsid w:val="00C56DEC"/>
    <w:rsid w:val="00C56E5D"/>
    <w:rsid w:val="00C5727C"/>
    <w:rsid w:val="00C60C03"/>
    <w:rsid w:val="00C60C18"/>
    <w:rsid w:val="00C61251"/>
    <w:rsid w:val="00C63A2D"/>
    <w:rsid w:val="00C63F59"/>
    <w:rsid w:val="00C641CE"/>
    <w:rsid w:val="00C6456E"/>
    <w:rsid w:val="00C64BC2"/>
    <w:rsid w:val="00C650EE"/>
    <w:rsid w:val="00C656AB"/>
    <w:rsid w:val="00C66868"/>
    <w:rsid w:val="00C67A5A"/>
    <w:rsid w:val="00C70307"/>
    <w:rsid w:val="00C71675"/>
    <w:rsid w:val="00C71C52"/>
    <w:rsid w:val="00C71CB4"/>
    <w:rsid w:val="00C729C8"/>
    <w:rsid w:val="00C72BAD"/>
    <w:rsid w:val="00C72C40"/>
    <w:rsid w:val="00C72F26"/>
    <w:rsid w:val="00C744DE"/>
    <w:rsid w:val="00C7463B"/>
    <w:rsid w:val="00C74A3C"/>
    <w:rsid w:val="00C74BAD"/>
    <w:rsid w:val="00C74EB1"/>
    <w:rsid w:val="00C75E5F"/>
    <w:rsid w:val="00C76A32"/>
    <w:rsid w:val="00C76E00"/>
    <w:rsid w:val="00C77576"/>
    <w:rsid w:val="00C77E49"/>
    <w:rsid w:val="00C77F13"/>
    <w:rsid w:val="00C8027B"/>
    <w:rsid w:val="00C8099D"/>
    <w:rsid w:val="00C809FA"/>
    <w:rsid w:val="00C8156A"/>
    <w:rsid w:val="00C81E40"/>
    <w:rsid w:val="00C8290C"/>
    <w:rsid w:val="00C83233"/>
    <w:rsid w:val="00C83948"/>
    <w:rsid w:val="00C8408F"/>
    <w:rsid w:val="00C842C9"/>
    <w:rsid w:val="00C84BA9"/>
    <w:rsid w:val="00C84FF8"/>
    <w:rsid w:val="00C8682B"/>
    <w:rsid w:val="00C86C7B"/>
    <w:rsid w:val="00C87BFD"/>
    <w:rsid w:val="00C90978"/>
    <w:rsid w:val="00C91104"/>
    <w:rsid w:val="00C911A1"/>
    <w:rsid w:val="00C91572"/>
    <w:rsid w:val="00C91E45"/>
    <w:rsid w:val="00C92E8E"/>
    <w:rsid w:val="00C93415"/>
    <w:rsid w:val="00C9369A"/>
    <w:rsid w:val="00C93A51"/>
    <w:rsid w:val="00C9464A"/>
    <w:rsid w:val="00C94DDA"/>
    <w:rsid w:val="00C95895"/>
    <w:rsid w:val="00C95BF0"/>
    <w:rsid w:val="00C969DD"/>
    <w:rsid w:val="00C977C4"/>
    <w:rsid w:val="00C97B0A"/>
    <w:rsid w:val="00C97B25"/>
    <w:rsid w:val="00C97B78"/>
    <w:rsid w:val="00CA01E2"/>
    <w:rsid w:val="00CA0D1F"/>
    <w:rsid w:val="00CA0F0F"/>
    <w:rsid w:val="00CA24FA"/>
    <w:rsid w:val="00CA2681"/>
    <w:rsid w:val="00CA3067"/>
    <w:rsid w:val="00CA3551"/>
    <w:rsid w:val="00CA430F"/>
    <w:rsid w:val="00CA4329"/>
    <w:rsid w:val="00CA4A11"/>
    <w:rsid w:val="00CA5764"/>
    <w:rsid w:val="00CA5985"/>
    <w:rsid w:val="00CA65DE"/>
    <w:rsid w:val="00CA7453"/>
    <w:rsid w:val="00CA77CB"/>
    <w:rsid w:val="00CA7898"/>
    <w:rsid w:val="00CB076F"/>
    <w:rsid w:val="00CB115E"/>
    <w:rsid w:val="00CB155C"/>
    <w:rsid w:val="00CB1F9C"/>
    <w:rsid w:val="00CB26A8"/>
    <w:rsid w:val="00CB3D0F"/>
    <w:rsid w:val="00CB40D5"/>
    <w:rsid w:val="00CB438B"/>
    <w:rsid w:val="00CB4D37"/>
    <w:rsid w:val="00CB4DEB"/>
    <w:rsid w:val="00CB51DA"/>
    <w:rsid w:val="00CB568F"/>
    <w:rsid w:val="00CB5CED"/>
    <w:rsid w:val="00CB643B"/>
    <w:rsid w:val="00CB66CA"/>
    <w:rsid w:val="00CB7832"/>
    <w:rsid w:val="00CC00E5"/>
    <w:rsid w:val="00CC0708"/>
    <w:rsid w:val="00CC07D6"/>
    <w:rsid w:val="00CC0F37"/>
    <w:rsid w:val="00CC252B"/>
    <w:rsid w:val="00CC3130"/>
    <w:rsid w:val="00CC36B4"/>
    <w:rsid w:val="00CC43A6"/>
    <w:rsid w:val="00CC63D8"/>
    <w:rsid w:val="00CD0525"/>
    <w:rsid w:val="00CD15EA"/>
    <w:rsid w:val="00CD1E70"/>
    <w:rsid w:val="00CD2FB4"/>
    <w:rsid w:val="00CD3E40"/>
    <w:rsid w:val="00CD52ED"/>
    <w:rsid w:val="00CD5505"/>
    <w:rsid w:val="00CD5A12"/>
    <w:rsid w:val="00CD645A"/>
    <w:rsid w:val="00CE13C9"/>
    <w:rsid w:val="00CE296A"/>
    <w:rsid w:val="00CE2D30"/>
    <w:rsid w:val="00CE3CC9"/>
    <w:rsid w:val="00CE401E"/>
    <w:rsid w:val="00CE468C"/>
    <w:rsid w:val="00CE649B"/>
    <w:rsid w:val="00CF0DB0"/>
    <w:rsid w:val="00CF10F2"/>
    <w:rsid w:val="00CF16E0"/>
    <w:rsid w:val="00CF1724"/>
    <w:rsid w:val="00CF1E1D"/>
    <w:rsid w:val="00CF2671"/>
    <w:rsid w:val="00CF2936"/>
    <w:rsid w:val="00CF362D"/>
    <w:rsid w:val="00CF3709"/>
    <w:rsid w:val="00CF405B"/>
    <w:rsid w:val="00CF44F2"/>
    <w:rsid w:val="00CF463C"/>
    <w:rsid w:val="00CF5544"/>
    <w:rsid w:val="00CF5F01"/>
    <w:rsid w:val="00CF7672"/>
    <w:rsid w:val="00D002D5"/>
    <w:rsid w:val="00D014D6"/>
    <w:rsid w:val="00D01ADC"/>
    <w:rsid w:val="00D01C6F"/>
    <w:rsid w:val="00D01DBA"/>
    <w:rsid w:val="00D01E15"/>
    <w:rsid w:val="00D02036"/>
    <w:rsid w:val="00D026A8"/>
    <w:rsid w:val="00D02A9A"/>
    <w:rsid w:val="00D02E50"/>
    <w:rsid w:val="00D033DC"/>
    <w:rsid w:val="00D0393D"/>
    <w:rsid w:val="00D03F9E"/>
    <w:rsid w:val="00D04158"/>
    <w:rsid w:val="00D04310"/>
    <w:rsid w:val="00D059A2"/>
    <w:rsid w:val="00D064FD"/>
    <w:rsid w:val="00D06ABF"/>
    <w:rsid w:val="00D077F3"/>
    <w:rsid w:val="00D07A10"/>
    <w:rsid w:val="00D07B20"/>
    <w:rsid w:val="00D07C25"/>
    <w:rsid w:val="00D10287"/>
    <w:rsid w:val="00D10A88"/>
    <w:rsid w:val="00D1144E"/>
    <w:rsid w:val="00D114EF"/>
    <w:rsid w:val="00D11CC2"/>
    <w:rsid w:val="00D12322"/>
    <w:rsid w:val="00D13211"/>
    <w:rsid w:val="00D14207"/>
    <w:rsid w:val="00D145CE"/>
    <w:rsid w:val="00D14E29"/>
    <w:rsid w:val="00D15046"/>
    <w:rsid w:val="00D1718B"/>
    <w:rsid w:val="00D1724C"/>
    <w:rsid w:val="00D17867"/>
    <w:rsid w:val="00D17E01"/>
    <w:rsid w:val="00D2069D"/>
    <w:rsid w:val="00D20713"/>
    <w:rsid w:val="00D20D3D"/>
    <w:rsid w:val="00D20FE8"/>
    <w:rsid w:val="00D21AC3"/>
    <w:rsid w:val="00D21FBA"/>
    <w:rsid w:val="00D22D0A"/>
    <w:rsid w:val="00D23780"/>
    <w:rsid w:val="00D240D6"/>
    <w:rsid w:val="00D24494"/>
    <w:rsid w:val="00D246C5"/>
    <w:rsid w:val="00D25ED6"/>
    <w:rsid w:val="00D270B0"/>
    <w:rsid w:val="00D30B66"/>
    <w:rsid w:val="00D31422"/>
    <w:rsid w:val="00D31707"/>
    <w:rsid w:val="00D317E0"/>
    <w:rsid w:val="00D31A46"/>
    <w:rsid w:val="00D327B1"/>
    <w:rsid w:val="00D32F8F"/>
    <w:rsid w:val="00D3367E"/>
    <w:rsid w:val="00D34874"/>
    <w:rsid w:val="00D36E01"/>
    <w:rsid w:val="00D3741D"/>
    <w:rsid w:val="00D37F0B"/>
    <w:rsid w:val="00D40060"/>
    <w:rsid w:val="00D40605"/>
    <w:rsid w:val="00D40B40"/>
    <w:rsid w:val="00D419E3"/>
    <w:rsid w:val="00D41CE9"/>
    <w:rsid w:val="00D41DFD"/>
    <w:rsid w:val="00D422DD"/>
    <w:rsid w:val="00D427D2"/>
    <w:rsid w:val="00D427ED"/>
    <w:rsid w:val="00D430D2"/>
    <w:rsid w:val="00D4324D"/>
    <w:rsid w:val="00D43302"/>
    <w:rsid w:val="00D438DB"/>
    <w:rsid w:val="00D43C0C"/>
    <w:rsid w:val="00D43F73"/>
    <w:rsid w:val="00D44927"/>
    <w:rsid w:val="00D45C05"/>
    <w:rsid w:val="00D463AA"/>
    <w:rsid w:val="00D46552"/>
    <w:rsid w:val="00D46CFC"/>
    <w:rsid w:val="00D46EB0"/>
    <w:rsid w:val="00D5163B"/>
    <w:rsid w:val="00D51AA6"/>
    <w:rsid w:val="00D51BCD"/>
    <w:rsid w:val="00D5211D"/>
    <w:rsid w:val="00D528FC"/>
    <w:rsid w:val="00D53218"/>
    <w:rsid w:val="00D53C91"/>
    <w:rsid w:val="00D54075"/>
    <w:rsid w:val="00D55484"/>
    <w:rsid w:val="00D555A9"/>
    <w:rsid w:val="00D55F4F"/>
    <w:rsid w:val="00D563AA"/>
    <w:rsid w:val="00D56F3E"/>
    <w:rsid w:val="00D5729F"/>
    <w:rsid w:val="00D610AD"/>
    <w:rsid w:val="00D61322"/>
    <w:rsid w:val="00D61755"/>
    <w:rsid w:val="00D62280"/>
    <w:rsid w:val="00D6288E"/>
    <w:rsid w:val="00D6452B"/>
    <w:rsid w:val="00D6513F"/>
    <w:rsid w:val="00D65B42"/>
    <w:rsid w:val="00D65FEE"/>
    <w:rsid w:val="00D663AF"/>
    <w:rsid w:val="00D67C81"/>
    <w:rsid w:val="00D7094F"/>
    <w:rsid w:val="00D71A8A"/>
    <w:rsid w:val="00D71B05"/>
    <w:rsid w:val="00D72F6D"/>
    <w:rsid w:val="00D738DB"/>
    <w:rsid w:val="00D73BCF"/>
    <w:rsid w:val="00D74519"/>
    <w:rsid w:val="00D74F1A"/>
    <w:rsid w:val="00D7528E"/>
    <w:rsid w:val="00D75429"/>
    <w:rsid w:val="00D755DA"/>
    <w:rsid w:val="00D76EC4"/>
    <w:rsid w:val="00D77897"/>
    <w:rsid w:val="00D828CC"/>
    <w:rsid w:val="00D83ECB"/>
    <w:rsid w:val="00D84050"/>
    <w:rsid w:val="00D84B06"/>
    <w:rsid w:val="00D84E05"/>
    <w:rsid w:val="00D85A9C"/>
    <w:rsid w:val="00D86B69"/>
    <w:rsid w:val="00D86BFD"/>
    <w:rsid w:val="00D86E9E"/>
    <w:rsid w:val="00D87011"/>
    <w:rsid w:val="00D87332"/>
    <w:rsid w:val="00D90641"/>
    <w:rsid w:val="00D91400"/>
    <w:rsid w:val="00D92851"/>
    <w:rsid w:val="00D9285C"/>
    <w:rsid w:val="00D93CFB"/>
    <w:rsid w:val="00D93EAE"/>
    <w:rsid w:val="00D94DEF"/>
    <w:rsid w:val="00D95355"/>
    <w:rsid w:val="00D95A3F"/>
    <w:rsid w:val="00D95C63"/>
    <w:rsid w:val="00D973B8"/>
    <w:rsid w:val="00DA11C5"/>
    <w:rsid w:val="00DA16F8"/>
    <w:rsid w:val="00DA25BB"/>
    <w:rsid w:val="00DA2617"/>
    <w:rsid w:val="00DA3F8F"/>
    <w:rsid w:val="00DA4751"/>
    <w:rsid w:val="00DA4BC4"/>
    <w:rsid w:val="00DA4C60"/>
    <w:rsid w:val="00DA4EFB"/>
    <w:rsid w:val="00DA5386"/>
    <w:rsid w:val="00DA62AA"/>
    <w:rsid w:val="00DA67B6"/>
    <w:rsid w:val="00DA70B1"/>
    <w:rsid w:val="00DA725D"/>
    <w:rsid w:val="00DA7D1E"/>
    <w:rsid w:val="00DB049A"/>
    <w:rsid w:val="00DB12F9"/>
    <w:rsid w:val="00DB1927"/>
    <w:rsid w:val="00DB1C2F"/>
    <w:rsid w:val="00DB2A2D"/>
    <w:rsid w:val="00DB2A7F"/>
    <w:rsid w:val="00DB592E"/>
    <w:rsid w:val="00DB668B"/>
    <w:rsid w:val="00DB6E74"/>
    <w:rsid w:val="00DB718D"/>
    <w:rsid w:val="00DB7BDF"/>
    <w:rsid w:val="00DC0A01"/>
    <w:rsid w:val="00DC1131"/>
    <w:rsid w:val="00DC119D"/>
    <w:rsid w:val="00DC185F"/>
    <w:rsid w:val="00DC1DCE"/>
    <w:rsid w:val="00DC292A"/>
    <w:rsid w:val="00DC2D1D"/>
    <w:rsid w:val="00DC2E79"/>
    <w:rsid w:val="00DC2FE1"/>
    <w:rsid w:val="00DC30EF"/>
    <w:rsid w:val="00DC3314"/>
    <w:rsid w:val="00DC410E"/>
    <w:rsid w:val="00DC42B1"/>
    <w:rsid w:val="00DC5710"/>
    <w:rsid w:val="00DC62A1"/>
    <w:rsid w:val="00DC6A40"/>
    <w:rsid w:val="00DD038B"/>
    <w:rsid w:val="00DD201E"/>
    <w:rsid w:val="00DD2354"/>
    <w:rsid w:val="00DD4DF8"/>
    <w:rsid w:val="00DD51E5"/>
    <w:rsid w:val="00DD5A23"/>
    <w:rsid w:val="00DD5EC3"/>
    <w:rsid w:val="00DD60B3"/>
    <w:rsid w:val="00DD63F4"/>
    <w:rsid w:val="00DD6F6A"/>
    <w:rsid w:val="00DD760A"/>
    <w:rsid w:val="00DE0C0D"/>
    <w:rsid w:val="00DE0CDA"/>
    <w:rsid w:val="00DE170C"/>
    <w:rsid w:val="00DE2228"/>
    <w:rsid w:val="00DE2356"/>
    <w:rsid w:val="00DE298F"/>
    <w:rsid w:val="00DE2BAC"/>
    <w:rsid w:val="00DE38B5"/>
    <w:rsid w:val="00DE3A1A"/>
    <w:rsid w:val="00DE4FCD"/>
    <w:rsid w:val="00DE51E6"/>
    <w:rsid w:val="00DE55D2"/>
    <w:rsid w:val="00DE6885"/>
    <w:rsid w:val="00DE693B"/>
    <w:rsid w:val="00DE6D3D"/>
    <w:rsid w:val="00DE6E03"/>
    <w:rsid w:val="00DE7213"/>
    <w:rsid w:val="00DE7283"/>
    <w:rsid w:val="00DE74B0"/>
    <w:rsid w:val="00DF046B"/>
    <w:rsid w:val="00DF0FC0"/>
    <w:rsid w:val="00DF19F7"/>
    <w:rsid w:val="00DF2245"/>
    <w:rsid w:val="00DF2AAC"/>
    <w:rsid w:val="00DF35EC"/>
    <w:rsid w:val="00DF4B56"/>
    <w:rsid w:val="00DF638E"/>
    <w:rsid w:val="00DF70E8"/>
    <w:rsid w:val="00DF7293"/>
    <w:rsid w:val="00DF7406"/>
    <w:rsid w:val="00DF7C97"/>
    <w:rsid w:val="00E000EB"/>
    <w:rsid w:val="00E01A91"/>
    <w:rsid w:val="00E0208D"/>
    <w:rsid w:val="00E02F77"/>
    <w:rsid w:val="00E03448"/>
    <w:rsid w:val="00E034A5"/>
    <w:rsid w:val="00E03737"/>
    <w:rsid w:val="00E03AD2"/>
    <w:rsid w:val="00E04985"/>
    <w:rsid w:val="00E04DA4"/>
    <w:rsid w:val="00E05586"/>
    <w:rsid w:val="00E05636"/>
    <w:rsid w:val="00E058DA"/>
    <w:rsid w:val="00E059C3"/>
    <w:rsid w:val="00E07C68"/>
    <w:rsid w:val="00E1122A"/>
    <w:rsid w:val="00E12304"/>
    <w:rsid w:val="00E12B96"/>
    <w:rsid w:val="00E12D56"/>
    <w:rsid w:val="00E13D1F"/>
    <w:rsid w:val="00E140A0"/>
    <w:rsid w:val="00E141B1"/>
    <w:rsid w:val="00E15CC6"/>
    <w:rsid w:val="00E160C9"/>
    <w:rsid w:val="00E16867"/>
    <w:rsid w:val="00E16BC4"/>
    <w:rsid w:val="00E220BA"/>
    <w:rsid w:val="00E222A8"/>
    <w:rsid w:val="00E22358"/>
    <w:rsid w:val="00E2283D"/>
    <w:rsid w:val="00E23C6B"/>
    <w:rsid w:val="00E244CD"/>
    <w:rsid w:val="00E2510A"/>
    <w:rsid w:val="00E25E7F"/>
    <w:rsid w:val="00E2793D"/>
    <w:rsid w:val="00E27B74"/>
    <w:rsid w:val="00E30F42"/>
    <w:rsid w:val="00E310A0"/>
    <w:rsid w:val="00E31408"/>
    <w:rsid w:val="00E3185E"/>
    <w:rsid w:val="00E321BA"/>
    <w:rsid w:val="00E32E3F"/>
    <w:rsid w:val="00E32F47"/>
    <w:rsid w:val="00E3387F"/>
    <w:rsid w:val="00E3464E"/>
    <w:rsid w:val="00E34A20"/>
    <w:rsid w:val="00E34DEC"/>
    <w:rsid w:val="00E350A0"/>
    <w:rsid w:val="00E35812"/>
    <w:rsid w:val="00E3581F"/>
    <w:rsid w:val="00E35C89"/>
    <w:rsid w:val="00E368C8"/>
    <w:rsid w:val="00E368DE"/>
    <w:rsid w:val="00E372E2"/>
    <w:rsid w:val="00E3734D"/>
    <w:rsid w:val="00E41506"/>
    <w:rsid w:val="00E41755"/>
    <w:rsid w:val="00E41922"/>
    <w:rsid w:val="00E4196D"/>
    <w:rsid w:val="00E4204C"/>
    <w:rsid w:val="00E42990"/>
    <w:rsid w:val="00E42AE0"/>
    <w:rsid w:val="00E430C5"/>
    <w:rsid w:val="00E434C6"/>
    <w:rsid w:val="00E43F7D"/>
    <w:rsid w:val="00E441C7"/>
    <w:rsid w:val="00E4434C"/>
    <w:rsid w:val="00E44FB3"/>
    <w:rsid w:val="00E4563B"/>
    <w:rsid w:val="00E45788"/>
    <w:rsid w:val="00E457A3"/>
    <w:rsid w:val="00E45C61"/>
    <w:rsid w:val="00E4618E"/>
    <w:rsid w:val="00E47456"/>
    <w:rsid w:val="00E5026A"/>
    <w:rsid w:val="00E505C8"/>
    <w:rsid w:val="00E506FD"/>
    <w:rsid w:val="00E51155"/>
    <w:rsid w:val="00E52E4D"/>
    <w:rsid w:val="00E532F0"/>
    <w:rsid w:val="00E537F3"/>
    <w:rsid w:val="00E53CCD"/>
    <w:rsid w:val="00E53D64"/>
    <w:rsid w:val="00E53EAE"/>
    <w:rsid w:val="00E54051"/>
    <w:rsid w:val="00E540DC"/>
    <w:rsid w:val="00E54706"/>
    <w:rsid w:val="00E54898"/>
    <w:rsid w:val="00E54BC8"/>
    <w:rsid w:val="00E55FD1"/>
    <w:rsid w:val="00E56901"/>
    <w:rsid w:val="00E56CF8"/>
    <w:rsid w:val="00E5776D"/>
    <w:rsid w:val="00E60140"/>
    <w:rsid w:val="00E6096A"/>
    <w:rsid w:val="00E6136D"/>
    <w:rsid w:val="00E61FD1"/>
    <w:rsid w:val="00E6239A"/>
    <w:rsid w:val="00E6265F"/>
    <w:rsid w:val="00E6290A"/>
    <w:rsid w:val="00E63483"/>
    <w:rsid w:val="00E648CA"/>
    <w:rsid w:val="00E64E92"/>
    <w:rsid w:val="00E65097"/>
    <w:rsid w:val="00E655B2"/>
    <w:rsid w:val="00E65BC9"/>
    <w:rsid w:val="00E66530"/>
    <w:rsid w:val="00E67EBD"/>
    <w:rsid w:val="00E70C9B"/>
    <w:rsid w:val="00E71ABC"/>
    <w:rsid w:val="00E722D5"/>
    <w:rsid w:val="00E73547"/>
    <w:rsid w:val="00E73ABF"/>
    <w:rsid w:val="00E73E0A"/>
    <w:rsid w:val="00E7408F"/>
    <w:rsid w:val="00E74385"/>
    <w:rsid w:val="00E74476"/>
    <w:rsid w:val="00E74684"/>
    <w:rsid w:val="00E74C56"/>
    <w:rsid w:val="00E74D24"/>
    <w:rsid w:val="00E75916"/>
    <w:rsid w:val="00E75A35"/>
    <w:rsid w:val="00E76453"/>
    <w:rsid w:val="00E775BB"/>
    <w:rsid w:val="00E777A9"/>
    <w:rsid w:val="00E779A5"/>
    <w:rsid w:val="00E77E3A"/>
    <w:rsid w:val="00E8075A"/>
    <w:rsid w:val="00E81931"/>
    <w:rsid w:val="00E82A41"/>
    <w:rsid w:val="00E82C9F"/>
    <w:rsid w:val="00E83027"/>
    <w:rsid w:val="00E8345D"/>
    <w:rsid w:val="00E8379D"/>
    <w:rsid w:val="00E83EF8"/>
    <w:rsid w:val="00E85604"/>
    <w:rsid w:val="00E8570A"/>
    <w:rsid w:val="00E85ADF"/>
    <w:rsid w:val="00E8736B"/>
    <w:rsid w:val="00E8737C"/>
    <w:rsid w:val="00E87909"/>
    <w:rsid w:val="00E901F6"/>
    <w:rsid w:val="00E913AE"/>
    <w:rsid w:val="00E929D4"/>
    <w:rsid w:val="00E92E33"/>
    <w:rsid w:val="00E93F06"/>
    <w:rsid w:val="00E9405C"/>
    <w:rsid w:val="00E945DA"/>
    <w:rsid w:val="00E953D7"/>
    <w:rsid w:val="00E95A02"/>
    <w:rsid w:val="00E96060"/>
    <w:rsid w:val="00E96121"/>
    <w:rsid w:val="00E9614A"/>
    <w:rsid w:val="00E965D2"/>
    <w:rsid w:val="00E97F7F"/>
    <w:rsid w:val="00EA0B24"/>
    <w:rsid w:val="00EA0FB0"/>
    <w:rsid w:val="00EA131F"/>
    <w:rsid w:val="00EA3126"/>
    <w:rsid w:val="00EA3226"/>
    <w:rsid w:val="00EA3577"/>
    <w:rsid w:val="00EA3762"/>
    <w:rsid w:val="00EA3B07"/>
    <w:rsid w:val="00EA3E2E"/>
    <w:rsid w:val="00EA4121"/>
    <w:rsid w:val="00EA477E"/>
    <w:rsid w:val="00EA5635"/>
    <w:rsid w:val="00EA57C6"/>
    <w:rsid w:val="00EA6B8B"/>
    <w:rsid w:val="00EB0150"/>
    <w:rsid w:val="00EB049A"/>
    <w:rsid w:val="00EB086E"/>
    <w:rsid w:val="00EB0ACF"/>
    <w:rsid w:val="00EB1781"/>
    <w:rsid w:val="00EB1B57"/>
    <w:rsid w:val="00EB1CF2"/>
    <w:rsid w:val="00EB2217"/>
    <w:rsid w:val="00EB3B94"/>
    <w:rsid w:val="00EB3E47"/>
    <w:rsid w:val="00EB4174"/>
    <w:rsid w:val="00EB5032"/>
    <w:rsid w:val="00EB61B9"/>
    <w:rsid w:val="00EB6B1D"/>
    <w:rsid w:val="00EB6C36"/>
    <w:rsid w:val="00EB6C70"/>
    <w:rsid w:val="00EB73E9"/>
    <w:rsid w:val="00EC015B"/>
    <w:rsid w:val="00EC0AB1"/>
    <w:rsid w:val="00EC1057"/>
    <w:rsid w:val="00EC184C"/>
    <w:rsid w:val="00EC1926"/>
    <w:rsid w:val="00EC26E4"/>
    <w:rsid w:val="00EC271E"/>
    <w:rsid w:val="00EC2B8E"/>
    <w:rsid w:val="00EC33B6"/>
    <w:rsid w:val="00EC3D8C"/>
    <w:rsid w:val="00EC4C01"/>
    <w:rsid w:val="00EC5648"/>
    <w:rsid w:val="00EC5748"/>
    <w:rsid w:val="00EC697A"/>
    <w:rsid w:val="00EC69B2"/>
    <w:rsid w:val="00EC6EA8"/>
    <w:rsid w:val="00ED0452"/>
    <w:rsid w:val="00ED0703"/>
    <w:rsid w:val="00ED12E8"/>
    <w:rsid w:val="00ED14CC"/>
    <w:rsid w:val="00ED177A"/>
    <w:rsid w:val="00ED1A4E"/>
    <w:rsid w:val="00ED24E7"/>
    <w:rsid w:val="00ED2AC4"/>
    <w:rsid w:val="00ED3154"/>
    <w:rsid w:val="00ED3AD1"/>
    <w:rsid w:val="00ED3F0B"/>
    <w:rsid w:val="00ED3F1D"/>
    <w:rsid w:val="00ED4C99"/>
    <w:rsid w:val="00ED6045"/>
    <w:rsid w:val="00ED754E"/>
    <w:rsid w:val="00ED775B"/>
    <w:rsid w:val="00ED7C00"/>
    <w:rsid w:val="00EE02AB"/>
    <w:rsid w:val="00EE036C"/>
    <w:rsid w:val="00EE09C6"/>
    <w:rsid w:val="00EE147E"/>
    <w:rsid w:val="00EE1978"/>
    <w:rsid w:val="00EE2150"/>
    <w:rsid w:val="00EE21AC"/>
    <w:rsid w:val="00EE2381"/>
    <w:rsid w:val="00EE2957"/>
    <w:rsid w:val="00EE2A15"/>
    <w:rsid w:val="00EE2DE4"/>
    <w:rsid w:val="00EE3AE5"/>
    <w:rsid w:val="00EE4B25"/>
    <w:rsid w:val="00EE5E42"/>
    <w:rsid w:val="00EE6042"/>
    <w:rsid w:val="00EE63B6"/>
    <w:rsid w:val="00EE7296"/>
    <w:rsid w:val="00EE731D"/>
    <w:rsid w:val="00EE7829"/>
    <w:rsid w:val="00EF0909"/>
    <w:rsid w:val="00EF0FD9"/>
    <w:rsid w:val="00EF2204"/>
    <w:rsid w:val="00EF2BD0"/>
    <w:rsid w:val="00EF350A"/>
    <w:rsid w:val="00EF398D"/>
    <w:rsid w:val="00EF3B01"/>
    <w:rsid w:val="00EF3C67"/>
    <w:rsid w:val="00EF512F"/>
    <w:rsid w:val="00EF56F6"/>
    <w:rsid w:val="00EF5C32"/>
    <w:rsid w:val="00EF5CEA"/>
    <w:rsid w:val="00EF5F60"/>
    <w:rsid w:val="00EF66F0"/>
    <w:rsid w:val="00EF6C15"/>
    <w:rsid w:val="00EF6F32"/>
    <w:rsid w:val="00EF6FE1"/>
    <w:rsid w:val="00EF7B2B"/>
    <w:rsid w:val="00F000D2"/>
    <w:rsid w:val="00F0079D"/>
    <w:rsid w:val="00F0086F"/>
    <w:rsid w:val="00F01EC8"/>
    <w:rsid w:val="00F01ECB"/>
    <w:rsid w:val="00F02C45"/>
    <w:rsid w:val="00F03472"/>
    <w:rsid w:val="00F03743"/>
    <w:rsid w:val="00F03A7C"/>
    <w:rsid w:val="00F04FE2"/>
    <w:rsid w:val="00F05883"/>
    <w:rsid w:val="00F065D4"/>
    <w:rsid w:val="00F066F1"/>
    <w:rsid w:val="00F06B79"/>
    <w:rsid w:val="00F07E92"/>
    <w:rsid w:val="00F11457"/>
    <w:rsid w:val="00F12C44"/>
    <w:rsid w:val="00F13459"/>
    <w:rsid w:val="00F135E0"/>
    <w:rsid w:val="00F13C39"/>
    <w:rsid w:val="00F13E76"/>
    <w:rsid w:val="00F140EB"/>
    <w:rsid w:val="00F144FF"/>
    <w:rsid w:val="00F14695"/>
    <w:rsid w:val="00F14E2B"/>
    <w:rsid w:val="00F14EC8"/>
    <w:rsid w:val="00F150E2"/>
    <w:rsid w:val="00F159C4"/>
    <w:rsid w:val="00F15C43"/>
    <w:rsid w:val="00F15FF4"/>
    <w:rsid w:val="00F160E6"/>
    <w:rsid w:val="00F16FA3"/>
    <w:rsid w:val="00F17367"/>
    <w:rsid w:val="00F1783E"/>
    <w:rsid w:val="00F202FC"/>
    <w:rsid w:val="00F20BD8"/>
    <w:rsid w:val="00F20DF2"/>
    <w:rsid w:val="00F21C28"/>
    <w:rsid w:val="00F220C8"/>
    <w:rsid w:val="00F22344"/>
    <w:rsid w:val="00F226D3"/>
    <w:rsid w:val="00F2324A"/>
    <w:rsid w:val="00F23AE8"/>
    <w:rsid w:val="00F23B2C"/>
    <w:rsid w:val="00F23E60"/>
    <w:rsid w:val="00F26680"/>
    <w:rsid w:val="00F27600"/>
    <w:rsid w:val="00F3044E"/>
    <w:rsid w:val="00F30F76"/>
    <w:rsid w:val="00F31381"/>
    <w:rsid w:val="00F32A54"/>
    <w:rsid w:val="00F338DB"/>
    <w:rsid w:val="00F33BF0"/>
    <w:rsid w:val="00F34428"/>
    <w:rsid w:val="00F350D8"/>
    <w:rsid w:val="00F35731"/>
    <w:rsid w:val="00F35F96"/>
    <w:rsid w:val="00F361D5"/>
    <w:rsid w:val="00F3642B"/>
    <w:rsid w:val="00F36A8D"/>
    <w:rsid w:val="00F370D2"/>
    <w:rsid w:val="00F374BB"/>
    <w:rsid w:val="00F378A0"/>
    <w:rsid w:val="00F3799B"/>
    <w:rsid w:val="00F40BF7"/>
    <w:rsid w:val="00F425E9"/>
    <w:rsid w:val="00F42A9A"/>
    <w:rsid w:val="00F43038"/>
    <w:rsid w:val="00F4309D"/>
    <w:rsid w:val="00F436C8"/>
    <w:rsid w:val="00F45BAE"/>
    <w:rsid w:val="00F46A08"/>
    <w:rsid w:val="00F46E3F"/>
    <w:rsid w:val="00F501FD"/>
    <w:rsid w:val="00F502D6"/>
    <w:rsid w:val="00F504F0"/>
    <w:rsid w:val="00F53EC0"/>
    <w:rsid w:val="00F548C4"/>
    <w:rsid w:val="00F54A40"/>
    <w:rsid w:val="00F54B7F"/>
    <w:rsid w:val="00F54E60"/>
    <w:rsid w:val="00F55260"/>
    <w:rsid w:val="00F55279"/>
    <w:rsid w:val="00F5552E"/>
    <w:rsid w:val="00F55F44"/>
    <w:rsid w:val="00F5639A"/>
    <w:rsid w:val="00F56BE3"/>
    <w:rsid w:val="00F56EDE"/>
    <w:rsid w:val="00F571F9"/>
    <w:rsid w:val="00F57B50"/>
    <w:rsid w:val="00F60105"/>
    <w:rsid w:val="00F60D2E"/>
    <w:rsid w:val="00F61416"/>
    <w:rsid w:val="00F614B4"/>
    <w:rsid w:val="00F61B20"/>
    <w:rsid w:val="00F6201E"/>
    <w:rsid w:val="00F622F6"/>
    <w:rsid w:val="00F62A04"/>
    <w:rsid w:val="00F62BC3"/>
    <w:rsid w:val="00F63FF0"/>
    <w:rsid w:val="00F648DC"/>
    <w:rsid w:val="00F65042"/>
    <w:rsid w:val="00F654AE"/>
    <w:rsid w:val="00F65C01"/>
    <w:rsid w:val="00F665EB"/>
    <w:rsid w:val="00F666C6"/>
    <w:rsid w:val="00F66993"/>
    <w:rsid w:val="00F67282"/>
    <w:rsid w:val="00F678FF"/>
    <w:rsid w:val="00F67AAF"/>
    <w:rsid w:val="00F67C23"/>
    <w:rsid w:val="00F711F7"/>
    <w:rsid w:val="00F71329"/>
    <w:rsid w:val="00F714E6"/>
    <w:rsid w:val="00F71810"/>
    <w:rsid w:val="00F71851"/>
    <w:rsid w:val="00F7288B"/>
    <w:rsid w:val="00F7328A"/>
    <w:rsid w:val="00F736D9"/>
    <w:rsid w:val="00F73C7F"/>
    <w:rsid w:val="00F74589"/>
    <w:rsid w:val="00F74B63"/>
    <w:rsid w:val="00F750DB"/>
    <w:rsid w:val="00F75181"/>
    <w:rsid w:val="00F753A3"/>
    <w:rsid w:val="00F76187"/>
    <w:rsid w:val="00F7643C"/>
    <w:rsid w:val="00F76D0F"/>
    <w:rsid w:val="00F7755C"/>
    <w:rsid w:val="00F80D64"/>
    <w:rsid w:val="00F80FE1"/>
    <w:rsid w:val="00F81026"/>
    <w:rsid w:val="00F826DE"/>
    <w:rsid w:val="00F829DE"/>
    <w:rsid w:val="00F8330F"/>
    <w:rsid w:val="00F845E5"/>
    <w:rsid w:val="00F848F3"/>
    <w:rsid w:val="00F853C1"/>
    <w:rsid w:val="00F85C9E"/>
    <w:rsid w:val="00F86366"/>
    <w:rsid w:val="00F8643A"/>
    <w:rsid w:val="00F86AA8"/>
    <w:rsid w:val="00F86C60"/>
    <w:rsid w:val="00F86DC8"/>
    <w:rsid w:val="00F876FD"/>
    <w:rsid w:val="00F90419"/>
    <w:rsid w:val="00F90D38"/>
    <w:rsid w:val="00F90D7B"/>
    <w:rsid w:val="00F90F3B"/>
    <w:rsid w:val="00F917BA"/>
    <w:rsid w:val="00F93CB8"/>
    <w:rsid w:val="00F94F24"/>
    <w:rsid w:val="00F957B7"/>
    <w:rsid w:val="00F95A78"/>
    <w:rsid w:val="00F95D4F"/>
    <w:rsid w:val="00F95F22"/>
    <w:rsid w:val="00F96850"/>
    <w:rsid w:val="00F96AC1"/>
    <w:rsid w:val="00FA153B"/>
    <w:rsid w:val="00FA1B19"/>
    <w:rsid w:val="00FA2940"/>
    <w:rsid w:val="00FA3ABB"/>
    <w:rsid w:val="00FA3C47"/>
    <w:rsid w:val="00FA3E5E"/>
    <w:rsid w:val="00FA5210"/>
    <w:rsid w:val="00FA61EF"/>
    <w:rsid w:val="00FA6621"/>
    <w:rsid w:val="00FA6E9F"/>
    <w:rsid w:val="00FA7655"/>
    <w:rsid w:val="00FA7710"/>
    <w:rsid w:val="00FA7A25"/>
    <w:rsid w:val="00FB008C"/>
    <w:rsid w:val="00FB0ECA"/>
    <w:rsid w:val="00FB0F1A"/>
    <w:rsid w:val="00FB1577"/>
    <w:rsid w:val="00FB1976"/>
    <w:rsid w:val="00FB1AB1"/>
    <w:rsid w:val="00FB2271"/>
    <w:rsid w:val="00FB38E9"/>
    <w:rsid w:val="00FB3CDB"/>
    <w:rsid w:val="00FB3FED"/>
    <w:rsid w:val="00FB4281"/>
    <w:rsid w:val="00FB4A37"/>
    <w:rsid w:val="00FB75AD"/>
    <w:rsid w:val="00FB7618"/>
    <w:rsid w:val="00FB78FF"/>
    <w:rsid w:val="00FC219D"/>
    <w:rsid w:val="00FC281B"/>
    <w:rsid w:val="00FC2FDD"/>
    <w:rsid w:val="00FC366D"/>
    <w:rsid w:val="00FC3C1D"/>
    <w:rsid w:val="00FC3C76"/>
    <w:rsid w:val="00FC4B6E"/>
    <w:rsid w:val="00FC69C3"/>
    <w:rsid w:val="00FC7603"/>
    <w:rsid w:val="00FC7C24"/>
    <w:rsid w:val="00FD04E4"/>
    <w:rsid w:val="00FD0963"/>
    <w:rsid w:val="00FD0F04"/>
    <w:rsid w:val="00FD1130"/>
    <w:rsid w:val="00FD1B6B"/>
    <w:rsid w:val="00FD21CC"/>
    <w:rsid w:val="00FD2C86"/>
    <w:rsid w:val="00FD5309"/>
    <w:rsid w:val="00FD57C7"/>
    <w:rsid w:val="00FD6493"/>
    <w:rsid w:val="00FD7E83"/>
    <w:rsid w:val="00FE0223"/>
    <w:rsid w:val="00FE1491"/>
    <w:rsid w:val="00FE1610"/>
    <w:rsid w:val="00FE1B1C"/>
    <w:rsid w:val="00FE28E3"/>
    <w:rsid w:val="00FE2A37"/>
    <w:rsid w:val="00FE35C8"/>
    <w:rsid w:val="00FE4146"/>
    <w:rsid w:val="00FE44A0"/>
    <w:rsid w:val="00FE4924"/>
    <w:rsid w:val="00FE5363"/>
    <w:rsid w:val="00FE5C37"/>
    <w:rsid w:val="00FE5ED2"/>
    <w:rsid w:val="00FE64CF"/>
    <w:rsid w:val="00FE6E78"/>
    <w:rsid w:val="00FE76B6"/>
    <w:rsid w:val="00FF06B1"/>
    <w:rsid w:val="00FF0BF1"/>
    <w:rsid w:val="00FF231B"/>
    <w:rsid w:val="00FF3EF2"/>
    <w:rsid w:val="00FF3FC5"/>
    <w:rsid w:val="00FF46E5"/>
    <w:rsid w:val="00FF4724"/>
    <w:rsid w:val="00FF4AD7"/>
    <w:rsid w:val="00FF558A"/>
    <w:rsid w:val="00FF5609"/>
    <w:rsid w:val="00FF5C95"/>
    <w:rsid w:val="00FF5F4F"/>
    <w:rsid w:val="00FF601F"/>
    <w:rsid w:val="00FF6575"/>
    <w:rsid w:val="00FF6830"/>
    <w:rsid w:val="00FF6E7F"/>
    <w:rsid w:val="00FF7429"/>
    <w:rsid w:val="00FF7AD7"/>
    <w:rsid w:val="00FF7C0A"/>
    <w:rsid w:val="030F508C"/>
    <w:rsid w:val="042A750F"/>
    <w:rsid w:val="092A220F"/>
    <w:rsid w:val="0B947847"/>
    <w:rsid w:val="0CC03DDA"/>
    <w:rsid w:val="0D4D6BB6"/>
    <w:rsid w:val="0E6273E7"/>
    <w:rsid w:val="10B854A7"/>
    <w:rsid w:val="1649115A"/>
    <w:rsid w:val="18980D37"/>
    <w:rsid w:val="1C834A22"/>
    <w:rsid w:val="1F9C4984"/>
    <w:rsid w:val="21165C03"/>
    <w:rsid w:val="25CB3E0C"/>
    <w:rsid w:val="28F61C56"/>
    <w:rsid w:val="296862D7"/>
    <w:rsid w:val="2FCD4746"/>
    <w:rsid w:val="322537C0"/>
    <w:rsid w:val="32BA4767"/>
    <w:rsid w:val="34C94DC1"/>
    <w:rsid w:val="35662857"/>
    <w:rsid w:val="3703065D"/>
    <w:rsid w:val="3796061F"/>
    <w:rsid w:val="37EE1D38"/>
    <w:rsid w:val="3C06541F"/>
    <w:rsid w:val="3EAB5D7C"/>
    <w:rsid w:val="3FDE68DA"/>
    <w:rsid w:val="403030B8"/>
    <w:rsid w:val="43B616EB"/>
    <w:rsid w:val="44EA60A2"/>
    <w:rsid w:val="4AD701BB"/>
    <w:rsid w:val="4B3E008C"/>
    <w:rsid w:val="4F7B35F4"/>
    <w:rsid w:val="54C5115E"/>
    <w:rsid w:val="54FF2CF2"/>
    <w:rsid w:val="578453D2"/>
    <w:rsid w:val="58B8484F"/>
    <w:rsid w:val="5C160C69"/>
    <w:rsid w:val="60520909"/>
    <w:rsid w:val="60B9046A"/>
    <w:rsid w:val="6B167C70"/>
    <w:rsid w:val="734511C3"/>
    <w:rsid w:val="740E6A67"/>
    <w:rsid w:val="7B565502"/>
    <w:rsid w:val="7B79797F"/>
    <w:rsid w:val="7ECE3EF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AD918D3"/>
  <w15:docId w15:val="{F1370871-3191-49B5-9284-CF0BD70F1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pPr>
    <w:rPr>
      <w:kern w:val="2"/>
      <w:sz w:val="24"/>
      <w:szCs w:val="24"/>
    </w:rPr>
  </w:style>
  <w:style w:type="paragraph" w:styleId="1">
    <w:name w:val="heading 1"/>
    <w:basedOn w:val="a0"/>
    <w:next w:val="a0"/>
    <w:link w:val="10"/>
    <w:qFormat/>
    <w:pPr>
      <w:keepNext/>
      <w:spacing w:before="180" w:after="180" w:line="720" w:lineRule="auto"/>
      <w:outlineLvl w:val="0"/>
    </w:pPr>
    <w:rPr>
      <w:rFonts w:ascii="Arial" w:hAnsi="Arial"/>
      <w:b/>
      <w:bCs/>
      <w:kern w:val="52"/>
      <w:sz w:val="52"/>
      <w:szCs w:val="52"/>
    </w:rPr>
  </w:style>
  <w:style w:type="paragraph" w:styleId="2">
    <w:name w:val="heading 2"/>
    <w:basedOn w:val="a0"/>
    <w:next w:val="a0"/>
    <w:link w:val="20"/>
    <w:qFormat/>
    <w:pPr>
      <w:keepNext/>
      <w:spacing w:line="720" w:lineRule="auto"/>
      <w:outlineLvl w:val="1"/>
    </w:pPr>
    <w:rPr>
      <w:rFonts w:ascii="Arial" w:hAnsi="Arial"/>
      <w:b/>
      <w:bCs/>
      <w:sz w:val="48"/>
      <w:szCs w:val="48"/>
    </w:rPr>
  </w:style>
  <w:style w:type="paragraph" w:styleId="3">
    <w:name w:val="heading 3"/>
    <w:basedOn w:val="a0"/>
    <w:next w:val="a0"/>
    <w:link w:val="30"/>
    <w:qFormat/>
    <w:pPr>
      <w:keepNext/>
      <w:spacing w:line="720" w:lineRule="auto"/>
      <w:outlineLvl w:val="2"/>
    </w:pPr>
    <w:rPr>
      <w:rFonts w:ascii="Cambria" w:hAnsi="Cambria"/>
      <w:b/>
      <w:bCs/>
      <w:sz w:val="36"/>
      <w:szCs w:val="36"/>
    </w:rPr>
  </w:style>
  <w:style w:type="paragraph" w:styleId="4">
    <w:name w:val="heading 4"/>
    <w:link w:val="40"/>
    <w:qFormat/>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40">
    <w:name w:val="標題 4 字元"/>
    <w:link w:val="4"/>
    <w:rPr>
      <w:rFonts w:ascii="標楷體" w:eastAsia="標楷體" w:hAnsi="Arial"/>
      <w:b/>
      <w:kern w:val="2"/>
      <w:sz w:val="28"/>
      <w:szCs w:val="36"/>
    </w:rPr>
  </w:style>
  <w:style w:type="character" w:customStyle="1" w:styleId="1-32">
    <w:name w:val="表格欄1-3退2 字元"/>
    <w:link w:val="1-320"/>
    <w:locked/>
    <w:rPr>
      <w:rFonts w:eastAsia="標楷體" w:cs="新細明體"/>
      <w:kern w:val="2"/>
      <w:sz w:val="18"/>
      <w:szCs w:val="18"/>
    </w:rPr>
  </w:style>
  <w:style w:type="character" w:customStyle="1" w:styleId="a10">
    <w:name w:val="a1"/>
  </w:style>
  <w:style w:type="character" w:styleId="a4">
    <w:name w:val="FollowedHyperlink"/>
    <w:uiPriority w:val="99"/>
    <w:unhideWhenUsed/>
    <w:rPr>
      <w:color w:val="800080"/>
      <w:u w:val="single"/>
    </w:rPr>
  </w:style>
  <w:style w:type="character" w:customStyle="1" w:styleId="1-1">
    <w:name w:val="表格欄1-1主管 字元"/>
    <w:link w:val="1-10"/>
    <w:locked/>
    <w:rPr>
      <w:rFonts w:eastAsia="標楷體" w:cs="新細明體"/>
      <w:b/>
      <w:kern w:val="2"/>
    </w:rPr>
  </w:style>
  <w:style w:type="character" w:customStyle="1" w:styleId="11">
    <w:name w:val="頁首 字元1"/>
    <w:aliases w:val="頁首 字元 字元"/>
    <w:rPr>
      <w:rFonts w:eastAsia="新細明體"/>
      <w:kern w:val="2"/>
      <w:lang w:val="en-US" w:eastAsia="zh-TW" w:bidi="ar-SA"/>
    </w:rPr>
  </w:style>
  <w:style w:type="character" w:customStyle="1" w:styleId="a5">
    <w:name w:val="主文 字元"/>
    <w:link w:val="a6"/>
    <w:locked/>
    <w:rPr>
      <w:rFonts w:ascii="標楷體" w:eastAsia="標楷體" w:hAnsi="標楷體"/>
      <w:bCs/>
      <w:color w:val="000000"/>
      <w:kern w:val="2"/>
      <w:sz w:val="24"/>
      <w:szCs w:val="24"/>
    </w:rPr>
  </w:style>
  <w:style w:type="character" w:customStyle="1" w:styleId="a7">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w:link w:val="a8"/>
    <w:rPr>
      <w:rFonts w:ascii="細明體" w:eastAsia="細明體" w:hAnsi="Courier New" w:cs="標楷體"/>
      <w:kern w:val="2"/>
      <w:sz w:val="24"/>
      <w:szCs w:val="24"/>
      <w:lang w:val="en-US" w:eastAsia="zh-TW" w:bidi="ar-SA"/>
    </w:rPr>
  </w:style>
  <w:style w:type="character" w:customStyle="1" w:styleId="30">
    <w:name w:val="標題 3 字元"/>
    <w:link w:val="3"/>
    <w:rPr>
      <w:rFonts w:ascii="Cambria" w:hAnsi="Cambria"/>
      <w:b/>
      <w:bCs/>
      <w:kern w:val="2"/>
      <w:sz w:val="36"/>
      <w:szCs w:val="36"/>
    </w:rPr>
  </w:style>
  <w:style w:type="character" w:customStyle="1" w:styleId="a9">
    <w:name w:val="本文縮排 字元"/>
    <w:link w:val="aa"/>
    <w:rPr>
      <w:kern w:val="2"/>
      <w:sz w:val="24"/>
      <w:szCs w:val="24"/>
    </w:rPr>
  </w:style>
  <w:style w:type="character" w:styleId="ab">
    <w:name w:val="footnote reference"/>
    <w:rPr>
      <w:vertAlign w:val="superscript"/>
    </w:rPr>
  </w:style>
  <w:style w:type="character" w:customStyle="1" w:styleId="ac">
    <w:name w:val="標題一、 字元 字元 字元 字元"/>
    <w:link w:val="ad"/>
    <w:rPr>
      <w:rFonts w:eastAsia="標楷體" w:cs="新細明體"/>
      <w:b/>
      <w:bCs/>
      <w:kern w:val="2"/>
      <w:sz w:val="32"/>
      <w:szCs w:val="32"/>
    </w:rPr>
  </w:style>
  <w:style w:type="character" w:customStyle="1" w:styleId="1-2">
    <w:name w:val="表格欄1-2 字元"/>
    <w:link w:val="1-20"/>
    <w:locked/>
    <w:rPr>
      <w:rFonts w:eastAsia="標楷體" w:cs="新細明體"/>
      <w:b/>
      <w:kern w:val="2"/>
      <w:szCs w:val="18"/>
    </w:rPr>
  </w:style>
  <w:style w:type="character" w:customStyle="1" w:styleId="21">
    <w:name w:val="本文 2 字元"/>
    <w:link w:val="22"/>
    <w:rPr>
      <w:rFonts w:ascii="標楷體" w:eastAsia="標楷體"/>
      <w:kern w:val="2"/>
      <w:sz w:val="24"/>
    </w:rPr>
  </w:style>
  <w:style w:type="character" w:customStyle="1" w:styleId="31">
    <w:name w:val="本文縮排 3 字元"/>
    <w:link w:val="32"/>
    <w:rPr>
      <w:kern w:val="2"/>
      <w:sz w:val="16"/>
      <w:szCs w:val="16"/>
    </w:rPr>
  </w:style>
  <w:style w:type="character" w:customStyle="1" w:styleId="12">
    <w:name w:val="本文 字元1"/>
    <w:aliases w:val="本文 字元 字元"/>
    <w:rPr>
      <w:rFonts w:ascii="標楷體" w:eastAsia="標楷體"/>
      <w:kern w:val="2"/>
      <w:sz w:val="32"/>
      <w:lang w:val="en-US" w:eastAsia="zh-TW" w:bidi="ar-SA"/>
    </w:rPr>
  </w:style>
  <w:style w:type="character" w:styleId="ae">
    <w:name w:val="page number"/>
    <w:basedOn w:val="a1"/>
  </w:style>
  <w:style w:type="character" w:customStyle="1" w:styleId="af">
    <w:name w:val="乙篇主文 字元"/>
    <w:link w:val="af0"/>
    <w:locked/>
    <w:rPr>
      <w:rFonts w:ascii="標楷體" w:eastAsia="標楷體"/>
      <w:kern w:val="2"/>
      <w:sz w:val="24"/>
      <w:szCs w:val="24"/>
    </w:rPr>
  </w:style>
  <w:style w:type="character" w:customStyle="1" w:styleId="20">
    <w:name w:val="標題 2 字元"/>
    <w:link w:val="2"/>
    <w:rPr>
      <w:rFonts w:ascii="Arial" w:hAnsi="Arial"/>
      <w:b/>
      <w:bCs/>
      <w:kern w:val="2"/>
      <w:sz w:val="48"/>
      <w:szCs w:val="48"/>
    </w:rPr>
  </w:style>
  <w:style w:type="character" w:customStyle="1" w:styleId="af1">
    <w:name w:val="甲篇內文 字元"/>
    <w:link w:val="af2"/>
    <w:locked/>
    <w:rPr>
      <w:rFonts w:ascii="標楷體" w:eastAsia="標楷體"/>
      <w:kern w:val="2"/>
      <w:sz w:val="28"/>
      <w:szCs w:val="28"/>
    </w:rPr>
  </w:style>
  <w:style w:type="character" w:customStyle="1" w:styleId="af3">
    <w:name w:val="標題壹、 字元"/>
    <w:link w:val="af4"/>
    <w:rPr>
      <w:rFonts w:eastAsia="標楷體" w:cs="新細明體"/>
      <w:b/>
      <w:bCs/>
      <w:kern w:val="2"/>
      <w:sz w:val="36"/>
      <w:szCs w:val="36"/>
    </w:rPr>
  </w:style>
  <w:style w:type="character" w:customStyle="1" w:styleId="af5">
    <w:name w:val="乙篇主文 字元 字元 字元"/>
    <w:link w:val="af6"/>
    <w:rPr>
      <w:rFonts w:ascii="標楷體" w:eastAsia="標楷體"/>
      <w:kern w:val="2"/>
      <w:sz w:val="24"/>
      <w:szCs w:val="24"/>
    </w:rPr>
  </w:style>
  <w:style w:type="character" w:customStyle="1" w:styleId="220">
    <w:name w:val="二、2行宋體退2 字元"/>
    <w:link w:val="221"/>
    <w:locked/>
    <w:rPr>
      <w:rFonts w:eastAsia="標楷體" w:cs="新細明體"/>
      <w:spacing w:val="-8"/>
      <w:kern w:val="2"/>
      <w:sz w:val="18"/>
      <w:szCs w:val="18"/>
    </w:rPr>
  </w:style>
  <w:style w:type="character" w:customStyle="1" w:styleId="af7">
    <w:name w:val="文件引導模式 字元"/>
    <w:link w:val="af8"/>
    <w:rPr>
      <w:rFonts w:ascii="新細明體"/>
      <w:kern w:val="2"/>
      <w:sz w:val="18"/>
      <w:szCs w:val="18"/>
    </w:rPr>
  </w:style>
  <w:style w:type="character" w:customStyle="1" w:styleId="13">
    <w:name w:val="1"/>
    <w:rPr>
      <w:rFonts w:ascii="標楷體" w:eastAsia="標楷體" w:hAnsi="標楷體" w:hint="eastAsia"/>
      <w:color w:val="000000"/>
    </w:rPr>
  </w:style>
  <w:style w:type="character" w:customStyle="1" w:styleId="af9">
    <w:name w:val="註 字元"/>
    <w:link w:val="afa"/>
    <w:rPr>
      <w:rFonts w:ascii="標楷體" w:eastAsia="標楷體"/>
      <w:kern w:val="2"/>
    </w:rPr>
  </w:style>
  <w:style w:type="character" w:customStyle="1" w:styleId="110">
    <w:name w:val="標題1. 字元1"/>
    <w:link w:val="14"/>
    <w:rPr>
      <w:rFonts w:ascii="標楷體" w:eastAsia="標楷體" w:cs="新細明體"/>
      <w:bCs/>
      <w:kern w:val="2"/>
      <w:sz w:val="24"/>
      <w:szCs w:val="24"/>
    </w:rPr>
  </w:style>
  <w:style w:type="character" w:customStyle="1" w:styleId="afb">
    <w:name w:val="頁尾 字元"/>
    <w:link w:val="afc"/>
    <w:uiPriority w:val="99"/>
    <w:rPr>
      <w:kern w:val="2"/>
    </w:rPr>
  </w:style>
  <w:style w:type="character" w:customStyle="1" w:styleId="afd">
    <w:name w:val="本文 字元 字元 字元 字元 字元 字元 字元 字元"/>
    <w:aliases w:val="本文 字元 字元 字元 字元 字元 字元 字元1"/>
    <w:rPr>
      <w:rFonts w:eastAsia="標楷體"/>
      <w:kern w:val="2"/>
      <w:sz w:val="32"/>
      <w:szCs w:val="24"/>
    </w:rPr>
  </w:style>
  <w:style w:type="character" w:customStyle="1" w:styleId="afe">
    <w:name w:val="本文 字元"/>
    <w:link w:val="aff"/>
    <w:rPr>
      <w:rFonts w:eastAsia="標楷體"/>
      <w:spacing w:val="-14"/>
      <w:kern w:val="2"/>
      <w:sz w:val="28"/>
    </w:rPr>
  </w:style>
  <w:style w:type="character" w:customStyle="1" w:styleId="aff0">
    <w:name w:val="單元 字元 字元"/>
    <w:link w:val="aff1"/>
    <w:locked/>
    <w:rPr>
      <w:rFonts w:ascii="標楷體" w:eastAsia="標楷體" w:hAnsi="Arial Narrow"/>
      <w:w w:val="95"/>
      <w:kern w:val="2"/>
    </w:rPr>
  </w:style>
  <w:style w:type="character" w:styleId="aff2">
    <w:name w:val="Hyperlink"/>
    <w:uiPriority w:val="99"/>
    <w:unhideWhenUsed/>
    <w:rPr>
      <w:color w:val="0000FF"/>
      <w:u w:val="single"/>
    </w:rPr>
  </w:style>
  <w:style w:type="character" w:customStyle="1" w:styleId="23">
    <w:name w:val="本文縮排 2 字元"/>
    <w:link w:val="24"/>
    <w:uiPriority w:val="99"/>
    <w:rPr>
      <w:kern w:val="2"/>
      <w:sz w:val="24"/>
    </w:rPr>
  </w:style>
  <w:style w:type="character" w:customStyle="1" w:styleId="PlainTextChar">
    <w:name w:val="Plain Text Char"/>
    <w:locked/>
    <w:rPr>
      <w:rFonts w:ascii="細明體" w:eastAsia="細明體" w:hAnsi="Courier New" w:cs="Times New Roman"/>
      <w:sz w:val="20"/>
      <w:szCs w:val="20"/>
    </w:rPr>
  </w:style>
  <w:style w:type="character" w:customStyle="1" w:styleId="111">
    <w:name w:val="標題1.加粗 字元1"/>
    <w:link w:val="15"/>
    <w:rPr>
      <w:rFonts w:ascii="標楷體" w:eastAsia="標楷體" w:cs="新細明體"/>
      <w:b/>
      <w:bCs/>
      <w:kern w:val="2"/>
      <w:sz w:val="28"/>
      <w:szCs w:val="28"/>
    </w:rPr>
  </w:style>
  <w:style w:type="character" w:customStyle="1" w:styleId="16">
    <w:name w:val="乙篇主文 字元 字元 字元1"/>
    <w:link w:val="17"/>
    <w:locked/>
    <w:rPr>
      <w:rFonts w:ascii="標楷體" w:eastAsia="標楷體"/>
      <w:kern w:val="2"/>
      <w:sz w:val="24"/>
      <w:szCs w:val="24"/>
    </w:rPr>
  </w:style>
  <w:style w:type="character" w:customStyle="1" w:styleId="aff3">
    <w:name w:val="註解方塊文字 字元"/>
    <w:link w:val="aff4"/>
    <w:rPr>
      <w:rFonts w:ascii="Cambria" w:eastAsia="新細明體" w:hAnsi="Cambria" w:cs="Times New Roman"/>
      <w:kern w:val="2"/>
      <w:sz w:val="18"/>
      <w:szCs w:val="18"/>
    </w:rPr>
  </w:style>
  <w:style w:type="character" w:customStyle="1" w:styleId="aff5">
    <w:name w:val="註腳文字 字元"/>
    <w:link w:val="aff6"/>
    <w:rPr>
      <w:kern w:val="2"/>
    </w:rPr>
  </w:style>
  <w:style w:type="character" w:customStyle="1" w:styleId="18">
    <w:name w:val="標題（一） 字元1"/>
    <w:link w:val="aff7"/>
    <w:locked/>
    <w:rPr>
      <w:rFonts w:eastAsia="標楷體" w:cs="新細明體"/>
      <w:b/>
      <w:bCs/>
      <w:kern w:val="2"/>
      <w:sz w:val="28"/>
      <w:szCs w:val="28"/>
    </w:rPr>
  </w:style>
  <w:style w:type="character" w:customStyle="1" w:styleId="19">
    <w:name w:val="(1)藍圓字"/>
    <w:uiPriority w:val="99"/>
    <w:rPr>
      <w:rFonts w:ascii="ATC-83ef5eb757139ad4*W5+Times" w:eastAsia="ATC-83ef5eb757139ad4*W5+Times" w:cs="ATC-83ef5eb757139ad4*W5+Times"/>
      <w:color w:val="355B8A"/>
      <w:sz w:val="26"/>
      <w:szCs w:val="26"/>
    </w:rPr>
  </w:style>
  <w:style w:type="character" w:customStyle="1" w:styleId="aff8">
    <w:name w:val="標題壹、 字元 字元 字元"/>
    <w:link w:val="aff9"/>
    <w:rPr>
      <w:rFonts w:eastAsia="標楷體" w:cs="新細明體"/>
      <w:b/>
      <w:bCs/>
      <w:kern w:val="2"/>
      <w:sz w:val="36"/>
      <w:szCs w:val="36"/>
    </w:rPr>
  </w:style>
  <w:style w:type="character" w:customStyle="1" w:styleId="FooterChar">
    <w:name w:val="Footer Char"/>
    <w:locked/>
    <w:rPr>
      <w:rFonts w:ascii="標楷體" w:eastAsia="標楷體" w:hAnsi="標楷體" w:cs="標楷體"/>
      <w:sz w:val="20"/>
      <w:szCs w:val="20"/>
    </w:rPr>
  </w:style>
  <w:style w:type="character" w:customStyle="1" w:styleId="1-31">
    <w:name w:val="表格欄1-3退1 字元"/>
    <w:link w:val="1-310"/>
    <w:rPr>
      <w:rFonts w:eastAsia="標楷體" w:cs="新細明體"/>
      <w:kern w:val="2"/>
      <w:sz w:val="18"/>
      <w:szCs w:val="18"/>
    </w:rPr>
  </w:style>
  <w:style w:type="character" w:customStyle="1" w:styleId="HTML">
    <w:name w:val="HTML 預設格式 字元"/>
    <w:link w:val="HTML0"/>
    <w:uiPriority w:val="99"/>
    <w:rPr>
      <w:rFonts w:ascii="細明體" w:eastAsia="細明體" w:hAnsi="細明體" w:cs="細明體"/>
      <w:sz w:val="24"/>
      <w:szCs w:val="24"/>
    </w:rPr>
  </w:style>
  <w:style w:type="character" w:customStyle="1" w:styleId="affa">
    <w:name w:val="日期 字元"/>
    <w:link w:val="affb"/>
    <w:rPr>
      <w:kern w:val="2"/>
      <w:sz w:val="24"/>
    </w:rPr>
  </w:style>
  <w:style w:type="character" w:customStyle="1" w:styleId="10">
    <w:name w:val="標題 1 字元"/>
    <w:link w:val="1"/>
    <w:rPr>
      <w:rFonts w:ascii="Arial" w:hAnsi="Arial"/>
      <w:b/>
      <w:bCs/>
      <w:kern w:val="52"/>
      <w:sz w:val="52"/>
      <w:szCs w:val="52"/>
    </w:rPr>
  </w:style>
  <w:style w:type="character" w:customStyle="1" w:styleId="affc">
    <w:name w:val="頁首 字元"/>
    <w:link w:val="affd"/>
    <w:locked/>
    <w:rPr>
      <w:kern w:val="2"/>
    </w:rPr>
  </w:style>
  <w:style w:type="paragraph" w:customStyle="1" w:styleId="1a">
    <w:name w:val="表說1. 字元 字元 字元"/>
    <w:basedOn w:val="a0"/>
    <w:pPr>
      <w:spacing w:line="400" w:lineRule="exact"/>
      <w:jc w:val="both"/>
    </w:pPr>
    <w:rPr>
      <w:rFonts w:ascii="標楷體" w:eastAsia="標楷體" w:cs="新細明體"/>
    </w:rPr>
  </w:style>
  <w:style w:type="paragraph" w:customStyle="1" w:styleId="font5">
    <w:name w:val="font5"/>
    <w:basedOn w:val="a0"/>
    <w:pPr>
      <w:widowControl/>
      <w:spacing w:before="100" w:beforeAutospacing="1" w:after="100" w:afterAutospacing="1"/>
    </w:pPr>
    <w:rPr>
      <w:rFonts w:ascii="標楷體" w:eastAsia="標楷體" w:hAnsi="標楷體" w:cs="新細明體"/>
      <w:color w:val="000000"/>
      <w:kern w:val="0"/>
    </w:rPr>
  </w:style>
  <w:style w:type="paragraph" w:customStyle="1" w:styleId="1-10">
    <w:name w:val="表格欄1-1主管"/>
    <w:basedOn w:val="a0"/>
    <w:link w:val="1-1"/>
    <w:pPr>
      <w:jc w:val="distribute"/>
    </w:pPr>
    <w:rPr>
      <w:rFonts w:eastAsia="標楷體" w:cs="新細明體"/>
      <w:b/>
      <w:sz w:val="20"/>
      <w:szCs w:val="20"/>
    </w:rPr>
  </w:style>
  <w:style w:type="paragraph" w:customStyle="1" w:styleId="affe">
    <w:name w:val="標題一、"/>
    <w:basedOn w:val="a0"/>
    <w:pPr>
      <w:spacing w:beforeLines="20" w:afterLines="20" w:line="400" w:lineRule="exact"/>
      <w:ind w:firstLineChars="100" w:firstLine="100"/>
      <w:jc w:val="both"/>
    </w:pPr>
    <w:rPr>
      <w:rFonts w:eastAsia="標楷體" w:cs="新細明體"/>
      <w:b/>
      <w:bCs/>
      <w:sz w:val="32"/>
      <w:szCs w:val="32"/>
    </w:rPr>
  </w:style>
  <w:style w:type="paragraph" w:customStyle="1" w:styleId="gp1">
    <w:name w:val="正文(gp1)"/>
    <w:basedOn w:val="a0"/>
    <w:pPr>
      <w:tabs>
        <w:tab w:val="left" w:pos="227"/>
        <w:tab w:val="left" w:pos="454"/>
        <w:tab w:val="left" w:pos="680"/>
        <w:tab w:val="left" w:pos="907"/>
      </w:tabs>
      <w:overflowPunct w:val="0"/>
      <w:topLinePunct/>
      <w:autoSpaceDE w:val="0"/>
      <w:autoSpaceDN w:val="0"/>
      <w:adjustRightInd w:val="0"/>
      <w:spacing w:line="397" w:lineRule="atLeast"/>
      <w:jc w:val="both"/>
      <w:textAlignment w:val="baseline"/>
    </w:pPr>
    <w:rPr>
      <w:spacing w:val="2"/>
      <w:kern w:val="20"/>
      <w:sz w:val="22"/>
      <w:szCs w:val="20"/>
    </w:rPr>
  </w:style>
  <w:style w:type="paragraph" w:customStyle="1" w:styleId="xl76">
    <w:name w:val="xl76"/>
    <w:basedOn w:val="a0"/>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標楷體" w:eastAsia="標楷體" w:hAnsi="標楷體" w:cs="新細明體"/>
      <w:kern w:val="0"/>
      <w:u w:val="single"/>
    </w:rPr>
  </w:style>
  <w:style w:type="paragraph" w:customStyle="1" w:styleId="123">
    <w:name w:val="括號123"/>
    <w:basedOn w:val="1230"/>
    <w:pPr>
      <w:ind w:firstLine="624"/>
    </w:pPr>
  </w:style>
  <w:style w:type="paragraph" w:styleId="aa">
    <w:name w:val="Body Text Indent"/>
    <w:basedOn w:val="a0"/>
    <w:link w:val="a9"/>
    <w:pPr>
      <w:spacing w:after="120"/>
      <w:ind w:leftChars="200" w:left="480"/>
    </w:pPr>
  </w:style>
  <w:style w:type="paragraph" w:customStyle="1" w:styleId="xl74">
    <w:name w:val="xl74"/>
    <w:basedOn w:val="a0"/>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標楷體" w:eastAsia="標楷體" w:hAnsi="標楷體" w:cs="新細明體"/>
      <w:kern w:val="0"/>
    </w:rPr>
  </w:style>
  <w:style w:type="paragraph" w:customStyle="1" w:styleId="afff">
    <w:name w:val="括號一二三"/>
    <w:basedOn w:val="afff0"/>
    <w:pPr>
      <w:spacing w:after="0"/>
      <w:ind w:firstLine="624"/>
      <w:jc w:val="both"/>
    </w:pPr>
    <w:rPr>
      <w:b/>
      <w:sz w:val="28"/>
    </w:rPr>
  </w:style>
  <w:style w:type="paragraph" w:customStyle="1" w:styleId="afff1">
    <w:name w:val="壹"/>
    <w:pPr>
      <w:widowControl w:val="0"/>
      <w:kinsoku w:val="0"/>
      <w:overflowPunct w:val="0"/>
      <w:autoSpaceDE w:val="0"/>
      <w:autoSpaceDN w:val="0"/>
      <w:adjustRightInd w:val="0"/>
      <w:snapToGrid w:val="0"/>
      <w:spacing w:line="240" w:lineRule="atLeast"/>
      <w:jc w:val="both"/>
    </w:pPr>
    <w:rPr>
      <w:rFonts w:ascii="標楷體" w:eastAsia="標楷體" w:hAnsi="Courier New" w:cs="標楷體"/>
      <w:bCs/>
      <w:snapToGrid w:val="0"/>
      <w:sz w:val="28"/>
      <w:szCs w:val="24"/>
    </w:rPr>
  </w:style>
  <w:style w:type="paragraph" w:customStyle="1" w:styleId="17">
    <w:name w:val="乙篇主文 字元 字元1"/>
    <w:basedOn w:val="a0"/>
    <w:link w:val="16"/>
    <w:pPr>
      <w:spacing w:line="400" w:lineRule="exact"/>
      <w:ind w:firstLineChars="200" w:firstLine="200"/>
      <w:jc w:val="both"/>
    </w:pPr>
    <w:rPr>
      <w:rFonts w:ascii="標楷體" w:eastAsia="標楷體"/>
    </w:rPr>
  </w:style>
  <w:style w:type="paragraph" w:customStyle="1" w:styleId="1231">
    <w:name w:val="圓圈123"/>
    <w:basedOn w:val="123"/>
    <w:pPr>
      <w:ind w:firstLine="1008"/>
    </w:pPr>
  </w:style>
  <w:style w:type="paragraph" w:customStyle="1" w:styleId="af4">
    <w:name w:val="標題壹、"/>
    <w:basedOn w:val="a0"/>
    <w:link w:val="af3"/>
    <w:pPr>
      <w:spacing w:line="360" w:lineRule="auto"/>
      <w:jc w:val="both"/>
    </w:pPr>
    <w:rPr>
      <w:rFonts w:eastAsia="標楷體" w:cs="新細明體"/>
      <w:b/>
      <w:bCs/>
      <w:sz w:val="36"/>
      <w:szCs w:val="36"/>
    </w:rPr>
  </w:style>
  <w:style w:type="paragraph" w:customStyle="1" w:styleId="xl67">
    <w:name w:val="xl67"/>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rPr>
  </w:style>
  <w:style w:type="paragraph" w:styleId="22">
    <w:name w:val="Body Text 2"/>
    <w:basedOn w:val="a0"/>
    <w:link w:val="21"/>
    <w:pPr>
      <w:snapToGrid w:val="0"/>
      <w:spacing w:line="240" w:lineRule="atLeast"/>
      <w:jc w:val="center"/>
    </w:pPr>
    <w:rPr>
      <w:rFonts w:ascii="標楷體" w:eastAsia="標楷體"/>
      <w:szCs w:val="20"/>
    </w:rPr>
  </w:style>
  <w:style w:type="paragraph" w:customStyle="1" w:styleId="font8">
    <w:name w:val="font8"/>
    <w:basedOn w:val="a0"/>
    <w:pPr>
      <w:widowControl/>
      <w:spacing w:before="100" w:beforeAutospacing="1" w:after="100" w:afterAutospacing="1"/>
    </w:pPr>
    <w:rPr>
      <w:rFonts w:ascii="標楷體" w:eastAsia="標楷體" w:hAnsi="標楷體" w:cs="新細明體"/>
      <w:b/>
      <w:bCs/>
      <w:color w:val="000000"/>
      <w:kern w:val="0"/>
      <w:u w:val="single"/>
    </w:rPr>
  </w:style>
  <w:style w:type="paragraph" w:customStyle="1" w:styleId="25">
    <w:name w:val="字元 字元2"/>
    <w:basedOn w:val="a0"/>
    <w:semiHidden/>
    <w:pPr>
      <w:widowControl/>
      <w:spacing w:after="160" w:line="240" w:lineRule="exact"/>
    </w:pPr>
    <w:rPr>
      <w:rFonts w:ascii="Verdana" w:eastAsia="Times New Roman" w:hAnsi="Verdana"/>
      <w:kern w:val="0"/>
      <w:sz w:val="20"/>
      <w:szCs w:val="20"/>
      <w:lang w:eastAsia="en-US"/>
    </w:rPr>
  </w:style>
  <w:style w:type="paragraph" w:styleId="aff4">
    <w:name w:val="Balloon Text"/>
    <w:basedOn w:val="a0"/>
    <w:link w:val="aff3"/>
    <w:rPr>
      <w:rFonts w:ascii="Cambria" w:hAnsi="Cambria"/>
      <w:sz w:val="18"/>
      <w:szCs w:val="18"/>
    </w:rPr>
  </w:style>
  <w:style w:type="paragraph" w:customStyle="1" w:styleId="210">
    <w:name w:val="二、2行宋體退1"/>
    <w:basedOn w:val="211"/>
    <w:rPr>
      <w:spacing w:val="-8"/>
    </w:rPr>
  </w:style>
  <w:style w:type="paragraph" w:styleId="afc">
    <w:name w:val="footer"/>
    <w:basedOn w:val="a0"/>
    <w:link w:val="afb"/>
    <w:uiPriority w:val="99"/>
    <w:pPr>
      <w:tabs>
        <w:tab w:val="center" w:pos="4153"/>
        <w:tab w:val="right" w:pos="8306"/>
      </w:tabs>
      <w:snapToGrid w:val="0"/>
    </w:pPr>
    <w:rPr>
      <w:sz w:val="20"/>
      <w:szCs w:val="20"/>
    </w:rPr>
  </w:style>
  <w:style w:type="paragraph" w:customStyle="1" w:styleId="1-310">
    <w:name w:val="表格欄1-3退1"/>
    <w:basedOn w:val="a0"/>
    <w:link w:val="1-31"/>
    <w:pPr>
      <w:ind w:rightChars="10" w:right="10" w:firstLineChars="100" w:firstLine="100"/>
      <w:jc w:val="distribute"/>
    </w:pPr>
    <w:rPr>
      <w:rFonts w:eastAsia="標楷體" w:cs="新細明體"/>
      <w:sz w:val="18"/>
      <w:szCs w:val="18"/>
    </w:rPr>
  </w:style>
  <w:style w:type="paragraph" w:customStyle="1" w:styleId="afff2">
    <w:name w:val="單元"/>
    <w:basedOn w:val="a0"/>
    <w:pPr>
      <w:snapToGrid w:val="0"/>
      <w:ind w:rightChars="100" w:right="100"/>
      <w:jc w:val="right"/>
    </w:pPr>
    <w:rPr>
      <w:rFonts w:ascii="標楷體" w:eastAsia="標楷體" w:hAnsi="Arial Narrow"/>
      <w:w w:val="95"/>
      <w:sz w:val="20"/>
      <w:szCs w:val="20"/>
    </w:rPr>
  </w:style>
  <w:style w:type="paragraph" w:customStyle="1" w:styleId="afff3">
    <w:name w:val="表頭"/>
    <w:basedOn w:val="a0"/>
    <w:pPr>
      <w:ind w:leftChars="30" w:left="30" w:rightChars="30" w:right="30"/>
      <w:jc w:val="distribute"/>
    </w:pPr>
    <w:rPr>
      <w:rFonts w:ascii="華康楷書體W5" w:eastAsia="標楷體"/>
      <w:sz w:val="20"/>
      <w:szCs w:val="20"/>
    </w:rPr>
  </w:style>
  <w:style w:type="paragraph" w:customStyle="1" w:styleId="afff4">
    <w:name w:val="(一)(二)(三)"/>
    <w:pPr>
      <w:widowControl w:val="0"/>
      <w:kinsoku w:val="0"/>
      <w:overflowPunct w:val="0"/>
      <w:autoSpaceDE w:val="0"/>
      <w:autoSpaceDN w:val="0"/>
      <w:adjustRightInd w:val="0"/>
      <w:snapToGrid w:val="0"/>
      <w:ind w:firstLineChars="100" w:firstLine="100"/>
      <w:jc w:val="both"/>
    </w:pPr>
    <w:rPr>
      <w:rFonts w:ascii="標楷體" w:eastAsia="標楷體"/>
      <w:b/>
      <w:sz w:val="29"/>
      <w:u w:val="single"/>
    </w:rPr>
  </w:style>
  <w:style w:type="paragraph" w:customStyle="1" w:styleId="aff7">
    <w:name w:val="標題（一）"/>
    <w:basedOn w:val="a0"/>
    <w:link w:val="18"/>
    <w:pPr>
      <w:spacing w:beforeLines="20" w:afterLines="20" w:line="400" w:lineRule="exact"/>
      <w:ind w:firstLineChars="200" w:firstLine="200"/>
      <w:jc w:val="both"/>
    </w:pPr>
    <w:rPr>
      <w:rFonts w:eastAsia="標楷體" w:cs="新細明體"/>
      <w:b/>
      <w:bCs/>
      <w:sz w:val="28"/>
      <w:szCs w:val="28"/>
    </w:rPr>
  </w:style>
  <w:style w:type="paragraph" w:customStyle="1" w:styleId="afff5">
    <w:name w:val="副本"/>
    <w:basedOn w:val="32"/>
    <w:pPr>
      <w:snapToGrid w:val="0"/>
      <w:spacing w:after="0" w:line="300" w:lineRule="exact"/>
      <w:ind w:leftChars="0" w:left="720" w:hanging="720"/>
    </w:pPr>
    <w:rPr>
      <w:rFonts w:ascii="Arial" w:eastAsia="標楷體" w:hAnsi="Arial"/>
      <w:sz w:val="24"/>
      <w:szCs w:val="24"/>
    </w:rPr>
  </w:style>
  <w:style w:type="paragraph" w:customStyle="1" w:styleId="xl73">
    <w:name w:val="xl73"/>
    <w:basedOn w:val="a0"/>
    <w:pPr>
      <w:widowControl/>
      <w:pBdr>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rPr>
  </w:style>
  <w:style w:type="paragraph" w:customStyle="1" w:styleId="a6">
    <w:name w:val="主文"/>
    <w:basedOn w:val="a0"/>
    <w:link w:val="a5"/>
    <w:qFormat/>
    <w:pPr>
      <w:overflowPunct w:val="0"/>
      <w:autoSpaceDE w:val="0"/>
      <w:autoSpaceDN w:val="0"/>
      <w:adjustRightInd w:val="0"/>
      <w:snapToGrid w:val="0"/>
      <w:spacing w:line="400" w:lineRule="exact"/>
      <w:ind w:firstLineChars="200" w:firstLine="480"/>
      <w:jc w:val="both"/>
      <w:outlineLvl w:val="2"/>
    </w:pPr>
    <w:rPr>
      <w:rFonts w:ascii="標楷體" w:eastAsia="標楷體" w:hAnsi="標楷體"/>
      <w:bCs/>
      <w:color w:val="000000"/>
    </w:rPr>
  </w:style>
  <w:style w:type="paragraph" w:styleId="affd">
    <w:name w:val="header"/>
    <w:basedOn w:val="a0"/>
    <w:link w:val="affc"/>
    <w:pPr>
      <w:tabs>
        <w:tab w:val="center" w:pos="4153"/>
        <w:tab w:val="right" w:pos="8306"/>
      </w:tabs>
      <w:snapToGrid w:val="0"/>
    </w:pPr>
    <w:rPr>
      <w:sz w:val="20"/>
      <w:szCs w:val="20"/>
    </w:rPr>
  </w:style>
  <w:style w:type="paragraph" w:styleId="aff">
    <w:name w:val="Body Text"/>
    <w:basedOn w:val="a0"/>
    <w:link w:val="afe"/>
    <w:pPr>
      <w:jc w:val="center"/>
    </w:pPr>
    <w:rPr>
      <w:rFonts w:eastAsia="標楷體"/>
      <w:spacing w:val="-14"/>
      <w:sz w:val="28"/>
      <w:szCs w:val="20"/>
    </w:rPr>
  </w:style>
  <w:style w:type="paragraph" w:customStyle="1" w:styleId="33">
    <w:name w:val="表格欄3數字"/>
    <w:basedOn w:val="a0"/>
    <w:pPr>
      <w:jc w:val="right"/>
    </w:pPr>
    <w:rPr>
      <w:rFonts w:ascii="細明體" w:eastAsia="細明體" w:hAnsi="Arial"/>
      <w:bCs/>
      <w:w w:val="90"/>
      <w:sz w:val="18"/>
      <w:szCs w:val="20"/>
    </w:rPr>
  </w:style>
  <w:style w:type="paragraph" w:customStyle="1" w:styleId="26">
    <w:name w:val="字元 字元2 字元 字元 字元 字元"/>
    <w:basedOn w:val="a0"/>
    <w:semiHidden/>
    <w:pPr>
      <w:widowControl/>
      <w:spacing w:after="160" w:line="240" w:lineRule="exact"/>
    </w:pPr>
    <w:rPr>
      <w:rFonts w:ascii="Verdana" w:eastAsia="Times New Roman" w:hAnsi="Verdana"/>
      <w:kern w:val="0"/>
      <w:sz w:val="20"/>
      <w:szCs w:val="20"/>
      <w:lang w:eastAsia="en-US"/>
    </w:rPr>
  </w:style>
  <w:style w:type="paragraph" w:customStyle="1" w:styleId="212">
    <w:name w:val="二、2行黑體退1"/>
    <w:basedOn w:val="a0"/>
    <w:pPr>
      <w:ind w:leftChars="80" w:left="192"/>
      <w:jc w:val="both"/>
    </w:pPr>
    <w:rPr>
      <w:rFonts w:eastAsia="標楷體" w:cs="新細明體"/>
      <w:b/>
      <w:spacing w:val="-4"/>
      <w:sz w:val="20"/>
      <w:szCs w:val="20"/>
    </w:rPr>
  </w:style>
  <w:style w:type="paragraph" w:customStyle="1" w:styleId="14">
    <w:name w:val="標題1."/>
    <w:basedOn w:val="a0"/>
    <w:link w:val="110"/>
    <w:pPr>
      <w:spacing w:line="400" w:lineRule="exact"/>
      <w:ind w:firstLineChars="450" w:firstLine="450"/>
      <w:jc w:val="both"/>
    </w:pPr>
    <w:rPr>
      <w:rFonts w:ascii="標楷體" w:eastAsia="標楷體" w:cs="新細明體"/>
      <w:bCs/>
    </w:rPr>
  </w:style>
  <w:style w:type="paragraph" w:styleId="afff6">
    <w:name w:val="List Paragraph"/>
    <w:basedOn w:val="a0"/>
    <w:uiPriority w:val="34"/>
    <w:qFormat/>
    <w:pPr>
      <w:ind w:leftChars="200" w:left="480"/>
    </w:pPr>
    <w:rPr>
      <w:rFonts w:ascii="Calibri" w:hAnsi="Calibri"/>
      <w:szCs w:val="22"/>
    </w:rPr>
  </w:style>
  <w:style w:type="paragraph" w:customStyle="1" w:styleId="afff7">
    <w:name w:val="一、"/>
    <w:basedOn w:val="a0"/>
    <w:pPr>
      <w:spacing w:beforeLines="20" w:before="109" w:afterLines="20" w:after="109" w:line="400" w:lineRule="exact"/>
      <w:jc w:val="both"/>
    </w:pPr>
    <w:rPr>
      <w:rFonts w:ascii="標楷體" w:eastAsia="標楷體"/>
      <w:b/>
      <w:bCs/>
      <w:sz w:val="32"/>
    </w:rPr>
  </w:style>
  <w:style w:type="paragraph" w:styleId="32">
    <w:name w:val="Body Text Indent 3"/>
    <w:basedOn w:val="a0"/>
    <w:link w:val="31"/>
    <w:pPr>
      <w:spacing w:after="120"/>
      <w:ind w:leftChars="200" w:left="480"/>
    </w:pPr>
    <w:rPr>
      <w:sz w:val="16"/>
      <w:szCs w:val="16"/>
    </w:rPr>
  </w:style>
  <w:style w:type="paragraph" w:customStyle="1" w:styleId="xl68">
    <w:name w:val="xl68"/>
    <w:basedOn w:val="a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kern w:val="0"/>
    </w:rPr>
  </w:style>
  <w:style w:type="paragraph" w:customStyle="1" w:styleId="afff8">
    <w:name w:val="甲乙丙"/>
    <w:basedOn w:val="a0"/>
    <w:pPr>
      <w:spacing w:after="360" w:line="360" w:lineRule="auto"/>
      <w:jc w:val="center"/>
    </w:pPr>
    <w:rPr>
      <w:rFonts w:ascii="標楷體" w:eastAsia="標楷體"/>
      <w:b/>
      <w:sz w:val="40"/>
      <w:szCs w:val="20"/>
    </w:rPr>
  </w:style>
  <w:style w:type="paragraph" w:customStyle="1" w:styleId="font7">
    <w:name w:val="font7"/>
    <w:basedOn w:val="a0"/>
    <w:pPr>
      <w:widowControl/>
      <w:spacing w:before="100" w:beforeAutospacing="1" w:after="100" w:afterAutospacing="1"/>
    </w:pPr>
    <w:rPr>
      <w:rFonts w:ascii="標楷體" w:eastAsia="標楷體" w:hAnsi="標楷體" w:cs="新細明體"/>
      <w:color w:val="000000"/>
      <w:kern w:val="0"/>
      <w:u w:val="single"/>
    </w:rPr>
  </w:style>
  <w:style w:type="paragraph" w:customStyle="1" w:styleId="aff9">
    <w:name w:val="標題壹、 字元 字元"/>
    <w:basedOn w:val="afff9"/>
    <w:link w:val="aff8"/>
    <w:pPr>
      <w:spacing w:beforeLines="0" w:before="0" w:line="360" w:lineRule="auto"/>
      <w:jc w:val="both"/>
    </w:pPr>
    <w:rPr>
      <w:sz w:val="36"/>
      <w:szCs w:val="36"/>
    </w:rPr>
  </w:style>
  <w:style w:type="paragraph" w:customStyle="1" w:styleId="-">
    <w:name w:val="欄-項目符號"/>
    <w:basedOn w:val="affd"/>
    <w:pPr>
      <w:tabs>
        <w:tab w:val="clear" w:pos="4153"/>
        <w:tab w:val="clear" w:pos="8306"/>
        <w:tab w:val="left" w:pos="341"/>
      </w:tabs>
      <w:snapToGrid/>
      <w:ind w:left="340" w:rightChars="50" w:right="120" w:hanging="221"/>
      <w:jc w:val="both"/>
    </w:pPr>
    <w:rPr>
      <w:rFonts w:eastAsia="華康楷書體W5"/>
      <w:spacing w:val="10"/>
      <w:sz w:val="19"/>
    </w:rPr>
  </w:style>
  <w:style w:type="paragraph" w:styleId="HTML0">
    <w:name w:val="HTML Preformatted"/>
    <w:basedOn w:val="a0"/>
    <w:link w:val="HTML"/>
    <w:uiPriority w:val="99"/>
    <w:unhideWhenUse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paragraph" w:customStyle="1" w:styleId="1-320">
    <w:name w:val="表格欄1-3退2"/>
    <w:basedOn w:val="a0"/>
    <w:link w:val="1-32"/>
    <w:pPr>
      <w:ind w:rightChars="10" w:right="10" w:firstLineChars="200" w:firstLine="200"/>
      <w:jc w:val="distribute"/>
    </w:pPr>
    <w:rPr>
      <w:rFonts w:eastAsia="標楷體" w:cs="新細明體"/>
      <w:sz w:val="18"/>
      <w:szCs w:val="18"/>
    </w:rPr>
  </w:style>
  <w:style w:type="paragraph" w:customStyle="1" w:styleId="211">
    <w:name w:val="一、2行宋體退1"/>
    <w:basedOn w:val="1-320"/>
    <w:pPr>
      <w:ind w:leftChars="80" w:left="192" w:firstLineChars="0" w:firstLine="0"/>
      <w:jc w:val="both"/>
    </w:pPr>
    <w:rPr>
      <w:spacing w:val="-2"/>
    </w:rPr>
  </w:style>
  <w:style w:type="paragraph" w:customStyle="1" w:styleId="afffa">
    <w:name w:val="大標"/>
    <w:basedOn w:val="a0"/>
    <w:pPr>
      <w:adjustRightInd w:val="0"/>
      <w:snapToGrid w:val="0"/>
      <w:spacing w:after="60" w:line="360" w:lineRule="auto"/>
      <w:jc w:val="center"/>
    </w:pPr>
    <w:rPr>
      <w:rFonts w:ascii="標楷體" w:eastAsia="標楷體"/>
      <w:b/>
      <w:sz w:val="40"/>
    </w:rPr>
  </w:style>
  <w:style w:type="paragraph" w:customStyle="1" w:styleId="xl75">
    <w:name w:val="xl75"/>
    <w:basedOn w:val="a0"/>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標楷體" w:eastAsia="標楷體" w:hAnsi="標楷體" w:cs="新細明體"/>
      <w:kern w:val="0"/>
    </w:rPr>
  </w:style>
  <w:style w:type="paragraph" w:customStyle="1" w:styleId="xl71">
    <w:name w:val="xl71"/>
    <w:basedOn w:val="a0"/>
    <w:pPr>
      <w:widowControl/>
      <w:pBdr>
        <w:top w:val="single" w:sz="4" w:space="0" w:color="auto"/>
        <w:left w:val="single" w:sz="4" w:space="0" w:color="auto"/>
        <w:right w:val="single" w:sz="4" w:space="0" w:color="auto"/>
      </w:pBdr>
      <w:spacing w:before="100" w:beforeAutospacing="1" w:after="100" w:afterAutospacing="1"/>
      <w:jc w:val="both"/>
      <w:textAlignment w:val="center"/>
    </w:pPr>
    <w:rPr>
      <w:rFonts w:ascii="標楷體" w:eastAsia="標楷體" w:hAnsi="標楷體" w:cs="新細明體"/>
      <w:kern w:val="0"/>
    </w:rPr>
  </w:style>
  <w:style w:type="paragraph" w:styleId="a8">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w:basedOn w:val="a0"/>
    <w:link w:val="a7"/>
    <w:rPr>
      <w:rFonts w:ascii="細明體" w:eastAsia="細明體" w:hAnsi="Courier New" w:cs="標楷體"/>
    </w:rPr>
  </w:style>
  <w:style w:type="paragraph" w:customStyle="1" w:styleId="xl66">
    <w:name w:val="xl66"/>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標楷體" w:eastAsia="標楷體" w:hAnsi="標楷體" w:cs="新細明體"/>
      <w:kern w:val="0"/>
      <w:u w:val="single"/>
    </w:rPr>
  </w:style>
  <w:style w:type="paragraph" w:customStyle="1" w:styleId="213">
    <w:name w:val="一、2行黑體退1"/>
    <w:basedOn w:val="1-20"/>
    <w:pPr>
      <w:ind w:leftChars="80" w:left="80" w:firstLineChars="0" w:firstLine="0"/>
      <w:jc w:val="both"/>
    </w:pPr>
    <w:rPr>
      <w:spacing w:val="-4"/>
      <w:szCs w:val="20"/>
    </w:rPr>
  </w:style>
  <w:style w:type="paragraph" w:customStyle="1" w:styleId="afffb">
    <w:name w:val="一文"/>
    <w:pPr>
      <w:widowControl w:val="0"/>
      <w:kinsoku w:val="0"/>
      <w:overflowPunct w:val="0"/>
      <w:autoSpaceDE w:val="0"/>
      <w:autoSpaceDN w:val="0"/>
      <w:snapToGrid w:val="0"/>
      <w:spacing w:line="240" w:lineRule="atLeast"/>
      <w:ind w:leftChars="150" w:left="150"/>
      <w:jc w:val="both"/>
    </w:pPr>
    <w:rPr>
      <w:rFonts w:ascii="標楷體" w:eastAsia="標楷體" w:hAnsi="標楷體" w:cs="標楷體"/>
      <w:kern w:val="2"/>
      <w:sz w:val="26"/>
      <w:szCs w:val="26"/>
    </w:rPr>
  </w:style>
  <w:style w:type="paragraph" w:customStyle="1" w:styleId="-0">
    <w:name w:val="議程-壹"/>
    <w:basedOn w:val="a8"/>
    <w:qFormat/>
    <w:pPr>
      <w:snapToGrid w:val="0"/>
      <w:spacing w:line="560" w:lineRule="exact"/>
      <w:ind w:right="-1151"/>
      <w:jc w:val="both"/>
    </w:pPr>
    <w:rPr>
      <w:rFonts w:ascii="標楷體" w:eastAsia="標楷體" w:hAnsi="標楷體" w:cs="Times New Roman"/>
      <w:sz w:val="32"/>
      <w:szCs w:val="20"/>
    </w:rPr>
  </w:style>
  <w:style w:type="paragraph" w:styleId="affb">
    <w:name w:val="Date"/>
    <w:basedOn w:val="a0"/>
    <w:next w:val="a0"/>
    <w:link w:val="affa"/>
    <w:pPr>
      <w:jc w:val="right"/>
    </w:pPr>
    <w:rPr>
      <w:szCs w:val="20"/>
    </w:rPr>
  </w:style>
  <w:style w:type="paragraph" w:customStyle="1" w:styleId="afffc">
    <w:name w:val="一"/>
    <w:pPr>
      <w:widowControl w:val="0"/>
      <w:kinsoku w:val="0"/>
      <w:overflowPunct w:val="0"/>
      <w:autoSpaceDE w:val="0"/>
      <w:autoSpaceDN w:val="0"/>
      <w:adjustRightInd w:val="0"/>
      <w:snapToGrid w:val="0"/>
      <w:spacing w:line="240" w:lineRule="atLeast"/>
      <w:ind w:leftChars="100" w:left="100"/>
      <w:jc w:val="both"/>
    </w:pPr>
    <w:rPr>
      <w:rFonts w:ascii="標楷體" w:eastAsia="標楷體" w:hAnsi="標楷體" w:cs="標楷體"/>
      <w:kern w:val="2"/>
      <w:sz w:val="26"/>
      <w:szCs w:val="26"/>
    </w:rPr>
  </w:style>
  <w:style w:type="paragraph" w:styleId="24">
    <w:name w:val="Body Text Indent 2"/>
    <w:basedOn w:val="a0"/>
    <w:link w:val="23"/>
    <w:uiPriority w:val="99"/>
    <w:pPr>
      <w:spacing w:after="120" w:line="480" w:lineRule="auto"/>
      <w:ind w:leftChars="200" w:left="480"/>
    </w:pPr>
    <w:rPr>
      <w:szCs w:val="20"/>
    </w:rPr>
  </w:style>
  <w:style w:type="paragraph" w:customStyle="1" w:styleId="aff1">
    <w:name w:val="單元 字元"/>
    <w:basedOn w:val="a0"/>
    <w:link w:val="aff0"/>
    <w:pPr>
      <w:snapToGrid w:val="0"/>
      <w:ind w:rightChars="100" w:right="100"/>
      <w:jc w:val="right"/>
    </w:pPr>
    <w:rPr>
      <w:rFonts w:ascii="標楷體" w:eastAsia="標楷體" w:hAnsi="Arial Narrow"/>
      <w:w w:val="95"/>
      <w:sz w:val="20"/>
      <w:szCs w:val="20"/>
    </w:rPr>
  </w:style>
  <w:style w:type="paragraph" w:customStyle="1" w:styleId="afffd">
    <w:name w:val="壹貳參"/>
    <w:basedOn w:val="afff8"/>
    <w:pPr>
      <w:spacing w:after="240"/>
      <w:ind w:left="624"/>
      <w:jc w:val="left"/>
    </w:pPr>
    <w:rPr>
      <w:sz w:val="36"/>
    </w:rPr>
  </w:style>
  <w:style w:type="paragraph" w:customStyle="1" w:styleId="xl63">
    <w:name w:val="xl63"/>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標楷體" w:eastAsia="標楷體" w:hAnsi="標楷體" w:cs="新細明體"/>
      <w:kern w:val="0"/>
    </w:rPr>
  </w:style>
  <w:style w:type="paragraph" w:customStyle="1" w:styleId="afffe">
    <w:name w:val="跨頁標頭"/>
    <w:basedOn w:val="a0"/>
    <w:pPr>
      <w:spacing w:afterLines="50"/>
      <w:jc w:val="right"/>
    </w:pPr>
    <w:rPr>
      <w:rFonts w:ascii="華康楷書體W5" w:eastAsia="華康楷書體W5"/>
      <w:b/>
      <w:spacing w:val="60"/>
      <w:sz w:val="30"/>
      <w:szCs w:val="20"/>
      <w:u w:val="single"/>
    </w:rPr>
  </w:style>
  <w:style w:type="paragraph" w:customStyle="1" w:styleId="27">
    <w:name w:val="字元 字元2 字元"/>
    <w:basedOn w:val="a0"/>
    <w:semiHidden/>
    <w:pPr>
      <w:widowControl/>
      <w:spacing w:after="160" w:line="240" w:lineRule="exact"/>
    </w:pPr>
    <w:rPr>
      <w:rFonts w:ascii="Verdana" w:eastAsia="Times New Roman" w:hAnsi="Verdana"/>
      <w:kern w:val="0"/>
      <w:sz w:val="20"/>
      <w:szCs w:val="20"/>
      <w:lang w:eastAsia="en-US"/>
    </w:rPr>
  </w:style>
  <w:style w:type="paragraph" w:customStyle="1" w:styleId="a">
    <w:name w:val="分項段落"/>
    <w:basedOn w:val="a0"/>
    <w:pPr>
      <w:numPr>
        <w:numId w:val="1"/>
      </w:numPr>
      <w:snapToGrid w:val="0"/>
    </w:pPr>
    <w:rPr>
      <w:rFonts w:eastAsia="標楷體"/>
      <w:sz w:val="32"/>
      <w:szCs w:val="20"/>
    </w:rPr>
  </w:style>
  <w:style w:type="paragraph" w:customStyle="1" w:styleId="xl72">
    <w:name w:val="xl72"/>
    <w:basedOn w:val="a0"/>
    <w:pPr>
      <w:widowControl/>
      <w:pBdr>
        <w:left w:val="single" w:sz="4" w:space="0" w:color="auto"/>
        <w:right w:val="single" w:sz="4" w:space="0" w:color="auto"/>
      </w:pBdr>
      <w:spacing w:before="100" w:beforeAutospacing="1" w:after="100" w:afterAutospacing="1"/>
    </w:pPr>
    <w:rPr>
      <w:rFonts w:ascii="新細明體" w:hAnsi="新細明體" w:cs="新細明體"/>
      <w:kern w:val="0"/>
    </w:rPr>
  </w:style>
  <w:style w:type="paragraph" w:customStyle="1" w:styleId="affff">
    <w:name w:val="字元 字元"/>
    <w:basedOn w:val="a0"/>
    <w:semiHidden/>
    <w:pPr>
      <w:widowControl/>
      <w:spacing w:after="160" w:line="240" w:lineRule="exact"/>
    </w:pPr>
    <w:rPr>
      <w:rFonts w:ascii="Verdana" w:eastAsia="Times New Roman" w:hAnsi="Verdana"/>
      <w:kern w:val="0"/>
      <w:sz w:val="20"/>
      <w:szCs w:val="20"/>
      <w:lang w:eastAsia="en-US"/>
    </w:rPr>
  </w:style>
  <w:style w:type="paragraph" w:customStyle="1" w:styleId="xl70">
    <w:name w:val="xl70"/>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cs="新細明體"/>
      <w:b/>
      <w:bCs/>
      <w:kern w:val="0"/>
      <w:u w:val="single"/>
    </w:rPr>
  </w:style>
  <w:style w:type="paragraph" w:customStyle="1" w:styleId="afff0">
    <w:name w:val="一二三"/>
    <w:basedOn w:val="afffd"/>
    <w:pPr>
      <w:spacing w:after="120"/>
      <w:ind w:left="0"/>
    </w:pPr>
    <w:rPr>
      <w:b w:val="0"/>
      <w:sz w:val="32"/>
    </w:rPr>
  </w:style>
  <w:style w:type="paragraph" w:customStyle="1" w:styleId="xl65">
    <w:name w:val="xl65"/>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標楷體" w:eastAsia="標楷體" w:hAnsi="標楷體" w:cs="新細明體"/>
      <w:kern w:val="0"/>
    </w:rPr>
  </w:style>
  <w:style w:type="paragraph" w:customStyle="1" w:styleId="1b">
    <w:name w:val="字元 字元1"/>
    <w:basedOn w:val="a0"/>
    <w:semiHidden/>
    <w:pPr>
      <w:widowControl/>
      <w:spacing w:after="160" w:line="240" w:lineRule="exact"/>
    </w:pPr>
    <w:rPr>
      <w:rFonts w:ascii="Verdana" w:eastAsia="Times New Roman" w:hAnsi="Verdana"/>
      <w:kern w:val="0"/>
      <w:sz w:val="20"/>
      <w:szCs w:val="20"/>
      <w:lang w:eastAsia="en-US"/>
    </w:rPr>
  </w:style>
  <w:style w:type="paragraph" w:customStyle="1" w:styleId="af6">
    <w:name w:val="乙篇主文 字元 字元"/>
    <w:basedOn w:val="a0"/>
    <w:link w:val="af5"/>
    <w:pPr>
      <w:spacing w:line="400" w:lineRule="exact"/>
      <w:ind w:firstLineChars="200" w:firstLine="200"/>
      <w:jc w:val="both"/>
    </w:pPr>
    <w:rPr>
      <w:rFonts w:ascii="標楷體" w:eastAsia="標楷體"/>
    </w:rPr>
  </w:style>
  <w:style w:type="paragraph" w:styleId="Web">
    <w:name w:val="Normal (Web)"/>
    <w:basedOn w:val="a0"/>
  </w:style>
  <w:style w:type="paragraph" w:customStyle="1" w:styleId="221">
    <w:name w:val="二、2行宋體退2"/>
    <w:basedOn w:val="a0"/>
    <w:link w:val="220"/>
    <w:pPr>
      <w:ind w:leftChars="150" w:left="360" w:rightChars="10" w:right="10"/>
      <w:jc w:val="both"/>
    </w:pPr>
    <w:rPr>
      <w:rFonts w:eastAsia="標楷體" w:cs="新細明體"/>
      <w:spacing w:val="-8"/>
      <w:sz w:val="18"/>
      <w:szCs w:val="18"/>
    </w:rPr>
  </w:style>
  <w:style w:type="paragraph" w:customStyle="1" w:styleId="affff0">
    <w:name w:val="文"/>
    <w:pPr>
      <w:widowControl w:val="0"/>
      <w:tabs>
        <w:tab w:val="left" w:pos="13080"/>
      </w:tabs>
      <w:kinsoku w:val="0"/>
      <w:overflowPunct w:val="0"/>
      <w:autoSpaceDE w:val="0"/>
      <w:autoSpaceDN w:val="0"/>
      <w:adjustRightInd w:val="0"/>
      <w:snapToGrid w:val="0"/>
      <w:spacing w:line="400" w:lineRule="exact"/>
      <w:jc w:val="both"/>
    </w:pPr>
    <w:rPr>
      <w:rFonts w:ascii="標楷體" w:eastAsia="標楷體"/>
      <w:snapToGrid w:val="0"/>
      <w:sz w:val="24"/>
    </w:rPr>
  </w:style>
  <w:style w:type="paragraph" w:customStyle="1" w:styleId="font10">
    <w:name w:val="font10"/>
    <w:basedOn w:val="a0"/>
    <w:pPr>
      <w:widowControl/>
      <w:spacing w:before="100" w:beforeAutospacing="1" w:after="100" w:afterAutospacing="1"/>
    </w:pPr>
    <w:rPr>
      <w:rFonts w:ascii="新細明體" w:hAnsi="新細明體" w:cs="新細明體"/>
      <w:color w:val="000000"/>
      <w:kern w:val="0"/>
    </w:rPr>
  </w:style>
  <w:style w:type="paragraph" w:customStyle="1" w:styleId="1-20">
    <w:name w:val="表格欄1-2"/>
    <w:basedOn w:val="a0"/>
    <w:link w:val="1-2"/>
    <w:pPr>
      <w:ind w:firstLineChars="100" w:firstLine="100"/>
      <w:jc w:val="distribute"/>
    </w:pPr>
    <w:rPr>
      <w:rFonts w:eastAsia="標楷體" w:cs="新細明體"/>
      <w:b/>
      <w:sz w:val="20"/>
      <w:szCs w:val="18"/>
    </w:rPr>
  </w:style>
  <w:style w:type="paragraph" w:customStyle="1" w:styleId="affff1">
    <w:name w:val="大項"/>
    <w:basedOn w:val="a0"/>
    <w:pPr>
      <w:kinsoku w:val="0"/>
      <w:adjustRightInd w:val="0"/>
      <w:spacing w:line="440" w:lineRule="atLeast"/>
      <w:ind w:left="1260" w:hanging="644"/>
      <w:textAlignment w:val="baseline"/>
    </w:pPr>
    <w:rPr>
      <w:rFonts w:ascii="標楷體" w:eastAsia="標楷體"/>
      <w:kern w:val="0"/>
      <w:sz w:val="32"/>
      <w:szCs w:val="20"/>
    </w:rPr>
  </w:style>
  <w:style w:type="paragraph" w:customStyle="1" w:styleId="af0">
    <w:name w:val="乙篇主文"/>
    <w:basedOn w:val="a0"/>
    <w:link w:val="af"/>
    <w:pPr>
      <w:spacing w:line="400" w:lineRule="exact"/>
      <w:ind w:firstLineChars="200" w:firstLine="200"/>
      <w:jc w:val="both"/>
    </w:pPr>
    <w:rPr>
      <w:rFonts w:ascii="標楷體" w:eastAsia="標楷體"/>
    </w:rPr>
  </w:style>
  <w:style w:type="paragraph" w:customStyle="1" w:styleId="font9">
    <w:name w:val="font9"/>
    <w:basedOn w:val="a0"/>
    <w:pPr>
      <w:widowControl/>
      <w:spacing w:before="100" w:beforeAutospacing="1" w:after="100" w:afterAutospacing="1"/>
    </w:pPr>
    <w:rPr>
      <w:rFonts w:ascii="新細明體" w:hAnsi="新細明體" w:cs="新細明體"/>
      <w:kern w:val="0"/>
      <w:sz w:val="18"/>
      <w:szCs w:val="18"/>
    </w:rPr>
  </w:style>
  <w:style w:type="paragraph" w:customStyle="1" w:styleId="1c">
    <w:name w:val="表說1."/>
    <w:basedOn w:val="a0"/>
    <w:pPr>
      <w:spacing w:line="400" w:lineRule="exact"/>
      <w:jc w:val="both"/>
    </w:pPr>
    <w:rPr>
      <w:rFonts w:ascii="標楷體" w:eastAsia="標楷體" w:cs="新細明體"/>
    </w:rPr>
  </w:style>
  <w:style w:type="paragraph" w:customStyle="1" w:styleId="xl77">
    <w:name w:val="xl77"/>
    <w:basedOn w:val="a0"/>
    <w:pPr>
      <w:widowControl/>
      <w:pBdr>
        <w:top w:val="single" w:sz="4" w:space="0" w:color="auto"/>
        <w:left w:val="single" w:sz="4" w:space="11" w:color="auto"/>
        <w:bottom w:val="single" w:sz="4" w:space="0" w:color="auto"/>
        <w:right w:val="single" w:sz="4" w:space="0" w:color="auto"/>
      </w:pBdr>
      <w:spacing w:before="100" w:beforeAutospacing="1" w:after="100" w:afterAutospacing="1"/>
      <w:ind w:firstLineChars="100" w:firstLine="100"/>
      <w:textAlignment w:val="center"/>
    </w:pPr>
    <w:rPr>
      <w:rFonts w:ascii="標楷體" w:eastAsia="標楷體" w:hAnsi="標楷體" w:cs="新細明體"/>
      <w:kern w:val="0"/>
    </w:rPr>
  </w:style>
  <w:style w:type="paragraph" w:customStyle="1" w:styleId="222">
    <w:name w:val="一、2行宋體退2"/>
    <w:basedOn w:val="1-320"/>
    <w:pPr>
      <w:ind w:leftChars="170" w:left="408" w:firstLineChars="0" w:firstLine="0"/>
      <w:jc w:val="both"/>
    </w:pPr>
    <w:rPr>
      <w:spacing w:val="-6"/>
    </w:rPr>
  </w:style>
  <w:style w:type="paragraph" w:styleId="aff6">
    <w:name w:val="footnote text"/>
    <w:basedOn w:val="a0"/>
    <w:link w:val="aff5"/>
    <w:pPr>
      <w:snapToGrid w:val="0"/>
    </w:pPr>
    <w:rPr>
      <w:sz w:val="20"/>
      <w:szCs w:val="20"/>
    </w:rPr>
  </w:style>
  <w:style w:type="paragraph" w:customStyle="1" w:styleId="xl69">
    <w:name w:val="xl69"/>
    <w:basedOn w:val="a0"/>
    <w:pPr>
      <w:widowControl/>
      <w:spacing w:before="100" w:beforeAutospacing="1" w:after="100" w:afterAutospacing="1"/>
      <w:jc w:val="center"/>
    </w:pPr>
    <w:rPr>
      <w:rFonts w:ascii="新細明體" w:hAnsi="新細明體" w:cs="新細明體"/>
      <w:kern w:val="0"/>
    </w:rPr>
  </w:style>
  <w:style w:type="paragraph" w:customStyle="1" w:styleId="34">
    <w:name w:val="表格欄3數字 字元 字元 字元"/>
    <w:basedOn w:val="a0"/>
    <w:pPr>
      <w:jc w:val="right"/>
    </w:pPr>
    <w:rPr>
      <w:rFonts w:ascii="細明體" w:eastAsia="細明體" w:hAnsi="Arial"/>
      <w:bCs/>
      <w:w w:val="90"/>
      <w:sz w:val="18"/>
      <w:szCs w:val="20"/>
    </w:rPr>
  </w:style>
  <w:style w:type="paragraph" w:customStyle="1" w:styleId="xl64">
    <w:name w:val="xl64"/>
    <w:basedOn w:val="a0"/>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標楷體" w:eastAsia="標楷體" w:hAnsi="標楷體" w:cs="新細明體"/>
      <w:b/>
      <w:bCs/>
      <w:kern w:val="0"/>
    </w:rPr>
  </w:style>
  <w:style w:type="paragraph" w:customStyle="1" w:styleId="af2">
    <w:name w:val="甲篇內文"/>
    <w:basedOn w:val="af0"/>
    <w:link w:val="af1"/>
    <w:qFormat/>
    <w:pPr>
      <w:spacing w:line="460" w:lineRule="exact"/>
    </w:pPr>
    <w:rPr>
      <w:sz w:val="28"/>
      <w:szCs w:val="28"/>
    </w:rPr>
  </w:style>
  <w:style w:type="paragraph" w:customStyle="1" w:styleId="font6">
    <w:name w:val="font6"/>
    <w:basedOn w:val="a0"/>
    <w:pPr>
      <w:widowControl/>
      <w:spacing w:before="100" w:beforeAutospacing="1" w:after="100" w:afterAutospacing="1"/>
    </w:pPr>
    <w:rPr>
      <w:rFonts w:ascii="標楷體" w:eastAsia="標楷體" w:hAnsi="標楷體" w:cs="新細明體"/>
      <w:b/>
      <w:bCs/>
      <w:color w:val="000000"/>
      <w:kern w:val="0"/>
    </w:rPr>
  </w:style>
  <w:style w:type="paragraph" w:customStyle="1" w:styleId="41">
    <w:name w:val="欄4（原因分析）"/>
    <w:basedOn w:val="a0"/>
    <w:pPr>
      <w:jc w:val="both"/>
    </w:pPr>
    <w:rPr>
      <w:rFonts w:ascii="標楷體" w:eastAsia="標楷體" w:cs="新細明體"/>
      <w:w w:val="90"/>
      <w:sz w:val="18"/>
      <w:szCs w:val="18"/>
    </w:rPr>
  </w:style>
  <w:style w:type="paragraph" w:styleId="af8">
    <w:name w:val="Document Map"/>
    <w:basedOn w:val="a0"/>
    <w:link w:val="af7"/>
    <w:rPr>
      <w:rFonts w:ascii="新細明體"/>
      <w:sz w:val="18"/>
      <w:szCs w:val="18"/>
    </w:rPr>
  </w:style>
  <w:style w:type="paragraph" w:customStyle="1" w:styleId="1-">
    <w:name w:val="表格欄1-數字主管"/>
    <w:basedOn w:val="a0"/>
    <w:pPr>
      <w:jc w:val="right"/>
    </w:pPr>
    <w:rPr>
      <w:rFonts w:ascii="細明體" w:eastAsia="細明體" w:hAnsi="Arial"/>
      <w:b/>
      <w:bCs/>
      <w:w w:val="90"/>
      <w:sz w:val="18"/>
      <w:szCs w:val="20"/>
    </w:rPr>
  </w:style>
  <w:style w:type="paragraph" w:customStyle="1" w:styleId="affff2">
    <w:name w:val="小計"/>
    <w:basedOn w:val="1-20"/>
    <w:pPr>
      <w:ind w:leftChars="250" w:left="250" w:rightChars="100" w:right="100" w:firstLineChars="0" w:firstLine="0"/>
    </w:pPr>
    <w:rPr>
      <w:sz w:val="18"/>
    </w:rPr>
  </w:style>
  <w:style w:type="paragraph" w:customStyle="1" w:styleId="1d">
    <w:name w:val="標題(1)"/>
    <w:basedOn w:val="14"/>
    <w:pPr>
      <w:ind w:firstLineChars="550" w:firstLine="550"/>
    </w:pPr>
  </w:style>
  <w:style w:type="paragraph" w:customStyle="1" w:styleId="28">
    <w:name w:val="表格欄2數字"/>
    <w:basedOn w:val="1-"/>
  </w:style>
  <w:style w:type="paragraph" w:customStyle="1" w:styleId="1232">
    <w:name w:val="內文123"/>
    <w:pPr>
      <w:overflowPunct w:val="0"/>
      <w:spacing w:line="400" w:lineRule="exact"/>
      <w:ind w:firstLineChars="450" w:firstLine="450"/>
      <w:jc w:val="both"/>
    </w:pPr>
    <w:rPr>
      <w:rFonts w:ascii="標楷體" w:eastAsia="標楷體"/>
      <w:kern w:val="2"/>
      <w:sz w:val="24"/>
    </w:rPr>
  </w:style>
  <w:style w:type="paragraph" w:customStyle="1" w:styleId="afff9">
    <w:name w:val="標題甲、"/>
    <w:basedOn w:val="a0"/>
    <w:pPr>
      <w:spacing w:beforeLines="50" w:before="50"/>
      <w:jc w:val="center"/>
    </w:pPr>
    <w:rPr>
      <w:rFonts w:eastAsia="標楷體" w:cs="新細明體"/>
      <w:b/>
      <w:bCs/>
      <w:sz w:val="40"/>
      <w:szCs w:val="20"/>
    </w:rPr>
  </w:style>
  <w:style w:type="paragraph" w:customStyle="1" w:styleId="afa">
    <w:name w:val="註"/>
    <w:basedOn w:val="a0"/>
    <w:link w:val="af9"/>
    <w:pPr>
      <w:spacing w:line="320" w:lineRule="exact"/>
      <w:jc w:val="both"/>
    </w:pPr>
    <w:rPr>
      <w:rFonts w:ascii="標楷體" w:eastAsia="標楷體"/>
      <w:sz w:val="20"/>
      <w:szCs w:val="20"/>
    </w:rPr>
  </w:style>
  <w:style w:type="paragraph" w:customStyle="1" w:styleId="15">
    <w:name w:val="標題1.加粗"/>
    <w:basedOn w:val="a0"/>
    <w:link w:val="111"/>
    <w:pPr>
      <w:spacing w:line="400" w:lineRule="exact"/>
      <w:ind w:firstLineChars="450" w:firstLine="1080"/>
      <w:jc w:val="both"/>
    </w:pPr>
    <w:rPr>
      <w:rFonts w:ascii="標楷體" w:eastAsia="標楷體" w:cs="新細明體"/>
      <w:b/>
      <w:bCs/>
      <w:sz w:val="28"/>
      <w:szCs w:val="28"/>
    </w:rPr>
  </w:style>
  <w:style w:type="paragraph" w:customStyle="1" w:styleId="120">
    <w:name w:val="字元 字元1 字元 字元 字元 字元 字元 字元2 字元"/>
    <w:basedOn w:val="a0"/>
    <w:pPr>
      <w:widowControl/>
      <w:spacing w:after="160" w:line="240" w:lineRule="exact"/>
    </w:pPr>
    <w:rPr>
      <w:rFonts w:ascii="Verdana" w:hAnsi="Verdana"/>
      <w:kern w:val="0"/>
      <w:sz w:val="20"/>
      <w:szCs w:val="20"/>
      <w:lang w:eastAsia="en-US"/>
    </w:rPr>
  </w:style>
  <w:style w:type="paragraph" w:customStyle="1" w:styleId="affff3">
    <w:name w:val="(一)"/>
    <w:basedOn w:val="a0"/>
    <w:pPr>
      <w:spacing w:beforeLines="20" w:before="20" w:afterLines="20" w:after="20" w:line="400" w:lineRule="exact"/>
      <w:ind w:left="482"/>
      <w:jc w:val="both"/>
    </w:pPr>
    <w:rPr>
      <w:rFonts w:ascii="標楷體" w:eastAsia="標楷體"/>
      <w:b/>
      <w:sz w:val="28"/>
    </w:rPr>
  </w:style>
  <w:style w:type="paragraph" w:customStyle="1" w:styleId="29">
    <w:name w:val="字元 字元2 字元 字元 字元 字元 字元"/>
    <w:basedOn w:val="a0"/>
    <w:semiHidden/>
    <w:pPr>
      <w:widowControl/>
      <w:spacing w:after="160" w:line="240" w:lineRule="exact"/>
    </w:pPr>
    <w:rPr>
      <w:rFonts w:ascii="Verdana" w:eastAsia="Times New Roman" w:hAnsi="Verdana"/>
      <w:kern w:val="0"/>
      <w:sz w:val="20"/>
      <w:szCs w:val="20"/>
      <w:lang w:eastAsia="en-US"/>
    </w:rPr>
  </w:style>
  <w:style w:type="paragraph" w:styleId="affff4">
    <w:name w:val="Revision"/>
    <w:uiPriority w:val="99"/>
    <w:semiHidden/>
    <w:rPr>
      <w:kern w:val="2"/>
      <w:sz w:val="24"/>
      <w:szCs w:val="24"/>
    </w:rPr>
  </w:style>
  <w:style w:type="paragraph" w:customStyle="1" w:styleId="121">
    <w:name w:val="字元 字元1 字元 字元 字元 字元 字元 字元2 字元"/>
    <w:basedOn w:val="a0"/>
    <w:pPr>
      <w:widowControl/>
      <w:spacing w:after="160" w:line="240" w:lineRule="exact"/>
    </w:pPr>
    <w:rPr>
      <w:rFonts w:ascii="Verdana" w:hAnsi="Verdana"/>
      <w:kern w:val="0"/>
      <w:sz w:val="20"/>
      <w:szCs w:val="20"/>
      <w:lang w:eastAsia="en-US"/>
    </w:rPr>
  </w:style>
  <w:style w:type="paragraph" w:customStyle="1" w:styleId="ad">
    <w:name w:val="標題一、 字元 字元 字元"/>
    <w:basedOn w:val="afff9"/>
    <w:link w:val="ac"/>
    <w:pPr>
      <w:spacing w:beforeLines="20" w:before="0" w:afterLines="20" w:line="400" w:lineRule="exact"/>
      <w:ind w:leftChars="100" w:left="310" w:hangingChars="210" w:hanging="210"/>
      <w:jc w:val="both"/>
    </w:pPr>
    <w:rPr>
      <w:sz w:val="32"/>
      <w:szCs w:val="32"/>
    </w:rPr>
  </w:style>
  <w:style w:type="paragraph" w:customStyle="1" w:styleId="1230">
    <w:name w:val="123"/>
    <w:basedOn w:val="afff"/>
    <w:pPr>
      <w:ind w:firstLine="425"/>
    </w:pPr>
    <w:rPr>
      <w:b w:val="0"/>
      <w:sz w:val="24"/>
    </w:rPr>
  </w:style>
  <w:style w:type="paragraph" w:customStyle="1" w:styleId="2a">
    <w:name w:val="二、2行主管黑體"/>
    <w:basedOn w:val="1-10"/>
    <w:pPr>
      <w:jc w:val="both"/>
    </w:pPr>
    <w:rPr>
      <w:spacing w:val="-6"/>
    </w:rPr>
  </w:style>
  <w:style w:type="paragraph" w:customStyle="1" w:styleId="1e">
    <w:name w:val="文1"/>
    <w:pPr>
      <w:widowControl w:val="0"/>
      <w:kinsoku w:val="0"/>
      <w:overflowPunct w:val="0"/>
      <w:autoSpaceDE w:val="0"/>
      <w:autoSpaceDN w:val="0"/>
      <w:adjustRightInd w:val="0"/>
      <w:snapToGrid w:val="0"/>
      <w:spacing w:line="360" w:lineRule="auto"/>
      <w:ind w:firstLineChars="350" w:firstLine="350"/>
      <w:jc w:val="both"/>
    </w:pPr>
    <w:rPr>
      <w:rFonts w:ascii="標楷體" w:eastAsia="標楷體"/>
      <w:snapToGrid w:val="0"/>
      <w:sz w:val="32"/>
    </w:rPr>
  </w:style>
  <w:style w:type="paragraph" w:customStyle="1" w:styleId="2b">
    <w:name w:val="字元 字元2"/>
    <w:basedOn w:val="a0"/>
    <w:semiHidden/>
    <w:pPr>
      <w:widowControl/>
      <w:spacing w:after="160" w:line="240" w:lineRule="exact"/>
    </w:pPr>
    <w:rPr>
      <w:rFonts w:ascii="Verdana" w:eastAsia="Times New Roman" w:hAnsi="Verdana"/>
      <w:kern w:val="0"/>
      <w:sz w:val="20"/>
      <w:szCs w:val="20"/>
      <w:lang w:eastAsia="en-US"/>
    </w:rPr>
  </w:style>
  <w:style w:type="table" w:styleId="affff5">
    <w:name w:val="Table Grid"/>
    <w:basedOn w:val="a2"/>
    <w:uiPriority w:val="5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uiPriority w:val="59"/>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uiPriority w:val="59"/>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uiPriority w:val="59"/>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uiPriority w:val="59"/>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表格格線2"/>
    <w:basedOn w:val="a2"/>
    <w:uiPriority w:val="59"/>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uiPriority w:val="5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格格線3"/>
    <w:basedOn w:val="a2"/>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uiPriority w:val="59"/>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uiPriority w:val="59"/>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uiPriority w:val="59"/>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uiPriority w:val="59"/>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表格格線21"/>
    <w:basedOn w:val="a2"/>
    <w:uiPriority w:val="59"/>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uiPriority w:val="5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表格格線4"/>
    <w:basedOn w:val="a2"/>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uiPriority w:val="59"/>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uiPriority w:val="59"/>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uiPriority w:val="59"/>
    <w:rPr>
      <w:rFonts w:eastAsia="標楷體" w:cs="新細明體"/>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uiPriority w:val="59"/>
    <w:pPr>
      <w:ind w:left="1560" w:hanging="709"/>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表格格線22"/>
    <w:basedOn w:val="a2"/>
    <w:uiPriority w:val="59"/>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uiPriority w:val="5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6">
    <w:name w:val="caption"/>
    <w:basedOn w:val="a0"/>
    <w:next w:val="a0"/>
    <w:uiPriority w:val="35"/>
    <w:unhideWhenUsed/>
    <w:qFormat/>
    <w:rsid w:val="00676D9C"/>
    <w:rPr>
      <w:sz w:val="20"/>
      <w:szCs w:val="20"/>
    </w:rPr>
  </w:style>
  <w:style w:type="paragraph" w:customStyle="1" w:styleId="Default">
    <w:name w:val="Default"/>
    <w:rsid w:val="00EF0FD9"/>
    <w:pPr>
      <w:widowControl w:val="0"/>
      <w:autoSpaceDE w:val="0"/>
      <w:autoSpaceDN w:val="0"/>
      <w:adjustRightInd w:val="0"/>
    </w:pPr>
    <w:rPr>
      <w:rFonts w:ascii="標楷體" w:eastAsia="標楷體" w:hAnsi="Calibri" w:cs="標楷體"/>
      <w:color w:val="000000"/>
      <w:sz w:val="24"/>
      <w:szCs w:val="24"/>
    </w:rPr>
  </w:style>
  <w:style w:type="paragraph" w:customStyle="1" w:styleId="3T0201">
    <w:name w:val="3廳_T02表01_中華民國"/>
    <w:qFormat/>
    <w:rsid w:val="00C01552"/>
    <w:pPr>
      <w:tabs>
        <w:tab w:val="left" w:pos="4560"/>
      </w:tabs>
      <w:snapToGrid w:val="0"/>
      <w:spacing w:beforeLines="20" w:before="20" w:afterLines="20" w:after="20"/>
      <w:jc w:val="right"/>
    </w:pPr>
    <w:rPr>
      <w:rFonts w:ascii="標楷體" w:eastAsia="標楷體" w:hAnsi="標楷體" w:cs="標楷體"/>
      <w:color w:val="000000" w:themeColor="text1"/>
      <w:kern w:val="2"/>
      <w:sz w:val="24"/>
      <w:szCs w:val="24"/>
    </w:rPr>
  </w:style>
  <w:style w:type="paragraph" w:customStyle="1" w:styleId="3-T03019P">
    <w:name w:val="3廳-T03表格內文備註01_9P"/>
    <w:basedOn w:val="a0"/>
    <w:qFormat/>
    <w:rsid w:val="00C01552"/>
    <w:pPr>
      <w:widowControl/>
      <w:tabs>
        <w:tab w:val="center" w:pos="4800"/>
      </w:tabs>
      <w:overflowPunct w:val="0"/>
      <w:spacing w:line="240" w:lineRule="exact"/>
      <w:ind w:left="200" w:hangingChars="200" w:hanging="200"/>
      <w:jc w:val="both"/>
    </w:pPr>
    <w:rPr>
      <w:rFonts w:ascii="標楷體" w:eastAsia="標楷體" w:hAnsi="標楷體" w:cs="標楷體"/>
      <w:color w:val="000000" w:themeColor="text1"/>
      <w:sz w:val="18"/>
    </w:rPr>
  </w:style>
  <w:style w:type="paragraph" w:customStyle="1" w:styleId="304">
    <w:name w:val="3廳_標題04_機關名稱"/>
    <w:qFormat/>
    <w:rsid w:val="007E4966"/>
    <w:pPr>
      <w:ind w:firstLineChars="150" w:firstLine="150"/>
      <w:jc w:val="both"/>
    </w:pPr>
    <w:rPr>
      <w:rFonts w:ascii="標楷體" w:eastAsia="標楷體" w:hAnsi="標楷體" w:cs="標楷體"/>
      <w:b/>
      <w:color w:val="000000" w:themeColor="text1"/>
      <w:kern w:val="2"/>
      <w:sz w:val="28"/>
      <w:szCs w:val="40"/>
    </w:rPr>
  </w:style>
  <w:style w:type="paragraph" w:customStyle="1" w:styleId="303">
    <w:name w:val="3廳_標題03_一、"/>
    <w:qFormat/>
    <w:rsid w:val="00CB7832"/>
    <w:pPr>
      <w:jc w:val="both"/>
    </w:pPr>
    <w:rPr>
      <w:rFonts w:ascii="標楷體" w:eastAsia="標楷體" w:hAnsi="標楷體" w:cs="標楷體"/>
      <w:b/>
      <w:color w:val="000000" w:themeColor="text1"/>
      <w:kern w:val="2"/>
      <w:sz w:val="32"/>
      <w:szCs w:val="40"/>
    </w:rPr>
  </w:style>
  <w:style w:type="paragraph" w:customStyle="1" w:styleId="1f0">
    <w:name w:val="內文1"/>
    <w:basedOn w:val="a0"/>
    <w:rsid w:val="009E1586"/>
    <w:pPr>
      <w:spacing w:before="100" w:beforeAutospacing="1" w:after="100" w:afterAutospacing="1" w:line="500" w:lineRule="exact"/>
      <w:ind w:left="357" w:firstLineChars="188" w:firstLine="602"/>
      <w:jc w:val="both"/>
    </w:pPr>
    <w:rPr>
      <w:rFonts w:ascii="標楷體" w:eastAsia="標楷體"/>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3263">
      <w:bodyDiv w:val="1"/>
      <w:marLeft w:val="0"/>
      <w:marRight w:val="0"/>
      <w:marTop w:val="0"/>
      <w:marBottom w:val="0"/>
      <w:divBdr>
        <w:top w:val="none" w:sz="0" w:space="0" w:color="auto"/>
        <w:left w:val="none" w:sz="0" w:space="0" w:color="auto"/>
        <w:bottom w:val="none" w:sz="0" w:space="0" w:color="auto"/>
        <w:right w:val="none" w:sz="0" w:space="0" w:color="auto"/>
      </w:divBdr>
    </w:div>
    <w:div w:id="876427369">
      <w:bodyDiv w:val="1"/>
      <w:marLeft w:val="0"/>
      <w:marRight w:val="0"/>
      <w:marTop w:val="0"/>
      <w:marBottom w:val="0"/>
      <w:divBdr>
        <w:top w:val="none" w:sz="0" w:space="0" w:color="auto"/>
        <w:left w:val="none" w:sz="0" w:space="0" w:color="auto"/>
        <w:bottom w:val="none" w:sz="0" w:space="0" w:color="auto"/>
        <w:right w:val="none" w:sz="0" w:space="0" w:color="auto"/>
      </w:divBdr>
    </w:div>
    <w:div w:id="1046952564">
      <w:bodyDiv w:val="1"/>
      <w:marLeft w:val="0"/>
      <w:marRight w:val="0"/>
      <w:marTop w:val="0"/>
      <w:marBottom w:val="0"/>
      <w:divBdr>
        <w:top w:val="none" w:sz="0" w:space="0" w:color="auto"/>
        <w:left w:val="none" w:sz="0" w:space="0" w:color="auto"/>
        <w:bottom w:val="none" w:sz="0" w:space="0" w:color="auto"/>
        <w:right w:val="none" w:sz="0" w:space="0" w:color="auto"/>
      </w:divBdr>
    </w:div>
    <w:div w:id="1817650390">
      <w:bodyDiv w:val="1"/>
      <w:marLeft w:val="0"/>
      <w:marRight w:val="0"/>
      <w:marTop w:val="0"/>
      <w:marBottom w:val="0"/>
      <w:divBdr>
        <w:top w:val="none" w:sz="0" w:space="0" w:color="auto"/>
        <w:left w:val="none" w:sz="0" w:space="0" w:color="auto"/>
        <w:bottom w:val="none" w:sz="0" w:space="0" w:color="auto"/>
        <w:right w:val="none" w:sz="0" w:space="0" w:color="auto"/>
      </w:divBdr>
    </w:div>
    <w:div w:id="2072192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3AD353-E2B3-4933-961E-B63E74AB0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6678</Words>
  <Characters>1514</Characters>
  <Application>Microsoft Office Word</Application>
  <DocSecurity>0</DocSecurity>
  <PresentationFormat/>
  <Lines>12</Lines>
  <Paragraphs>16</Paragraphs>
  <Slides>0</Slides>
  <Notes>0</Notes>
  <HiddenSlides>0</HiddenSlides>
  <MMClips>0</MMClips>
  <ScaleCrop>false</ScaleCrop>
  <Company>Microsoft</Company>
  <LinksUpToDate>false</LinksUpToDate>
  <CharactersWithSpaces>8176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審計部審核民國102年度中央政府總決算、特別決算及編報審核報告作業規定（草案）</dc:title>
  <dc:creator>clare</dc:creator>
  <cp:lastModifiedBy>陳思穎</cp:lastModifiedBy>
  <cp:revision>3</cp:revision>
  <cp:lastPrinted>2023-07-10T08:58:00Z</cp:lastPrinted>
  <dcterms:created xsi:type="dcterms:W3CDTF">2023-07-11T00:35:00Z</dcterms:created>
  <dcterms:modified xsi:type="dcterms:W3CDTF">2023-07-11T08:34:00Z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1028-10.8.0.6003</vt:lpwstr>
  </property>
</Properties>
</file>