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83C43" w14:textId="77777777" w:rsidR="00461D61" w:rsidRPr="001C0A1C" w:rsidRDefault="00FB7B7E" w:rsidP="00A26F3E">
      <w:pPr>
        <w:spacing w:line="240" w:lineRule="auto"/>
        <w:jc w:val="both"/>
        <w:rPr>
          <w:rFonts w:ascii="標楷體" w:eastAsia="標楷體" w:hAnsi="標楷體"/>
          <w:b/>
          <w:sz w:val="32"/>
          <w:szCs w:val="32"/>
        </w:rPr>
      </w:pPr>
      <w:r w:rsidRPr="001C0A1C">
        <w:rPr>
          <w:rFonts w:ascii="標楷體" w:eastAsia="標楷體" w:hAnsi="標楷體" w:hint="eastAsia"/>
          <w:b/>
          <w:sz w:val="32"/>
          <w:szCs w:val="32"/>
        </w:rPr>
        <w:t>六</w:t>
      </w:r>
      <w:r w:rsidR="00461D61" w:rsidRPr="001C0A1C">
        <w:rPr>
          <w:rFonts w:ascii="標楷體" w:eastAsia="標楷體" w:hAnsi="標楷體" w:hint="eastAsia"/>
          <w:b/>
          <w:sz w:val="32"/>
          <w:szCs w:val="32"/>
        </w:rPr>
        <w:t>、保險業務發展基金</w:t>
      </w:r>
    </w:p>
    <w:p w14:paraId="2ABCB460" w14:textId="77777777" w:rsidR="00C9063C" w:rsidRPr="001C0A1C" w:rsidRDefault="00CB11F9" w:rsidP="00F63183">
      <w:pPr>
        <w:pStyle w:val="a8"/>
        <w:spacing w:line="440" w:lineRule="exact"/>
        <w:ind w:firstLine="480"/>
        <w:rPr>
          <w:rFonts w:hAnsi="標楷體"/>
        </w:rPr>
      </w:pPr>
      <w:r w:rsidRPr="001C0A1C">
        <w:rPr>
          <w:rFonts w:hAnsi="標楷體" w:hint="eastAsia"/>
        </w:rPr>
        <w:t>保險業務發展基金係財政部基於業務需要，報經行政院核備，於</w:t>
      </w:r>
      <w:r w:rsidR="00C9063C" w:rsidRPr="001C0A1C">
        <w:rPr>
          <w:rFonts w:hAnsi="標楷體" w:hint="eastAsia"/>
        </w:rPr>
        <w:t>60年督促保險業者設置，專責辦理保險業務</w:t>
      </w:r>
      <w:r w:rsidR="00703EAF" w:rsidRPr="001C0A1C">
        <w:rPr>
          <w:rFonts w:hAnsi="標楷體" w:hint="eastAsia"/>
        </w:rPr>
        <w:t>統計、研究、訓練等與保險業務發展</w:t>
      </w:r>
      <w:r w:rsidRPr="001C0A1C">
        <w:rPr>
          <w:rFonts w:hAnsi="標楷體" w:hint="eastAsia"/>
        </w:rPr>
        <w:t>相關事宜。</w:t>
      </w:r>
      <w:r w:rsidR="00C9063C" w:rsidRPr="001C0A1C">
        <w:rPr>
          <w:rFonts w:hAnsi="標楷體" w:hint="eastAsia"/>
        </w:rPr>
        <w:t>84年財政部考量基金結餘足敷支應各項業務所需經費，</w:t>
      </w:r>
      <w:r w:rsidR="00F2593C" w:rsidRPr="001C0A1C">
        <w:rPr>
          <w:rFonts w:hAnsi="標楷體" w:hint="eastAsia"/>
        </w:rPr>
        <w:t>依</w:t>
      </w:r>
      <w:r w:rsidR="000014F4" w:rsidRPr="001C0A1C">
        <w:rPr>
          <w:rFonts w:hAnsi="標楷體" w:hint="eastAsia"/>
        </w:rPr>
        <w:t>照</w:t>
      </w:r>
      <w:r w:rsidR="00C9063C" w:rsidRPr="001C0A1C">
        <w:rPr>
          <w:rFonts w:hAnsi="標楷體" w:hint="eastAsia"/>
        </w:rPr>
        <w:t>83年10月24日立法院第2屆第4</w:t>
      </w:r>
      <w:r w:rsidRPr="001C0A1C">
        <w:rPr>
          <w:rFonts w:hAnsi="標楷體" w:hint="eastAsia"/>
        </w:rPr>
        <w:t>會期預算委員會「財政部應研究停徵發展基金」之決議，自</w:t>
      </w:r>
      <w:r w:rsidR="00C9063C" w:rsidRPr="001C0A1C">
        <w:rPr>
          <w:rFonts w:hAnsi="標楷體" w:hint="eastAsia"/>
        </w:rPr>
        <w:t>84年7月1日起停收保險業者</w:t>
      </w:r>
      <w:r w:rsidR="00941B82" w:rsidRPr="001C0A1C">
        <w:rPr>
          <w:rFonts w:hAnsi="標楷體" w:hint="eastAsia"/>
        </w:rPr>
        <w:t>自保費收入</w:t>
      </w:r>
      <w:proofErr w:type="gramStart"/>
      <w:r w:rsidR="00941B82" w:rsidRPr="001C0A1C">
        <w:rPr>
          <w:rFonts w:hAnsi="標楷體" w:hint="eastAsia"/>
        </w:rPr>
        <w:t>提撥</w:t>
      </w:r>
      <w:proofErr w:type="gramEnd"/>
      <w:r w:rsidR="00941B82" w:rsidRPr="001C0A1C">
        <w:rPr>
          <w:rFonts w:hAnsi="標楷體" w:hint="eastAsia"/>
        </w:rPr>
        <w:t>之款項。又為使基金運作更為公開透明，經行政院於</w:t>
      </w:r>
      <w:r w:rsidR="00C9063C" w:rsidRPr="001C0A1C">
        <w:rPr>
          <w:rFonts w:hAnsi="標楷體" w:hint="eastAsia"/>
        </w:rPr>
        <w:t>91年8月30日函示改制為信託基金</w:t>
      </w:r>
      <w:r w:rsidR="00F2593C" w:rsidRPr="001C0A1C">
        <w:rPr>
          <w:rFonts w:hAnsi="標楷體" w:hint="eastAsia"/>
        </w:rPr>
        <w:t>，</w:t>
      </w:r>
      <w:r w:rsidR="00CB0503" w:rsidRPr="001C0A1C">
        <w:rPr>
          <w:rFonts w:hAnsi="標楷體" w:hint="eastAsia"/>
        </w:rPr>
        <w:t>該基金之主管機關於93年7月1日由財政部改隸</w:t>
      </w:r>
      <w:r w:rsidR="00F2593C" w:rsidRPr="001C0A1C">
        <w:rPr>
          <w:rFonts w:hAnsi="標楷體" w:hint="eastAsia"/>
        </w:rPr>
        <w:t>金融監督管理委員會</w:t>
      </w:r>
      <w:r w:rsidR="00C9063C" w:rsidRPr="001C0A1C">
        <w:rPr>
          <w:rFonts w:hAnsi="標楷體" w:hint="eastAsia"/>
        </w:rPr>
        <w:t>。基</w:t>
      </w:r>
      <w:r w:rsidRPr="001C0A1C">
        <w:rPr>
          <w:rFonts w:hAnsi="標楷體" w:hint="eastAsia"/>
        </w:rPr>
        <w:t>金來源包括：</w:t>
      </w:r>
      <w:r w:rsidR="00C9063C" w:rsidRPr="001C0A1C">
        <w:rPr>
          <w:rFonts w:hAnsi="標楷體" w:hint="eastAsia"/>
        </w:rPr>
        <w:t>84年7月1日基金累積餘額、基金孳息及其他收入；基金用途為支付辦理保險調查統計、研究發展、訓練、諮詢及有關保險業務發展工作之相關經費。茲將該基金</w:t>
      </w:r>
      <w:proofErr w:type="gramStart"/>
      <w:r w:rsidR="006E0EBF" w:rsidRPr="001C0A1C">
        <w:rPr>
          <w:rFonts w:hAnsi="標楷體" w:hint="eastAsia"/>
        </w:rPr>
        <w:t>1</w:t>
      </w:r>
      <w:r w:rsidR="00037411" w:rsidRPr="001C0A1C">
        <w:rPr>
          <w:rFonts w:hAnsi="標楷體" w:hint="eastAsia"/>
        </w:rPr>
        <w:t>1</w:t>
      </w:r>
      <w:r w:rsidR="00316172" w:rsidRPr="001C0A1C">
        <w:rPr>
          <w:rFonts w:hAnsi="標楷體" w:hint="eastAsia"/>
        </w:rPr>
        <w:t>1</w:t>
      </w:r>
      <w:proofErr w:type="gramEnd"/>
      <w:r w:rsidR="00C9063C" w:rsidRPr="001C0A1C">
        <w:rPr>
          <w:rFonts w:hAnsi="標楷體" w:hint="eastAsia"/>
        </w:rPr>
        <w:t>年度決算之審核結果說明如次：</w:t>
      </w:r>
    </w:p>
    <w:p w14:paraId="24609F24" w14:textId="77777777" w:rsidR="00C9063C" w:rsidRPr="00680394" w:rsidRDefault="00C9063C" w:rsidP="00F63183">
      <w:pPr>
        <w:pStyle w:val="304"/>
        <w:overflowPunct w:val="0"/>
        <w:spacing w:line="440" w:lineRule="exact"/>
        <w:ind w:firstLine="420"/>
        <w:rPr>
          <w:rFonts w:cs="新細明體"/>
          <w:bCs/>
          <w:color w:val="auto"/>
          <w:szCs w:val="28"/>
        </w:rPr>
      </w:pPr>
      <w:r w:rsidRPr="00680394">
        <w:rPr>
          <w:rFonts w:cs="新細明體" w:hint="eastAsia"/>
          <w:bCs/>
          <w:color w:val="auto"/>
          <w:szCs w:val="28"/>
        </w:rPr>
        <w:t>（一）　作業收支之審核</w:t>
      </w:r>
    </w:p>
    <w:p w14:paraId="29C600DF" w14:textId="77777777" w:rsidR="00DC08FB" w:rsidRPr="001C0A1C" w:rsidRDefault="00454AE5" w:rsidP="00F63183">
      <w:pPr>
        <w:pStyle w:val="a8"/>
        <w:spacing w:line="440" w:lineRule="exact"/>
        <w:ind w:firstLine="480"/>
        <w:rPr>
          <w:bCs/>
        </w:rPr>
      </w:pPr>
      <w:proofErr w:type="gramStart"/>
      <w:r w:rsidRPr="001C0A1C">
        <w:rPr>
          <w:rFonts w:hint="eastAsia"/>
        </w:rPr>
        <w:t>1</w:t>
      </w:r>
      <w:r w:rsidR="00316172" w:rsidRPr="001C0A1C">
        <w:t>1</w:t>
      </w:r>
      <w:r w:rsidR="00316172" w:rsidRPr="001C0A1C">
        <w:rPr>
          <w:rFonts w:hint="eastAsia"/>
        </w:rPr>
        <w:t>1</w:t>
      </w:r>
      <w:proofErr w:type="gramEnd"/>
      <w:r w:rsidR="00C9063C" w:rsidRPr="001C0A1C">
        <w:rPr>
          <w:rFonts w:hint="eastAsia"/>
        </w:rPr>
        <w:t>年度營運結果，計列收入</w:t>
      </w:r>
      <w:r w:rsidR="00037411" w:rsidRPr="001C0A1C">
        <w:rPr>
          <w:rFonts w:hint="eastAsia"/>
        </w:rPr>
        <w:t>1</w:t>
      </w:r>
      <w:r w:rsidR="00492F56" w:rsidRPr="001C0A1C">
        <w:rPr>
          <w:rFonts w:hint="eastAsia"/>
        </w:rPr>
        <w:t>,</w:t>
      </w:r>
      <w:r w:rsidR="00316172" w:rsidRPr="001C0A1C">
        <w:rPr>
          <w:rFonts w:hint="eastAsia"/>
        </w:rPr>
        <w:t>975</w:t>
      </w:r>
      <w:r w:rsidR="00C9063C" w:rsidRPr="001C0A1C">
        <w:rPr>
          <w:rFonts w:hint="eastAsia"/>
        </w:rPr>
        <w:t>萬餘元，支出1億</w:t>
      </w:r>
      <w:r w:rsidR="007D690C" w:rsidRPr="001C0A1C">
        <w:rPr>
          <w:rFonts w:hint="eastAsia"/>
        </w:rPr>
        <w:t>1</w:t>
      </w:r>
      <w:r w:rsidR="009E1A50" w:rsidRPr="001C0A1C">
        <w:rPr>
          <w:rFonts w:hint="eastAsia"/>
        </w:rPr>
        <w:t>,</w:t>
      </w:r>
      <w:r w:rsidR="00316172" w:rsidRPr="001C0A1C">
        <w:rPr>
          <w:rFonts w:hint="eastAsia"/>
        </w:rPr>
        <w:t>110</w:t>
      </w:r>
      <w:r w:rsidR="00C9063C" w:rsidRPr="001C0A1C">
        <w:rPr>
          <w:rFonts w:hint="eastAsia"/>
        </w:rPr>
        <w:t>萬餘元，收支相抵，本</w:t>
      </w:r>
      <w:r w:rsidR="00E54ED0" w:rsidRPr="001C0A1C">
        <w:rPr>
          <w:rFonts w:hint="eastAsia"/>
        </w:rPr>
        <w:t>期</w:t>
      </w:r>
      <w:r w:rsidR="00C9063C" w:rsidRPr="001C0A1C">
        <w:rPr>
          <w:rFonts w:hint="eastAsia"/>
        </w:rPr>
        <w:t>短</w:t>
      </w:r>
      <w:proofErr w:type="gramStart"/>
      <w:r w:rsidR="00C9063C" w:rsidRPr="001C0A1C">
        <w:rPr>
          <w:rFonts w:hint="eastAsia"/>
        </w:rPr>
        <w:t>絀</w:t>
      </w:r>
      <w:proofErr w:type="gramEnd"/>
      <w:r w:rsidR="00037411" w:rsidRPr="001C0A1C">
        <w:t>9</w:t>
      </w:r>
      <w:r w:rsidR="00A054AA" w:rsidRPr="001C0A1C">
        <w:rPr>
          <w:rFonts w:hint="eastAsia"/>
        </w:rPr>
        <w:t>,</w:t>
      </w:r>
      <w:r w:rsidR="00316172" w:rsidRPr="001C0A1C">
        <w:rPr>
          <w:rFonts w:hint="eastAsia"/>
        </w:rPr>
        <w:t>134</w:t>
      </w:r>
      <w:r w:rsidR="00B26CE6" w:rsidRPr="001C0A1C">
        <w:rPr>
          <w:rFonts w:hint="eastAsia"/>
        </w:rPr>
        <w:t>萬餘元，較預算短</w:t>
      </w:r>
      <w:proofErr w:type="gramStart"/>
      <w:r w:rsidR="00B26CE6" w:rsidRPr="001C0A1C">
        <w:rPr>
          <w:rFonts w:hint="eastAsia"/>
        </w:rPr>
        <w:t>絀</w:t>
      </w:r>
      <w:proofErr w:type="gramEnd"/>
      <w:r w:rsidR="00492F56" w:rsidRPr="001C0A1C">
        <w:rPr>
          <w:rFonts w:hint="eastAsia"/>
        </w:rPr>
        <w:t>減少</w:t>
      </w:r>
      <w:r w:rsidR="002C710A" w:rsidRPr="001C0A1C">
        <w:rPr>
          <w:rFonts w:hint="eastAsia"/>
        </w:rPr>
        <w:t>1,</w:t>
      </w:r>
      <w:r w:rsidR="00316172" w:rsidRPr="001C0A1C">
        <w:rPr>
          <w:rFonts w:hint="eastAsia"/>
        </w:rPr>
        <w:t>093</w:t>
      </w:r>
      <w:r w:rsidR="00C9063C" w:rsidRPr="001C0A1C">
        <w:rPr>
          <w:rFonts w:hint="eastAsia"/>
        </w:rPr>
        <w:t>萬餘元，約</w:t>
      </w:r>
      <w:r w:rsidR="007D690C" w:rsidRPr="001C0A1C">
        <w:rPr>
          <w:rFonts w:hint="eastAsia"/>
        </w:rPr>
        <w:t>1</w:t>
      </w:r>
      <w:r w:rsidR="00316172" w:rsidRPr="001C0A1C">
        <w:rPr>
          <w:rFonts w:hint="eastAsia"/>
        </w:rPr>
        <w:t>0</w:t>
      </w:r>
      <w:r w:rsidR="00492F56" w:rsidRPr="001C0A1C">
        <w:rPr>
          <w:rFonts w:hint="eastAsia"/>
        </w:rPr>
        <w:t>.</w:t>
      </w:r>
      <w:r w:rsidR="00316172" w:rsidRPr="001C0A1C">
        <w:rPr>
          <w:rFonts w:hint="eastAsia"/>
        </w:rPr>
        <w:t>6</w:t>
      </w:r>
      <w:r w:rsidR="00037411" w:rsidRPr="001C0A1C">
        <w:t>9</w:t>
      </w:r>
      <w:r w:rsidR="00C9063C" w:rsidRPr="001C0A1C">
        <w:rPr>
          <w:rFonts w:hint="eastAsia"/>
        </w:rPr>
        <w:t>％，</w:t>
      </w:r>
      <w:r w:rsidR="001E0E05" w:rsidRPr="001C0A1C">
        <w:rPr>
          <w:rFonts w:hint="eastAsia"/>
          <w:bCs/>
        </w:rPr>
        <w:t>主要係</w:t>
      </w:r>
      <w:r w:rsidR="00492F56" w:rsidRPr="001C0A1C">
        <w:rPr>
          <w:rFonts w:hint="eastAsia"/>
          <w:bCs/>
        </w:rPr>
        <w:t>補助</w:t>
      </w:r>
      <w:r w:rsidR="004D7B39" w:rsidRPr="001C0A1C">
        <w:rPr>
          <w:rFonts w:hint="eastAsia"/>
          <w:bCs/>
        </w:rPr>
        <w:t>財團法人保險事業發展中心</w:t>
      </w:r>
      <w:r w:rsidR="00B12A40">
        <w:rPr>
          <w:rFonts w:hint="eastAsia"/>
          <w:bCs/>
        </w:rPr>
        <w:t>經費</w:t>
      </w:r>
      <w:r w:rsidR="00194B97">
        <w:rPr>
          <w:rFonts w:hint="eastAsia"/>
          <w:bCs/>
        </w:rPr>
        <w:t>結餘款</w:t>
      </w:r>
      <w:r w:rsidR="001E0E05" w:rsidRPr="001C0A1C">
        <w:rPr>
          <w:rFonts w:hint="eastAsia"/>
          <w:bCs/>
        </w:rPr>
        <w:t>所致。</w:t>
      </w:r>
    </w:p>
    <w:p w14:paraId="2C1C27DB" w14:textId="77777777" w:rsidR="00C9063C" w:rsidRPr="00680394" w:rsidRDefault="00C9063C" w:rsidP="00F63183">
      <w:pPr>
        <w:pStyle w:val="304"/>
        <w:overflowPunct w:val="0"/>
        <w:spacing w:line="440" w:lineRule="exact"/>
        <w:ind w:firstLine="420"/>
        <w:rPr>
          <w:rFonts w:cs="新細明體"/>
          <w:bCs/>
          <w:color w:val="auto"/>
          <w:szCs w:val="28"/>
        </w:rPr>
      </w:pPr>
      <w:r w:rsidRPr="00680394">
        <w:rPr>
          <w:rFonts w:cs="新細明體" w:hint="eastAsia"/>
          <w:bCs/>
          <w:color w:val="auto"/>
          <w:szCs w:val="28"/>
        </w:rPr>
        <w:t>（二）　資產負債及基金餘</w:t>
      </w:r>
      <w:proofErr w:type="gramStart"/>
      <w:r w:rsidRPr="00680394">
        <w:rPr>
          <w:rFonts w:cs="新細明體" w:hint="eastAsia"/>
          <w:bCs/>
          <w:color w:val="auto"/>
          <w:szCs w:val="28"/>
        </w:rPr>
        <w:t>絀</w:t>
      </w:r>
      <w:proofErr w:type="gramEnd"/>
      <w:r w:rsidRPr="00680394">
        <w:rPr>
          <w:rFonts w:cs="新細明體" w:hint="eastAsia"/>
          <w:bCs/>
          <w:color w:val="auto"/>
          <w:szCs w:val="28"/>
        </w:rPr>
        <w:t>之查核</w:t>
      </w:r>
    </w:p>
    <w:p w14:paraId="4F31C2EA" w14:textId="77777777" w:rsidR="00C9063C" w:rsidRPr="001C0A1C" w:rsidRDefault="00C9063C" w:rsidP="00251B74">
      <w:pPr>
        <w:pStyle w:val="a8"/>
        <w:spacing w:line="440" w:lineRule="exact"/>
        <w:ind w:firstLine="480"/>
        <w:rPr>
          <w:rFonts w:hAnsi="標楷體"/>
        </w:rPr>
      </w:pPr>
      <w:r w:rsidRPr="001C0A1C">
        <w:rPr>
          <w:rFonts w:hAnsi="標楷體" w:hint="eastAsia"/>
        </w:rPr>
        <w:t>1</w:t>
      </w:r>
      <w:r w:rsidR="00316172" w:rsidRPr="001C0A1C">
        <w:rPr>
          <w:rFonts w:hAnsi="標楷體"/>
        </w:rPr>
        <w:t>1</w:t>
      </w:r>
      <w:r w:rsidR="00316172" w:rsidRPr="001C0A1C">
        <w:rPr>
          <w:rFonts w:hAnsi="標楷體" w:hint="eastAsia"/>
        </w:rPr>
        <w:t>1</w:t>
      </w:r>
      <w:r w:rsidRPr="001C0A1C">
        <w:rPr>
          <w:rFonts w:hAnsi="標楷體" w:hint="eastAsia"/>
        </w:rPr>
        <w:t>年12月31日資產總額</w:t>
      </w:r>
      <w:r w:rsidR="007D690C" w:rsidRPr="001C0A1C">
        <w:rPr>
          <w:rFonts w:hAnsi="標楷體" w:hint="eastAsia"/>
        </w:rPr>
        <w:t>1</w:t>
      </w:r>
      <w:r w:rsidR="00316172" w:rsidRPr="001C0A1C">
        <w:rPr>
          <w:rFonts w:hAnsi="標楷體" w:hint="eastAsia"/>
        </w:rPr>
        <w:t>3</w:t>
      </w:r>
      <w:r w:rsidRPr="001C0A1C">
        <w:rPr>
          <w:rFonts w:hAnsi="標楷體" w:hint="eastAsia"/>
          <w:bCs/>
          <w:kern w:val="0"/>
        </w:rPr>
        <w:t>億</w:t>
      </w:r>
      <w:r w:rsidR="003960DA" w:rsidRPr="001C0A1C">
        <w:rPr>
          <w:rFonts w:hAnsi="標楷體"/>
          <w:bCs/>
          <w:kern w:val="0"/>
        </w:rPr>
        <w:t>7</w:t>
      </w:r>
      <w:r w:rsidR="00492F56" w:rsidRPr="001C0A1C">
        <w:rPr>
          <w:rFonts w:hAnsi="標楷體" w:hint="eastAsia"/>
          <w:bCs/>
          <w:kern w:val="0"/>
        </w:rPr>
        <w:t>,</w:t>
      </w:r>
      <w:r w:rsidR="00316172" w:rsidRPr="001C0A1C">
        <w:rPr>
          <w:rFonts w:hAnsi="標楷體" w:hint="eastAsia"/>
          <w:bCs/>
          <w:kern w:val="0"/>
        </w:rPr>
        <w:t>650</w:t>
      </w:r>
      <w:r w:rsidRPr="001C0A1C">
        <w:rPr>
          <w:rFonts w:hAnsi="標楷體" w:hint="eastAsia"/>
        </w:rPr>
        <w:t>萬餘元；負債總額</w:t>
      </w:r>
      <w:r w:rsidR="00316172" w:rsidRPr="001C0A1C">
        <w:rPr>
          <w:rFonts w:hAnsi="標楷體" w:hint="eastAsia"/>
        </w:rPr>
        <w:t>52</w:t>
      </w:r>
      <w:r w:rsidRPr="001C0A1C">
        <w:rPr>
          <w:rFonts w:hAnsi="標楷體" w:hint="eastAsia"/>
        </w:rPr>
        <w:t>萬餘元，占資產總額0.</w:t>
      </w:r>
      <w:r w:rsidR="003960DA" w:rsidRPr="001C0A1C">
        <w:rPr>
          <w:rFonts w:hAnsi="標楷體"/>
        </w:rPr>
        <w:t>0</w:t>
      </w:r>
      <w:r w:rsidR="00316172" w:rsidRPr="001C0A1C">
        <w:rPr>
          <w:rFonts w:hAnsi="標楷體" w:hint="eastAsia"/>
        </w:rPr>
        <w:t>4</w:t>
      </w:r>
      <w:r w:rsidRPr="001C0A1C">
        <w:rPr>
          <w:rFonts w:hAnsi="標楷體" w:hint="eastAsia"/>
        </w:rPr>
        <w:t>％</w:t>
      </w:r>
      <w:r w:rsidR="003104EA" w:rsidRPr="001C0A1C">
        <w:rPr>
          <w:rFonts w:hAnsi="標楷體" w:hint="eastAsia"/>
        </w:rPr>
        <w:t>；</w:t>
      </w:r>
      <w:r w:rsidRPr="001C0A1C">
        <w:rPr>
          <w:rFonts w:hAnsi="標楷體" w:hint="eastAsia"/>
        </w:rPr>
        <w:t>淨值</w:t>
      </w:r>
      <w:r w:rsidR="007D690C" w:rsidRPr="001C0A1C">
        <w:rPr>
          <w:rFonts w:hAnsi="標楷體" w:hint="eastAsia"/>
          <w:bCs/>
          <w:kern w:val="0"/>
        </w:rPr>
        <w:t>1</w:t>
      </w:r>
      <w:r w:rsidR="00316172" w:rsidRPr="001C0A1C">
        <w:rPr>
          <w:rFonts w:hAnsi="標楷體" w:hint="eastAsia"/>
          <w:bCs/>
          <w:kern w:val="0"/>
        </w:rPr>
        <w:t>3</w:t>
      </w:r>
      <w:r w:rsidRPr="001C0A1C">
        <w:rPr>
          <w:rFonts w:hAnsi="標楷體" w:hint="eastAsia"/>
          <w:bCs/>
          <w:kern w:val="0"/>
        </w:rPr>
        <w:t>億</w:t>
      </w:r>
      <w:r w:rsidR="003960DA" w:rsidRPr="001C0A1C">
        <w:rPr>
          <w:rFonts w:hAnsi="標楷體"/>
          <w:bCs/>
          <w:kern w:val="0"/>
        </w:rPr>
        <w:t>7</w:t>
      </w:r>
      <w:r w:rsidR="00492F56" w:rsidRPr="001C0A1C">
        <w:rPr>
          <w:rFonts w:hAnsi="標楷體" w:hint="eastAsia"/>
          <w:bCs/>
          <w:kern w:val="0"/>
        </w:rPr>
        <w:t>,</w:t>
      </w:r>
      <w:r w:rsidR="00316172" w:rsidRPr="001C0A1C">
        <w:rPr>
          <w:rFonts w:hAnsi="標楷體" w:hint="eastAsia"/>
          <w:bCs/>
          <w:kern w:val="0"/>
        </w:rPr>
        <w:t>598</w:t>
      </w:r>
      <w:bookmarkStart w:id="0" w:name="_GoBack"/>
      <w:bookmarkEnd w:id="0"/>
      <w:r w:rsidRPr="001C0A1C">
        <w:rPr>
          <w:rFonts w:hAnsi="標楷體" w:hint="eastAsia"/>
        </w:rPr>
        <w:t>萬餘元，占資產總額99.</w:t>
      </w:r>
      <w:r w:rsidR="007D690C" w:rsidRPr="001C0A1C">
        <w:rPr>
          <w:rFonts w:hAnsi="標楷體" w:hint="eastAsia"/>
        </w:rPr>
        <w:t>9</w:t>
      </w:r>
      <w:r w:rsidR="00316172" w:rsidRPr="001C0A1C">
        <w:rPr>
          <w:rFonts w:hAnsi="標楷體" w:hint="eastAsia"/>
        </w:rPr>
        <w:t>6</w:t>
      </w:r>
      <w:r w:rsidRPr="001C0A1C">
        <w:rPr>
          <w:rFonts w:hAnsi="標楷體" w:hint="eastAsia"/>
        </w:rPr>
        <w:t>％，</w:t>
      </w:r>
      <w:r w:rsidR="0003217B" w:rsidRPr="001C0A1C">
        <w:rPr>
          <w:rFonts w:hAnsi="標楷體" w:hint="eastAsia"/>
        </w:rPr>
        <w:t>包括</w:t>
      </w:r>
      <w:r w:rsidRPr="001C0A1C">
        <w:rPr>
          <w:rFonts w:hAnsi="標楷體" w:hint="eastAsia"/>
        </w:rPr>
        <w:t>累</w:t>
      </w:r>
      <w:r w:rsidR="00B40F99" w:rsidRPr="001C0A1C">
        <w:rPr>
          <w:rFonts w:hAnsi="標楷體" w:hint="eastAsia"/>
        </w:rPr>
        <w:t>積</w:t>
      </w:r>
      <w:r w:rsidR="0003217B" w:rsidRPr="001C0A1C">
        <w:rPr>
          <w:rFonts w:hAnsi="標楷體" w:hint="eastAsia"/>
        </w:rPr>
        <w:t>賸餘</w:t>
      </w:r>
      <w:r w:rsidR="007D690C" w:rsidRPr="001C0A1C">
        <w:rPr>
          <w:rFonts w:hAnsi="標楷體" w:hint="eastAsia"/>
        </w:rPr>
        <w:t>1</w:t>
      </w:r>
      <w:r w:rsidR="00316172" w:rsidRPr="001C0A1C">
        <w:rPr>
          <w:rFonts w:hAnsi="標楷體" w:hint="eastAsia"/>
        </w:rPr>
        <w:t>3</w:t>
      </w:r>
      <w:r w:rsidR="0003217B" w:rsidRPr="001C0A1C">
        <w:rPr>
          <w:rFonts w:hAnsi="標楷體" w:hint="eastAsia"/>
        </w:rPr>
        <w:t>億</w:t>
      </w:r>
      <w:r w:rsidR="00316172" w:rsidRPr="001C0A1C">
        <w:rPr>
          <w:rFonts w:hAnsi="標楷體" w:hint="eastAsia"/>
        </w:rPr>
        <w:t>7</w:t>
      </w:r>
      <w:r w:rsidR="00492F56" w:rsidRPr="001C0A1C">
        <w:rPr>
          <w:rFonts w:hAnsi="標楷體" w:hint="eastAsia"/>
        </w:rPr>
        <w:t>,</w:t>
      </w:r>
      <w:r w:rsidR="00316172" w:rsidRPr="001C0A1C">
        <w:rPr>
          <w:rFonts w:hAnsi="標楷體" w:hint="eastAsia"/>
        </w:rPr>
        <w:t>510</w:t>
      </w:r>
      <w:r w:rsidR="0003217B" w:rsidRPr="001C0A1C">
        <w:rPr>
          <w:rFonts w:hAnsi="標楷體" w:hint="eastAsia"/>
        </w:rPr>
        <w:t>萬餘元，</w:t>
      </w:r>
      <w:r w:rsidR="003A23AE" w:rsidRPr="001C0A1C">
        <w:rPr>
          <w:rFonts w:hAnsi="標楷體" w:hint="eastAsia"/>
        </w:rPr>
        <w:t>淨值其他項目</w:t>
      </w:r>
      <w:r w:rsidR="00316172" w:rsidRPr="001C0A1C">
        <w:rPr>
          <w:rFonts w:hAnsi="標楷體"/>
        </w:rPr>
        <w:t>8</w:t>
      </w:r>
      <w:r w:rsidR="00316172" w:rsidRPr="001C0A1C">
        <w:rPr>
          <w:rFonts w:hAnsi="標楷體" w:hint="eastAsia"/>
        </w:rPr>
        <w:t>7</w:t>
      </w:r>
      <w:r w:rsidR="0003217B" w:rsidRPr="001C0A1C">
        <w:rPr>
          <w:rFonts w:hAnsi="標楷體" w:hint="eastAsia"/>
        </w:rPr>
        <w:t>萬餘元</w:t>
      </w:r>
      <w:r w:rsidRPr="001C0A1C">
        <w:rPr>
          <w:rFonts w:hAnsi="標楷體" w:hint="eastAsia"/>
        </w:rPr>
        <w:t>。</w:t>
      </w:r>
    </w:p>
    <w:p w14:paraId="430F7A5A" w14:textId="77777777" w:rsidR="00C42E63" w:rsidRPr="00680394" w:rsidRDefault="00DA107D" w:rsidP="000901C8">
      <w:pPr>
        <w:pStyle w:val="304"/>
        <w:overflowPunct w:val="0"/>
        <w:spacing w:line="440" w:lineRule="exact"/>
        <w:ind w:firstLine="420"/>
        <w:rPr>
          <w:rFonts w:cs="新細明體"/>
          <w:bCs/>
          <w:color w:val="auto"/>
          <w:szCs w:val="28"/>
        </w:rPr>
      </w:pPr>
      <w:r w:rsidRPr="00680394">
        <w:rPr>
          <w:rFonts w:cs="新細明體" w:hint="eastAsia"/>
          <w:bCs/>
          <w:color w:val="auto"/>
          <w:szCs w:val="28"/>
        </w:rPr>
        <w:t>（</w:t>
      </w:r>
      <w:r w:rsidR="00C42E63" w:rsidRPr="00680394">
        <w:rPr>
          <w:rFonts w:cs="新細明體" w:hint="eastAsia"/>
          <w:bCs/>
          <w:color w:val="auto"/>
          <w:szCs w:val="28"/>
        </w:rPr>
        <w:t>三</w:t>
      </w:r>
      <w:r w:rsidRPr="00680394">
        <w:rPr>
          <w:rFonts w:cs="新細明體" w:hint="eastAsia"/>
          <w:bCs/>
          <w:color w:val="auto"/>
          <w:szCs w:val="28"/>
        </w:rPr>
        <w:t>）</w:t>
      </w:r>
      <w:r w:rsidR="00C42E63" w:rsidRPr="00680394">
        <w:rPr>
          <w:rFonts w:cs="新細明體" w:hint="eastAsia"/>
          <w:bCs/>
          <w:color w:val="auto"/>
          <w:szCs w:val="28"/>
        </w:rPr>
        <w:t xml:space="preserve">　重要審核意見</w:t>
      </w:r>
    </w:p>
    <w:p w14:paraId="43D5A563" w14:textId="6F413CA0" w:rsidR="00B76715" w:rsidRPr="00A26F3E" w:rsidRDefault="00680D5C" w:rsidP="000901C8">
      <w:pPr>
        <w:pStyle w:val="3021"/>
        <w:overflowPunct w:val="0"/>
        <w:snapToGrid w:val="0"/>
        <w:spacing w:line="440" w:lineRule="exact"/>
        <w:ind w:firstLineChars="200" w:firstLine="561"/>
        <w:rPr>
          <w:color w:val="auto"/>
          <w:szCs w:val="28"/>
        </w:rPr>
      </w:pPr>
      <w:r w:rsidRPr="00680D5C">
        <w:rPr>
          <w:rFonts w:hint="eastAsia"/>
          <w:color w:val="auto"/>
          <w:szCs w:val="28"/>
        </w:rPr>
        <w:t>基金連年鉅額補助單一財團法人協助辦理保險調查及統計等業務，</w:t>
      </w:r>
      <w:r w:rsidR="00F86D3F">
        <w:rPr>
          <w:rFonts w:hint="eastAsia"/>
          <w:color w:val="auto"/>
          <w:szCs w:val="28"/>
        </w:rPr>
        <w:t>且</w:t>
      </w:r>
      <w:r w:rsidRPr="00680D5C">
        <w:rPr>
          <w:rFonts w:hint="eastAsia"/>
          <w:color w:val="auto"/>
          <w:szCs w:val="28"/>
        </w:rPr>
        <w:t>基金管理委員會自</w:t>
      </w:r>
      <w:proofErr w:type="gramStart"/>
      <w:r w:rsidRPr="00680D5C">
        <w:rPr>
          <w:rFonts w:hint="eastAsia"/>
          <w:color w:val="auto"/>
          <w:szCs w:val="28"/>
        </w:rPr>
        <w:t>109</w:t>
      </w:r>
      <w:proofErr w:type="gramEnd"/>
      <w:r w:rsidRPr="00680D5C">
        <w:rPr>
          <w:rFonts w:hint="eastAsia"/>
          <w:color w:val="auto"/>
          <w:szCs w:val="28"/>
        </w:rPr>
        <w:t>年度起每年僅召開2次會議，相關工作計畫及經費支用之審核流於形式，並與該基金委員會設置要點規定，委員會議以每3個月開會1次為原則未合，亟待檢討補助經費之審核機制及強化管理委員會功能</w:t>
      </w:r>
      <w:r w:rsidR="00B76715" w:rsidRPr="00A26F3E">
        <w:rPr>
          <w:rFonts w:hint="eastAsia"/>
          <w:color w:val="auto"/>
          <w:szCs w:val="28"/>
        </w:rPr>
        <w:t>。</w:t>
      </w:r>
    </w:p>
    <w:p w14:paraId="7636A6DF" w14:textId="177AA04D" w:rsidR="002C6872" w:rsidRPr="001C0A1C" w:rsidRDefault="00680D5C" w:rsidP="000901C8">
      <w:pPr>
        <w:pStyle w:val="a8"/>
        <w:spacing w:line="440" w:lineRule="exact"/>
        <w:ind w:firstLine="480"/>
        <w:rPr>
          <w:rFonts w:hAnsi="標楷體"/>
        </w:rPr>
      </w:pPr>
      <w:r w:rsidRPr="00680D5C">
        <w:rPr>
          <w:rFonts w:hAnsi="標楷體" w:hint="eastAsia"/>
        </w:rPr>
        <w:t>保險業務發展基金近</w:t>
      </w:r>
      <w:proofErr w:type="gramStart"/>
      <w:r w:rsidRPr="00680D5C">
        <w:rPr>
          <w:rFonts w:hAnsi="標楷體" w:hint="eastAsia"/>
        </w:rPr>
        <w:t>3</w:t>
      </w:r>
      <w:proofErr w:type="gramEnd"/>
      <w:r w:rsidRPr="00680D5C">
        <w:rPr>
          <w:rFonts w:hAnsi="標楷體" w:hint="eastAsia"/>
        </w:rPr>
        <w:t>年度（109至111年度）編列業務計畫預算數為1億2,695萬餘元、1億3,131萬餘元及1億2,107萬餘元，實際支用數為1億1,309萬餘元、1億1,099萬餘元及1億1,110萬餘元，執行率分別為89.09％、84.53％及91.76％。又該基金存款孳息及股利收入遠不足以支應業務支出，近</w:t>
      </w:r>
      <w:proofErr w:type="gramStart"/>
      <w:r w:rsidRPr="00680D5C">
        <w:rPr>
          <w:rFonts w:hAnsi="標楷體" w:hint="eastAsia"/>
        </w:rPr>
        <w:t>3</w:t>
      </w:r>
      <w:proofErr w:type="gramEnd"/>
      <w:r w:rsidRPr="00680D5C">
        <w:rPr>
          <w:rFonts w:hAnsi="標楷體" w:hint="eastAsia"/>
        </w:rPr>
        <w:t>年度分別發生短</w:t>
      </w:r>
      <w:proofErr w:type="gramStart"/>
      <w:r w:rsidRPr="00680D5C">
        <w:rPr>
          <w:rFonts w:hAnsi="標楷體" w:hint="eastAsia"/>
        </w:rPr>
        <w:t>絀</w:t>
      </w:r>
      <w:proofErr w:type="gramEnd"/>
      <w:r w:rsidRPr="00680D5C">
        <w:rPr>
          <w:rFonts w:hAnsi="標楷體" w:hint="eastAsia"/>
        </w:rPr>
        <w:t>8,865萬餘元、9,282萬餘元及9,134萬餘元。經查該基金運作情形，核有：</w:t>
      </w:r>
      <w:r w:rsidR="00A065AD">
        <w:rPr>
          <w:rFonts w:hAnsi="標楷體" w:hint="eastAsia"/>
        </w:rPr>
        <w:t>1.</w:t>
      </w:r>
      <w:r w:rsidRPr="00680D5C">
        <w:rPr>
          <w:rFonts w:hAnsi="標楷體" w:hint="eastAsia"/>
        </w:rPr>
        <w:t>基金每年編列補助單一財團法人保險事業發展中心（下稱保發中心）預算以協助辦理保險調查統計等業務，近</w:t>
      </w:r>
      <w:proofErr w:type="gramStart"/>
      <w:r w:rsidRPr="00680D5C">
        <w:rPr>
          <w:rFonts w:hAnsi="標楷體" w:hint="eastAsia"/>
        </w:rPr>
        <w:t>3</w:t>
      </w:r>
      <w:proofErr w:type="gramEnd"/>
      <w:r w:rsidRPr="00680D5C">
        <w:rPr>
          <w:rFonts w:hAnsi="標楷體" w:hint="eastAsia"/>
        </w:rPr>
        <w:t>年度補助金額分別高達1億342萬餘元、1億185萬餘元及1億137萬餘元，</w:t>
      </w:r>
      <w:proofErr w:type="gramStart"/>
      <w:r w:rsidRPr="00680D5C">
        <w:rPr>
          <w:rFonts w:hAnsi="標楷體" w:hint="eastAsia"/>
        </w:rPr>
        <w:t>惟保發</w:t>
      </w:r>
      <w:proofErr w:type="gramEnd"/>
      <w:r w:rsidRPr="00680D5C">
        <w:rPr>
          <w:rFonts w:hAnsi="標楷體" w:hint="eastAsia"/>
        </w:rPr>
        <w:t>中心近</w:t>
      </w:r>
      <w:proofErr w:type="gramStart"/>
      <w:r w:rsidRPr="00680D5C">
        <w:rPr>
          <w:rFonts w:hAnsi="標楷體" w:hint="eastAsia"/>
        </w:rPr>
        <w:t>3</w:t>
      </w:r>
      <w:proofErr w:type="gramEnd"/>
      <w:r w:rsidRPr="00680D5C">
        <w:rPr>
          <w:rFonts w:hAnsi="標楷體" w:hint="eastAsia"/>
        </w:rPr>
        <w:t>年度運作結果，</w:t>
      </w:r>
      <w:proofErr w:type="gramStart"/>
      <w:r w:rsidRPr="00680D5C">
        <w:rPr>
          <w:rFonts w:hAnsi="標楷體" w:hint="eastAsia"/>
        </w:rPr>
        <w:t>均有賸餘</w:t>
      </w:r>
      <w:proofErr w:type="gramEnd"/>
      <w:r w:rsidRPr="00680D5C">
        <w:rPr>
          <w:rFonts w:hAnsi="標楷體" w:hint="eastAsia"/>
        </w:rPr>
        <w:t>(分別為金額4,725萬餘元、1億416萬餘元及1億</w:t>
      </w:r>
      <w:r w:rsidR="00A065AD">
        <w:rPr>
          <w:rFonts w:hAnsi="標楷體" w:hint="eastAsia"/>
        </w:rPr>
        <w:t>6</w:t>
      </w:r>
      <w:r w:rsidR="00A065AD">
        <w:rPr>
          <w:rFonts w:hAnsi="標楷體"/>
        </w:rPr>
        <w:t>18</w:t>
      </w:r>
      <w:r w:rsidRPr="00680D5C">
        <w:rPr>
          <w:rFonts w:hAnsi="標楷體" w:hint="eastAsia"/>
        </w:rPr>
        <w:t>萬餘元)，其中110及</w:t>
      </w:r>
      <w:proofErr w:type="gramStart"/>
      <w:r w:rsidRPr="00680D5C">
        <w:rPr>
          <w:rFonts w:hAnsi="標楷體" w:hint="eastAsia"/>
        </w:rPr>
        <w:t>111</w:t>
      </w:r>
      <w:proofErr w:type="gramEnd"/>
      <w:r w:rsidRPr="00680D5C">
        <w:rPr>
          <w:rFonts w:hAnsi="標楷體" w:hint="eastAsia"/>
        </w:rPr>
        <w:t>年度賸餘數已高於該基金之補助金額，顯示保</w:t>
      </w:r>
      <w:r w:rsidR="00A065AD">
        <w:rPr>
          <w:rFonts w:hAnsi="標楷體" w:hint="eastAsia"/>
        </w:rPr>
        <w:t>發中心</w:t>
      </w:r>
      <w:r w:rsidRPr="00680D5C">
        <w:rPr>
          <w:rFonts w:hAnsi="標楷體" w:hint="eastAsia"/>
        </w:rPr>
        <w:t>部分或全部業務經費已能自籌支應，該基金連年鉅額補助之必要性亟待審慎</w:t>
      </w:r>
      <w:r w:rsidRPr="00680D5C">
        <w:rPr>
          <w:rFonts w:hAnsi="標楷體" w:hint="eastAsia"/>
        </w:rPr>
        <w:lastRenderedPageBreak/>
        <w:t>考量</w:t>
      </w:r>
      <w:r w:rsidR="000F778C" w:rsidRPr="00680D5C">
        <w:rPr>
          <w:rFonts w:hAnsi="標楷體" w:hint="eastAsia"/>
        </w:rPr>
        <w:t>；</w:t>
      </w:r>
      <w:r w:rsidR="00A065AD">
        <w:rPr>
          <w:rFonts w:hAnsi="標楷體" w:hint="eastAsia"/>
        </w:rPr>
        <w:t>2</w:t>
      </w:r>
      <w:r w:rsidR="00A065AD">
        <w:rPr>
          <w:rFonts w:hAnsi="標楷體"/>
        </w:rPr>
        <w:t>.</w:t>
      </w:r>
      <w:r w:rsidRPr="00680D5C">
        <w:rPr>
          <w:rFonts w:hAnsi="標楷體" w:hint="eastAsia"/>
        </w:rPr>
        <w:t>依保險業務發展基金管理委員會設置要點第7點規定，委員會議由主任委員召集之，並以每3個月開會</w:t>
      </w:r>
      <w:r w:rsidR="007256BA">
        <w:rPr>
          <w:rFonts w:hAnsi="標楷體" w:hint="eastAsia"/>
        </w:rPr>
        <w:t>1</w:t>
      </w:r>
      <w:r w:rsidRPr="00680D5C">
        <w:rPr>
          <w:rFonts w:hAnsi="標楷體" w:hint="eastAsia"/>
        </w:rPr>
        <w:t>次為原則。該委員會每年議決之工作計畫及經費支用金額高達1億餘元，惟自</w:t>
      </w:r>
      <w:proofErr w:type="gramStart"/>
      <w:r w:rsidRPr="00680D5C">
        <w:rPr>
          <w:rFonts w:hAnsi="標楷體" w:hint="eastAsia"/>
        </w:rPr>
        <w:t>109</w:t>
      </w:r>
      <w:proofErr w:type="gramEnd"/>
      <w:r w:rsidRPr="00680D5C">
        <w:rPr>
          <w:rFonts w:hAnsi="標楷體" w:hint="eastAsia"/>
        </w:rPr>
        <w:t>年度開始，每年僅開會2次，又各該年度之補助</w:t>
      </w:r>
      <w:proofErr w:type="gramStart"/>
      <w:r w:rsidRPr="00680D5C">
        <w:rPr>
          <w:rFonts w:hAnsi="標楷體" w:hint="eastAsia"/>
        </w:rPr>
        <w:t>經費均照案</w:t>
      </w:r>
      <w:proofErr w:type="gramEnd"/>
      <w:r w:rsidRPr="00680D5C">
        <w:rPr>
          <w:rFonts w:hAnsi="標楷體" w:hint="eastAsia"/>
        </w:rPr>
        <w:t>通過，</w:t>
      </w:r>
      <w:r w:rsidR="00A35493">
        <w:rPr>
          <w:rFonts w:hAnsi="標楷體" w:hint="eastAsia"/>
        </w:rPr>
        <w:t>未充分</w:t>
      </w:r>
      <w:proofErr w:type="gramStart"/>
      <w:r w:rsidR="00A35493">
        <w:rPr>
          <w:rFonts w:hAnsi="標楷體" w:hint="eastAsia"/>
        </w:rPr>
        <w:t>衡酌</w:t>
      </w:r>
      <w:r w:rsidR="00E053BB">
        <w:rPr>
          <w:rFonts w:hAnsi="標楷體" w:hint="eastAsia"/>
        </w:rPr>
        <w:t>保發</w:t>
      </w:r>
      <w:proofErr w:type="gramEnd"/>
      <w:r w:rsidR="005D7638">
        <w:rPr>
          <w:rFonts w:hAnsi="標楷體" w:hint="eastAsia"/>
        </w:rPr>
        <w:t>中心</w:t>
      </w:r>
      <w:r w:rsidR="00A35493">
        <w:rPr>
          <w:rFonts w:hAnsi="標楷體" w:hint="eastAsia"/>
        </w:rPr>
        <w:t>自籌財源情形及補助計畫</w:t>
      </w:r>
      <w:r w:rsidR="00485716">
        <w:rPr>
          <w:rFonts w:hAnsi="標楷體" w:hint="eastAsia"/>
        </w:rPr>
        <w:t>執行結果</w:t>
      </w:r>
      <w:r w:rsidRPr="00680D5C">
        <w:rPr>
          <w:rFonts w:hAnsi="標楷體" w:hint="eastAsia"/>
        </w:rPr>
        <w:t>；</w:t>
      </w:r>
      <w:r w:rsidR="00A35493">
        <w:rPr>
          <w:rFonts w:hAnsi="標楷體" w:hint="eastAsia"/>
        </w:rPr>
        <w:t>又</w:t>
      </w:r>
      <w:r w:rsidRPr="00680D5C">
        <w:rPr>
          <w:rFonts w:hAnsi="標楷體" w:hint="eastAsia"/>
        </w:rPr>
        <w:t>保險業務發展基金來源除原累積餘額外，僅有基金孳息及其他收入，截至111年底止，基金淨值已降至13億餘元，倘以近年平均補助預算數額估算，該基金預計10年後即將用罄，亟待強化委員會功能，避免補助經費之審核流於形式等情事，經函請金融監督管理委員會督促檢討。據復：</w:t>
      </w:r>
      <w:r w:rsidR="00A065AD">
        <w:rPr>
          <w:rFonts w:hAnsi="標楷體" w:hint="eastAsia"/>
        </w:rPr>
        <w:t>1</w:t>
      </w:r>
      <w:r w:rsidR="00A065AD">
        <w:rPr>
          <w:rFonts w:hAnsi="標楷體"/>
        </w:rPr>
        <w:t>.</w:t>
      </w:r>
      <w:r w:rsidRPr="00680D5C">
        <w:rPr>
          <w:rFonts w:hAnsi="標楷體" w:hint="eastAsia"/>
        </w:rPr>
        <w:t>保險業務發展基金已請保發中心提報具體增加自籌財源方案，並將定期檢討，逐步落實縮減補助之政策目標；</w:t>
      </w:r>
      <w:r w:rsidR="00A065AD">
        <w:rPr>
          <w:rFonts w:hAnsi="標楷體" w:hint="eastAsia"/>
        </w:rPr>
        <w:t>2</w:t>
      </w:r>
      <w:r w:rsidR="00A065AD">
        <w:rPr>
          <w:rFonts w:hAnsi="標楷體"/>
        </w:rPr>
        <w:t>.</w:t>
      </w:r>
      <w:r w:rsidRPr="00680D5C">
        <w:rPr>
          <w:rFonts w:hAnsi="標楷體" w:hint="eastAsia"/>
        </w:rPr>
        <w:t>補助計畫係先由行政部門進行審查及溝通，始提報基金管理委員會議討論後核定，未來將持續檢討基金補助各項經費之必要性</w:t>
      </w:r>
      <w:r w:rsidR="00B76715" w:rsidRPr="001C0A1C">
        <w:rPr>
          <w:rFonts w:hAnsi="標楷體" w:hint="eastAsia"/>
        </w:rPr>
        <w:t>。</w:t>
      </w:r>
    </w:p>
    <w:p w14:paraId="29ACA609" w14:textId="77777777" w:rsidR="00461D61" w:rsidRPr="001C0A1C" w:rsidRDefault="00EE21C9" w:rsidP="00F63183">
      <w:pPr>
        <w:pStyle w:val="3012"/>
        <w:spacing w:afterLines="100" w:after="360" w:line="420" w:lineRule="exact"/>
        <w:ind w:firstLine="480"/>
      </w:pPr>
      <w:r w:rsidRPr="00EE21C9">
        <w:rPr>
          <w:rFonts w:hint="eastAsia"/>
        </w:rPr>
        <w:t>茲將該基金</w:t>
      </w:r>
      <w:proofErr w:type="gramStart"/>
      <w:r w:rsidRPr="00EE21C9">
        <w:rPr>
          <w:rFonts w:hint="eastAsia"/>
        </w:rPr>
        <w:t>111</w:t>
      </w:r>
      <w:proofErr w:type="gramEnd"/>
      <w:r>
        <w:rPr>
          <w:rFonts w:hint="eastAsia"/>
        </w:rPr>
        <w:t>年度收支餘</w:t>
      </w:r>
      <w:proofErr w:type="gramStart"/>
      <w:r>
        <w:rPr>
          <w:rFonts w:hint="eastAsia"/>
        </w:rPr>
        <w:t>絀</w:t>
      </w:r>
      <w:proofErr w:type="gramEnd"/>
      <w:r>
        <w:rPr>
          <w:rFonts w:hint="eastAsia"/>
        </w:rPr>
        <w:t>及資產負債情形，分別列表如次</w:t>
      </w:r>
      <w:r w:rsidR="00C9063C" w:rsidRPr="001C0A1C">
        <w:rPr>
          <w:rFonts w:hint="eastAsia"/>
        </w:rPr>
        <w:t>：</w:t>
      </w:r>
    </w:p>
    <w:p w14:paraId="5F6A65D5" w14:textId="77777777" w:rsidR="00FB7B7E" w:rsidRPr="009B654A" w:rsidRDefault="001D126C" w:rsidP="009B654A">
      <w:pPr>
        <w:pStyle w:val="3T010116P"/>
        <w:spacing w:afterLines="0" w:after="0" w:line="300" w:lineRule="exact"/>
        <w:rPr>
          <w:spacing w:val="0"/>
        </w:rPr>
      </w:pPr>
      <w:r w:rsidRPr="004C46F2">
        <w:rPr>
          <w:rFonts w:hint="eastAsia"/>
        </w:rPr>
        <w:t xml:space="preserve">　</w:t>
      </w:r>
      <w:r w:rsidR="00FB7B7E" w:rsidRPr="009B654A">
        <w:rPr>
          <w:rFonts w:hint="eastAsia"/>
          <w:spacing w:val="0"/>
        </w:rPr>
        <w:t>保險業務發展基金收支餘</w:t>
      </w:r>
      <w:proofErr w:type="gramStart"/>
      <w:r w:rsidR="00FB7B7E" w:rsidRPr="009B654A">
        <w:rPr>
          <w:rFonts w:hint="eastAsia"/>
          <w:spacing w:val="0"/>
        </w:rPr>
        <w:t>絀</w:t>
      </w:r>
      <w:proofErr w:type="gramEnd"/>
      <w:r w:rsidR="00FB7B7E" w:rsidRPr="009B654A">
        <w:rPr>
          <w:rFonts w:hint="eastAsia"/>
          <w:spacing w:val="0"/>
        </w:rPr>
        <w:t>表</w:t>
      </w:r>
      <w:r w:rsidRPr="004C46F2">
        <w:rPr>
          <w:rFonts w:hint="eastAsia"/>
        </w:rPr>
        <w:t xml:space="preserve">　</w:t>
      </w:r>
    </w:p>
    <w:p w14:paraId="0FD18FEC" w14:textId="77777777" w:rsidR="00FB7B7E" w:rsidRPr="002755A9" w:rsidRDefault="00FB7B7E" w:rsidP="00D16DD5">
      <w:pPr>
        <w:pStyle w:val="3T0201"/>
        <w:spacing w:line="280" w:lineRule="exact"/>
      </w:pPr>
      <w:r w:rsidRPr="000244B8">
        <w:rPr>
          <w:rFonts w:hint="eastAsia"/>
        </w:rPr>
        <w:t>中華民國</w:t>
      </w:r>
      <w:proofErr w:type="gramStart"/>
      <w:r w:rsidRPr="000244B8">
        <w:rPr>
          <w:rFonts w:hint="eastAsia"/>
        </w:rPr>
        <w:t>111</w:t>
      </w:r>
      <w:proofErr w:type="gramEnd"/>
      <w:r w:rsidRPr="000244B8">
        <w:rPr>
          <w:rFonts w:hint="eastAsia"/>
        </w:rPr>
        <w:t>年度</w:t>
      </w:r>
      <w:r w:rsidRPr="002755A9">
        <w:rPr>
          <w:rFonts w:hint="eastAsia"/>
        </w:rPr>
        <w:t xml:space="preserve">                  單位：新臺幣千元</w:t>
      </w:r>
    </w:p>
    <w:tbl>
      <w:tblPr>
        <w:tblW w:w="991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24"/>
        <w:gridCol w:w="1620"/>
        <w:gridCol w:w="784"/>
        <w:gridCol w:w="1637"/>
        <w:gridCol w:w="802"/>
        <w:gridCol w:w="1641"/>
        <w:gridCol w:w="802"/>
      </w:tblGrid>
      <w:tr w:rsidR="00FB7B7E" w:rsidRPr="00F01BA1" w14:paraId="682E0BA0" w14:textId="77777777" w:rsidTr="00FD0392">
        <w:trPr>
          <w:trHeight w:val="340"/>
          <w:jc w:val="center"/>
        </w:trPr>
        <w:tc>
          <w:tcPr>
            <w:tcW w:w="262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58B07A7" w14:textId="77777777" w:rsidR="00FB7B7E" w:rsidRPr="002755A9" w:rsidRDefault="00FB7B7E" w:rsidP="00B8375D">
            <w:pPr>
              <w:overflowPunct w:val="0"/>
              <w:spacing w:line="240" w:lineRule="exact"/>
              <w:ind w:leftChars="30" w:left="72" w:rightChars="30" w:right="72"/>
              <w:jc w:val="distribute"/>
              <w:rPr>
                <w:rFonts w:ascii="華康楷書體W5" w:eastAsia="標楷體"/>
                <w:color w:val="000000"/>
                <w:szCs w:val="24"/>
              </w:rPr>
            </w:pPr>
            <w:r w:rsidRPr="002755A9">
              <w:rPr>
                <w:rFonts w:ascii="華康楷書體W5" w:eastAsia="標楷體" w:hint="eastAsia"/>
                <w:color w:val="000000"/>
                <w:szCs w:val="24"/>
              </w:rPr>
              <w:t>科目</w:t>
            </w:r>
          </w:p>
        </w:tc>
        <w:tc>
          <w:tcPr>
            <w:tcW w:w="2404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B19756" w14:textId="77777777" w:rsidR="00FB7B7E" w:rsidRPr="002755A9" w:rsidRDefault="00FB7B7E" w:rsidP="00B8375D">
            <w:pPr>
              <w:overflowPunct w:val="0"/>
              <w:spacing w:line="240" w:lineRule="exact"/>
              <w:ind w:leftChars="30" w:left="72" w:rightChars="30" w:right="72"/>
              <w:jc w:val="distribute"/>
              <w:rPr>
                <w:rFonts w:ascii="華康楷書體W5" w:eastAsia="標楷體"/>
                <w:color w:val="000000"/>
                <w:szCs w:val="24"/>
              </w:rPr>
            </w:pPr>
            <w:r w:rsidRPr="002755A9">
              <w:rPr>
                <w:rFonts w:ascii="華康楷書體W5" w:eastAsia="標楷體" w:hint="eastAsia"/>
                <w:color w:val="000000"/>
                <w:szCs w:val="24"/>
              </w:rPr>
              <w:t>預算數</w:t>
            </w:r>
          </w:p>
        </w:tc>
        <w:tc>
          <w:tcPr>
            <w:tcW w:w="2439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07C03E" w14:textId="77777777" w:rsidR="00FB7B7E" w:rsidRPr="002755A9" w:rsidRDefault="00FB7B7E" w:rsidP="00B8375D">
            <w:pPr>
              <w:overflowPunct w:val="0"/>
              <w:spacing w:line="240" w:lineRule="exact"/>
              <w:ind w:leftChars="30" w:left="72" w:rightChars="30" w:right="72"/>
              <w:jc w:val="distribute"/>
              <w:rPr>
                <w:rFonts w:ascii="華康楷書體W5" w:eastAsia="標楷體"/>
                <w:color w:val="000000"/>
                <w:kern w:val="0"/>
                <w:szCs w:val="24"/>
              </w:rPr>
            </w:pPr>
            <w:r w:rsidRPr="002755A9">
              <w:rPr>
                <w:rFonts w:ascii="華康楷書體W5" w:eastAsia="標楷體" w:hint="eastAsia"/>
                <w:color w:val="000000"/>
                <w:kern w:val="0"/>
                <w:szCs w:val="24"/>
              </w:rPr>
              <w:t>決算數</w:t>
            </w:r>
          </w:p>
        </w:tc>
        <w:tc>
          <w:tcPr>
            <w:tcW w:w="2443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FE45F8" w14:textId="77777777" w:rsidR="001E670D" w:rsidRDefault="00FB7B7E" w:rsidP="00B8375D">
            <w:pPr>
              <w:overflowPunct w:val="0"/>
              <w:spacing w:line="240" w:lineRule="exact"/>
              <w:ind w:leftChars="30" w:left="72" w:rightChars="30" w:right="72"/>
              <w:jc w:val="distribute"/>
              <w:rPr>
                <w:rFonts w:ascii="華康楷書體W5" w:eastAsia="標楷體"/>
                <w:color w:val="000000"/>
                <w:szCs w:val="24"/>
              </w:rPr>
            </w:pPr>
            <w:r w:rsidRPr="002755A9">
              <w:rPr>
                <w:rFonts w:ascii="華康楷書體W5" w:eastAsia="標楷體" w:hint="eastAsia"/>
                <w:color w:val="000000"/>
                <w:szCs w:val="24"/>
              </w:rPr>
              <w:t>決算數與預算數</w:t>
            </w:r>
          </w:p>
          <w:p w14:paraId="5566EA0E" w14:textId="3F044600" w:rsidR="00FB7B7E" w:rsidRPr="002755A9" w:rsidRDefault="00FB7B7E" w:rsidP="00B8375D">
            <w:pPr>
              <w:overflowPunct w:val="0"/>
              <w:spacing w:line="240" w:lineRule="exact"/>
              <w:ind w:leftChars="30" w:left="72" w:rightChars="30" w:right="72"/>
              <w:jc w:val="distribute"/>
              <w:rPr>
                <w:rFonts w:ascii="華康楷書體W5" w:eastAsia="標楷體"/>
                <w:color w:val="000000"/>
                <w:szCs w:val="24"/>
              </w:rPr>
            </w:pPr>
            <w:r w:rsidRPr="002755A9">
              <w:rPr>
                <w:rFonts w:ascii="華康楷書體W5" w:eastAsia="標楷體" w:hint="eastAsia"/>
                <w:color w:val="000000"/>
                <w:szCs w:val="24"/>
              </w:rPr>
              <w:t>比較增減</w:t>
            </w:r>
          </w:p>
        </w:tc>
      </w:tr>
      <w:tr w:rsidR="00FB7B7E" w:rsidRPr="00F01BA1" w14:paraId="6F939995" w14:textId="77777777" w:rsidTr="00FD0392">
        <w:trPr>
          <w:trHeight w:val="340"/>
          <w:jc w:val="center"/>
        </w:trPr>
        <w:tc>
          <w:tcPr>
            <w:tcW w:w="2624" w:type="dxa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4980F295" w14:textId="77777777" w:rsidR="00FB7B7E" w:rsidRPr="00FB7B7E" w:rsidRDefault="00FB7B7E" w:rsidP="00D16DD5">
            <w:pPr>
              <w:pStyle w:val="a6"/>
              <w:spacing w:line="240" w:lineRule="exact"/>
              <w:ind w:leftChars="0" w:left="0" w:rightChars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2E728D3" w14:textId="77777777" w:rsidR="00FB7B7E" w:rsidRPr="002755A9" w:rsidRDefault="00FB7B7E" w:rsidP="00B8375D">
            <w:pPr>
              <w:overflowPunct w:val="0"/>
              <w:spacing w:line="240" w:lineRule="exact"/>
              <w:ind w:leftChars="30" w:left="72" w:rightChars="30" w:right="72"/>
              <w:jc w:val="distribute"/>
              <w:rPr>
                <w:rFonts w:ascii="華康楷書體W5" w:eastAsia="標楷體"/>
                <w:color w:val="000000"/>
                <w:szCs w:val="24"/>
              </w:rPr>
            </w:pPr>
            <w:r w:rsidRPr="002755A9">
              <w:rPr>
                <w:rFonts w:ascii="華康楷書體W5" w:eastAsia="標楷體" w:hint="eastAsia"/>
                <w:color w:val="000000"/>
                <w:szCs w:val="24"/>
              </w:rPr>
              <w:t>金額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91619AB" w14:textId="77777777" w:rsidR="00FB7B7E" w:rsidRPr="002755A9" w:rsidRDefault="00FB7B7E" w:rsidP="00B8375D">
            <w:pPr>
              <w:overflowPunct w:val="0"/>
              <w:spacing w:line="240" w:lineRule="exact"/>
              <w:ind w:leftChars="30" w:left="72" w:rightChars="30" w:right="72"/>
              <w:jc w:val="distribute"/>
              <w:rPr>
                <w:rFonts w:ascii="華康楷書體W5" w:eastAsia="標楷體"/>
                <w:color w:val="000000"/>
                <w:szCs w:val="24"/>
              </w:rPr>
            </w:pPr>
            <w:r w:rsidRPr="002755A9">
              <w:rPr>
                <w:rFonts w:ascii="華康楷書體W5" w:eastAsia="標楷體" w:hint="eastAsia"/>
                <w:color w:val="000000"/>
                <w:szCs w:val="24"/>
              </w:rPr>
              <w:t>％</w:t>
            </w:r>
          </w:p>
        </w:tc>
        <w:tc>
          <w:tcPr>
            <w:tcW w:w="163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FE38811" w14:textId="77777777" w:rsidR="00FB7B7E" w:rsidRPr="00FB7B7E" w:rsidRDefault="00FB7B7E" w:rsidP="00B8375D">
            <w:pPr>
              <w:overflowPunct w:val="0"/>
              <w:spacing w:line="240" w:lineRule="exact"/>
              <w:ind w:leftChars="30" w:left="72" w:rightChars="30" w:right="72"/>
              <w:jc w:val="distribute"/>
              <w:rPr>
                <w:color w:val="000000"/>
                <w:szCs w:val="24"/>
              </w:rPr>
            </w:pPr>
            <w:r w:rsidRPr="002755A9">
              <w:rPr>
                <w:rFonts w:ascii="華康楷書體W5" w:eastAsia="標楷體" w:hint="eastAsia"/>
                <w:color w:val="000000"/>
                <w:szCs w:val="24"/>
              </w:rPr>
              <w:t>金額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6E7D0EF" w14:textId="77777777" w:rsidR="00FB7B7E" w:rsidRPr="00FB7B7E" w:rsidRDefault="00FB7B7E" w:rsidP="00B8375D">
            <w:pPr>
              <w:overflowPunct w:val="0"/>
              <w:spacing w:line="240" w:lineRule="exact"/>
              <w:ind w:leftChars="30" w:left="72" w:rightChars="30" w:right="72"/>
              <w:jc w:val="distribute"/>
              <w:rPr>
                <w:color w:val="000000"/>
                <w:szCs w:val="24"/>
              </w:rPr>
            </w:pPr>
            <w:r w:rsidRPr="00FB7B7E">
              <w:rPr>
                <w:rFonts w:hint="eastAsia"/>
                <w:color w:val="000000"/>
                <w:szCs w:val="24"/>
              </w:rPr>
              <w:t>％</w:t>
            </w:r>
          </w:p>
        </w:tc>
        <w:tc>
          <w:tcPr>
            <w:tcW w:w="1641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6475C14" w14:textId="77777777" w:rsidR="00FB7B7E" w:rsidRPr="002755A9" w:rsidRDefault="00FB7B7E" w:rsidP="00B8375D">
            <w:pPr>
              <w:overflowPunct w:val="0"/>
              <w:spacing w:line="240" w:lineRule="exact"/>
              <w:ind w:leftChars="30" w:left="72" w:rightChars="30" w:right="72"/>
              <w:jc w:val="distribute"/>
              <w:rPr>
                <w:rFonts w:ascii="華康楷書體W5" w:eastAsia="標楷體"/>
                <w:color w:val="000000"/>
                <w:szCs w:val="24"/>
              </w:rPr>
            </w:pPr>
            <w:r w:rsidRPr="002755A9">
              <w:rPr>
                <w:rFonts w:ascii="華康楷書體W5" w:eastAsia="標楷體" w:hint="eastAsia"/>
                <w:color w:val="000000"/>
                <w:szCs w:val="24"/>
              </w:rPr>
              <w:t>金額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AA463C0" w14:textId="77777777" w:rsidR="00FB7B7E" w:rsidRPr="002755A9" w:rsidRDefault="00FB7B7E" w:rsidP="00B8375D">
            <w:pPr>
              <w:overflowPunct w:val="0"/>
              <w:spacing w:line="240" w:lineRule="exact"/>
              <w:ind w:leftChars="30" w:left="72" w:rightChars="30" w:right="72"/>
              <w:jc w:val="distribute"/>
              <w:rPr>
                <w:rFonts w:ascii="華康楷書體W5" w:eastAsia="標楷體"/>
                <w:color w:val="000000"/>
                <w:szCs w:val="24"/>
              </w:rPr>
            </w:pPr>
            <w:r w:rsidRPr="002755A9">
              <w:rPr>
                <w:rFonts w:ascii="華康楷書體W5" w:eastAsia="標楷體" w:hint="eastAsia"/>
                <w:color w:val="000000"/>
                <w:szCs w:val="24"/>
              </w:rPr>
              <w:t>％</w:t>
            </w:r>
          </w:p>
        </w:tc>
      </w:tr>
      <w:tr w:rsidR="00FB7B7E" w:rsidRPr="006E68E2" w14:paraId="1659F85A" w14:textId="77777777" w:rsidTr="00ED15EA">
        <w:trPr>
          <w:trHeight w:val="340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C77EB5C" w14:textId="77777777" w:rsidR="00FB7B7E" w:rsidRPr="002755A9" w:rsidRDefault="00FB7B7E" w:rsidP="00960362">
            <w:pPr>
              <w:overflowPunct w:val="0"/>
              <w:spacing w:line="240" w:lineRule="exact"/>
              <w:ind w:rightChars="20" w:right="48"/>
              <w:jc w:val="distribute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 w:rsidRPr="002755A9">
              <w:rPr>
                <w:rFonts w:eastAsia="標楷體" w:hint="eastAsia"/>
                <w:color w:val="000000"/>
                <w:kern w:val="0"/>
                <w:sz w:val="22"/>
                <w:szCs w:val="22"/>
              </w:rPr>
              <w:t>總收入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8CD035" w14:textId="77777777" w:rsidR="00FB7B7E" w:rsidRPr="002755A9" w:rsidRDefault="00FB7B7E" w:rsidP="00B8375D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color w:val="000000"/>
                <w:w w:val="100"/>
                <w:szCs w:val="18"/>
              </w:rPr>
              <w:t>18,796</w:t>
            </w:r>
          </w:p>
        </w:tc>
        <w:tc>
          <w:tcPr>
            <w:tcW w:w="7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1C6C68" w14:textId="77777777" w:rsidR="00FB7B7E" w:rsidRPr="002755A9" w:rsidRDefault="00FB7B7E" w:rsidP="00B8375D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color w:val="000000"/>
                <w:w w:val="100"/>
                <w:szCs w:val="18"/>
              </w:rPr>
              <w:t>100.00</w:t>
            </w:r>
            <w:r w:rsidRPr="002755A9">
              <w:rPr>
                <w:rFonts w:ascii="新細明體" w:eastAsia="新細明體" w:hAnsi="新細明體"/>
                <w:color w:val="000000"/>
                <w:w w:val="100"/>
                <w:szCs w:val="18"/>
              </w:rPr>
              <w:t xml:space="preserve"> </w:t>
            </w:r>
          </w:p>
        </w:tc>
        <w:tc>
          <w:tcPr>
            <w:tcW w:w="16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777BAB" w14:textId="77777777" w:rsidR="00FB7B7E" w:rsidRPr="002755A9" w:rsidRDefault="00FB7B7E" w:rsidP="00B8375D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color w:val="000000"/>
                <w:w w:val="100"/>
                <w:szCs w:val="18"/>
              </w:rPr>
              <w:t>19,757</w:t>
            </w:r>
          </w:p>
        </w:tc>
        <w:tc>
          <w:tcPr>
            <w:tcW w:w="8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D01735" w14:textId="77777777" w:rsidR="00FB7B7E" w:rsidRPr="002755A9" w:rsidRDefault="00FB7B7E" w:rsidP="00B8375D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color w:val="000000"/>
                <w:w w:val="100"/>
                <w:szCs w:val="18"/>
              </w:rPr>
              <w:t>100.00</w:t>
            </w:r>
            <w:r w:rsidRPr="002755A9">
              <w:rPr>
                <w:rFonts w:ascii="新細明體" w:eastAsia="新細明體" w:hAnsi="新細明體"/>
                <w:color w:val="000000"/>
                <w:w w:val="100"/>
                <w:szCs w:val="18"/>
              </w:rPr>
              <w:t xml:space="preserve"> </w:t>
            </w:r>
          </w:p>
        </w:tc>
        <w:tc>
          <w:tcPr>
            <w:tcW w:w="16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16F5B1" w14:textId="77777777" w:rsidR="00FB7B7E" w:rsidRPr="002755A9" w:rsidRDefault="00FB7B7E" w:rsidP="00B8375D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color w:val="000000"/>
                <w:w w:val="100"/>
                <w:szCs w:val="18"/>
              </w:rPr>
              <w:t>961</w:t>
            </w:r>
          </w:p>
        </w:tc>
        <w:tc>
          <w:tcPr>
            <w:tcW w:w="8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8DC4BEF" w14:textId="77777777" w:rsidR="00FB7B7E" w:rsidRPr="00FB7B7E" w:rsidRDefault="00FB7B7E" w:rsidP="00B8375D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color w:val="000000"/>
                <w:w w:val="100"/>
                <w:szCs w:val="18"/>
              </w:rPr>
            </w:pPr>
            <w:r w:rsidRPr="00FB7B7E">
              <w:rPr>
                <w:rFonts w:ascii="新細明體" w:eastAsia="新細明體" w:hAnsi="新細明體" w:hint="eastAsia"/>
                <w:color w:val="000000"/>
                <w:w w:val="100"/>
                <w:szCs w:val="18"/>
              </w:rPr>
              <w:t>5.12</w:t>
            </w:r>
            <w:r w:rsidRPr="00FB7B7E">
              <w:rPr>
                <w:rFonts w:ascii="新細明體" w:eastAsia="新細明體" w:hAnsi="新細明體"/>
                <w:color w:val="000000"/>
                <w:w w:val="100"/>
                <w:szCs w:val="18"/>
              </w:rPr>
              <w:t xml:space="preserve"> </w:t>
            </w:r>
          </w:p>
        </w:tc>
      </w:tr>
      <w:tr w:rsidR="00FB7B7E" w:rsidRPr="006E68E2" w14:paraId="52F8265E" w14:textId="77777777" w:rsidTr="00ED15EA">
        <w:trPr>
          <w:trHeight w:val="340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4995716" w14:textId="77777777" w:rsidR="00FB7B7E" w:rsidRPr="002755A9" w:rsidRDefault="00FB7B7E" w:rsidP="00960362">
            <w:pPr>
              <w:overflowPunct w:val="0"/>
              <w:spacing w:line="240" w:lineRule="exact"/>
              <w:ind w:rightChars="20" w:right="48"/>
              <w:jc w:val="distribute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 w:rsidRPr="002755A9">
              <w:rPr>
                <w:rFonts w:eastAsia="標楷體" w:hint="eastAsia"/>
                <w:color w:val="000000"/>
                <w:kern w:val="0"/>
                <w:sz w:val="22"/>
                <w:szCs w:val="22"/>
              </w:rPr>
              <w:t>總支出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AE97EB" w14:textId="77777777" w:rsidR="00FB7B7E" w:rsidRPr="002755A9" w:rsidRDefault="00FB7B7E" w:rsidP="00B8375D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color w:val="000000"/>
                <w:w w:val="100"/>
                <w:szCs w:val="18"/>
              </w:rPr>
              <w:t>121,077</w:t>
            </w:r>
          </w:p>
        </w:tc>
        <w:tc>
          <w:tcPr>
            <w:tcW w:w="7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0703AA" w14:textId="77777777" w:rsidR="00FB7B7E" w:rsidRPr="00FB7B7E" w:rsidRDefault="00FB7B7E" w:rsidP="00B8375D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color w:val="000000"/>
                <w:w w:val="100"/>
                <w:szCs w:val="18"/>
                <w:highlight w:val="yellow"/>
              </w:rPr>
            </w:pPr>
            <w:r w:rsidRPr="002755A9">
              <w:rPr>
                <w:rFonts w:ascii="新細明體" w:eastAsia="新細明體" w:hAnsi="新細明體" w:hint="eastAsia"/>
                <w:color w:val="000000"/>
                <w:w w:val="100"/>
                <w:szCs w:val="18"/>
              </w:rPr>
              <w:t>644.16</w:t>
            </w:r>
            <w:r w:rsidRPr="00FB7B7E">
              <w:rPr>
                <w:rFonts w:ascii="新細明體" w:eastAsia="新細明體" w:hAnsi="新細明體"/>
                <w:color w:val="000000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16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245CD0" w14:textId="77777777" w:rsidR="00FB7B7E" w:rsidRPr="002755A9" w:rsidRDefault="00FB7B7E" w:rsidP="00B8375D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color w:val="000000"/>
                <w:w w:val="100"/>
                <w:szCs w:val="18"/>
              </w:rPr>
              <w:t>111,103</w:t>
            </w:r>
          </w:p>
        </w:tc>
        <w:tc>
          <w:tcPr>
            <w:tcW w:w="8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09590E" w14:textId="77777777" w:rsidR="00FB7B7E" w:rsidRPr="002755A9" w:rsidRDefault="00FB7B7E" w:rsidP="00B8375D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color w:val="000000"/>
                <w:w w:val="100"/>
                <w:szCs w:val="18"/>
              </w:rPr>
              <w:t>562.33</w:t>
            </w:r>
            <w:r w:rsidRPr="002755A9">
              <w:rPr>
                <w:rFonts w:ascii="新細明體" w:eastAsia="新細明體" w:hAnsi="新細明體"/>
                <w:color w:val="000000"/>
                <w:w w:val="100"/>
                <w:szCs w:val="18"/>
              </w:rPr>
              <w:t xml:space="preserve"> </w:t>
            </w:r>
          </w:p>
        </w:tc>
        <w:tc>
          <w:tcPr>
            <w:tcW w:w="16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AA1820" w14:textId="77777777" w:rsidR="00FB7B7E" w:rsidRPr="002755A9" w:rsidRDefault="00FB7B7E" w:rsidP="00B8375D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color w:val="000000"/>
                <w:w w:val="100"/>
                <w:szCs w:val="18"/>
              </w:rPr>
              <w:t>- 9,973</w:t>
            </w:r>
          </w:p>
        </w:tc>
        <w:tc>
          <w:tcPr>
            <w:tcW w:w="8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56C3347" w14:textId="77777777" w:rsidR="00FB7B7E" w:rsidRPr="002755A9" w:rsidRDefault="00FB7B7E" w:rsidP="00B8375D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color w:val="000000"/>
                <w:w w:val="100"/>
                <w:szCs w:val="18"/>
              </w:rPr>
              <w:t>- 8.24</w:t>
            </w:r>
            <w:r w:rsidRPr="002755A9">
              <w:rPr>
                <w:rFonts w:ascii="新細明體" w:eastAsia="新細明體" w:hAnsi="新細明體"/>
                <w:color w:val="000000"/>
                <w:w w:val="100"/>
                <w:szCs w:val="18"/>
              </w:rPr>
              <w:t xml:space="preserve"> </w:t>
            </w:r>
          </w:p>
        </w:tc>
      </w:tr>
      <w:tr w:rsidR="00FB7B7E" w:rsidRPr="006E68E2" w14:paraId="2F96B10E" w14:textId="77777777" w:rsidTr="00ED15EA">
        <w:trPr>
          <w:trHeight w:val="340"/>
          <w:jc w:val="center"/>
        </w:trPr>
        <w:tc>
          <w:tcPr>
            <w:tcW w:w="2624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14E4BEE4" w14:textId="77777777" w:rsidR="00FB7B7E" w:rsidRPr="00FB7B7E" w:rsidRDefault="00FB7B7E" w:rsidP="00960362">
            <w:pPr>
              <w:overflowPunct w:val="0"/>
              <w:spacing w:line="240" w:lineRule="exact"/>
              <w:jc w:val="distribute"/>
              <w:rPr>
                <w:color w:val="000000"/>
                <w:kern w:val="0"/>
                <w:sz w:val="22"/>
                <w:szCs w:val="22"/>
                <w:highlight w:val="yellow"/>
              </w:rPr>
            </w:pPr>
            <w:r w:rsidRPr="002755A9">
              <w:rPr>
                <w:rFonts w:eastAsia="標楷體" w:hint="eastAsia"/>
                <w:b/>
                <w:color w:val="000000"/>
                <w:kern w:val="0"/>
                <w:sz w:val="22"/>
                <w:szCs w:val="22"/>
              </w:rPr>
              <w:t>本期賸餘（短</w:t>
            </w:r>
            <w:proofErr w:type="gramStart"/>
            <w:r w:rsidRPr="002755A9">
              <w:rPr>
                <w:rFonts w:eastAsia="標楷體" w:hint="eastAsia"/>
                <w:b/>
                <w:color w:val="000000"/>
                <w:kern w:val="0"/>
                <w:sz w:val="22"/>
                <w:szCs w:val="22"/>
              </w:rPr>
              <w:t>絀</w:t>
            </w:r>
            <w:proofErr w:type="gramEnd"/>
            <w:r w:rsidRPr="002755A9">
              <w:rPr>
                <w:rFonts w:eastAsia="標楷體" w:hint="eastAsia"/>
                <w:b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620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267BE308" w14:textId="77777777" w:rsidR="00FB7B7E" w:rsidRPr="002755A9" w:rsidRDefault="00FB7B7E" w:rsidP="00B8375D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b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b/>
                <w:color w:val="000000"/>
                <w:w w:val="100"/>
                <w:szCs w:val="18"/>
              </w:rPr>
              <w:t>- 102,281</w:t>
            </w:r>
          </w:p>
        </w:tc>
        <w:tc>
          <w:tcPr>
            <w:tcW w:w="784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79C17834" w14:textId="77777777" w:rsidR="00FB7B7E" w:rsidRPr="002755A9" w:rsidRDefault="00FB7B7E" w:rsidP="00B8375D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b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b/>
                <w:color w:val="000000"/>
                <w:w w:val="100"/>
                <w:szCs w:val="18"/>
              </w:rPr>
              <w:t>- 544.16</w:t>
            </w:r>
            <w:r w:rsidRPr="002755A9">
              <w:rPr>
                <w:rFonts w:ascii="新細明體" w:eastAsia="新細明體" w:hAnsi="新細明體"/>
                <w:b/>
                <w:color w:val="000000"/>
                <w:w w:val="100"/>
                <w:szCs w:val="18"/>
              </w:rPr>
              <w:t xml:space="preserve"> </w:t>
            </w:r>
          </w:p>
        </w:tc>
        <w:tc>
          <w:tcPr>
            <w:tcW w:w="1637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0E2D5BFA" w14:textId="77777777" w:rsidR="00FB7B7E" w:rsidRPr="00FB7B7E" w:rsidRDefault="00FB7B7E" w:rsidP="00B8375D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color w:val="000000"/>
                <w:w w:val="100"/>
                <w:szCs w:val="18"/>
                <w:highlight w:val="yellow"/>
              </w:rPr>
            </w:pPr>
            <w:r w:rsidRPr="00FB7B7E">
              <w:rPr>
                <w:rFonts w:ascii="新細明體" w:eastAsia="新細明體" w:hAnsi="新細明體" w:hint="eastAsia"/>
                <w:b/>
                <w:color w:val="000000"/>
                <w:w w:val="100"/>
                <w:szCs w:val="18"/>
              </w:rPr>
              <w:t>- 91,346</w:t>
            </w:r>
          </w:p>
        </w:tc>
        <w:tc>
          <w:tcPr>
            <w:tcW w:w="802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7D2E4DAC" w14:textId="77777777" w:rsidR="00FB7B7E" w:rsidRPr="002755A9" w:rsidRDefault="00FB7B7E" w:rsidP="00B8375D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b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b/>
                <w:color w:val="000000"/>
                <w:w w:val="100"/>
                <w:szCs w:val="18"/>
              </w:rPr>
              <w:t>- 462.33</w:t>
            </w:r>
            <w:r w:rsidRPr="002755A9">
              <w:rPr>
                <w:rFonts w:ascii="新細明體" w:eastAsia="新細明體" w:hAnsi="新細明體"/>
                <w:b/>
                <w:color w:val="000000"/>
                <w:w w:val="100"/>
                <w:szCs w:val="18"/>
              </w:rPr>
              <w:t xml:space="preserve"> </w:t>
            </w:r>
          </w:p>
        </w:tc>
        <w:tc>
          <w:tcPr>
            <w:tcW w:w="1641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7466C71A" w14:textId="77777777" w:rsidR="00FB7B7E" w:rsidRPr="00FB7B7E" w:rsidRDefault="00FB7B7E" w:rsidP="00B8375D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color w:val="000000"/>
                <w:w w:val="100"/>
                <w:szCs w:val="18"/>
                <w:highlight w:val="yellow"/>
              </w:rPr>
            </w:pPr>
            <w:r w:rsidRPr="00FB7B7E">
              <w:rPr>
                <w:rFonts w:ascii="新細明體" w:eastAsia="新細明體" w:hAnsi="新細明體" w:hint="eastAsia"/>
                <w:b/>
                <w:color w:val="000000"/>
                <w:w w:val="100"/>
                <w:szCs w:val="18"/>
              </w:rPr>
              <w:t>10,934</w:t>
            </w:r>
          </w:p>
        </w:tc>
        <w:tc>
          <w:tcPr>
            <w:tcW w:w="802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5F127F5" w14:textId="77777777" w:rsidR="00FB7B7E" w:rsidRPr="00FB7B7E" w:rsidRDefault="00FB7B7E" w:rsidP="00B8375D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color w:val="000000"/>
                <w:w w:val="100"/>
                <w:szCs w:val="18"/>
              </w:rPr>
            </w:pPr>
            <w:r w:rsidRPr="00FB7B7E">
              <w:rPr>
                <w:rFonts w:ascii="新細明體" w:eastAsia="新細明體" w:hAnsi="新細明體" w:hint="eastAsia"/>
                <w:b/>
                <w:color w:val="000000"/>
                <w:w w:val="100"/>
                <w:szCs w:val="18"/>
              </w:rPr>
              <w:t>- 10.69</w:t>
            </w:r>
            <w:r w:rsidRPr="00FB7B7E">
              <w:rPr>
                <w:rFonts w:ascii="新細明體" w:eastAsia="新細明體" w:hAnsi="新細明體"/>
                <w:color w:val="000000"/>
                <w:w w:val="100"/>
                <w:szCs w:val="18"/>
              </w:rPr>
              <w:t xml:space="preserve"> </w:t>
            </w:r>
          </w:p>
        </w:tc>
      </w:tr>
    </w:tbl>
    <w:p w14:paraId="431331C3" w14:textId="77777777" w:rsidR="00D53348" w:rsidRPr="006E68E2" w:rsidRDefault="00D53348" w:rsidP="000901C8">
      <w:pPr>
        <w:pStyle w:val="3T010116P"/>
        <w:spacing w:after="72" w:line="240" w:lineRule="exact"/>
        <w:rPr>
          <w:sz w:val="24"/>
        </w:rPr>
      </w:pPr>
    </w:p>
    <w:tbl>
      <w:tblPr>
        <w:tblW w:w="99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29"/>
        <w:gridCol w:w="1417"/>
        <w:gridCol w:w="851"/>
        <w:gridCol w:w="1417"/>
        <w:gridCol w:w="851"/>
        <w:gridCol w:w="1417"/>
        <w:gridCol w:w="726"/>
        <w:gridCol w:w="11"/>
      </w:tblGrid>
      <w:tr w:rsidR="00FB7B7E" w:rsidRPr="00F01BA1" w14:paraId="0C7E6CE9" w14:textId="77777777" w:rsidTr="0064275B">
        <w:trPr>
          <w:gridAfter w:val="1"/>
          <w:wAfter w:w="11" w:type="dxa"/>
          <w:trHeight w:val="387"/>
          <w:jc w:val="center"/>
        </w:trPr>
        <w:tc>
          <w:tcPr>
            <w:tcW w:w="9908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268F136" w14:textId="77777777" w:rsidR="00FB7B7E" w:rsidRPr="00F01BA1" w:rsidRDefault="00FB7B7E" w:rsidP="00583F8D">
            <w:pPr>
              <w:pStyle w:val="3T010116P"/>
              <w:spacing w:afterLines="0" w:after="0"/>
              <w:rPr>
                <w:spacing w:val="0"/>
              </w:rPr>
            </w:pPr>
            <w:r w:rsidRPr="00F01BA1">
              <w:rPr>
                <w:rFonts w:hint="eastAsia"/>
              </w:rPr>
              <w:t xml:space="preserve">　</w:t>
            </w:r>
            <w:r w:rsidRPr="002755A9">
              <w:rPr>
                <w:rFonts w:hint="eastAsia"/>
              </w:rPr>
              <w:t>保險</w:t>
            </w:r>
            <w:r w:rsidRPr="002403FC">
              <w:rPr>
                <w:rFonts w:hint="eastAsia"/>
                <w:spacing w:val="0"/>
              </w:rPr>
              <w:t>業務發展基金</w:t>
            </w:r>
            <w:r w:rsidRPr="00F01BA1">
              <w:rPr>
                <w:rFonts w:hint="eastAsia"/>
                <w:spacing w:val="0"/>
              </w:rPr>
              <w:t xml:space="preserve">平衡表　</w:t>
            </w:r>
          </w:p>
          <w:p w14:paraId="1EFA899F" w14:textId="77777777" w:rsidR="00FB7B7E" w:rsidRPr="00F01BA1" w:rsidRDefault="00FB7B7E" w:rsidP="00D16DD5">
            <w:pPr>
              <w:pStyle w:val="3T0201"/>
              <w:tabs>
                <w:tab w:val="clear" w:pos="4080"/>
                <w:tab w:val="clear" w:pos="4560"/>
              </w:tabs>
              <w:ind w:leftChars="420" w:left="1008" w:firstLineChars="863" w:firstLine="2071"/>
              <w:rPr>
                <w:b/>
                <w:u w:val="single"/>
              </w:rPr>
            </w:pPr>
            <w:r w:rsidRPr="000244B8">
              <w:rPr>
                <w:rFonts w:hint="eastAsia"/>
              </w:rPr>
              <w:t>中華民國</w:t>
            </w:r>
            <w:r w:rsidRPr="002403FC">
              <w:rPr>
                <w:rFonts w:hint="eastAsia"/>
              </w:rPr>
              <w:t>111</w:t>
            </w:r>
            <w:r w:rsidRPr="00F01BA1">
              <w:rPr>
                <w:rFonts w:hint="eastAsia"/>
              </w:rPr>
              <w:t xml:space="preserve">年12月31日              </w:t>
            </w:r>
            <w:r w:rsidRPr="00F01BA1">
              <w:rPr>
                <w:rFonts w:hint="eastAsia"/>
                <w:spacing w:val="-10"/>
              </w:rPr>
              <w:t>單位：新臺幣千元</w:t>
            </w:r>
          </w:p>
        </w:tc>
      </w:tr>
      <w:tr w:rsidR="00FB7B7E" w:rsidRPr="00F01BA1" w14:paraId="4AE548AF" w14:textId="77777777" w:rsidTr="0064275B">
        <w:tblPrEx>
          <w:tblCellMar>
            <w:left w:w="0" w:type="dxa"/>
            <w:right w:w="0" w:type="dxa"/>
          </w:tblCellMar>
        </w:tblPrEx>
        <w:trPr>
          <w:trHeight w:val="340"/>
          <w:jc w:val="center"/>
        </w:trPr>
        <w:tc>
          <w:tcPr>
            <w:tcW w:w="3229" w:type="dxa"/>
            <w:vMerge w:val="restart"/>
            <w:tcBorders>
              <w:top w:val="single" w:sz="8" w:space="0" w:color="auto"/>
              <w:left w:val="nil"/>
            </w:tcBorders>
            <w:shd w:val="clear" w:color="auto" w:fill="auto"/>
            <w:vAlign w:val="center"/>
          </w:tcPr>
          <w:p w14:paraId="6924D972" w14:textId="77777777" w:rsidR="00FB7B7E" w:rsidRPr="002755A9" w:rsidRDefault="00FB7B7E" w:rsidP="00960362">
            <w:pPr>
              <w:overflowPunct w:val="0"/>
              <w:spacing w:line="240" w:lineRule="auto"/>
              <w:ind w:leftChars="30" w:left="72" w:rightChars="30" w:right="72"/>
              <w:jc w:val="distribute"/>
              <w:rPr>
                <w:rFonts w:ascii="華康楷書體W5" w:eastAsia="標楷體"/>
                <w:color w:val="000000"/>
                <w:kern w:val="0"/>
                <w:szCs w:val="24"/>
              </w:rPr>
            </w:pPr>
            <w:r w:rsidRPr="002755A9">
              <w:rPr>
                <w:rFonts w:ascii="華康楷書體W5" w:eastAsia="標楷體" w:hint="eastAsia"/>
                <w:color w:val="000000"/>
                <w:kern w:val="0"/>
                <w:szCs w:val="24"/>
              </w:rPr>
              <w:t>科目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B6CA19" w14:textId="77777777" w:rsidR="00FB7B7E" w:rsidRPr="00FB7B7E" w:rsidRDefault="00FB7B7E" w:rsidP="00FD0392">
            <w:pPr>
              <w:pStyle w:val="a6"/>
              <w:spacing w:line="240" w:lineRule="exact"/>
              <w:ind w:left="72" w:right="72"/>
              <w:rPr>
                <w:rFonts w:ascii="標楷體" w:hAnsi="標楷體"/>
                <w:color w:val="000000"/>
                <w:spacing w:val="-20"/>
                <w:sz w:val="24"/>
                <w:szCs w:val="24"/>
              </w:rPr>
            </w:pPr>
            <w:r w:rsidRPr="00FB7B7E">
              <w:rPr>
                <w:rFonts w:ascii="標楷體" w:hAnsi="標楷體"/>
                <w:color w:val="000000"/>
                <w:spacing w:val="-20"/>
                <w:sz w:val="24"/>
                <w:szCs w:val="24"/>
              </w:rPr>
              <w:t>111</w:t>
            </w:r>
            <w:r w:rsidRPr="00FB7B7E">
              <w:rPr>
                <w:rFonts w:ascii="標楷體" w:hAnsi="標楷體" w:hint="eastAsia"/>
                <w:color w:val="000000"/>
                <w:spacing w:val="-20"/>
                <w:sz w:val="24"/>
                <w:szCs w:val="24"/>
              </w:rPr>
              <w:t>年12月31日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73F933" w14:textId="77777777" w:rsidR="00FB7B7E" w:rsidRPr="00FB7B7E" w:rsidRDefault="00FB7B7E" w:rsidP="00FD0392">
            <w:pPr>
              <w:pStyle w:val="a6"/>
              <w:spacing w:line="240" w:lineRule="exact"/>
              <w:ind w:left="72" w:right="72"/>
              <w:rPr>
                <w:rFonts w:ascii="標楷體" w:hAnsi="標楷體"/>
                <w:color w:val="000000"/>
                <w:spacing w:val="-20"/>
                <w:sz w:val="24"/>
                <w:szCs w:val="24"/>
              </w:rPr>
            </w:pPr>
            <w:r w:rsidRPr="00FB7B7E">
              <w:rPr>
                <w:rFonts w:ascii="標楷體" w:hAnsi="標楷體"/>
                <w:color w:val="000000"/>
                <w:spacing w:val="-20"/>
                <w:sz w:val="24"/>
                <w:szCs w:val="24"/>
              </w:rPr>
              <w:t>110</w:t>
            </w:r>
            <w:r w:rsidRPr="00FB7B7E">
              <w:rPr>
                <w:rFonts w:ascii="標楷體" w:hAnsi="標楷體" w:hint="eastAsia"/>
                <w:color w:val="000000"/>
                <w:spacing w:val="-20"/>
                <w:sz w:val="24"/>
                <w:szCs w:val="24"/>
              </w:rPr>
              <w:t>年12月31日</w:t>
            </w:r>
          </w:p>
        </w:tc>
        <w:tc>
          <w:tcPr>
            <w:tcW w:w="2154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2BE461" w14:textId="77777777" w:rsidR="00FB7B7E" w:rsidRPr="00496478" w:rsidRDefault="00FB7B7E" w:rsidP="00496478">
            <w:pPr>
              <w:overflowPunct w:val="0"/>
              <w:spacing w:line="240" w:lineRule="auto"/>
              <w:ind w:leftChars="30" w:left="72" w:rightChars="30" w:right="72"/>
              <w:jc w:val="distribute"/>
              <w:rPr>
                <w:rFonts w:ascii="華康楷書體W5" w:eastAsia="標楷體"/>
                <w:color w:val="000000" w:themeColor="text1"/>
                <w:kern w:val="0"/>
                <w:szCs w:val="24"/>
              </w:rPr>
            </w:pPr>
            <w:r w:rsidRPr="00496478">
              <w:rPr>
                <w:rFonts w:ascii="華康楷書體W5" w:eastAsia="標楷體" w:hint="eastAsia"/>
                <w:color w:val="000000" w:themeColor="text1"/>
                <w:kern w:val="0"/>
                <w:szCs w:val="24"/>
              </w:rPr>
              <w:t>比較增減</w:t>
            </w:r>
          </w:p>
        </w:tc>
      </w:tr>
      <w:tr w:rsidR="00FB7B7E" w:rsidRPr="00F01BA1" w14:paraId="5DE645F4" w14:textId="77777777" w:rsidTr="0064275B">
        <w:tblPrEx>
          <w:tblCellMar>
            <w:left w:w="0" w:type="dxa"/>
            <w:right w:w="0" w:type="dxa"/>
          </w:tblCellMar>
        </w:tblPrEx>
        <w:trPr>
          <w:trHeight w:val="340"/>
          <w:jc w:val="center"/>
        </w:trPr>
        <w:tc>
          <w:tcPr>
            <w:tcW w:w="3229" w:type="dxa"/>
            <w:vMerge/>
            <w:tcBorders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59224D8B" w14:textId="77777777" w:rsidR="00FB7B7E" w:rsidRPr="00FB7B7E" w:rsidRDefault="00FB7B7E" w:rsidP="00FD0392">
            <w:pPr>
              <w:pStyle w:val="a6"/>
              <w:spacing w:line="240" w:lineRule="exact"/>
              <w:ind w:left="72" w:right="72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05C3E3" w14:textId="77777777" w:rsidR="00FB7B7E" w:rsidRPr="00FB7B7E" w:rsidRDefault="00FB7B7E" w:rsidP="00FD0392">
            <w:pPr>
              <w:pStyle w:val="a6"/>
              <w:spacing w:line="240" w:lineRule="exact"/>
              <w:ind w:left="72" w:right="72"/>
              <w:rPr>
                <w:color w:val="000000"/>
                <w:sz w:val="24"/>
                <w:szCs w:val="24"/>
              </w:rPr>
            </w:pPr>
            <w:r w:rsidRPr="00FB7B7E">
              <w:rPr>
                <w:rFonts w:hint="eastAsia"/>
                <w:color w:val="000000"/>
                <w:sz w:val="24"/>
                <w:szCs w:val="24"/>
              </w:rPr>
              <w:t>金額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388EA4" w14:textId="77777777" w:rsidR="00FB7B7E" w:rsidRPr="00FB7B7E" w:rsidRDefault="00FB7B7E" w:rsidP="00FD0392">
            <w:pPr>
              <w:pStyle w:val="a6"/>
              <w:spacing w:line="240" w:lineRule="exact"/>
              <w:ind w:left="72" w:right="72"/>
              <w:rPr>
                <w:color w:val="000000"/>
                <w:sz w:val="24"/>
                <w:szCs w:val="24"/>
              </w:rPr>
            </w:pPr>
            <w:r w:rsidRPr="00FB7B7E">
              <w:rPr>
                <w:rFonts w:hint="eastAsia"/>
                <w:color w:val="000000"/>
                <w:sz w:val="24"/>
                <w:szCs w:val="24"/>
              </w:rPr>
              <w:t>％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C505BD" w14:textId="77777777" w:rsidR="00FB7B7E" w:rsidRPr="00FB7B7E" w:rsidRDefault="00FB7B7E" w:rsidP="00FD0392">
            <w:pPr>
              <w:pStyle w:val="a6"/>
              <w:spacing w:line="240" w:lineRule="exact"/>
              <w:ind w:left="72" w:right="72"/>
              <w:rPr>
                <w:color w:val="000000"/>
                <w:sz w:val="24"/>
                <w:szCs w:val="24"/>
              </w:rPr>
            </w:pPr>
            <w:r w:rsidRPr="00FB7B7E">
              <w:rPr>
                <w:rFonts w:hint="eastAsia"/>
                <w:color w:val="000000"/>
                <w:sz w:val="24"/>
                <w:szCs w:val="24"/>
              </w:rPr>
              <w:t>金額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7A0D8A" w14:textId="77777777" w:rsidR="00FB7B7E" w:rsidRPr="00FB7B7E" w:rsidRDefault="00FB7B7E" w:rsidP="00FD0392">
            <w:pPr>
              <w:pStyle w:val="a6"/>
              <w:spacing w:line="240" w:lineRule="exact"/>
              <w:ind w:left="72" w:right="72"/>
              <w:rPr>
                <w:color w:val="000000"/>
                <w:sz w:val="24"/>
                <w:szCs w:val="24"/>
              </w:rPr>
            </w:pPr>
            <w:r w:rsidRPr="00FB7B7E">
              <w:rPr>
                <w:rFonts w:hint="eastAsia"/>
                <w:color w:val="000000"/>
                <w:sz w:val="24"/>
                <w:szCs w:val="24"/>
              </w:rPr>
              <w:t>％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660D7F" w14:textId="77777777" w:rsidR="00FB7B7E" w:rsidRPr="00FB7B7E" w:rsidRDefault="00FB7B7E" w:rsidP="00496478">
            <w:pPr>
              <w:overflowPunct w:val="0"/>
              <w:spacing w:line="240" w:lineRule="auto"/>
              <w:ind w:leftChars="30" w:left="72" w:rightChars="30" w:right="72"/>
              <w:jc w:val="distribute"/>
              <w:rPr>
                <w:color w:val="000000"/>
                <w:szCs w:val="24"/>
              </w:rPr>
            </w:pPr>
            <w:r w:rsidRPr="00496478">
              <w:rPr>
                <w:rFonts w:ascii="華康楷書體W5" w:eastAsia="標楷體" w:hint="eastAsia"/>
                <w:color w:val="000000" w:themeColor="text1"/>
                <w:kern w:val="0"/>
                <w:szCs w:val="24"/>
              </w:rPr>
              <w:t>金額</w:t>
            </w: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0209AFA" w14:textId="77777777" w:rsidR="00FB7B7E" w:rsidRPr="00FB7B7E" w:rsidRDefault="00FB7B7E" w:rsidP="00633167">
            <w:pPr>
              <w:pStyle w:val="a6"/>
              <w:spacing w:line="240" w:lineRule="exact"/>
              <w:ind w:left="72" w:right="72"/>
              <w:rPr>
                <w:color w:val="000000"/>
                <w:sz w:val="24"/>
                <w:szCs w:val="24"/>
              </w:rPr>
            </w:pPr>
            <w:r w:rsidRPr="00FB7B7E">
              <w:rPr>
                <w:rFonts w:hint="eastAsia"/>
                <w:color w:val="000000"/>
                <w:sz w:val="24"/>
                <w:szCs w:val="24"/>
              </w:rPr>
              <w:t>％</w:t>
            </w:r>
          </w:p>
        </w:tc>
      </w:tr>
      <w:tr w:rsidR="00FB7B7E" w:rsidRPr="00F01BA1" w14:paraId="1B1E1805" w14:textId="77777777" w:rsidTr="000901C8">
        <w:tblPrEx>
          <w:tblCellMar>
            <w:left w:w="0" w:type="dxa"/>
            <w:right w:w="0" w:type="dxa"/>
          </w:tblCellMar>
        </w:tblPrEx>
        <w:trPr>
          <w:trHeight w:val="368"/>
          <w:jc w:val="center"/>
        </w:trPr>
        <w:tc>
          <w:tcPr>
            <w:tcW w:w="322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6169960" w14:textId="77777777" w:rsidR="00FB7B7E" w:rsidRPr="00FB7B7E" w:rsidRDefault="00FB7B7E" w:rsidP="00844FCC">
            <w:pPr>
              <w:overflowPunct w:val="0"/>
              <w:spacing w:line="240" w:lineRule="exact"/>
              <w:ind w:rightChars="10" w:right="24"/>
              <w:jc w:val="distribute"/>
              <w:rPr>
                <w:b/>
                <w:color w:val="000000"/>
                <w:kern w:val="0"/>
                <w:sz w:val="22"/>
                <w:szCs w:val="22"/>
                <w:highlight w:val="yellow"/>
              </w:rPr>
            </w:pPr>
            <w:r w:rsidRPr="00322D00">
              <w:rPr>
                <w:rFonts w:eastAsia="標楷體" w:hint="eastAsia"/>
                <w:b/>
                <w:color w:val="000000"/>
                <w:szCs w:val="22"/>
              </w:rPr>
              <w:t>資產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6DBC2" w14:textId="77777777" w:rsidR="00FB7B7E" w:rsidRPr="002755A9" w:rsidRDefault="00FB7B7E" w:rsidP="003E1635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b/>
                <w:bCs w:val="0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b/>
                <w:bCs w:val="0"/>
                <w:color w:val="000000"/>
                <w:w w:val="100"/>
                <w:szCs w:val="18"/>
              </w:rPr>
              <w:t>1,376,509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2959D2" w14:textId="77777777" w:rsidR="00FB7B7E" w:rsidRPr="002755A9" w:rsidRDefault="00FB7B7E" w:rsidP="003E1635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b/>
                <w:bCs w:val="0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b/>
                <w:bCs w:val="0"/>
                <w:color w:val="000000"/>
                <w:w w:val="100"/>
                <w:szCs w:val="18"/>
              </w:rPr>
              <w:t>100.00</w:t>
            </w:r>
            <w:r w:rsidRPr="002755A9">
              <w:rPr>
                <w:rFonts w:ascii="新細明體" w:eastAsia="新細明體" w:hAnsi="新細明體"/>
                <w:b/>
                <w:bCs w:val="0"/>
                <w:color w:val="000000"/>
                <w:w w:val="100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67BDE9" w14:textId="77777777" w:rsidR="00FB7B7E" w:rsidRPr="002755A9" w:rsidRDefault="00FB7B7E" w:rsidP="003E1635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b/>
                <w:bCs w:val="0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b/>
                <w:bCs w:val="0"/>
                <w:color w:val="000000"/>
                <w:w w:val="100"/>
                <w:szCs w:val="18"/>
              </w:rPr>
              <w:t>1,475,435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ED476C" w14:textId="77777777" w:rsidR="00FB7B7E" w:rsidRPr="002755A9" w:rsidRDefault="00FB7B7E" w:rsidP="003E1635">
            <w:pPr>
              <w:pStyle w:val="3"/>
              <w:spacing w:line="240" w:lineRule="exact"/>
              <w:ind w:right="10"/>
              <w:rPr>
                <w:rFonts w:ascii="新細明體" w:eastAsia="新細明體" w:hAnsi="新細明體"/>
                <w:b/>
                <w:bCs w:val="0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b/>
                <w:bCs w:val="0"/>
                <w:color w:val="000000"/>
                <w:w w:val="100"/>
                <w:szCs w:val="18"/>
              </w:rPr>
              <w:t>100.00</w:t>
            </w:r>
            <w:r w:rsidRPr="002755A9">
              <w:rPr>
                <w:rFonts w:ascii="新細明體" w:eastAsia="新細明體" w:hAnsi="新細明體"/>
                <w:b/>
                <w:bCs w:val="0"/>
                <w:color w:val="000000"/>
                <w:w w:val="100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D9C16A" w14:textId="77777777" w:rsidR="00FB7B7E" w:rsidRPr="002755A9" w:rsidRDefault="00FB7B7E" w:rsidP="003E1635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b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b/>
                <w:color w:val="000000"/>
                <w:w w:val="100"/>
                <w:szCs w:val="18"/>
              </w:rPr>
              <w:t>- 98,925</w:t>
            </w:r>
          </w:p>
        </w:tc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6DDEEC6" w14:textId="77777777" w:rsidR="00FB7B7E" w:rsidRPr="002755A9" w:rsidRDefault="00FB7B7E" w:rsidP="00182ACE">
            <w:pPr>
              <w:pStyle w:val="3"/>
              <w:widowControl w:val="0"/>
              <w:spacing w:line="240" w:lineRule="exact"/>
              <w:rPr>
                <w:rFonts w:ascii="新細明體" w:eastAsia="新細明體" w:hAnsi="新細明體"/>
                <w:b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b/>
                <w:color w:val="000000"/>
                <w:w w:val="100"/>
                <w:szCs w:val="18"/>
              </w:rPr>
              <w:t>- 6.70</w:t>
            </w:r>
            <w:r w:rsidRPr="002755A9">
              <w:rPr>
                <w:rFonts w:ascii="新細明體" w:eastAsia="新細明體" w:hAnsi="新細明體"/>
                <w:b/>
                <w:color w:val="000000"/>
                <w:w w:val="100"/>
                <w:szCs w:val="18"/>
              </w:rPr>
              <w:t xml:space="preserve"> </w:t>
            </w:r>
          </w:p>
        </w:tc>
      </w:tr>
      <w:tr w:rsidR="00FB7B7E" w:rsidRPr="00F01BA1" w14:paraId="1C6C42EA" w14:textId="77777777" w:rsidTr="000901C8">
        <w:tblPrEx>
          <w:tblCellMar>
            <w:left w:w="0" w:type="dxa"/>
            <w:right w:w="0" w:type="dxa"/>
          </w:tblCellMar>
        </w:tblPrEx>
        <w:trPr>
          <w:trHeight w:val="368"/>
          <w:jc w:val="center"/>
        </w:trPr>
        <w:tc>
          <w:tcPr>
            <w:tcW w:w="322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C8C357B" w14:textId="77777777" w:rsidR="00FB7B7E" w:rsidRPr="002755A9" w:rsidRDefault="00FB7B7E" w:rsidP="00844FCC">
            <w:pPr>
              <w:overflowPunct w:val="0"/>
              <w:spacing w:line="240" w:lineRule="exact"/>
              <w:ind w:leftChars="69" w:left="166" w:rightChars="10" w:right="24"/>
              <w:jc w:val="distribute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 w:rsidRPr="002755A9">
              <w:rPr>
                <w:rFonts w:eastAsia="標楷體" w:hint="eastAsia"/>
                <w:color w:val="000000"/>
                <w:kern w:val="0"/>
                <w:sz w:val="22"/>
                <w:szCs w:val="22"/>
              </w:rPr>
              <w:t>流動資產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EC9C54" w14:textId="77777777" w:rsidR="00FB7B7E" w:rsidRPr="00FB7B7E" w:rsidRDefault="00FB7B7E" w:rsidP="003E1635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color w:val="000000"/>
                <w:w w:val="100"/>
                <w:kern w:val="0"/>
                <w:szCs w:val="18"/>
                <w:highlight w:val="yellow"/>
              </w:rPr>
            </w:pPr>
            <w:r w:rsidRPr="00FB7B7E">
              <w:rPr>
                <w:rFonts w:ascii="新細明體" w:eastAsia="新細明體" w:hAnsi="新細明體" w:hint="eastAsia"/>
                <w:color w:val="000000"/>
                <w:w w:val="100"/>
                <w:kern w:val="0"/>
                <w:szCs w:val="18"/>
              </w:rPr>
              <w:t>826,362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362B0A" w14:textId="77777777" w:rsidR="00FB7B7E" w:rsidRPr="00FB7B7E" w:rsidRDefault="00FB7B7E" w:rsidP="003E1635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color w:val="000000"/>
                <w:w w:val="100"/>
                <w:kern w:val="0"/>
                <w:szCs w:val="18"/>
                <w:highlight w:val="yellow"/>
              </w:rPr>
            </w:pPr>
            <w:r w:rsidRPr="002755A9">
              <w:rPr>
                <w:rFonts w:ascii="新細明體" w:eastAsia="新細明體" w:hAnsi="新細明體" w:hint="eastAsia"/>
                <w:bCs w:val="0"/>
                <w:color w:val="000000"/>
                <w:w w:val="100"/>
                <w:szCs w:val="18"/>
              </w:rPr>
              <w:t>60</w:t>
            </w:r>
            <w:r w:rsidRPr="00FB7B7E">
              <w:rPr>
                <w:rFonts w:ascii="新細明體" w:eastAsia="新細明體" w:hAnsi="新細明體" w:hint="eastAsia"/>
                <w:color w:val="000000"/>
                <w:w w:val="100"/>
                <w:kern w:val="0"/>
                <w:szCs w:val="18"/>
              </w:rPr>
              <w:t>.03</w:t>
            </w:r>
            <w:r w:rsidRPr="00FB7B7E">
              <w:rPr>
                <w:rFonts w:ascii="新細明體" w:eastAsia="新細明體" w:hAnsi="新細明體"/>
                <w:color w:val="000000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1E0761" w14:textId="77777777" w:rsidR="00FB7B7E" w:rsidRPr="002755A9" w:rsidRDefault="00FB7B7E" w:rsidP="003E1635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bCs w:val="0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bCs w:val="0"/>
                <w:color w:val="000000"/>
                <w:w w:val="100"/>
                <w:szCs w:val="18"/>
              </w:rPr>
              <w:t>921,309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0E11E5" w14:textId="77777777" w:rsidR="00FB7B7E" w:rsidRPr="002755A9" w:rsidRDefault="00FB7B7E" w:rsidP="003E1635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bCs w:val="0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bCs w:val="0"/>
                <w:color w:val="000000"/>
                <w:w w:val="100"/>
                <w:szCs w:val="18"/>
              </w:rPr>
              <w:t>62.44</w:t>
            </w:r>
            <w:r w:rsidRPr="002755A9">
              <w:rPr>
                <w:rFonts w:ascii="新細明體" w:eastAsia="新細明體" w:hAnsi="新細明體"/>
                <w:bCs w:val="0"/>
                <w:color w:val="000000"/>
                <w:w w:val="100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D1491F" w14:textId="77777777" w:rsidR="00FB7B7E" w:rsidRPr="002755A9" w:rsidRDefault="00FB7B7E" w:rsidP="003E1635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color w:val="000000"/>
                <w:w w:val="100"/>
                <w:szCs w:val="18"/>
              </w:rPr>
              <w:t>- 94,946</w:t>
            </w:r>
          </w:p>
        </w:tc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AEEF650" w14:textId="77777777" w:rsidR="00FB7B7E" w:rsidRPr="002755A9" w:rsidRDefault="00FB7B7E" w:rsidP="00182ACE">
            <w:pPr>
              <w:pStyle w:val="3"/>
              <w:widowControl w:val="0"/>
              <w:spacing w:line="240" w:lineRule="exact"/>
              <w:rPr>
                <w:rFonts w:ascii="新細明體" w:eastAsia="新細明體" w:hAnsi="新細明體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color w:val="000000"/>
                <w:w w:val="100"/>
                <w:szCs w:val="18"/>
              </w:rPr>
              <w:t>- 10.31</w:t>
            </w:r>
            <w:r w:rsidRPr="002755A9">
              <w:rPr>
                <w:rFonts w:ascii="新細明體" w:eastAsia="新細明體" w:hAnsi="新細明體"/>
                <w:color w:val="000000"/>
                <w:w w:val="100"/>
                <w:szCs w:val="18"/>
              </w:rPr>
              <w:t xml:space="preserve"> </w:t>
            </w:r>
          </w:p>
        </w:tc>
      </w:tr>
      <w:tr w:rsidR="00182ACE" w:rsidRPr="002755A9" w14:paraId="783F06E1" w14:textId="77777777" w:rsidTr="000901C8">
        <w:tblPrEx>
          <w:tblCellMar>
            <w:left w:w="0" w:type="dxa"/>
            <w:right w:w="0" w:type="dxa"/>
          </w:tblCellMar>
        </w:tblPrEx>
        <w:trPr>
          <w:trHeight w:val="368"/>
          <w:jc w:val="center"/>
        </w:trPr>
        <w:tc>
          <w:tcPr>
            <w:tcW w:w="322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04FDB69" w14:textId="77777777" w:rsidR="00FB7B7E" w:rsidRPr="002755A9" w:rsidRDefault="00FB7B7E" w:rsidP="00844FCC">
            <w:pPr>
              <w:overflowPunct w:val="0"/>
              <w:spacing w:line="240" w:lineRule="exact"/>
              <w:ind w:leftChars="69" w:left="166" w:rightChars="20" w:right="48"/>
              <w:jc w:val="distribute"/>
              <w:rPr>
                <w:rFonts w:ascii="標楷體" w:eastAsia="標楷體" w:hAnsi="標楷體" w:cs="標楷體"/>
                <w:color w:val="000000"/>
                <w:spacing w:val="-14"/>
                <w:kern w:val="0"/>
                <w:sz w:val="22"/>
                <w:szCs w:val="22"/>
              </w:rPr>
            </w:pPr>
            <w:r w:rsidRPr="002755A9">
              <w:rPr>
                <w:rFonts w:ascii="標楷體" w:eastAsia="標楷體" w:hAnsi="標楷體" w:cs="標楷體" w:hint="eastAsia"/>
                <w:color w:val="000000"/>
                <w:spacing w:val="-14"/>
                <w:kern w:val="0"/>
                <w:sz w:val="22"/>
                <w:szCs w:val="22"/>
              </w:rPr>
              <w:t>投資、長期應收款、貸墊款及準備金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A0FACD" w14:textId="77777777" w:rsidR="00FB7B7E" w:rsidRPr="002755A9" w:rsidRDefault="00FB7B7E" w:rsidP="003E1635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bCs w:val="0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bCs w:val="0"/>
                <w:color w:val="000000"/>
                <w:w w:val="100"/>
                <w:szCs w:val="18"/>
              </w:rPr>
              <w:t>490,452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C25208" w14:textId="77777777" w:rsidR="00FB7B7E" w:rsidRPr="00FB7B7E" w:rsidRDefault="00FB7B7E" w:rsidP="003E1635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color w:val="000000"/>
                <w:w w:val="100"/>
                <w:kern w:val="0"/>
                <w:szCs w:val="18"/>
                <w:highlight w:val="yellow"/>
              </w:rPr>
            </w:pPr>
            <w:r w:rsidRPr="002755A9">
              <w:rPr>
                <w:rFonts w:ascii="新細明體" w:eastAsia="新細明體" w:hAnsi="新細明體" w:hint="eastAsia"/>
                <w:bCs w:val="0"/>
                <w:color w:val="000000"/>
                <w:w w:val="100"/>
                <w:szCs w:val="18"/>
              </w:rPr>
              <w:t>35.63</w:t>
            </w:r>
            <w:r w:rsidRPr="00FB7B7E">
              <w:rPr>
                <w:rFonts w:ascii="新細明體" w:eastAsia="新細明體" w:hAnsi="新細明體"/>
                <w:color w:val="000000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D1D0A8" w14:textId="77777777" w:rsidR="00FB7B7E" w:rsidRPr="002755A9" w:rsidRDefault="00FB7B7E" w:rsidP="003E1635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bCs w:val="0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bCs w:val="0"/>
                <w:color w:val="000000"/>
                <w:w w:val="100"/>
                <w:szCs w:val="18"/>
              </w:rPr>
              <w:t>494,431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3EA196" w14:textId="77777777" w:rsidR="00FB7B7E" w:rsidRPr="00FB7B7E" w:rsidRDefault="00FB7B7E" w:rsidP="003E1635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color w:val="000000"/>
                <w:w w:val="100"/>
                <w:kern w:val="0"/>
                <w:szCs w:val="18"/>
                <w:highlight w:val="yellow"/>
              </w:rPr>
            </w:pPr>
            <w:r w:rsidRPr="002755A9">
              <w:rPr>
                <w:rFonts w:ascii="新細明體" w:eastAsia="新細明體" w:hAnsi="新細明體" w:hint="eastAsia"/>
                <w:bCs w:val="0"/>
                <w:color w:val="000000"/>
                <w:w w:val="100"/>
                <w:szCs w:val="18"/>
              </w:rPr>
              <w:t>33.51</w:t>
            </w:r>
            <w:r w:rsidRPr="00FB7B7E">
              <w:rPr>
                <w:rFonts w:ascii="新細明體" w:eastAsia="新細明體" w:hAnsi="新細明體"/>
                <w:color w:val="000000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C9C856" w14:textId="77777777" w:rsidR="00FB7B7E" w:rsidRPr="002755A9" w:rsidRDefault="00FB7B7E" w:rsidP="003E1635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color w:val="000000"/>
                <w:w w:val="100"/>
                <w:szCs w:val="18"/>
              </w:rPr>
              <w:t>- 3,978</w:t>
            </w:r>
          </w:p>
        </w:tc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E178B12" w14:textId="77777777" w:rsidR="00FB7B7E" w:rsidRPr="002755A9" w:rsidRDefault="00FB7B7E" w:rsidP="00182ACE">
            <w:pPr>
              <w:pStyle w:val="3"/>
              <w:widowControl w:val="0"/>
              <w:spacing w:line="240" w:lineRule="exact"/>
              <w:rPr>
                <w:rFonts w:ascii="新細明體" w:eastAsia="新細明體" w:hAnsi="新細明體"/>
                <w:bCs w:val="0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bCs w:val="0"/>
                <w:color w:val="000000"/>
                <w:w w:val="100"/>
                <w:szCs w:val="18"/>
              </w:rPr>
              <w:t>- 0.80</w:t>
            </w:r>
            <w:r w:rsidRPr="002755A9">
              <w:rPr>
                <w:rFonts w:ascii="新細明體" w:eastAsia="新細明體" w:hAnsi="新細明體"/>
                <w:bCs w:val="0"/>
                <w:color w:val="000000"/>
                <w:w w:val="100"/>
                <w:szCs w:val="18"/>
              </w:rPr>
              <w:t xml:space="preserve"> </w:t>
            </w:r>
          </w:p>
        </w:tc>
      </w:tr>
      <w:tr w:rsidR="00FB7B7E" w:rsidRPr="00F01BA1" w14:paraId="336768DE" w14:textId="77777777" w:rsidTr="000901C8">
        <w:tblPrEx>
          <w:tblCellMar>
            <w:left w:w="0" w:type="dxa"/>
            <w:right w:w="0" w:type="dxa"/>
          </w:tblCellMar>
        </w:tblPrEx>
        <w:trPr>
          <w:trHeight w:val="368"/>
          <w:jc w:val="center"/>
        </w:trPr>
        <w:tc>
          <w:tcPr>
            <w:tcW w:w="322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4F7E1AC" w14:textId="77777777" w:rsidR="00FB7B7E" w:rsidRPr="002755A9" w:rsidRDefault="00FB7B7E" w:rsidP="00960362">
            <w:pPr>
              <w:overflowPunct w:val="0"/>
              <w:spacing w:line="240" w:lineRule="exact"/>
              <w:ind w:leftChars="69" w:left="166" w:rightChars="10" w:right="24"/>
              <w:jc w:val="distribute"/>
              <w:rPr>
                <w:rFonts w:ascii="標楷體" w:eastAsia="標楷體" w:hAnsi="標楷體" w:cs="標楷體"/>
                <w:color w:val="000000"/>
                <w:kern w:val="0"/>
                <w:sz w:val="22"/>
                <w:szCs w:val="22"/>
              </w:rPr>
            </w:pPr>
            <w:r w:rsidRPr="002755A9">
              <w:rPr>
                <w:rFonts w:ascii="標楷體" w:eastAsia="標楷體" w:hAnsi="標楷體" w:cs="標楷體" w:hint="eastAsia"/>
                <w:color w:val="000000"/>
                <w:kern w:val="0"/>
                <w:sz w:val="22"/>
                <w:szCs w:val="22"/>
              </w:rPr>
              <w:t>不動產、廠房及設備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9947BE" w14:textId="77777777" w:rsidR="00FB7B7E" w:rsidRPr="002755A9" w:rsidRDefault="00FB7B7E" w:rsidP="003E1635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bCs w:val="0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bCs w:val="0"/>
                <w:color w:val="000000"/>
                <w:w w:val="100"/>
                <w:szCs w:val="18"/>
              </w:rPr>
              <w:t>59,694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623013" w14:textId="77777777" w:rsidR="00FB7B7E" w:rsidRPr="002755A9" w:rsidRDefault="00FB7B7E" w:rsidP="003E1635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bCs w:val="0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bCs w:val="0"/>
                <w:color w:val="000000"/>
                <w:w w:val="100"/>
                <w:szCs w:val="18"/>
              </w:rPr>
              <w:t>4.34</w:t>
            </w:r>
            <w:r w:rsidRPr="002755A9">
              <w:rPr>
                <w:rFonts w:ascii="新細明體" w:eastAsia="新細明體" w:hAnsi="新細明體"/>
                <w:bCs w:val="0"/>
                <w:color w:val="000000"/>
                <w:w w:val="100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DAF988" w14:textId="77777777" w:rsidR="00FB7B7E" w:rsidRPr="002755A9" w:rsidRDefault="00FB7B7E" w:rsidP="003E1635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bCs w:val="0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bCs w:val="0"/>
                <w:color w:val="000000"/>
                <w:w w:val="100"/>
                <w:szCs w:val="18"/>
              </w:rPr>
              <w:t>59,694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A3ABD3" w14:textId="77777777" w:rsidR="00FB7B7E" w:rsidRPr="002755A9" w:rsidRDefault="00FB7B7E" w:rsidP="003E1635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bCs w:val="0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bCs w:val="0"/>
                <w:color w:val="000000"/>
                <w:w w:val="100"/>
                <w:szCs w:val="18"/>
              </w:rPr>
              <w:t>4.05</w:t>
            </w:r>
            <w:r w:rsidRPr="002755A9">
              <w:rPr>
                <w:rFonts w:ascii="新細明體" w:eastAsia="新細明體" w:hAnsi="新細明體"/>
                <w:bCs w:val="0"/>
                <w:color w:val="000000"/>
                <w:w w:val="100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039A31" w14:textId="77777777" w:rsidR="00FB7B7E" w:rsidRPr="00FB7B7E" w:rsidRDefault="00FB7B7E" w:rsidP="003E1635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color w:val="000000"/>
                <w:w w:val="100"/>
                <w:kern w:val="0"/>
                <w:szCs w:val="18"/>
                <w:highlight w:val="yellow"/>
              </w:rPr>
            </w:pPr>
            <w:r w:rsidRPr="002755A9">
              <w:rPr>
                <w:rFonts w:ascii="新細明體" w:eastAsia="新細明體" w:hAnsi="新細明體" w:hint="eastAsia"/>
                <w:color w:val="000000"/>
                <w:w w:val="100"/>
                <w:kern w:val="0"/>
                <w:szCs w:val="18"/>
              </w:rPr>
              <w:t>－</w:t>
            </w:r>
          </w:p>
        </w:tc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E3F09CA" w14:textId="77777777" w:rsidR="00FB7B7E" w:rsidRPr="002755A9" w:rsidRDefault="00FB7B7E" w:rsidP="00182ACE">
            <w:pPr>
              <w:pStyle w:val="3"/>
              <w:widowControl w:val="0"/>
              <w:spacing w:line="240" w:lineRule="exact"/>
              <w:rPr>
                <w:rFonts w:ascii="新細明體" w:eastAsia="新細明體" w:hAnsi="新細明體"/>
                <w:color w:val="000000"/>
                <w:w w:val="100"/>
                <w:kern w:val="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color w:val="000000"/>
                <w:w w:val="100"/>
                <w:kern w:val="0"/>
                <w:szCs w:val="18"/>
              </w:rPr>
              <w:t>－</w:t>
            </w:r>
            <w:r w:rsidRPr="002755A9">
              <w:rPr>
                <w:rFonts w:ascii="新細明體" w:eastAsia="新細明體" w:hAnsi="新細明體"/>
                <w:color w:val="000000"/>
                <w:w w:val="100"/>
                <w:kern w:val="0"/>
                <w:szCs w:val="18"/>
              </w:rPr>
              <w:t xml:space="preserve"> </w:t>
            </w:r>
          </w:p>
        </w:tc>
      </w:tr>
      <w:tr w:rsidR="00FB7B7E" w:rsidRPr="00F01BA1" w14:paraId="23F1A2D1" w14:textId="77777777" w:rsidTr="000901C8">
        <w:tblPrEx>
          <w:tblCellMar>
            <w:left w:w="0" w:type="dxa"/>
            <w:right w:w="0" w:type="dxa"/>
          </w:tblCellMar>
        </w:tblPrEx>
        <w:trPr>
          <w:trHeight w:val="368"/>
          <w:jc w:val="center"/>
        </w:trPr>
        <w:tc>
          <w:tcPr>
            <w:tcW w:w="322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12EE85D" w14:textId="77777777" w:rsidR="00FB7B7E" w:rsidRPr="00322D00" w:rsidRDefault="00FB7B7E" w:rsidP="00960362">
            <w:pPr>
              <w:overflowPunct w:val="0"/>
              <w:spacing w:line="240" w:lineRule="exact"/>
              <w:ind w:rightChars="10" w:right="24"/>
              <w:jc w:val="distribute"/>
              <w:rPr>
                <w:b/>
                <w:color w:val="000000"/>
                <w:kern w:val="0"/>
                <w:szCs w:val="22"/>
                <w:highlight w:val="yellow"/>
              </w:rPr>
            </w:pPr>
            <w:r w:rsidRPr="00322D00">
              <w:rPr>
                <w:rFonts w:eastAsia="標楷體" w:hint="eastAsia"/>
                <w:b/>
                <w:color w:val="000000"/>
                <w:szCs w:val="22"/>
              </w:rPr>
              <w:t>合計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94F7DA" w14:textId="77777777" w:rsidR="00FB7B7E" w:rsidRPr="002755A9" w:rsidRDefault="00FB7B7E" w:rsidP="003E1635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b/>
                <w:bCs w:val="0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b/>
                <w:bCs w:val="0"/>
                <w:color w:val="000000"/>
                <w:w w:val="100"/>
                <w:szCs w:val="18"/>
              </w:rPr>
              <w:t>1,376,509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F52549" w14:textId="77777777" w:rsidR="00FB7B7E" w:rsidRPr="002755A9" w:rsidRDefault="00FB7B7E" w:rsidP="003E1635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b/>
                <w:bCs w:val="0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b/>
                <w:bCs w:val="0"/>
                <w:color w:val="000000"/>
                <w:w w:val="100"/>
                <w:szCs w:val="18"/>
              </w:rPr>
              <w:t>100.00</w:t>
            </w:r>
            <w:r w:rsidRPr="002755A9">
              <w:rPr>
                <w:rFonts w:ascii="新細明體" w:eastAsia="新細明體" w:hAnsi="新細明體"/>
                <w:b/>
                <w:bCs w:val="0"/>
                <w:color w:val="000000"/>
                <w:w w:val="100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A4391C" w14:textId="77777777" w:rsidR="00FB7B7E" w:rsidRPr="002755A9" w:rsidRDefault="00FB7B7E" w:rsidP="003E1635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b/>
                <w:bCs w:val="0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b/>
                <w:bCs w:val="0"/>
                <w:color w:val="000000"/>
                <w:w w:val="100"/>
                <w:szCs w:val="18"/>
              </w:rPr>
              <w:t>1,475,435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2FCDFA" w14:textId="77777777" w:rsidR="00FB7B7E" w:rsidRPr="002755A9" w:rsidRDefault="00FB7B7E" w:rsidP="003E1635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b/>
                <w:bCs w:val="0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b/>
                <w:bCs w:val="0"/>
                <w:color w:val="000000"/>
                <w:w w:val="100"/>
                <w:szCs w:val="18"/>
              </w:rPr>
              <w:t>100.00</w:t>
            </w:r>
            <w:r w:rsidRPr="002755A9">
              <w:rPr>
                <w:rFonts w:ascii="新細明體" w:eastAsia="新細明體" w:hAnsi="新細明體"/>
                <w:b/>
                <w:bCs w:val="0"/>
                <w:color w:val="000000"/>
                <w:w w:val="100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FDAB63" w14:textId="77777777" w:rsidR="00FB7B7E" w:rsidRPr="002755A9" w:rsidRDefault="00FB7B7E" w:rsidP="003E1635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b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b/>
                <w:color w:val="000000"/>
                <w:w w:val="100"/>
                <w:szCs w:val="18"/>
              </w:rPr>
              <w:t>- 98,925</w:t>
            </w:r>
          </w:p>
        </w:tc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4A4DE51" w14:textId="77777777" w:rsidR="00FB7B7E" w:rsidRPr="002755A9" w:rsidRDefault="00FB7B7E" w:rsidP="00182ACE">
            <w:pPr>
              <w:pStyle w:val="3"/>
              <w:widowControl w:val="0"/>
              <w:spacing w:line="240" w:lineRule="exact"/>
              <w:rPr>
                <w:rFonts w:ascii="新細明體" w:eastAsia="新細明體" w:hAnsi="新細明體"/>
                <w:b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b/>
                <w:color w:val="000000"/>
                <w:w w:val="100"/>
                <w:szCs w:val="18"/>
              </w:rPr>
              <w:t>- 6.70</w:t>
            </w:r>
            <w:r w:rsidRPr="002755A9">
              <w:rPr>
                <w:rFonts w:ascii="新細明體" w:eastAsia="新細明體" w:hAnsi="新細明體"/>
                <w:b/>
                <w:color w:val="000000"/>
                <w:w w:val="100"/>
                <w:szCs w:val="18"/>
              </w:rPr>
              <w:t xml:space="preserve"> </w:t>
            </w:r>
          </w:p>
        </w:tc>
      </w:tr>
      <w:tr w:rsidR="00182ACE" w:rsidRPr="002755A9" w14:paraId="3A05078B" w14:textId="77777777" w:rsidTr="000901C8">
        <w:tblPrEx>
          <w:tblCellMar>
            <w:left w:w="0" w:type="dxa"/>
            <w:right w:w="0" w:type="dxa"/>
          </w:tblCellMar>
        </w:tblPrEx>
        <w:trPr>
          <w:trHeight w:val="368"/>
          <w:jc w:val="center"/>
        </w:trPr>
        <w:tc>
          <w:tcPr>
            <w:tcW w:w="322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7FFFA28" w14:textId="77777777" w:rsidR="00FB7B7E" w:rsidRPr="00322D00" w:rsidRDefault="00FB7B7E" w:rsidP="00960362">
            <w:pPr>
              <w:overflowPunct w:val="0"/>
              <w:spacing w:line="240" w:lineRule="exact"/>
              <w:ind w:rightChars="10" w:right="24"/>
              <w:jc w:val="distribute"/>
              <w:rPr>
                <w:b/>
                <w:color w:val="000000"/>
                <w:kern w:val="0"/>
                <w:szCs w:val="22"/>
                <w:highlight w:val="yellow"/>
              </w:rPr>
            </w:pPr>
            <w:r w:rsidRPr="00322D00">
              <w:rPr>
                <w:rFonts w:eastAsia="標楷體" w:hint="eastAsia"/>
                <w:b/>
                <w:color w:val="000000"/>
                <w:szCs w:val="22"/>
              </w:rPr>
              <w:t>負債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2C75ED" w14:textId="77777777" w:rsidR="00FB7B7E" w:rsidRPr="002755A9" w:rsidRDefault="00FB7B7E" w:rsidP="003E1635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b/>
                <w:bCs w:val="0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b/>
                <w:bCs w:val="0"/>
                <w:color w:val="000000"/>
                <w:w w:val="100"/>
                <w:szCs w:val="18"/>
              </w:rPr>
              <w:t>522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B4AAB5" w14:textId="77777777" w:rsidR="00FB7B7E" w:rsidRPr="002755A9" w:rsidRDefault="00FB7B7E" w:rsidP="003E1635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b/>
                <w:bCs w:val="0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b/>
                <w:bCs w:val="0"/>
                <w:color w:val="000000"/>
                <w:w w:val="100"/>
                <w:szCs w:val="18"/>
              </w:rPr>
              <w:t>0.04</w:t>
            </w:r>
            <w:r w:rsidRPr="002755A9">
              <w:rPr>
                <w:rFonts w:ascii="新細明體" w:eastAsia="新細明體" w:hAnsi="新細明體"/>
                <w:b/>
                <w:bCs w:val="0"/>
                <w:color w:val="000000"/>
                <w:w w:val="100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05E900" w14:textId="77777777" w:rsidR="00FB7B7E" w:rsidRPr="00FB7B7E" w:rsidRDefault="00FB7B7E" w:rsidP="003E1635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color w:val="000000"/>
                <w:w w:val="100"/>
                <w:kern w:val="0"/>
                <w:szCs w:val="18"/>
                <w:highlight w:val="yellow"/>
              </w:rPr>
            </w:pPr>
            <w:r w:rsidRPr="002755A9">
              <w:rPr>
                <w:rFonts w:ascii="新細明體" w:eastAsia="新細明體" w:hAnsi="新細明體" w:hint="eastAsia"/>
                <w:b/>
                <w:bCs w:val="0"/>
                <w:color w:val="000000"/>
                <w:w w:val="100"/>
                <w:szCs w:val="18"/>
              </w:rPr>
              <w:t>776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C89086" w14:textId="77777777" w:rsidR="00FB7B7E" w:rsidRPr="002755A9" w:rsidRDefault="00FB7B7E" w:rsidP="003E1635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b/>
                <w:bCs w:val="0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b/>
                <w:bCs w:val="0"/>
                <w:color w:val="000000"/>
                <w:w w:val="100"/>
                <w:szCs w:val="18"/>
              </w:rPr>
              <w:t>0.05</w:t>
            </w:r>
            <w:r w:rsidRPr="002755A9">
              <w:rPr>
                <w:rFonts w:ascii="新細明體" w:eastAsia="新細明體" w:hAnsi="新細明體"/>
                <w:b/>
                <w:bCs w:val="0"/>
                <w:color w:val="000000"/>
                <w:w w:val="100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5D3155" w14:textId="77777777" w:rsidR="00FB7B7E" w:rsidRPr="002755A9" w:rsidRDefault="00FB7B7E" w:rsidP="003E1635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b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b/>
                <w:color w:val="000000"/>
                <w:w w:val="100"/>
                <w:szCs w:val="18"/>
              </w:rPr>
              <w:t>- 254</w:t>
            </w:r>
          </w:p>
        </w:tc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03A5CBF" w14:textId="77777777" w:rsidR="00FB7B7E" w:rsidRPr="002755A9" w:rsidRDefault="00FB7B7E" w:rsidP="00182ACE">
            <w:pPr>
              <w:pStyle w:val="3"/>
              <w:widowControl w:val="0"/>
              <w:spacing w:line="240" w:lineRule="exact"/>
              <w:rPr>
                <w:rFonts w:ascii="新細明體" w:eastAsia="新細明體" w:hAnsi="新細明體"/>
                <w:b/>
                <w:bCs w:val="0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b/>
                <w:bCs w:val="0"/>
                <w:color w:val="000000"/>
                <w:w w:val="100"/>
                <w:szCs w:val="18"/>
              </w:rPr>
              <w:t>- 32.74</w:t>
            </w:r>
            <w:r w:rsidRPr="002755A9">
              <w:rPr>
                <w:rFonts w:ascii="新細明體" w:eastAsia="新細明體" w:hAnsi="新細明體"/>
                <w:b/>
                <w:bCs w:val="0"/>
                <w:color w:val="000000"/>
                <w:w w:val="100"/>
                <w:szCs w:val="18"/>
              </w:rPr>
              <w:t xml:space="preserve"> </w:t>
            </w:r>
          </w:p>
        </w:tc>
      </w:tr>
      <w:tr w:rsidR="00FB7B7E" w:rsidRPr="00F01BA1" w14:paraId="28EC1795" w14:textId="77777777" w:rsidTr="000901C8">
        <w:tblPrEx>
          <w:tblCellMar>
            <w:left w:w="0" w:type="dxa"/>
            <w:right w:w="0" w:type="dxa"/>
          </w:tblCellMar>
        </w:tblPrEx>
        <w:trPr>
          <w:trHeight w:val="368"/>
          <w:jc w:val="center"/>
        </w:trPr>
        <w:tc>
          <w:tcPr>
            <w:tcW w:w="322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DFF3882" w14:textId="77777777" w:rsidR="00FB7B7E" w:rsidRPr="002755A9" w:rsidRDefault="00FB7B7E" w:rsidP="00960362">
            <w:pPr>
              <w:overflowPunct w:val="0"/>
              <w:spacing w:line="240" w:lineRule="exact"/>
              <w:ind w:leftChars="69" w:left="166" w:rightChars="10" w:right="24"/>
              <w:jc w:val="distribute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 w:rsidRPr="002755A9">
              <w:rPr>
                <w:rFonts w:eastAsia="標楷體" w:hint="eastAsia"/>
                <w:color w:val="000000"/>
                <w:kern w:val="0"/>
                <w:sz w:val="22"/>
                <w:szCs w:val="22"/>
              </w:rPr>
              <w:t>流動負債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27CB55" w14:textId="77777777" w:rsidR="00FB7B7E" w:rsidRPr="002755A9" w:rsidRDefault="00FB7B7E" w:rsidP="003E1635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bCs w:val="0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bCs w:val="0"/>
                <w:color w:val="000000"/>
                <w:w w:val="100"/>
                <w:szCs w:val="18"/>
              </w:rPr>
              <w:t>149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B082AC" w14:textId="77777777" w:rsidR="00FB7B7E" w:rsidRPr="002755A9" w:rsidRDefault="00FB7B7E" w:rsidP="003E1635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bCs w:val="0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bCs w:val="0"/>
                <w:color w:val="000000"/>
                <w:w w:val="100"/>
                <w:szCs w:val="18"/>
              </w:rPr>
              <w:t>0.01</w:t>
            </w:r>
            <w:r w:rsidRPr="002755A9">
              <w:rPr>
                <w:rFonts w:ascii="新細明體" w:eastAsia="新細明體" w:hAnsi="新細明體"/>
                <w:bCs w:val="0"/>
                <w:color w:val="000000"/>
                <w:w w:val="100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91F800" w14:textId="77777777" w:rsidR="00FB7B7E" w:rsidRPr="002755A9" w:rsidRDefault="00FB7B7E" w:rsidP="003E1635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bCs w:val="0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bCs w:val="0"/>
                <w:color w:val="000000"/>
                <w:w w:val="100"/>
                <w:szCs w:val="18"/>
              </w:rPr>
              <w:t>116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E3C09D" w14:textId="77777777" w:rsidR="00FB7B7E" w:rsidRPr="002755A9" w:rsidRDefault="00FB7B7E" w:rsidP="003E1635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bCs w:val="0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bCs w:val="0"/>
                <w:color w:val="000000"/>
                <w:w w:val="100"/>
                <w:szCs w:val="18"/>
              </w:rPr>
              <w:t>0.01</w:t>
            </w:r>
            <w:r w:rsidRPr="002755A9">
              <w:rPr>
                <w:rFonts w:ascii="新細明體" w:eastAsia="新細明體" w:hAnsi="新細明體"/>
                <w:bCs w:val="0"/>
                <w:color w:val="000000"/>
                <w:w w:val="100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610BBF" w14:textId="77777777" w:rsidR="00FB7B7E" w:rsidRPr="002755A9" w:rsidRDefault="00FB7B7E" w:rsidP="003E1635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bCs w:val="0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bCs w:val="0"/>
                <w:color w:val="000000"/>
                <w:w w:val="100"/>
                <w:szCs w:val="18"/>
              </w:rPr>
              <w:t>32</w:t>
            </w:r>
          </w:p>
        </w:tc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A0C6784" w14:textId="77777777" w:rsidR="00FB7B7E" w:rsidRPr="002755A9" w:rsidRDefault="00FB7B7E" w:rsidP="00182ACE">
            <w:pPr>
              <w:pStyle w:val="3"/>
              <w:widowControl w:val="0"/>
              <w:spacing w:line="240" w:lineRule="exact"/>
              <w:rPr>
                <w:rFonts w:ascii="新細明體" w:eastAsia="新細明體" w:hAnsi="新細明體"/>
                <w:color w:val="000000"/>
                <w:spacing w:val="-6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color w:val="000000"/>
                <w:spacing w:val="-6"/>
                <w:w w:val="100"/>
                <w:szCs w:val="18"/>
              </w:rPr>
              <w:t>27.99</w:t>
            </w:r>
            <w:r w:rsidRPr="002755A9">
              <w:rPr>
                <w:rFonts w:ascii="新細明體" w:eastAsia="新細明體" w:hAnsi="新細明體"/>
                <w:color w:val="000000"/>
                <w:spacing w:val="-6"/>
                <w:w w:val="100"/>
                <w:szCs w:val="18"/>
              </w:rPr>
              <w:t xml:space="preserve"> </w:t>
            </w:r>
          </w:p>
        </w:tc>
      </w:tr>
      <w:tr w:rsidR="00182ACE" w:rsidRPr="002755A9" w14:paraId="146AAB2F" w14:textId="77777777" w:rsidTr="000901C8">
        <w:tblPrEx>
          <w:tblCellMar>
            <w:left w:w="0" w:type="dxa"/>
            <w:right w:w="0" w:type="dxa"/>
          </w:tblCellMar>
        </w:tblPrEx>
        <w:trPr>
          <w:trHeight w:val="368"/>
          <w:jc w:val="center"/>
        </w:trPr>
        <w:tc>
          <w:tcPr>
            <w:tcW w:w="322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45186CD" w14:textId="77777777" w:rsidR="00FB7B7E" w:rsidRPr="002755A9" w:rsidRDefault="00FB7B7E" w:rsidP="00960362">
            <w:pPr>
              <w:overflowPunct w:val="0"/>
              <w:spacing w:line="240" w:lineRule="exact"/>
              <w:ind w:leftChars="69" w:left="166" w:rightChars="10" w:right="24"/>
              <w:jc w:val="distribute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 w:rsidRPr="002755A9">
              <w:rPr>
                <w:rFonts w:eastAsia="標楷體" w:hint="eastAsia"/>
                <w:color w:val="000000"/>
                <w:kern w:val="0"/>
                <w:sz w:val="22"/>
                <w:szCs w:val="22"/>
              </w:rPr>
              <w:t>其他負債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AD0784" w14:textId="77777777" w:rsidR="00FB7B7E" w:rsidRPr="002755A9" w:rsidRDefault="00FB7B7E" w:rsidP="003E1635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bCs w:val="0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bCs w:val="0"/>
                <w:color w:val="000000"/>
                <w:w w:val="100"/>
                <w:szCs w:val="18"/>
              </w:rPr>
              <w:t>373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0630C3" w14:textId="77777777" w:rsidR="00FB7B7E" w:rsidRPr="002755A9" w:rsidRDefault="00FB7B7E" w:rsidP="003E1635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bCs w:val="0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bCs w:val="0"/>
                <w:color w:val="000000"/>
                <w:w w:val="100"/>
                <w:szCs w:val="18"/>
              </w:rPr>
              <w:t>0.03</w:t>
            </w:r>
            <w:r w:rsidRPr="002755A9">
              <w:rPr>
                <w:rFonts w:ascii="新細明體" w:eastAsia="新細明體" w:hAnsi="新細明體"/>
                <w:bCs w:val="0"/>
                <w:color w:val="000000"/>
                <w:w w:val="100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899290" w14:textId="77777777" w:rsidR="00FB7B7E" w:rsidRPr="002755A9" w:rsidRDefault="00FB7B7E" w:rsidP="003E1635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bCs w:val="0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bCs w:val="0"/>
                <w:color w:val="000000"/>
                <w:w w:val="100"/>
                <w:szCs w:val="18"/>
              </w:rPr>
              <w:t>659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C8838B" w14:textId="77777777" w:rsidR="00FB7B7E" w:rsidRPr="002755A9" w:rsidRDefault="00FB7B7E" w:rsidP="003E1635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bCs w:val="0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bCs w:val="0"/>
                <w:color w:val="000000"/>
                <w:w w:val="100"/>
                <w:szCs w:val="18"/>
              </w:rPr>
              <w:t>0.04</w:t>
            </w:r>
            <w:r w:rsidRPr="002755A9">
              <w:rPr>
                <w:rFonts w:ascii="新細明體" w:eastAsia="新細明體" w:hAnsi="新細明體"/>
                <w:bCs w:val="0"/>
                <w:color w:val="000000"/>
                <w:w w:val="100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6B2E2F" w14:textId="77777777" w:rsidR="00FB7B7E" w:rsidRPr="002755A9" w:rsidRDefault="00FB7B7E" w:rsidP="003E1635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bCs w:val="0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bCs w:val="0"/>
                <w:color w:val="000000"/>
                <w:w w:val="100"/>
                <w:szCs w:val="18"/>
              </w:rPr>
              <w:t>- 286</w:t>
            </w:r>
          </w:p>
        </w:tc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CD78DE1" w14:textId="77777777" w:rsidR="00FB7B7E" w:rsidRPr="002755A9" w:rsidRDefault="00FB7B7E" w:rsidP="00182ACE">
            <w:pPr>
              <w:pStyle w:val="3"/>
              <w:widowControl w:val="0"/>
              <w:spacing w:line="240" w:lineRule="exact"/>
              <w:rPr>
                <w:rFonts w:ascii="新細明體" w:eastAsia="新細明體" w:hAnsi="新細明體"/>
                <w:bCs w:val="0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bCs w:val="0"/>
                <w:color w:val="000000"/>
                <w:w w:val="100"/>
                <w:szCs w:val="18"/>
              </w:rPr>
              <w:t>- 43.48</w:t>
            </w:r>
            <w:r w:rsidRPr="002755A9">
              <w:rPr>
                <w:rFonts w:ascii="新細明體" w:eastAsia="新細明體" w:hAnsi="新細明體"/>
                <w:bCs w:val="0"/>
                <w:color w:val="000000"/>
                <w:w w:val="100"/>
                <w:szCs w:val="18"/>
              </w:rPr>
              <w:t xml:space="preserve"> </w:t>
            </w:r>
          </w:p>
        </w:tc>
      </w:tr>
      <w:tr w:rsidR="00FB7B7E" w:rsidRPr="00F01BA1" w14:paraId="598EADF4" w14:textId="77777777" w:rsidTr="000901C8">
        <w:tblPrEx>
          <w:tblCellMar>
            <w:left w:w="0" w:type="dxa"/>
            <w:right w:w="0" w:type="dxa"/>
          </w:tblCellMar>
        </w:tblPrEx>
        <w:trPr>
          <w:trHeight w:val="368"/>
          <w:jc w:val="center"/>
        </w:trPr>
        <w:tc>
          <w:tcPr>
            <w:tcW w:w="322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B35F7A0" w14:textId="77777777" w:rsidR="00FB7B7E" w:rsidRPr="00FB7B7E" w:rsidRDefault="00FB7B7E" w:rsidP="00960362">
            <w:pPr>
              <w:overflowPunct w:val="0"/>
              <w:spacing w:line="240" w:lineRule="exact"/>
              <w:ind w:rightChars="10" w:right="24"/>
              <w:jc w:val="distribute"/>
              <w:rPr>
                <w:b/>
                <w:color w:val="000000"/>
                <w:kern w:val="0"/>
                <w:sz w:val="22"/>
                <w:szCs w:val="22"/>
                <w:highlight w:val="yellow"/>
              </w:rPr>
            </w:pPr>
            <w:r w:rsidRPr="00322D00">
              <w:rPr>
                <w:rFonts w:eastAsia="標楷體" w:hint="eastAsia"/>
                <w:b/>
                <w:color w:val="000000"/>
                <w:szCs w:val="22"/>
              </w:rPr>
              <w:t>淨值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698EE4" w14:textId="77777777" w:rsidR="00FB7B7E" w:rsidRPr="00FB7B7E" w:rsidRDefault="00FB7B7E" w:rsidP="003E1635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color w:val="000000"/>
                <w:w w:val="100"/>
                <w:kern w:val="0"/>
                <w:szCs w:val="18"/>
                <w:highlight w:val="yellow"/>
              </w:rPr>
            </w:pPr>
            <w:r w:rsidRPr="002755A9">
              <w:rPr>
                <w:rFonts w:ascii="新細明體" w:eastAsia="新細明體" w:hAnsi="新細明體" w:hint="eastAsia"/>
                <w:b/>
                <w:bCs w:val="0"/>
                <w:color w:val="000000"/>
                <w:w w:val="100"/>
                <w:szCs w:val="18"/>
              </w:rPr>
              <w:t>1,375,987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9B8B88" w14:textId="77777777" w:rsidR="00FB7B7E" w:rsidRPr="00FB7B7E" w:rsidRDefault="00FB7B7E" w:rsidP="003E1635">
            <w:pPr>
              <w:pStyle w:val="3"/>
              <w:spacing w:line="240" w:lineRule="exact"/>
              <w:ind w:right="10"/>
              <w:rPr>
                <w:rFonts w:ascii="新細明體" w:eastAsia="新細明體" w:hAnsi="新細明體"/>
                <w:color w:val="000000"/>
                <w:w w:val="100"/>
                <w:kern w:val="0"/>
                <w:szCs w:val="18"/>
                <w:highlight w:val="yellow"/>
              </w:rPr>
            </w:pPr>
            <w:r w:rsidRPr="00FB7B7E">
              <w:rPr>
                <w:rFonts w:ascii="新細明體" w:eastAsia="新細明體" w:hAnsi="新細明體" w:hint="eastAsia"/>
                <w:b/>
                <w:color w:val="000000"/>
                <w:w w:val="100"/>
                <w:kern w:val="0"/>
                <w:szCs w:val="18"/>
              </w:rPr>
              <w:t>99.96</w:t>
            </w:r>
            <w:r w:rsidRPr="00FB7B7E">
              <w:rPr>
                <w:rFonts w:ascii="新細明體" w:eastAsia="新細明體" w:hAnsi="新細明體"/>
                <w:color w:val="000000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44BDEA" w14:textId="77777777" w:rsidR="00FB7B7E" w:rsidRPr="00FB7B7E" w:rsidRDefault="00FB7B7E" w:rsidP="003E1635">
            <w:pPr>
              <w:pStyle w:val="3"/>
              <w:spacing w:line="240" w:lineRule="exact"/>
              <w:ind w:right="10"/>
              <w:rPr>
                <w:rFonts w:ascii="新細明體" w:eastAsia="新細明體" w:hAnsi="新細明體"/>
                <w:color w:val="000000"/>
                <w:w w:val="100"/>
                <w:kern w:val="0"/>
                <w:szCs w:val="18"/>
                <w:highlight w:val="yellow"/>
              </w:rPr>
            </w:pPr>
            <w:r w:rsidRPr="00FB7B7E">
              <w:rPr>
                <w:rFonts w:ascii="新細明體" w:eastAsia="新細明體" w:hAnsi="新細明體" w:hint="eastAsia"/>
                <w:b/>
                <w:color w:val="000000"/>
                <w:w w:val="100"/>
                <w:kern w:val="0"/>
                <w:szCs w:val="18"/>
              </w:rPr>
              <w:t>1,474,658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36AE38" w14:textId="77777777" w:rsidR="00FB7B7E" w:rsidRPr="00FB7B7E" w:rsidRDefault="00FB7B7E" w:rsidP="003E1635">
            <w:pPr>
              <w:pStyle w:val="3"/>
              <w:spacing w:line="240" w:lineRule="exact"/>
              <w:ind w:right="10"/>
              <w:rPr>
                <w:rFonts w:ascii="新細明體" w:eastAsia="新細明體" w:hAnsi="新細明體"/>
                <w:color w:val="000000"/>
                <w:w w:val="100"/>
                <w:kern w:val="0"/>
                <w:szCs w:val="18"/>
                <w:highlight w:val="yellow"/>
              </w:rPr>
            </w:pPr>
            <w:r w:rsidRPr="00FB7B7E">
              <w:rPr>
                <w:rFonts w:ascii="新細明體" w:eastAsia="新細明體" w:hAnsi="新細明體" w:hint="eastAsia"/>
                <w:b/>
                <w:color w:val="000000"/>
                <w:w w:val="100"/>
                <w:kern w:val="0"/>
                <w:szCs w:val="18"/>
              </w:rPr>
              <w:t>99.95</w:t>
            </w:r>
            <w:r w:rsidRPr="00FB7B7E">
              <w:rPr>
                <w:rFonts w:ascii="新細明體" w:eastAsia="新細明體" w:hAnsi="新細明體"/>
                <w:color w:val="000000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C68FFC" w14:textId="77777777" w:rsidR="00FB7B7E" w:rsidRPr="00FB7B7E" w:rsidRDefault="00FB7B7E" w:rsidP="003E1635">
            <w:pPr>
              <w:pStyle w:val="3"/>
              <w:spacing w:line="240" w:lineRule="exact"/>
              <w:ind w:right="10"/>
              <w:rPr>
                <w:rFonts w:ascii="新細明體" w:eastAsia="新細明體" w:hAnsi="新細明體"/>
                <w:color w:val="000000"/>
                <w:w w:val="100"/>
                <w:kern w:val="0"/>
                <w:szCs w:val="18"/>
                <w:highlight w:val="yellow"/>
              </w:rPr>
            </w:pPr>
            <w:r w:rsidRPr="00FB7B7E">
              <w:rPr>
                <w:rFonts w:ascii="新細明體" w:eastAsia="新細明體" w:hAnsi="新細明體" w:hint="eastAsia"/>
                <w:b/>
                <w:color w:val="000000"/>
                <w:w w:val="100"/>
                <w:kern w:val="0"/>
                <w:szCs w:val="18"/>
              </w:rPr>
              <w:t>- 98,671</w:t>
            </w:r>
          </w:p>
        </w:tc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E8E70EB" w14:textId="77777777" w:rsidR="00FB7B7E" w:rsidRPr="002755A9" w:rsidRDefault="00FB7B7E" w:rsidP="00182ACE">
            <w:pPr>
              <w:pStyle w:val="3"/>
              <w:widowControl w:val="0"/>
              <w:spacing w:line="240" w:lineRule="exact"/>
              <w:rPr>
                <w:rFonts w:ascii="新細明體" w:eastAsia="新細明體" w:hAnsi="新細明體"/>
                <w:b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b/>
                <w:color w:val="000000"/>
                <w:w w:val="100"/>
                <w:szCs w:val="18"/>
              </w:rPr>
              <w:t>- 6.69</w:t>
            </w:r>
            <w:r w:rsidRPr="002755A9">
              <w:rPr>
                <w:rFonts w:ascii="新細明體" w:eastAsia="新細明體" w:hAnsi="新細明體"/>
                <w:b/>
                <w:color w:val="000000"/>
                <w:w w:val="100"/>
                <w:szCs w:val="18"/>
              </w:rPr>
              <w:t xml:space="preserve"> </w:t>
            </w:r>
          </w:p>
        </w:tc>
      </w:tr>
      <w:tr w:rsidR="00182ACE" w:rsidRPr="002755A9" w14:paraId="745B2557" w14:textId="77777777" w:rsidTr="000901C8">
        <w:tblPrEx>
          <w:tblCellMar>
            <w:left w:w="0" w:type="dxa"/>
            <w:right w:w="0" w:type="dxa"/>
          </w:tblCellMar>
        </w:tblPrEx>
        <w:trPr>
          <w:trHeight w:val="368"/>
          <w:jc w:val="center"/>
        </w:trPr>
        <w:tc>
          <w:tcPr>
            <w:tcW w:w="322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1B44786" w14:textId="77777777" w:rsidR="00FB7B7E" w:rsidRPr="002755A9" w:rsidRDefault="00FB7B7E" w:rsidP="00960362">
            <w:pPr>
              <w:overflowPunct w:val="0"/>
              <w:spacing w:line="240" w:lineRule="exact"/>
              <w:ind w:leftChars="69" w:left="167" w:rightChars="10" w:right="24" w:hanging="1"/>
              <w:jc w:val="distribute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 w:rsidRPr="002755A9">
              <w:rPr>
                <w:rFonts w:eastAsia="標楷體" w:hint="eastAsia"/>
                <w:color w:val="000000"/>
                <w:kern w:val="0"/>
                <w:sz w:val="22"/>
                <w:szCs w:val="22"/>
              </w:rPr>
              <w:t>累積餘</w:t>
            </w:r>
            <w:proofErr w:type="gramStart"/>
            <w:r w:rsidRPr="002755A9">
              <w:rPr>
                <w:rFonts w:eastAsia="標楷體" w:hint="eastAsia"/>
                <w:color w:val="000000"/>
                <w:kern w:val="0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28D060" w14:textId="77777777" w:rsidR="00FB7B7E" w:rsidRPr="00FB7B7E" w:rsidRDefault="00FB7B7E" w:rsidP="003E1635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color w:val="000000"/>
                <w:w w:val="100"/>
                <w:kern w:val="0"/>
                <w:szCs w:val="18"/>
                <w:highlight w:val="yellow"/>
              </w:rPr>
            </w:pPr>
            <w:r w:rsidRPr="002755A9">
              <w:rPr>
                <w:rFonts w:ascii="新細明體" w:eastAsia="新細明體" w:hAnsi="新細明體" w:hint="eastAsia"/>
                <w:bCs w:val="0"/>
                <w:color w:val="000000"/>
                <w:w w:val="100"/>
                <w:szCs w:val="18"/>
              </w:rPr>
              <w:t>1,375,107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CEAD8C" w14:textId="77777777" w:rsidR="00FB7B7E" w:rsidRPr="002755A9" w:rsidRDefault="00FB7B7E" w:rsidP="003E1635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bCs w:val="0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bCs w:val="0"/>
                <w:color w:val="000000"/>
                <w:w w:val="100"/>
                <w:szCs w:val="18"/>
              </w:rPr>
              <w:t>99.90</w:t>
            </w:r>
            <w:r w:rsidRPr="002755A9">
              <w:rPr>
                <w:rFonts w:ascii="新細明體" w:eastAsia="新細明體" w:hAnsi="新細明體"/>
                <w:bCs w:val="0"/>
                <w:color w:val="000000"/>
                <w:w w:val="100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E48FF3" w14:textId="77777777" w:rsidR="00FB7B7E" w:rsidRPr="00FB7B7E" w:rsidRDefault="00FB7B7E" w:rsidP="003E1635">
            <w:pPr>
              <w:pStyle w:val="3"/>
              <w:spacing w:line="240" w:lineRule="exact"/>
              <w:ind w:right="10"/>
              <w:rPr>
                <w:rFonts w:ascii="新細明體" w:eastAsia="新細明體" w:hAnsi="新細明體"/>
                <w:color w:val="000000"/>
                <w:w w:val="100"/>
                <w:kern w:val="0"/>
                <w:szCs w:val="18"/>
                <w:highlight w:val="yellow"/>
              </w:rPr>
            </w:pPr>
            <w:r w:rsidRPr="00FB7B7E">
              <w:rPr>
                <w:rFonts w:ascii="新細明體" w:eastAsia="新細明體" w:hAnsi="新細明體" w:hint="eastAsia"/>
                <w:color w:val="000000"/>
                <w:w w:val="100"/>
                <w:kern w:val="0"/>
                <w:szCs w:val="18"/>
              </w:rPr>
              <w:t>1,466,454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73510A" w14:textId="77777777" w:rsidR="00FB7B7E" w:rsidRPr="00FB7B7E" w:rsidRDefault="00FB7B7E" w:rsidP="003E1635">
            <w:pPr>
              <w:pStyle w:val="3"/>
              <w:spacing w:line="240" w:lineRule="exact"/>
              <w:ind w:right="10"/>
              <w:rPr>
                <w:rFonts w:ascii="新細明體" w:eastAsia="新細明體" w:hAnsi="新細明體"/>
                <w:color w:val="000000"/>
                <w:w w:val="100"/>
                <w:kern w:val="0"/>
                <w:szCs w:val="18"/>
                <w:highlight w:val="yellow"/>
              </w:rPr>
            </w:pPr>
            <w:r w:rsidRPr="00FB7B7E">
              <w:rPr>
                <w:rFonts w:ascii="新細明體" w:eastAsia="新細明體" w:hAnsi="新細明體" w:hint="eastAsia"/>
                <w:color w:val="000000"/>
                <w:w w:val="100"/>
                <w:kern w:val="0"/>
                <w:szCs w:val="18"/>
              </w:rPr>
              <w:t>99.39</w:t>
            </w:r>
            <w:r w:rsidRPr="00FB7B7E">
              <w:rPr>
                <w:rFonts w:ascii="新細明體" w:eastAsia="新細明體" w:hAnsi="新細明體"/>
                <w:color w:val="000000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F8DED3" w14:textId="77777777" w:rsidR="00FB7B7E" w:rsidRPr="00FB7B7E" w:rsidRDefault="00FB7B7E" w:rsidP="003E1635">
            <w:pPr>
              <w:pStyle w:val="3"/>
              <w:spacing w:line="240" w:lineRule="exact"/>
              <w:ind w:right="10"/>
              <w:rPr>
                <w:rFonts w:ascii="新細明體" w:eastAsia="新細明體" w:hAnsi="新細明體"/>
                <w:color w:val="000000"/>
                <w:w w:val="100"/>
                <w:kern w:val="0"/>
                <w:szCs w:val="18"/>
                <w:highlight w:val="yellow"/>
              </w:rPr>
            </w:pPr>
            <w:r w:rsidRPr="00FB7B7E">
              <w:rPr>
                <w:rFonts w:ascii="新細明體" w:eastAsia="新細明體" w:hAnsi="新細明體" w:hint="eastAsia"/>
                <w:color w:val="000000"/>
                <w:w w:val="100"/>
                <w:kern w:val="0"/>
                <w:szCs w:val="18"/>
              </w:rPr>
              <w:t>- 91,346</w:t>
            </w:r>
          </w:p>
        </w:tc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689179A" w14:textId="77777777" w:rsidR="00FB7B7E" w:rsidRPr="002755A9" w:rsidRDefault="00FB7B7E" w:rsidP="00182ACE">
            <w:pPr>
              <w:pStyle w:val="3"/>
              <w:widowControl w:val="0"/>
              <w:spacing w:line="240" w:lineRule="exact"/>
              <w:rPr>
                <w:rFonts w:ascii="新細明體" w:eastAsia="新細明體" w:hAnsi="新細明體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color w:val="000000"/>
                <w:w w:val="100"/>
                <w:szCs w:val="18"/>
              </w:rPr>
              <w:t>- 6.23</w:t>
            </w:r>
            <w:r w:rsidRPr="002755A9">
              <w:rPr>
                <w:rFonts w:ascii="新細明體" w:eastAsia="新細明體" w:hAnsi="新細明體"/>
                <w:color w:val="000000"/>
                <w:w w:val="100"/>
                <w:szCs w:val="18"/>
              </w:rPr>
              <w:t xml:space="preserve"> </w:t>
            </w:r>
          </w:p>
        </w:tc>
      </w:tr>
      <w:tr w:rsidR="00FB7B7E" w:rsidRPr="00F01BA1" w14:paraId="3D2E4C9E" w14:textId="77777777" w:rsidTr="000901C8">
        <w:tblPrEx>
          <w:tblCellMar>
            <w:left w:w="0" w:type="dxa"/>
            <w:right w:w="0" w:type="dxa"/>
          </w:tblCellMar>
        </w:tblPrEx>
        <w:trPr>
          <w:trHeight w:val="368"/>
          <w:jc w:val="center"/>
        </w:trPr>
        <w:tc>
          <w:tcPr>
            <w:tcW w:w="322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7B475DC" w14:textId="77777777" w:rsidR="00FB7B7E" w:rsidRPr="002755A9" w:rsidRDefault="00FB7B7E" w:rsidP="00960362">
            <w:pPr>
              <w:overflowPunct w:val="0"/>
              <w:spacing w:line="240" w:lineRule="exact"/>
              <w:ind w:leftChars="69" w:left="166" w:rightChars="10" w:right="24"/>
              <w:jc w:val="distribute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 w:rsidRPr="002755A9">
              <w:rPr>
                <w:rFonts w:eastAsia="標楷體" w:hint="eastAsia"/>
                <w:color w:val="000000"/>
                <w:kern w:val="0"/>
                <w:sz w:val="22"/>
                <w:szCs w:val="22"/>
              </w:rPr>
              <w:t>淨值其他項目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1A717C" w14:textId="77777777" w:rsidR="00FB7B7E" w:rsidRPr="002755A9" w:rsidRDefault="00FB7B7E" w:rsidP="003E1635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bCs w:val="0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bCs w:val="0"/>
                <w:color w:val="000000"/>
                <w:w w:val="100"/>
                <w:szCs w:val="18"/>
              </w:rPr>
              <w:t>879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805F7D" w14:textId="77777777" w:rsidR="00FB7B7E" w:rsidRPr="002755A9" w:rsidRDefault="00FB7B7E" w:rsidP="003E1635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bCs w:val="0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bCs w:val="0"/>
                <w:color w:val="000000"/>
                <w:w w:val="100"/>
                <w:szCs w:val="18"/>
              </w:rPr>
              <w:t>0.06</w:t>
            </w:r>
            <w:r w:rsidRPr="002755A9">
              <w:rPr>
                <w:rFonts w:ascii="新細明體" w:eastAsia="新細明體" w:hAnsi="新細明體"/>
                <w:bCs w:val="0"/>
                <w:color w:val="000000"/>
                <w:w w:val="100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DC1626" w14:textId="77777777" w:rsidR="00FB7B7E" w:rsidRPr="00FB7B7E" w:rsidRDefault="00FB7B7E" w:rsidP="003E1635">
            <w:pPr>
              <w:pStyle w:val="3"/>
              <w:spacing w:line="240" w:lineRule="exact"/>
              <w:ind w:right="10"/>
              <w:rPr>
                <w:rFonts w:ascii="新細明體" w:eastAsia="新細明體" w:hAnsi="新細明體"/>
                <w:color w:val="000000"/>
                <w:w w:val="100"/>
                <w:kern w:val="0"/>
                <w:szCs w:val="18"/>
                <w:highlight w:val="yellow"/>
              </w:rPr>
            </w:pPr>
            <w:r w:rsidRPr="00FB7B7E">
              <w:rPr>
                <w:rFonts w:ascii="新細明體" w:eastAsia="新細明體" w:hAnsi="新細明體" w:hint="eastAsia"/>
                <w:color w:val="000000"/>
                <w:w w:val="100"/>
                <w:kern w:val="0"/>
                <w:szCs w:val="18"/>
              </w:rPr>
              <w:t>8,204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4AA48B" w14:textId="77777777" w:rsidR="00FB7B7E" w:rsidRPr="00FB7B7E" w:rsidRDefault="00FB7B7E" w:rsidP="003E1635">
            <w:pPr>
              <w:pStyle w:val="3"/>
              <w:spacing w:line="240" w:lineRule="exact"/>
              <w:ind w:right="10"/>
              <w:rPr>
                <w:rFonts w:ascii="新細明體" w:eastAsia="新細明體" w:hAnsi="新細明體"/>
                <w:color w:val="000000"/>
                <w:w w:val="100"/>
                <w:kern w:val="0"/>
                <w:szCs w:val="18"/>
                <w:highlight w:val="yellow"/>
              </w:rPr>
            </w:pPr>
            <w:r w:rsidRPr="00FB7B7E">
              <w:rPr>
                <w:rFonts w:ascii="新細明體" w:eastAsia="新細明體" w:hAnsi="新細明體" w:hint="eastAsia"/>
                <w:color w:val="000000"/>
                <w:w w:val="100"/>
                <w:kern w:val="0"/>
                <w:szCs w:val="18"/>
              </w:rPr>
              <w:t>0.56</w:t>
            </w:r>
            <w:r w:rsidRPr="00FB7B7E">
              <w:rPr>
                <w:rFonts w:ascii="新細明體" w:eastAsia="新細明體" w:hAnsi="新細明體"/>
                <w:color w:val="000000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97422F" w14:textId="77777777" w:rsidR="00FB7B7E" w:rsidRPr="00FB7B7E" w:rsidRDefault="00FB7B7E" w:rsidP="003E1635">
            <w:pPr>
              <w:pStyle w:val="3"/>
              <w:spacing w:line="240" w:lineRule="exact"/>
              <w:ind w:right="10"/>
              <w:rPr>
                <w:rFonts w:ascii="新細明體" w:eastAsia="新細明體" w:hAnsi="新細明體"/>
                <w:color w:val="000000"/>
                <w:w w:val="100"/>
                <w:kern w:val="0"/>
                <w:szCs w:val="18"/>
                <w:highlight w:val="yellow"/>
              </w:rPr>
            </w:pPr>
            <w:r w:rsidRPr="00FB7B7E">
              <w:rPr>
                <w:rFonts w:ascii="新細明體" w:eastAsia="新細明體" w:hAnsi="新細明體" w:hint="eastAsia"/>
                <w:color w:val="000000"/>
                <w:w w:val="100"/>
                <w:kern w:val="0"/>
                <w:szCs w:val="18"/>
              </w:rPr>
              <w:t>- 7,324</w:t>
            </w:r>
          </w:p>
        </w:tc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ED2EF2C" w14:textId="77777777" w:rsidR="00FB7B7E" w:rsidRPr="002755A9" w:rsidRDefault="00FB7B7E" w:rsidP="00182ACE">
            <w:pPr>
              <w:pStyle w:val="3"/>
              <w:widowControl w:val="0"/>
              <w:spacing w:line="240" w:lineRule="exact"/>
              <w:rPr>
                <w:rFonts w:ascii="新細明體" w:eastAsia="新細明體" w:hAnsi="新細明體"/>
                <w:bCs w:val="0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bCs w:val="0"/>
                <w:color w:val="000000"/>
                <w:w w:val="100"/>
                <w:szCs w:val="18"/>
              </w:rPr>
              <w:t>- 89.28</w:t>
            </w:r>
            <w:r w:rsidRPr="002755A9">
              <w:rPr>
                <w:rFonts w:ascii="新細明體" w:eastAsia="新細明體" w:hAnsi="新細明體"/>
                <w:bCs w:val="0"/>
                <w:color w:val="000000"/>
                <w:w w:val="100"/>
                <w:szCs w:val="18"/>
              </w:rPr>
              <w:t xml:space="preserve"> </w:t>
            </w:r>
          </w:p>
        </w:tc>
      </w:tr>
      <w:tr w:rsidR="00FB7B7E" w:rsidRPr="00F01BA1" w14:paraId="524E7019" w14:textId="77777777" w:rsidTr="000901C8">
        <w:tblPrEx>
          <w:tblCellMar>
            <w:left w:w="0" w:type="dxa"/>
            <w:right w:w="0" w:type="dxa"/>
          </w:tblCellMar>
        </w:tblPrEx>
        <w:trPr>
          <w:trHeight w:val="368"/>
          <w:jc w:val="center"/>
        </w:trPr>
        <w:tc>
          <w:tcPr>
            <w:tcW w:w="3229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343E16E0" w14:textId="77777777" w:rsidR="00FB7B7E" w:rsidRPr="00322D00" w:rsidRDefault="00FB7B7E" w:rsidP="00960362">
            <w:pPr>
              <w:overflowPunct w:val="0"/>
              <w:spacing w:line="240" w:lineRule="exact"/>
              <w:ind w:rightChars="10" w:right="24"/>
              <w:jc w:val="distribute"/>
              <w:rPr>
                <w:b/>
                <w:color w:val="000000"/>
                <w:kern w:val="0"/>
                <w:szCs w:val="22"/>
                <w:highlight w:val="yellow"/>
              </w:rPr>
            </w:pPr>
            <w:r w:rsidRPr="00322D00">
              <w:rPr>
                <w:rFonts w:eastAsia="標楷體" w:hint="eastAsia"/>
                <w:b/>
                <w:color w:val="000000"/>
                <w:szCs w:val="22"/>
              </w:rPr>
              <w:t>合計</w:t>
            </w:r>
          </w:p>
        </w:tc>
        <w:tc>
          <w:tcPr>
            <w:tcW w:w="1417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4D00622C" w14:textId="77777777" w:rsidR="00FB7B7E" w:rsidRPr="002755A9" w:rsidRDefault="00FB7B7E" w:rsidP="003E1635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b/>
                <w:bCs w:val="0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b/>
                <w:bCs w:val="0"/>
                <w:color w:val="000000"/>
                <w:w w:val="100"/>
                <w:szCs w:val="18"/>
              </w:rPr>
              <w:t>1,376,509</w:t>
            </w:r>
          </w:p>
        </w:tc>
        <w:tc>
          <w:tcPr>
            <w:tcW w:w="851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22C300D0" w14:textId="77777777" w:rsidR="00FB7B7E" w:rsidRPr="002755A9" w:rsidRDefault="00FB7B7E" w:rsidP="003E1635">
            <w:pPr>
              <w:pStyle w:val="3"/>
              <w:widowControl w:val="0"/>
              <w:spacing w:line="240" w:lineRule="exact"/>
              <w:ind w:rightChars="10" w:right="24"/>
              <w:rPr>
                <w:rFonts w:ascii="新細明體" w:eastAsia="新細明體" w:hAnsi="新細明體"/>
                <w:b/>
                <w:bCs w:val="0"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b/>
                <w:bCs w:val="0"/>
                <w:color w:val="000000"/>
                <w:w w:val="100"/>
                <w:szCs w:val="18"/>
              </w:rPr>
              <w:t>100.00</w:t>
            </w:r>
            <w:r w:rsidRPr="002755A9">
              <w:rPr>
                <w:rFonts w:ascii="新細明體" w:eastAsia="新細明體" w:hAnsi="新細明體"/>
                <w:b/>
                <w:bCs w:val="0"/>
                <w:color w:val="000000"/>
                <w:w w:val="100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2E02E256" w14:textId="77777777" w:rsidR="00FB7B7E" w:rsidRPr="00FB7B7E" w:rsidRDefault="00FB7B7E" w:rsidP="003E1635">
            <w:pPr>
              <w:pStyle w:val="3"/>
              <w:spacing w:line="240" w:lineRule="exact"/>
              <w:ind w:right="10"/>
              <w:rPr>
                <w:rFonts w:ascii="新細明體" w:eastAsia="新細明體" w:hAnsi="新細明體"/>
                <w:color w:val="000000"/>
                <w:w w:val="100"/>
                <w:kern w:val="0"/>
                <w:szCs w:val="18"/>
                <w:highlight w:val="yellow"/>
              </w:rPr>
            </w:pPr>
            <w:r w:rsidRPr="00FB7B7E">
              <w:rPr>
                <w:rFonts w:ascii="新細明體" w:eastAsia="新細明體" w:hAnsi="新細明體" w:hint="eastAsia"/>
                <w:b/>
                <w:color w:val="000000"/>
                <w:w w:val="100"/>
                <w:kern w:val="0"/>
                <w:szCs w:val="18"/>
              </w:rPr>
              <w:t>1,475,435</w:t>
            </w:r>
          </w:p>
        </w:tc>
        <w:tc>
          <w:tcPr>
            <w:tcW w:w="851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3FB1CE9D" w14:textId="77777777" w:rsidR="00FB7B7E" w:rsidRPr="00FB7B7E" w:rsidRDefault="00FB7B7E" w:rsidP="003E1635">
            <w:pPr>
              <w:pStyle w:val="3"/>
              <w:spacing w:line="240" w:lineRule="exact"/>
              <w:ind w:right="10"/>
              <w:rPr>
                <w:rFonts w:ascii="新細明體" w:eastAsia="新細明體" w:hAnsi="新細明體"/>
                <w:color w:val="000000"/>
                <w:w w:val="100"/>
                <w:kern w:val="0"/>
                <w:szCs w:val="18"/>
                <w:highlight w:val="yellow"/>
              </w:rPr>
            </w:pPr>
            <w:r w:rsidRPr="00FB7B7E">
              <w:rPr>
                <w:rFonts w:ascii="新細明體" w:eastAsia="新細明體" w:hAnsi="新細明體" w:hint="eastAsia"/>
                <w:b/>
                <w:color w:val="000000"/>
                <w:w w:val="100"/>
                <w:kern w:val="0"/>
                <w:szCs w:val="18"/>
              </w:rPr>
              <w:t>100.00</w:t>
            </w:r>
            <w:r w:rsidRPr="00FB7B7E">
              <w:rPr>
                <w:rFonts w:ascii="新細明體" w:eastAsia="新細明體" w:hAnsi="新細明體"/>
                <w:color w:val="000000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235040EB" w14:textId="77777777" w:rsidR="00FB7B7E" w:rsidRPr="00FB7B7E" w:rsidRDefault="00FB7B7E" w:rsidP="003E1635">
            <w:pPr>
              <w:pStyle w:val="3"/>
              <w:spacing w:line="240" w:lineRule="exact"/>
              <w:ind w:right="10"/>
              <w:rPr>
                <w:rFonts w:ascii="新細明體" w:eastAsia="新細明體" w:hAnsi="新細明體"/>
                <w:color w:val="000000"/>
                <w:w w:val="100"/>
                <w:kern w:val="0"/>
                <w:szCs w:val="18"/>
                <w:highlight w:val="yellow"/>
              </w:rPr>
            </w:pPr>
            <w:r w:rsidRPr="00FB7B7E">
              <w:rPr>
                <w:rFonts w:ascii="新細明體" w:eastAsia="新細明體" w:hAnsi="新細明體" w:hint="eastAsia"/>
                <w:b/>
                <w:color w:val="000000"/>
                <w:w w:val="100"/>
                <w:kern w:val="0"/>
                <w:szCs w:val="18"/>
              </w:rPr>
              <w:t>- 98,925</w:t>
            </w:r>
          </w:p>
        </w:tc>
        <w:tc>
          <w:tcPr>
            <w:tcW w:w="737" w:type="dxa"/>
            <w:gridSpan w:val="2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8D72FB7" w14:textId="77777777" w:rsidR="00FB7B7E" w:rsidRPr="002755A9" w:rsidRDefault="00FB7B7E" w:rsidP="00182ACE">
            <w:pPr>
              <w:pStyle w:val="3"/>
              <w:widowControl w:val="0"/>
              <w:spacing w:line="240" w:lineRule="exact"/>
              <w:rPr>
                <w:rFonts w:ascii="新細明體" w:eastAsia="新細明體" w:hAnsi="新細明體"/>
                <w:b/>
                <w:color w:val="000000"/>
                <w:w w:val="100"/>
                <w:szCs w:val="18"/>
              </w:rPr>
            </w:pPr>
            <w:r w:rsidRPr="002755A9">
              <w:rPr>
                <w:rFonts w:ascii="新細明體" w:eastAsia="新細明體" w:hAnsi="新細明體" w:hint="eastAsia"/>
                <w:b/>
                <w:color w:val="000000"/>
                <w:w w:val="100"/>
                <w:szCs w:val="18"/>
              </w:rPr>
              <w:t>- 6.70</w:t>
            </w:r>
            <w:r w:rsidRPr="002755A9">
              <w:rPr>
                <w:rFonts w:ascii="新細明體" w:eastAsia="新細明體" w:hAnsi="新細明體"/>
                <w:b/>
                <w:color w:val="000000"/>
                <w:w w:val="100"/>
                <w:szCs w:val="18"/>
              </w:rPr>
              <w:t xml:space="preserve"> </w:t>
            </w:r>
          </w:p>
        </w:tc>
      </w:tr>
    </w:tbl>
    <w:p w14:paraId="262F4926" w14:textId="77777777" w:rsidR="00EA1DAE" w:rsidRPr="0037436C" w:rsidRDefault="00EA1DAE" w:rsidP="000901C8">
      <w:pPr>
        <w:spacing w:line="240" w:lineRule="exact"/>
        <w:ind w:left="540" w:hangingChars="300" w:hanging="540"/>
        <w:jc w:val="left"/>
        <w:rPr>
          <w:rFonts w:ascii="標楷體" w:eastAsia="標楷體" w:hAnsi="標楷體"/>
          <w:sz w:val="18"/>
        </w:rPr>
      </w:pPr>
      <w:proofErr w:type="gramStart"/>
      <w:r w:rsidRPr="0037436C">
        <w:rPr>
          <w:rFonts w:ascii="標楷體" w:eastAsia="標楷體" w:hAnsi="標楷體" w:hint="eastAsia"/>
          <w:sz w:val="18"/>
        </w:rPr>
        <w:t>註</w:t>
      </w:r>
      <w:proofErr w:type="gramEnd"/>
      <w:r w:rsidRPr="0037436C">
        <w:rPr>
          <w:rFonts w:ascii="標楷體" w:eastAsia="標楷體" w:hAnsi="標楷體" w:hint="eastAsia"/>
          <w:sz w:val="18"/>
        </w:rPr>
        <w:t>：1.信託代理與保證資產（負債），</w:t>
      </w:r>
      <w:r w:rsidRPr="0037436C">
        <w:rPr>
          <w:rFonts w:ascii="標楷體" w:eastAsia="標楷體" w:hAnsi="標楷體"/>
          <w:sz w:val="18"/>
        </w:rPr>
        <w:t>111年底及110年底各有429,979元及212,479元。</w:t>
      </w:r>
    </w:p>
    <w:p w14:paraId="7F15F704" w14:textId="77777777" w:rsidR="00EA1DAE" w:rsidRPr="0037436C" w:rsidRDefault="00EA1DAE" w:rsidP="000901C8">
      <w:pPr>
        <w:spacing w:line="240" w:lineRule="exact"/>
        <w:ind w:firstLineChars="200" w:firstLine="360"/>
        <w:jc w:val="left"/>
        <w:rPr>
          <w:rFonts w:ascii="標楷體" w:eastAsia="標楷體" w:hAnsi="標楷體"/>
          <w:sz w:val="18"/>
        </w:rPr>
      </w:pPr>
      <w:r w:rsidRPr="0037436C">
        <w:rPr>
          <w:rFonts w:ascii="標楷體" w:eastAsia="標楷體" w:hAnsi="標楷體" w:hint="eastAsia"/>
          <w:sz w:val="18"/>
        </w:rPr>
        <w:t>2.</w:t>
      </w:r>
      <w:r w:rsidR="00A065AD">
        <w:rPr>
          <w:rFonts w:ascii="標楷體" w:eastAsia="標楷體" w:hAnsi="標楷體"/>
          <w:sz w:val="18"/>
        </w:rPr>
        <w:t>111</w:t>
      </w:r>
      <w:r w:rsidR="00A065AD">
        <w:rPr>
          <w:rFonts w:ascii="標楷體" w:eastAsia="標楷體" w:hAnsi="標楷體" w:hint="eastAsia"/>
          <w:sz w:val="18"/>
        </w:rPr>
        <w:t>年底</w:t>
      </w:r>
      <w:r w:rsidR="00216FA1">
        <w:rPr>
          <w:rFonts w:ascii="標楷體" w:eastAsia="標楷體" w:hAnsi="標楷體" w:hint="eastAsia"/>
          <w:sz w:val="18"/>
        </w:rPr>
        <w:t>備供出售之金融資產評價調整</w:t>
      </w:r>
      <w:r w:rsidRPr="0037436C">
        <w:rPr>
          <w:rFonts w:ascii="標楷體" w:eastAsia="標楷體" w:hAnsi="標楷體" w:hint="eastAsia"/>
          <w:sz w:val="18"/>
        </w:rPr>
        <w:t>為</w:t>
      </w:r>
      <w:r w:rsidR="002852F5" w:rsidRPr="0037436C">
        <w:rPr>
          <w:rFonts w:ascii="標楷體" w:eastAsia="標楷體" w:hAnsi="標楷體" w:hint="eastAsia"/>
          <w:sz w:val="18"/>
        </w:rPr>
        <w:t>879</w:t>
      </w:r>
      <w:r w:rsidR="002852F5" w:rsidRPr="0037436C">
        <w:rPr>
          <w:rFonts w:ascii="標楷體" w:eastAsia="標楷體" w:hAnsi="標楷體"/>
          <w:sz w:val="18"/>
        </w:rPr>
        <w:t>,718元。</w:t>
      </w:r>
    </w:p>
    <w:sectPr w:rsidR="00EA1DAE" w:rsidRPr="0037436C" w:rsidSect="00734DFA">
      <w:headerReference w:type="default" r:id="rId7"/>
      <w:footerReference w:type="even" r:id="rId8"/>
      <w:footerReference w:type="default" r:id="rId9"/>
      <w:pgSz w:w="11906" w:h="16838" w:code="9"/>
      <w:pgMar w:top="1418" w:right="851" w:bottom="1418" w:left="851" w:header="1021" w:footer="737" w:gutter="284"/>
      <w:pgNumType w:start="2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3447CB" w14:textId="77777777" w:rsidR="002B0A13" w:rsidRDefault="002B0A13" w:rsidP="00B40F99">
      <w:pPr>
        <w:spacing w:line="240" w:lineRule="auto"/>
      </w:pPr>
      <w:r>
        <w:separator/>
      </w:r>
    </w:p>
  </w:endnote>
  <w:endnote w:type="continuationSeparator" w:id="0">
    <w:p w14:paraId="7417E41F" w14:textId="77777777" w:rsidR="002B0A13" w:rsidRDefault="002B0A13" w:rsidP="00B40F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標楷體"/>
    <w:charset w:val="88"/>
    <w:family w:val="script"/>
    <w:pitch w:val="fixed"/>
    <w:sig w:usb0="00000000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E33062" w14:textId="77777777" w:rsidR="00734DFA" w:rsidRDefault="00734DFA" w:rsidP="00734DFA">
    <w:pPr>
      <w:pStyle w:val="ad"/>
      <w:spacing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82F85" w14:textId="36ACB2E8" w:rsidR="00734DFA" w:rsidRDefault="00734DFA" w:rsidP="00734DFA">
    <w:pPr>
      <w:tabs>
        <w:tab w:val="left" w:pos="4608"/>
      </w:tabs>
      <w:spacing w:line="240" w:lineRule="auto"/>
      <w:jc w:val="center"/>
      <w:rPr>
        <w:rFonts w:ascii="標楷體" w:eastAsia="標楷體" w:hAnsi="標楷體"/>
        <w:sz w:val="20"/>
      </w:rPr>
    </w:pPr>
    <w:r>
      <w:rPr>
        <w:rFonts w:ascii="標楷體" w:eastAsia="標楷體" w:hAnsi="標楷體" w:hint="eastAsia"/>
        <w:sz w:val="20"/>
      </w:rPr>
      <w:t>戊-</w:t>
    </w:r>
    <w:r>
      <w:rPr>
        <w:rFonts w:ascii="標楷體" w:eastAsia="標楷體" w:hAnsi="標楷體" w:hint="eastAsia"/>
        <w:sz w:val="20"/>
      </w:rPr>
      <w:fldChar w:fldCharType="begin"/>
    </w:r>
    <w:r>
      <w:rPr>
        <w:rFonts w:ascii="標楷體" w:eastAsia="標楷體" w:hAnsi="標楷體" w:hint="eastAsia"/>
        <w:sz w:val="20"/>
      </w:rPr>
      <w:instrText xml:space="preserve"> PAGE </w:instrText>
    </w:r>
    <w:r>
      <w:rPr>
        <w:rFonts w:ascii="標楷體" w:eastAsia="標楷體" w:hAnsi="標楷體" w:hint="eastAsia"/>
        <w:sz w:val="20"/>
      </w:rPr>
      <w:fldChar w:fldCharType="separate"/>
    </w:r>
    <w:r w:rsidR="002A20CE">
      <w:rPr>
        <w:rFonts w:ascii="標楷體" w:eastAsia="標楷體" w:hAnsi="標楷體"/>
        <w:noProof/>
        <w:sz w:val="20"/>
      </w:rPr>
      <w:t>23</w:t>
    </w:r>
    <w:r>
      <w:rPr>
        <w:rFonts w:ascii="標楷體" w:eastAsia="標楷體" w:hAnsi="標楷體" w:hint="eastAsia"/>
        <w:sz w:val="20"/>
      </w:rPr>
      <w:fldChar w:fldCharType="end"/>
    </w:r>
  </w:p>
  <w:p w14:paraId="7A450A23" w14:textId="13FE68A0" w:rsidR="00734DFA" w:rsidRDefault="00734DF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B877EF" w14:textId="77777777" w:rsidR="002B0A13" w:rsidRDefault="002B0A13" w:rsidP="00B40F99">
      <w:pPr>
        <w:spacing w:line="240" w:lineRule="auto"/>
      </w:pPr>
      <w:r>
        <w:separator/>
      </w:r>
    </w:p>
  </w:footnote>
  <w:footnote w:type="continuationSeparator" w:id="0">
    <w:p w14:paraId="6B8AE3F2" w14:textId="77777777" w:rsidR="002B0A13" w:rsidRDefault="002B0A13" w:rsidP="00B40F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FB142" w14:textId="77777777" w:rsidR="00734DFA" w:rsidRDefault="00734DFA" w:rsidP="00734DFA">
    <w:pPr>
      <w:pStyle w:val="ab"/>
      <w:spacing w:line="240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63C"/>
    <w:rsid w:val="000014F4"/>
    <w:rsid w:val="000077D8"/>
    <w:rsid w:val="00012108"/>
    <w:rsid w:val="000244B8"/>
    <w:rsid w:val="0003217B"/>
    <w:rsid w:val="000326D4"/>
    <w:rsid w:val="000332E0"/>
    <w:rsid w:val="00033974"/>
    <w:rsid w:val="00036680"/>
    <w:rsid w:val="00037411"/>
    <w:rsid w:val="0004088B"/>
    <w:rsid w:val="00041CCD"/>
    <w:rsid w:val="00050E91"/>
    <w:rsid w:val="00065325"/>
    <w:rsid w:val="0007050F"/>
    <w:rsid w:val="0007273C"/>
    <w:rsid w:val="00080B0F"/>
    <w:rsid w:val="00081C4E"/>
    <w:rsid w:val="00083CBC"/>
    <w:rsid w:val="000901C8"/>
    <w:rsid w:val="000B0567"/>
    <w:rsid w:val="000B134B"/>
    <w:rsid w:val="000C65C9"/>
    <w:rsid w:val="000D4E7D"/>
    <w:rsid w:val="000D5387"/>
    <w:rsid w:val="000F03DE"/>
    <w:rsid w:val="000F3D61"/>
    <w:rsid w:val="000F4D06"/>
    <w:rsid w:val="000F778C"/>
    <w:rsid w:val="00112983"/>
    <w:rsid w:val="00123E60"/>
    <w:rsid w:val="001263F3"/>
    <w:rsid w:val="001265E3"/>
    <w:rsid w:val="00134467"/>
    <w:rsid w:val="00134829"/>
    <w:rsid w:val="0013707E"/>
    <w:rsid w:val="00143DFB"/>
    <w:rsid w:val="00146AA6"/>
    <w:rsid w:val="00156C35"/>
    <w:rsid w:val="001613AE"/>
    <w:rsid w:val="001632D7"/>
    <w:rsid w:val="00182ACE"/>
    <w:rsid w:val="00194B97"/>
    <w:rsid w:val="001A0FE4"/>
    <w:rsid w:val="001A6AE3"/>
    <w:rsid w:val="001B6D01"/>
    <w:rsid w:val="001C0A1C"/>
    <w:rsid w:val="001C5270"/>
    <w:rsid w:val="001C5EFC"/>
    <w:rsid w:val="001C7B81"/>
    <w:rsid w:val="001D126C"/>
    <w:rsid w:val="001D3AAD"/>
    <w:rsid w:val="001D65D6"/>
    <w:rsid w:val="001E0E05"/>
    <w:rsid w:val="001E670D"/>
    <w:rsid w:val="001E6FC9"/>
    <w:rsid w:val="001E77AB"/>
    <w:rsid w:val="001F2E91"/>
    <w:rsid w:val="0020182F"/>
    <w:rsid w:val="00210DDA"/>
    <w:rsid w:val="00212122"/>
    <w:rsid w:val="00213FDF"/>
    <w:rsid w:val="00216FA1"/>
    <w:rsid w:val="00223DF5"/>
    <w:rsid w:val="002326C9"/>
    <w:rsid w:val="00237CF8"/>
    <w:rsid w:val="00246C7D"/>
    <w:rsid w:val="0024769B"/>
    <w:rsid w:val="00251B74"/>
    <w:rsid w:val="002755A9"/>
    <w:rsid w:val="002852F5"/>
    <w:rsid w:val="0029022B"/>
    <w:rsid w:val="002A20CE"/>
    <w:rsid w:val="002A472E"/>
    <w:rsid w:val="002A77CA"/>
    <w:rsid w:val="002B0A13"/>
    <w:rsid w:val="002B7BAB"/>
    <w:rsid w:val="002C0F11"/>
    <w:rsid w:val="002C6872"/>
    <w:rsid w:val="002C710A"/>
    <w:rsid w:val="002E1E31"/>
    <w:rsid w:val="002E35C6"/>
    <w:rsid w:val="002F677F"/>
    <w:rsid w:val="00301361"/>
    <w:rsid w:val="00304AA0"/>
    <w:rsid w:val="003104EA"/>
    <w:rsid w:val="0031300D"/>
    <w:rsid w:val="00316172"/>
    <w:rsid w:val="00322D00"/>
    <w:rsid w:val="003259A9"/>
    <w:rsid w:val="00331D51"/>
    <w:rsid w:val="00331FFF"/>
    <w:rsid w:val="00337988"/>
    <w:rsid w:val="00350C96"/>
    <w:rsid w:val="00357D6B"/>
    <w:rsid w:val="00361012"/>
    <w:rsid w:val="0037436C"/>
    <w:rsid w:val="0037796D"/>
    <w:rsid w:val="00387977"/>
    <w:rsid w:val="0039239E"/>
    <w:rsid w:val="00393C45"/>
    <w:rsid w:val="003960DA"/>
    <w:rsid w:val="003A0211"/>
    <w:rsid w:val="003A23AE"/>
    <w:rsid w:val="003C7177"/>
    <w:rsid w:val="003E1635"/>
    <w:rsid w:val="003F0002"/>
    <w:rsid w:val="003F3F4B"/>
    <w:rsid w:val="00402314"/>
    <w:rsid w:val="004068AC"/>
    <w:rsid w:val="00435BEA"/>
    <w:rsid w:val="00443C91"/>
    <w:rsid w:val="00447840"/>
    <w:rsid w:val="00454AE5"/>
    <w:rsid w:val="00455EDA"/>
    <w:rsid w:val="00457B7E"/>
    <w:rsid w:val="00461B29"/>
    <w:rsid w:val="00461D61"/>
    <w:rsid w:val="004630F2"/>
    <w:rsid w:val="004654E7"/>
    <w:rsid w:val="004662EA"/>
    <w:rsid w:val="004730B0"/>
    <w:rsid w:val="00483B98"/>
    <w:rsid w:val="00485716"/>
    <w:rsid w:val="00492F56"/>
    <w:rsid w:val="004948DC"/>
    <w:rsid w:val="00496478"/>
    <w:rsid w:val="004B1E8A"/>
    <w:rsid w:val="004B1FF4"/>
    <w:rsid w:val="004B519C"/>
    <w:rsid w:val="004B5515"/>
    <w:rsid w:val="004B6142"/>
    <w:rsid w:val="004C09DD"/>
    <w:rsid w:val="004C74C5"/>
    <w:rsid w:val="004D6004"/>
    <w:rsid w:val="004D7B39"/>
    <w:rsid w:val="004F566A"/>
    <w:rsid w:val="00505260"/>
    <w:rsid w:val="00507677"/>
    <w:rsid w:val="00515CBA"/>
    <w:rsid w:val="005231AC"/>
    <w:rsid w:val="005312F5"/>
    <w:rsid w:val="00536C8F"/>
    <w:rsid w:val="00541F11"/>
    <w:rsid w:val="00554332"/>
    <w:rsid w:val="0056101E"/>
    <w:rsid w:val="0056349C"/>
    <w:rsid w:val="00577337"/>
    <w:rsid w:val="00577841"/>
    <w:rsid w:val="00583F8D"/>
    <w:rsid w:val="005870F0"/>
    <w:rsid w:val="00596B5E"/>
    <w:rsid w:val="005A1DCB"/>
    <w:rsid w:val="005A1E1F"/>
    <w:rsid w:val="005B125F"/>
    <w:rsid w:val="005C5C3C"/>
    <w:rsid w:val="005D0BCF"/>
    <w:rsid w:val="005D7638"/>
    <w:rsid w:val="005D7C3D"/>
    <w:rsid w:val="005E30E9"/>
    <w:rsid w:val="005E4A0C"/>
    <w:rsid w:val="005F2986"/>
    <w:rsid w:val="005F2BD7"/>
    <w:rsid w:val="005F391E"/>
    <w:rsid w:val="005F4BAC"/>
    <w:rsid w:val="005F7D11"/>
    <w:rsid w:val="00605242"/>
    <w:rsid w:val="00612BDE"/>
    <w:rsid w:val="00622AC8"/>
    <w:rsid w:val="00624997"/>
    <w:rsid w:val="00632907"/>
    <w:rsid w:val="00633167"/>
    <w:rsid w:val="00634BDC"/>
    <w:rsid w:val="0064275B"/>
    <w:rsid w:val="006501D7"/>
    <w:rsid w:val="00651478"/>
    <w:rsid w:val="00651595"/>
    <w:rsid w:val="0065257B"/>
    <w:rsid w:val="00652700"/>
    <w:rsid w:val="0065349C"/>
    <w:rsid w:val="00654E7D"/>
    <w:rsid w:val="006564FD"/>
    <w:rsid w:val="00672ABA"/>
    <w:rsid w:val="0067392E"/>
    <w:rsid w:val="00680394"/>
    <w:rsid w:val="00680D5C"/>
    <w:rsid w:val="0068273B"/>
    <w:rsid w:val="00686EAE"/>
    <w:rsid w:val="00690C47"/>
    <w:rsid w:val="00691898"/>
    <w:rsid w:val="00695233"/>
    <w:rsid w:val="006A4076"/>
    <w:rsid w:val="006B5067"/>
    <w:rsid w:val="006C35B5"/>
    <w:rsid w:val="006C474A"/>
    <w:rsid w:val="006D2329"/>
    <w:rsid w:val="006D3583"/>
    <w:rsid w:val="006D50F5"/>
    <w:rsid w:val="006E0EBF"/>
    <w:rsid w:val="006E77CC"/>
    <w:rsid w:val="006F5A78"/>
    <w:rsid w:val="006F7416"/>
    <w:rsid w:val="007038BD"/>
    <w:rsid w:val="00703D64"/>
    <w:rsid w:val="00703EAF"/>
    <w:rsid w:val="00715C00"/>
    <w:rsid w:val="00716548"/>
    <w:rsid w:val="00723642"/>
    <w:rsid w:val="007256BA"/>
    <w:rsid w:val="00734DFA"/>
    <w:rsid w:val="00736C0B"/>
    <w:rsid w:val="00750164"/>
    <w:rsid w:val="007636CA"/>
    <w:rsid w:val="00763F29"/>
    <w:rsid w:val="007658C4"/>
    <w:rsid w:val="007701B3"/>
    <w:rsid w:val="00776AB4"/>
    <w:rsid w:val="007917CD"/>
    <w:rsid w:val="00797F2A"/>
    <w:rsid w:val="007A2E63"/>
    <w:rsid w:val="007B21D3"/>
    <w:rsid w:val="007C4E97"/>
    <w:rsid w:val="007C537F"/>
    <w:rsid w:val="007C70D8"/>
    <w:rsid w:val="007D6552"/>
    <w:rsid w:val="007D690C"/>
    <w:rsid w:val="007D7572"/>
    <w:rsid w:val="007E1A44"/>
    <w:rsid w:val="007E33DB"/>
    <w:rsid w:val="007E3730"/>
    <w:rsid w:val="007E3E12"/>
    <w:rsid w:val="007E5D94"/>
    <w:rsid w:val="007F22AF"/>
    <w:rsid w:val="007F6A6A"/>
    <w:rsid w:val="00800C6A"/>
    <w:rsid w:val="008129B0"/>
    <w:rsid w:val="0084206C"/>
    <w:rsid w:val="00844FCC"/>
    <w:rsid w:val="008753AC"/>
    <w:rsid w:val="00885879"/>
    <w:rsid w:val="00897034"/>
    <w:rsid w:val="008C0297"/>
    <w:rsid w:val="008C06D2"/>
    <w:rsid w:val="008C4812"/>
    <w:rsid w:val="008D130F"/>
    <w:rsid w:val="008E7087"/>
    <w:rsid w:val="008E75BE"/>
    <w:rsid w:val="008F2B25"/>
    <w:rsid w:val="0090403F"/>
    <w:rsid w:val="00913780"/>
    <w:rsid w:val="009143B2"/>
    <w:rsid w:val="00914E00"/>
    <w:rsid w:val="009326B8"/>
    <w:rsid w:val="009346E0"/>
    <w:rsid w:val="00941B82"/>
    <w:rsid w:val="00942B5A"/>
    <w:rsid w:val="009448FC"/>
    <w:rsid w:val="00945A59"/>
    <w:rsid w:val="009530E1"/>
    <w:rsid w:val="00960362"/>
    <w:rsid w:val="00964095"/>
    <w:rsid w:val="00971D74"/>
    <w:rsid w:val="00982719"/>
    <w:rsid w:val="009A23B6"/>
    <w:rsid w:val="009A3E32"/>
    <w:rsid w:val="009B654A"/>
    <w:rsid w:val="009C009B"/>
    <w:rsid w:val="009C4D45"/>
    <w:rsid w:val="009D6B5C"/>
    <w:rsid w:val="009E131B"/>
    <w:rsid w:val="009E1A50"/>
    <w:rsid w:val="009E7C14"/>
    <w:rsid w:val="00A012CB"/>
    <w:rsid w:val="00A054AA"/>
    <w:rsid w:val="00A065AD"/>
    <w:rsid w:val="00A12234"/>
    <w:rsid w:val="00A203A8"/>
    <w:rsid w:val="00A26F3E"/>
    <w:rsid w:val="00A33E9D"/>
    <w:rsid w:val="00A35493"/>
    <w:rsid w:val="00A503C0"/>
    <w:rsid w:val="00A5075A"/>
    <w:rsid w:val="00A54634"/>
    <w:rsid w:val="00A54D92"/>
    <w:rsid w:val="00A57DBE"/>
    <w:rsid w:val="00A75A75"/>
    <w:rsid w:val="00A81779"/>
    <w:rsid w:val="00A86037"/>
    <w:rsid w:val="00A9284E"/>
    <w:rsid w:val="00AA25EF"/>
    <w:rsid w:val="00AA4A0F"/>
    <w:rsid w:val="00AB5A3A"/>
    <w:rsid w:val="00AB5B28"/>
    <w:rsid w:val="00AD0FC3"/>
    <w:rsid w:val="00AD11C0"/>
    <w:rsid w:val="00AD150F"/>
    <w:rsid w:val="00AD5280"/>
    <w:rsid w:val="00AE0169"/>
    <w:rsid w:val="00AE205D"/>
    <w:rsid w:val="00AE24B0"/>
    <w:rsid w:val="00AE24E8"/>
    <w:rsid w:val="00AE565F"/>
    <w:rsid w:val="00AF4963"/>
    <w:rsid w:val="00AF6FB2"/>
    <w:rsid w:val="00B0083E"/>
    <w:rsid w:val="00B12A40"/>
    <w:rsid w:val="00B16B87"/>
    <w:rsid w:val="00B24AD9"/>
    <w:rsid w:val="00B26CE6"/>
    <w:rsid w:val="00B313EE"/>
    <w:rsid w:val="00B3218F"/>
    <w:rsid w:val="00B344CC"/>
    <w:rsid w:val="00B40F99"/>
    <w:rsid w:val="00B50FCA"/>
    <w:rsid w:val="00B531DB"/>
    <w:rsid w:val="00B55955"/>
    <w:rsid w:val="00B610C5"/>
    <w:rsid w:val="00B7005E"/>
    <w:rsid w:val="00B73DBA"/>
    <w:rsid w:val="00B76715"/>
    <w:rsid w:val="00B81DE6"/>
    <w:rsid w:val="00B8375D"/>
    <w:rsid w:val="00B85D12"/>
    <w:rsid w:val="00B87638"/>
    <w:rsid w:val="00B94DE9"/>
    <w:rsid w:val="00B9758D"/>
    <w:rsid w:val="00BA3C07"/>
    <w:rsid w:val="00BA421B"/>
    <w:rsid w:val="00BB22D2"/>
    <w:rsid w:val="00BB2370"/>
    <w:rsid w:val="00BB2C1B"/>
    <w:rsid w:val="00BC0889"/>
    <w:rsid w:val="00BC40EB"/>
    <w:rsid w:val="00BD0421"/>
    <w:rsid w:val="00BD5ADB"/>
    <w:rsid w:val="00C02701"/>
    <w:rsid w:val="00C211D9"/>
    <w:rsid w:val="00C24FD3"/>
    <w:rsid w:val="00C417AC"/>
    <w:rsid w:val="00C42507"/>
    <w:rsid w:val="00C42E63"/>
    <w:rsid w:val="00C5555E"/>
    <w:rsid w:val="00C566EB"/>
    <w:rsid w:val="00C62BF9"/>
    <w:rsid w:val="00C67456"/>
    <w:rsid w:val="00C67532"/>
    <w:rsid w:val="00C900DF"/>
    <w:rsid w:val="00C9063C"/>
    <w:rsid w:val="00C961E7"/>
    <w:rsid w:val="00CA7E2A"/>
    <w:rsid w:val="00CB0503"/>
    <w:rsid w:val="00CB11F9"/>
    <w:rsid w:val="00CB6A58"/>
    <w:rsid w:val="00CD5149"/>
    <w:rsid w:val="00CE2622"/>
    <w:rsid w:val="00CF26B1"/>
    <w:rsid w:val="00CF7447"/>
    <w:rsid w:val="00D01451"/>
    <w:rsid w:val="00D015D3"/>
    <w:rsid w:val="00D023DB"/>
    <w:rsid w:val="00D14EA8"/>
    <w:rsid w:val="00D16DD5"/>
    <w:rsid w:val="00D327D3"/>
    <w:rsid w:val="00D37006"/>
    <w:rsid w:val="00D40506"/>
    <w:rsid w:val="00D44AB7"/>
    <w:rsid w:val="00D51E8A"/>
    <w:rsid w:val="00D53348"/>
    <w:rsid w:val="00D63436"/>
    <w:rsid w:val="00D679B7"/>
    <w:rsid w:val="00D73B60"/>
    <w:rsid w:val="00D86905"/>
    <w:rsid w:val="00D87D58"/>
    <w:rsid w:val="00DA107D"/>
    <w:rsid w:val="00DA59D5"/>
    <w:rsid w:val="00DB19F3"/>
    <w:rsid w:val="00DC08FB"/>
    <w:rsid w:val="00DC649F"/>
    <w:rsid w:val="00DC7E83"/>
    <w:rsid w:val="00DD1E85"/>
    <w:rsid w:val="00DD3CE3"/>
    <w:rsid w:val="00DD4778"/>
    <w:rsid w:val="00DD5AF7"/>
    <w:rsid w:val="00DE05CC"/>
    <w:rsid w:val="00DE0EA6"/>
    <w:rsid w:val="00E053BB"/>
    <w:rsid w:val="00E109B3"/>
    <w:rsid w:val="00E17A8F"/>
    <w:rsid w:val="00E35361"/>
    <w:rsid w:val="00E54ED0"/>
    <w:rsid w:val="00E6713C"/>
    <w:rsid w:val="00E74394"/>
    <w:rsid w:val="00EA1DAE"/>
    <w:rsid w:val="00EA581E"/>
    <w:rsid w:val="00EB03CF"/>
    <w:rsid w:val="00EC79E8"/>
    <w:rsid w:val="00ED12BF"/>
    <w:rsid w:val="00ED15EA"/>
    <w:rsid w:val="00ED3FCB"/>
    <w:rsid w:val="00ED757B"/>
    <w:rsid w:val="00EE21C9"/>
    <w:rsid w:val="00EF6DEA"/>
    <w:rsid w:val="00EF7E6F"/>
    <w:rsid w:val="00F0163E"/>
    <w:rsid w:val="00F03991"/>
    <w:rsid w:val="00F04103"/>
    <w:rsid w:val="00F137B7"/>
    <w:rsid w:val="00F13A4C"/>
    <w:rsid w:val="00F2593C"/>
    <w:rsid w:val="00F33B5C"/>
    <w:rsid w:val="00F37D02"/>
    <w:rsid w:val="00F60797"/>
    <w:rsid w:val="00F621FA"/>
    <w:rsid w:val="00F63183"/>
    <w:rsid w:val="00F655F6"/>
    <w:rsid w:val="00F711F1"/>
    <w:rsid w:val="00F7444A"/>
    <w:rsid w:val="00F77D56"/>
    <w:rsid w:val="00F8111E"/>
    <w:rsid w:val="00F81D1D"/>
    <w:rsid w:val="00F86D3F"/>
    <w:rsid w:val="00F92441"/>
    <w:rsid w:val="00F95823"/>
    <w:rsid w:val="00FA28C3"/>
    <w:rsid w:val="00FB7B7E"/>
    <w:rsid w:val="00FB7D42"/>
    <w:rsid w:val="00FC1E80"/>
    <w:rsid w:val="00FC2A42"/>
    <w:rsid w:val="00FC2FCA"/>
    <w:rsid w:val="00FC6358"/>
    <w:rsid w:val="00FC6E41"/>
    <w:rsid w:val="00FD0392"/>
    <w:rsid w:val="00FD4904"/>
    <w:rsid w:val="00FE1A2F"/>
    <w:rsid w:val="00FE5EBD"/>
    <w:rsid w:val="00FE664E"/>
    <w:rsid w:val="00FF5EA2"/>
    <w:rsid w:val="00FF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D0EF662"/>
  <w15:chartTrackingRefBased/>
  <w15:docId w15:val="{964C0B2F-BD52-45AF-9122-6A4DB4C35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063C"/>
    <w:pPr>
      <w:spacing w:line="260" w:lineRule="exact"/>
      <w:jc w:val="right"/>
    </w:pPr>
    <w:rPr>
      <w:rFonts w:ascii="Times New Roman" w:hAnsi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題一、"/>
    <w:basedOn w:val="a"/>
    <w:rsid w:val="00C9063C"/>
    <w:pPr>
      <w:spacing w:beforeLines="20" w:afterLines="20" w:line="400" w:lineRule="exact"/>
      <w:ind w:leftChars="100" w:left="310" w:hangingChars="210" w:hanging="210"/>
      <w:jc w:val="both"/>
    </w:pPr>
    <w:rPr>
      <w:rFonts w:eastAsia="標楷體" w:cs="新細明體"/>
      <w:b/>
      <w:bCs/>
      <w:sz w:val="32"/>
      <w:szCs w:val="32"/>
    </w:rPr>
  </w:style>
  <w:style w:type="paragraph" w:customStyle="1" w:styleId="a4">
    <w:name w:val="標題（一）"/>
    <w:basedOn w:val="a"/>
    <w:link w:val="1"/>
    <w:rsid w:val="00C9063C"/>
    <w:pPr>
      <w:spacing w:beforeLines="20" w:afterLines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paragraph" w:customStyle="1" w:styleId="a5">
    <w:name w:val="單元"/>
    <w:basedOn w:val="a"/>
    <w:rsid w:val="00C9063C"/>
    <w:pPr>
      <w:snapToGrid w:val="0"/>
      <w:ind w:rightChars="100" w:right="100"/>
    </w:pPr>
    <w:rPr>
      <w:rFonts w:ascii="標楷體" w:eastAsia="標楷體" w:hAnsi="Arial Narrow"/>
      <w:w w:val="95"/>
      <w:sz w:val="20"/>
    </w:rPr>
  </w:style>
  <w:style w:type="paragraph" w:customStyle="1" w:styleId="3">
    <w:name w:val="表格欄3數字"/>
    <w:basedOn w:val="a"/>
    <w:rsid w:val="00C9063C"/>
    <w:rPr>
      <w:rFonts w:ascii="細明體" w:eastAsia="細明體" w:hAnsi="Arial"/>
      <w:bCs/>
      <w:w w:val="90"/>
      <w:sz w:val="18"/>
    </w:rPr>
  </w:style>
  <w:style w:type="paragraph" w:customStyle="1" w:styleId="a6">
    <w:name w:val="表頭"/>
    <w:basedOn w:val="a"/>
    <w:rsid w:val="00C9063C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a7">
    <w:name w:val="小計"/>
    <w:basedOn w:val="a"/>
    <w:rsid w:val="00C9063C"/>
    <w:pPr>
      <w:ind w:leftChars="100" w:left="100" w:rightChars="100" w:right="100"/>
      <w:jc w:val="distribute"/>
    </w:pPr>
    <w:rPr>
      <w:rFonts w:eastAsia="標楷體" w:cs="新細明體"/>
      <w:b/>
      <w:sz w:val="18"/>
      <w:szCs w:val="18"/>
    </w:rPr>
  </w:style>
  <w:style w:type="paragraph" w:customStyle="1" w:styleId="1-1">
    <w:name w:val="表格欄1-1主管"/>
    <w:basedOn w:val="a"/>
    <w:rsid w:val="00C9063C"/>
    <w:pPr>
      <w:jc w:val="distribute"/>
    </w:pPr>
    <w:rPr>
      <w:rFonts w:eastAsia="標楷體" w:cs="新細明體"/>
      <w:b/>
      <w:sz w:val="20"/>
    </w:rPr>
  </w:style>
  <w:style w:type="paragraph" w:customStyle="1" w:styleId="1-31">
    <w:name w:val="表格欄1-3退1"/>
    <w:basedOn w:val="a"/>
    <w:rsid w:val="00C9063C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character" w:customStyle="1" w:styleId="1">
    <w:name w:val="標題（一） 字元1"/>
    <w:link w:val="a4"/>
    <w:rsid w:val="00C9063C"/>
    <w:rPr>
      <w:rFonts w:ascii="Times New Roman" w:eastAsia="標楷體" w:hAnsi="Times New Roman" w:cs="新細明體"/>
      <w:b/>
      <w:bCs/>
      <w:sz w:val="28"/>
      <w:szCs w:val="28"/>
    </w:rPr>
  </w:style>
  <w:style w:type="paragraph" w:customStyle="1" w:styleId="a8">
    <w:name w:val="乙篇主文"/>
    <w:basedOn w:val="a"/>
    <w:rsid w:val="00C9063C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45A59"/>
    <w:pPr>
      <w:spacing w:line="240" w:lineRule="auto"/>
    </w:pPr>
    <w:rPr>
      <w:rFonts w:ascii="Calibri Light" w:hAnsi="Calibri Light"/>
      <w:sz w:val="18"/>
      <w:szCs w:val="18"/>
    </w:rPr>
  </w:style>
  <w:style w:type="character" w:customStyle="1" w:styleId="aa">
    <w:name w:val="註解方塊文字 字元"/>
    <w:link w:val="a9"/>
    <w:uiPriority w:val="99"/>
    <w:semiHidden/>
    <w:rsid w:val="00945A59"/>
    <w:rPr>
      <w:rFonts w:ascii="Calibri Light" w:eastAsia="新細明體" w:hAnsi="Calibri Light" w:cs="Times New Roman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B40F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c">
    <w:name w:val="頁首 字元"/>
    <w:link w:val="ab"/>
    <w:uiPriority w:val="99"/>
    <w:rsid w:val="00B40F99"/>
    <w:rPr>
      <w:rFonts w:ascii="Times New Roman" w:eastAsia="新細明體" w:hAnsi="Times New Roman" w:cs="Times New Roman"/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B40F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e">
    <w:name w:val="頁尾 字元"/>
    <w:link w:val="ad"/>
    <w:uiPriority w:val="99"/>
    <w:rsid w:val="00B40F99"/>
    <w:rPr>
      <w:rFonts w:ascii="Times New Roman" w:eastAsia="新細明體" w:hAnsi="Times New Roman" w:cs="Times New Roman"/>
      <w:sz w:val="20"/>
      <w:szCs w:val="20"/>
    </w:rPr>
  </w:style>
  <w:style w:type="character" w:styleId="af">
    <w:name w:val="annotation reference"/>
    <w:uiPriority w:val="99"/>
    <w:semiHidden/>
    <w:unhideWhenUsed/>
    <w:rsid w:val="002C710A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2C710A"/>
    <w:pPr>
      <w:jc w:val="left"/>
    </w:pPr>
  </w:style>
  <w:style w:type="character" w:customStyle="1" w:styleId="af1">
    <w:name w:val="註解文字 字元"/>
    <w:link w:val="af0"/>
    <w:uiPriority w:val="99"/>
    <w:semiHidden/>
    <w:rsid w:val="002C710A"/>
    <w:rPr>
      <w:rFonts w:ascii="Times New Roman" w:hAnsi="Times New Roman"/>
      <w:kern w:val="2"/>
      <w:sz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C710A"/>
    <w:rPr>
      <w:b/>
      <w:bCs/>
    </w:rPr>
  </w:style>
  <w:style w:type="character" w:customStyle="1" w:styleId="af3">
    <w:name w:val="註解主旨 字元"/>
    <w:link w:val="af2"/>
    <w:uiPriority w:val="99"/>
    <w:semiHidden/>
    <w:rsid w:val="002C710A"/>
    <w:rPr>
      <w:rFonts w:ascii="Times New Roman" w:hAnsi="Times New Roman"/>
      <w:b/>
      <w:bCs/>
      <w:kern w:val="2"/>
      <w:sz w:val="24"/>
    </w:rPr>
  </w:style>
  <w:style w:type="paragraph" w:styleId="af4">
    <w:name w:val="Revision"/>
    <w:hidden/>
    <w:uiPriority w:val="99"/>
    <w:semiHidden/>
    <w:rsid w:val="002C710A"/>
    <w:rPr>
      <w:rFonts w:ascii="Times New Roman" w:hAnsi="Times New Roman"/>
      <w:kern w:val="2"/>
      <w:sz w:val="24"/>
    </w:rPr>
  </w:style>
  <w:style w:type="paragraph" w:customStyle="1" w:styleId="3T010116P">
    <w:name w:val="3廳_T01表頭標題01_16P標楷"/>
    <w:qFormat/>
    <w:rsid w:val="00913780"/>
    <w:pPr>
      <w:tabs>
        <w:tab w:val="left" w:pos="540"/>
        <w:tab w:val="center" w:pos="4800"/>
      </w:tabs>
      <w:adjustRightInd w:val="0"/>
      <w:snapToGrid w:val="0"/>
      <w:spacing w:afterLines="20" w:after="20"/>
      <w:jc w:val="center"/>
    </w:pPr>
    <w:rPr>
      <w:rFonts w:ascii="標楷體" w:eastAsia="標楷體" w:hAnsi="標楷體" w:cs="標楷體"/>
      <w:b/>
      <w:color w:val="000000"/>
      <w:spacing w:val="-10"/>
      <w:kern w:val="2"/>
      <w:sz w:val="32"/>
      <w:szCs w:val="24"/>
      <w:u w:val="single" w:color="000000"/>
    </w:rPr>
  </w:style>
  <w:style w:type="paragraph" w:customStyle="1" w:styleId="3T0201">
    <w:name w:val="3廳_T02表01_中華民國"/>
    <w:qFormat/>
    <w:rsid w:val="00913780"/>
    <w:pPr>
      <w:tabs>
        <w:tab w:val="left" w:pos="4080"/>
        <w:tab w:val="left" w:pos="4560"/>
      </w:tabs>
      <w:snapToGrid w:val="0"/>
      <w:jc w:val="right"/>
    </w:pPr>
    <w:rPr>
      <w:rFonts w:ascii="標楷體" w:eastAsia="標楷體" w:hAnsi="標楷體" w:cs="標楷體"/>
      <w:color w:val="000000"/>
      <w:kern w:val="2"/>
      <w:sz w:val="24"/>
      <w:szCs w:val="24"/>
    </w:rPr>
  </w:style>
  <w:style w:type="paragraph" w:customStyle="1" w:styleId="1-10">
    <w:name w:val="表格欄1-1主管 字元 字元"/>
    <w:basedOn w:val="a"/>
    <w:link w:val="1-11"/>
    <w:rsid w:val="00913780"/>
    <w:pPr>
      <w:widowControl w:val="0"/>
      <w:spacing w:line="240" w:lineRule="auto"/>
      <w:jc w:val="distribute"/>
    </w:pPr>
    <w:rPr>
      <w:rFonts w:eastAsia="標楷體" w:cs="新細明體"/>
      <w:b/>
      <w:sz w:val="20"/>
    </w:rPr>
  </w:style>
  <w:style w:type="character" w:customStyle="1" w:styleId="1-11">
    <w:name w:val="表格欄1-1主管 字元 字元 字元"/>
    <w:link w:val="1-10"/>
    <w:rsid w:val="00913780"/>
    <w:rPr>
      <w:rFonts w:ascii="Times New Roman" w:eastAsia="標楷體" w:hAnsi="Times New Roman" w:cs="新細明體"/>
      <w:b/>
      <w:kern w:val="2"/>
    </w:rPr>
  </w:style>
  <w:style w:type="paragraph" w:customStyle="1" w:styleId="302">
    <w:name w:val="3廳_標題02_壹、"/>
    <w:qFormat/>
    <w:rsid w:val="00D53348"/>
    <w:pPr>
      <w:ind w:firstLineChars="118" w:firstLine="118"/>
    </w:pPr>
    <w:rPr>
      <w:rFonts w:ascii="標楷體" w:eastAsia="標楷體" w:hAnsi="標楷體" w:cs="標楷體"/>
      <w:b/>
      <w:color w:val="000000"/>
      <w:kern w:val="2"/>
      <w:sz w:val="36"/>
      <w:szCs w:val="40"/>
    </w:rPr>
  </w:style>
  <w:style w:type="paragraph" w:customStyle="1" w:styleId="1-310">
    <w:name w:val="表格欄1-3退1 字元 字元"/>
    <w:basedOn w:val="a"/>
    <w:link w:val="1-311"/>
    <w:rsid w:val="00D53348"/>
    <w:pPr>
      <w:widowControl w:val="0"/>
      <w:spacing w:line="240" w:lineRule="auto"/>
      <w:ind w:firstLineChars="100" w:firstLine="100"/>
      <w:jc w:val="distribute"/>
    </w:pPr>
    <w:rPr>
      <w:rFonts w:eastAsia="標楷體" w:cs="新細明體"/>
      <w:sz w:val="18"/>
      <w:szCs w:val="18"/>
    </w:rPr>
  </w:style>
  <w:style w:type="character" w:customStyle="1" w:styleId="1-311">
    <w:name w:val="表格欄1-3退1 字元 字元 字元"/>
    <w:link w:val="1-310"/>
    <w:rsid w:val="00D53348"/>
    <w:rPr>
      <w:rFonts w:ascii="Times New Roman" w:eastAsia="標楷體" w:hAnsi="Times New Roman" w:cs="新細明體"/>
      <w:kern w:val="2"/>
      <w:sz w:val="18"/>
      <w:szCs w:val="18"/>
    </w:rPr>
  </w:style>
  <w:style w:type="paragraph" w:customStyle="1" w:styleId="12">
    <w:name w:val="內文(1)(2)"/>
    <w:semiHidden/>
    <w:rsid w:val="00FB7B7E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/>
      <w:sz w:val="24"/>
    </w:rPr>
  </w:style>
  <w:style w:type="paragraph" w:customStyle="1" w:styleId="3021">
    <w:name w:val="3廳_內文02_1."/>
    <w:qFormat/>
    <w:rsid w:val="00A26F3E"/>
    <w:pPr>
      <w:spacing w:line="520" w:lineRule="exact"/>
      <w:ind w:firstLineChars="450" w:firstLine="450"/>
      <w:jc w:val="both"/>
    </w:pPr>
    <w:rPr>
      <w:rFonts w:ascii="標楷體" w:eastAsia="標楷體" w:hAnsi="標楷體" w:cs="標楷體"/>
      <w:b/>
      <w:color w:val="000000"/>
      <w:kern w:val="2"/>
      <w:sz w:val="28"/>
      <w:szCs w:val="24"/>
    </w:rPr>
  </w:style>
  <w:style w:type="paragraph" w:customStyle="1" w:styleId="3012">
    <w:name w:val="3廳_內文01_縮2"/>
    <w:qFormat/>
    <w:rsid w:val="002C6872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/>
      <w:kern w:val="2"/>
      <w:sz w:val="24"/>
      <w:szCs w:val="24"/>
    </w:rPr>
  </w:style>
  <w:style w:type="paragraph" w:customStyle="1" w:styleId="304">
    <w:name w:val="3廳_標題04_機關名稱"/>
    <w:qFormat/>
    <w:rsid w:val="00680394"/>
    <w:pPr>
      <w:ind w:firstLineChars="150" w:firstLine="150"/>
      <w:jc w:val="both"/>
    </w:pPr>
    <w:rPr>
      <w:rFonts w:ascii="標楷體" w:eastAsia="標楷體" w:hAnsi="標楷體" w:cs="標楷體"/>
      <w:b/>
      <w:color w:val="000000"/>
      <w:kern w:val="2"/>
      <w:sz w:val="28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1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64F99-C810-47EF-A111-D45B26D6B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951</Words>
  <Characters>1636</Characters>
  <Application>Microsoft Office Word</Application>
  <DocSecurity>0</DocSecurity>
  <Lines>148</Lines>
  <Paragraphs>184</Paragraphs>
  <ScaleCrop>false</ScaleCrop>
  <Company>Microsoft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黃姿穎</dc:creator>
  <cp:keywords/>
  <cp:lastModifiedBy>王憶萍</cp:lastModifiedBy>
  <cp:revision>7</cp:revision>
  <cp:lastPrinted>2023-06-17T09:18:00Z</cp:lastPrinted>
  <dcterms:created xsi:type="dcterms:W3CDTF">2023-06-30T01:32:00Z</dcterms:created>
  <dcterms:modified xsi:type="dcterms:W3CDTF">2023-07-12T03:03:00Z</dcterms:modified>
</cp:coreProperties>
</file>