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09C" w:rsidRPr="007F2849" w:rsidRDefault="0036509C" w:rsidP="0036509C">
      <w:pPr>
        <w:overflowPunct/>
        <w:adjustRightInd w:val="0"/>
        <w:snapToGrid w:val="0"/>
        <w:ind w:leftChars="590" w:left="1416" w:firstLineChars="0" w:firstLine="0"/>
        <w:jc w:val="center"/>
        <w:rPr>
          <w:b/>
          <w:color w:val="000000" w:themeColor="text1"/>
          <w:spacing w:val="-10"/>
          <w:sz w:val="32"/>
          <w:u w:val="single" w:color="000000"/>
        </w:rPr>
      </w:pPr>
      <w:r>
        <w:rPr>
          <w:rFonts w:hint="eastAsia"/>
          <w:b/>
          <w:color w:val="000000" w:themeColor="text1"/>
          <w:sz w:val="32"/>
          <w:u w:val="single" w:color="000000"/>
        </w:rPr>
        <w:t xml:space="preserve">　</w:t>
      </w:r>
      <w:r w:rsidRPr="00EF4364">
        <w:rPr>
          <w:rFonts w:hint="eastAsia"/>
          <w:b/>
          <w:color w:val="000000" w:themeColor="text1"/>
          <w:sz w:val="32"/>
          <w:u w:val="single" w:color="000000"/>
        </w:rPr>
        <w:t>五、餘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絀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審定後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平衡綜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計表</w:t>
      </w:r>
      <w:r w:rsidRPr="007F2849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ED3815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:rsidR="00F87A31" w:rsidRPr="007F2849" w:rsidRDefault="0036509C" w:rsidP="00BA530E">
      <w:pPr>
        <w:pStyle w:val="3T0202"/>
        <w:wordWrap w:val="0"/>
        <w:spacing w:beforeLines="0" w:before="0" w:afterLines="0" w:after="0"/>
      </w:pPr>
      <w:r w:rsidRPr="007F2849">
        <w:rPr>
          <w:rFonts w:hint="eastAsia"/>
        </w:rPr>
        <w:t>中華民國</w:t>
      </w:r>
      <w:r>
        <w:rPr>
          <w:rFonts w:hint="eastAsia"/>
        </w:rPr>
        <w:t>11</w:t>
      </w:r>
      <w:r w:rsidR="006E338B">
        <w:t>1</w:t>
      </w:r>
      <w:r w:rsidRPr="007F2849">
        <w:rPr>
          <w:rFonts w:hint="eastAsia"/>
        </w:rPr>
        <w:t>年12月31日</w:t>
      </w:r>
      <w:r>
        <w:rPr>
          <w:rFonts w:hint="eastAsia"/>
        </w:rPr>
        <w:t xml:space="preserve">                  </w:t>
      </w:r>
      <w:r w:rsidRPr="007F2849">
        <w:rPr>
          <w:rFonts w:hint="eastAsia"/>
          <w:spacing w:val="-20"/>
        </w:rPr>
        <w:t>單位：新臺幣元</w:t>
      </w:r>
    </w:p>
    <w:tbl>
      <w:tblPr>
        <w:tblW w:w="9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7F2849" w:rsidRPr="007F2849" w:rsidTr="00721715"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F87A31" w:rsidRPr="007F2849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F284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F87A31" w:rsidRPr="00ED3815" w:rsidRDefault="00F87A31" w:rsidP="006E338B">
            <w:pPr>
              <w:ind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5E0476">
              <w:rPr>
                <w:rFonts w:hint="eastAsia"/>
                <w:color w:val="000000" w:themeColor="text1"/>
              </w:rPr>
              <w:t>1</w:t>
            </w:r>
            <w:r w:rsidR="006E338B">
              <w:rPr>
                <w:color w:val="000000" w:themeColor="text1"/>
              </w:rPr>
              <w:t>1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F87A31" w:rsidRPr="00ED3815" w:rsidRDefault="00F87A31" w:rsidP="006E338B">
            <w:pPr>
              <w:ind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6E338B">
              <w:rPr>
                <w:color w:val="000000" w:themeColor="text1"/>
              </w:rPr>
              <w:t>10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7F2849" w:rsidRPr="007F2849" w:rsidTr="00586C2D">
        <w:trPr>
          <w:cantSplit/>
          <w:trHeight w:hRule="exact" w:val="454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87A31" w:rsidRPr="007F2849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F87A31" w:rsidRPr="00ED3815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6,621,556,695,071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6,861,044,596,062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- 239,487,900,991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- 3.49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1,947,380,796,415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29.41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2,018,872,229,002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29.43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- 71,491,432,587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- 3.54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 w:themeColor="text1"/>
                <w:spacing w:val="-20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spacing w:val="-2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1,703,730,132,548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25.73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1,983,517,703,742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28.91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- 279,787,571,194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- 14.11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不動產、廠房及設備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2,253,185,546,090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34.03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2,161,670,312,344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31.51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91,515,233,746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4.23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投資性不動產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11,815,588,870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0.18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11,889,709,054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0.17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- 74,120,184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- 0.62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生物資產－非流動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11,563,962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11,144,003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419,959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3.77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8,160,647,733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0.12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4,526,557,740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3,634,089,993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80.28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697,272,419,453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10.53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680,556,940,177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9.92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16,715,479,276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2.46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資產總額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6,621,556,695,071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6,861,044,596,062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- 239,487,900,991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- 3.49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3,149,195,631,238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47.56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3,175,317,634,854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46.28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- 26,122,003,616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- 0.82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468,729,943,508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7.08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503,350,840,381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7.34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- 34,620,896,873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- 6.88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長期負債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273,676,173,426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4.13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214,761,220,161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3.13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58,914,953,265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27.43</w:t>
            </w:r>
          </w:p>
        </w:tc>
      </w:tr>
      <w:tr w:rsidR="009F5A3E" w:rsidRPr="001D5E06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2,406,789,514,304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36.35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2,457,205,574,312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35.81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- 50,416,060,008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- 2.05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淨值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3,472,361,063,833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52.44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3,685,726,961,208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53.72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- 213,365,897,375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- 5.79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基金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1,823,423,166,368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27.54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1,778,822,355,981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25.93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44,600,810,387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2.51</w:t>
            </w:r>
          </w:p>
        </w:tc>
      </w:tr>
      <w:tr w:rsidR="009F5A3E" w:rsidRPr="007F2849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公積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338,080,522,201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5.11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328,113,349,148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4.78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9,967,173,053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3.04</w:t>
            </w:r>
          </w:p>
        </w:tc>
      </w:tr>
      <w:tr w:rsidR="009F5A3E" w:rsidRPr="006E338B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88,423,329,719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1.34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73,991,607,600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1.08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14,431,722,119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19.50</w:t>
            </w:r>
          </w:p>
        </w:tc>
      </w:tr>
      <w:tr w:rsidR="009F5A3E" w:rsidRPr="006E338B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淨值其他項目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1,222,434,045,545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18.46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1,504,799,648,479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21.93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- 282,365,602,934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- 18.76</w:t>
            </w:r>
          </w:p>
        </w:tc>
      </w:tr>
      <w:tr w:rsidR="009F5A3E" w:rsidRPr="006E338B" w:rsidTr="00BA530E">
        <w:trPr>
          <w:cantSplit/>
          <w:trHeight w:val="625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F5A3E" w:rsidRPr="007F2849" w:rsidRDefault="009F5A3E" w:rsidP="009F5A3E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負債及淨值總額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6,621,556,695,071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6,861,044,596,062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- 239,487,900,991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F5A3E" w:rsidRPr="001D5E06" w:rsidRDefault="009F5A3E" w:rsidP="001D5E06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1D5E0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- 3.49</w:t>
            </w:r>
          </w:p>
        </w:tc>
      </w:tr>
    </w:tbl>
    <w:p w:rsidR="00F87A31" w:rsidRPr="002073F5" w:rsidRDefault="00F87A31" w:rsidP="00F87A31">
      <w:pPr>
        <w:tabs>
          <w:tab w:val="center" w:pos="4800"/>
        </w:tabs>
        <w:spacing w:line="240" w:lineRule="exact"/>
        <w:ind w:left="400" w:hangingChars="200" w:hanging="400"/>
        <w:rPr>
          <w:sz w:val="20"/>
        </w:rPr>
      </w:pPr>
      <w:proofErr w:type="gramStart"/>
      <w:r w:rsidRPr="007F2849">
        <w:rPr>
          <w:rFonts w:hint="eastAsia"/>
          <w:color w:val="000000" w:themeColor="text1"/>
          <w:sz w:val="20"/>
        </w:rPr>
        <w:t>註</w:t>
      </w:r>
      <w:proofErr w:type="gramEnd"/>
      <w:r w:rsidRPr="007F2849">
        <w:rPr>
          <w:rFonts w:hint="eastAsia"/>
          <w:color w:val="000000" w:themeColor="text1"/>
          <w:sz w:val="20"/>
        </w:rPr>
        <w:t>：</w:t>
      </w:r>
      <w:r w:rsidRPr="00ED3815">
        <w:rPr>
          <w:color w:val="000000" w:themeColor="text1"/>
          <w:sz w:val="20"/>
        </w:rPr>
        <w:t>1.</w:t>
      </w:r>
      <w:r w:rsidRPr="005E0476">
        <w:rPr>
          <w:sz w:val="20"/>
        </w:rPr>
        <w:t>信託代理與保證資產（負債），</w:t>
      </w:r>
      <w:r w:rsidR="00386C36" w:rsidRPr="005E0476">
        <w:rPr>
          <w:rFonts w:hint="eastAsia"/>
          <w:sz w:val="20"/>
        </w:rPr>
        <w:t>1</w:t>
      </w:r>
      <w:r w:rsidR="005E0476" w:rsidRPr="005E0476">
        <w:rPr>
          <w:rFonts w:hint="eastAsia"/>
          <w:sz w:val="20"/>
        </w:rPr>
        <w:t>1</w:t>
      </w:r>
      <w:r w:rsidR="006E338B">
        <w:rPr>
          <w:sz w:val="20"/>
        </w:rPr>
        <w:t>1</w:t>
      </w:r>
      <w:r w:rsidR="00386C36" w:rsidRPr="005E0476">
        <w:rPr>
          <w:rFonts w:hint="eastAsia"/>
          <w:sz w:val="20"/>
        </w:rPr>
        <w:t>年底及1</w:t>
      </w:r>
      <w:r w:rsidR="006E338B">
        <w:rPr>
          <w:sz w:val="20"/>
        </w:rPr>
        <w:t>10</w:t>
      </w:r>
      <w:r w:rsidR="00386C36" w:rsidRPr="005E0476">
        <w:rPr>
          <w:rFonts w:hint="eastAsia"/>
          <w:sz w:val="20"/>
        </w:rPr>
        <w:t>年底各有</w:t>
      </w:r>
      <w:r w:rsidR="006E338B">
        <w:rPr>
          <w:sz w:val="20"/>
        </w:rPr>
        <w:t>60</w:t>
      </w:r>
      <w:r w:rsidR="006E338B" w:rsidRPr="006E338B">
        <w:rPr>
          <w:sz w:val="20"/>
        </w:rPr>
        <w:t>,</w:t>
      </w:r>
      <w:r w:rsidR="006E338B">
        <w:rPr>
          <w:sz w:val="20"/>
        </w:rPr>
        <w:t>001</w:t>
      </w:r>
      <w:r w:rsidR="006E338B" w:rsidRPr="006E338B">
        <w:rPr>
          <w:sz w:val="20"/>
        </w:rPr>
        <w:t>,</w:t>
      </w:r>
      <w:r w:rsidR="006E338B">
        <w:rPr>
          <w:sz w:val="20"/>
        </w:rPr>
        <w:t>343</w:t>
      </w:r>
      <w:r w:rsidR="006E338B" w:rsidRPr="006E338B">
        <w:rPr>
          <w:sz w:val="20"/>
        </w:rPr>
        <w:t>,</w:t>
      </w:r>
      <w:r w:rsidR="006E338B">
        <w:rPr>
          <w:sz w:val="20"/>
        </w:rPr>
        <w:t>969</w:t>
      </w:r>
      <w:r w:rsidR="00386C36" w:rsidRPr="002073F5">
        <w:rPr>
          <w:rFonts w:hint="eastAsia"/>
          <w:sz w:val="20"/>
        </w:rPr>
        <w:t>元及</w:t>
      </w:r>
      <w:r w:rsidR="006E338B" w:rsidRPr="005E0476">
        <w:rPr>
          <w:sz w:val="20"/>
        </w:rPr>
        <w:t>58,584,102,691</w:t>
      </w:r>
      <w:r w:rsidRPr="002073F5">
        <w:rPr>
          <w:sz w:val="20"/>
        </w:rPr>
        <w:t>元。</w:t>
      </w:r>
    </w:p>
    <w:p w:rsidR="00386C36" w:rsidRPr="005E0476" w:rsidRDefault="00F87A31" w:rsidP="00F87A31">
      <w:pPr>
        <w:pStyle w:val="3T0302210P"/>
        <w:overflowPunct/>
        <w:ind w:left="603" w:hanging="200"/>
        <w:rPr>
          <w:color w:val="auto"/>
        </w:rPr>
      </w:pPr>
      <w:r w:rsidRPr="002073F5">
        <w:rPr>
          <w:color w:val="auto"/>
        </w:rPr>
        <w:t>2.</w:t>
      </w:r>
      <w:r w:rsidR="002073F5" w:rsidRPr="002073F5">
        <w:rPr>
          <w:color w:val="auto"/>
        </w:rPr>
        <w:t>11</w:t>
      </w:r>
      <w:r w:rsidR="006E338B">
        <w:rPr>
          <w:color w:val="auto"/>
        </w:rPr>
        <w:t>1</w:t>
      </w:r>
      <w:r w:rsidRPr="002073F5">
        <w:rPr>
          <w:color w:val="auto"/>
        </w:rPr>
        <w:t>年</w:t>
      </w:r>
      <w:r w:rsidR="00386C36" w:rsidRPr="002073F5">
        <w:rPr>
          <w:rFonts w:hint="eastAsia"/>
          <w:color w:val="auto"/>
        </w:rPr>
        <w:t>底因擔保</w:t>
      </w:r>
      <w:r w:rsidR="00386C36" w:rsidRPr="002073F5">
        <w:rPr>
          <w:rFonts w:hint="eastAsia"/>
          <w:color w:val="auto"/>
          <w:spacing w:val="-2"/>
        </w:rPr>
        <w:t>、保證或契約可能造成未來會計年度支出事項（包括或有負債）為</w:t>
      </w:r>
      <w:r w:rsidR="002073F5" w:rsidRPr="002073F5">
        <w:rPr>
          <w:color w:val="auto"/>
          <w:spacing w:val="-2"/>
        </w:rPr>
        <w:t>1</w:t>
      </w:r>
      <w:r w:rsidR="00821BD0">
        <w:rPr>
          <w:rFonts w:hint="eastAsia"/>
          <w:color w:val="auto"/>
          <w:spacing w:val="-2"/>
        </w:rPr>
        <w:t>3</w:t>
      </w:r>
      <w:r w:rsidR="002073F5" w:rsidRPr="002073F5">
        <w:rPr>
          <w:color w:val="auto"/>
          <w:spacing w:val="-2"/>
        </w:rPr>
        <w:t>,</w:t>
      </w:r>
      <w:r w:rsidR="00821BD0">
        <w:rPr>
          <w:rFonts w:hint="eastAsia"/>
          <w:color w:val="auto"/>
          <w:spacing w:val="-2"/>
        </w:rPr>
        <w:t>638</w:t>
      </w:r>
      <w:r w:rsidR="002073F5" w:rsidRPr="002073F5">
        <w:rPr>
          <w:color w:val="auto"/>
          <w:spacing w:val="-2"/>
        </w:rPr>
        <w:t>,</w:t>
      </w:r>
      <w:r w:rsidR="00821BD0">
        <w:rPr>
          <w:rFonts w:hint="eastAsia"/>
          <w:color w:val="auto"/>
          <w:spacing w:val="-2"/>
        </w:rPr>
        <w:t>428</w:t>
      </w:r>
      <w:r w:rsidR="002073F5" w:rsidRPr="002073F5">
        <w:rPr>
          <w:color w:val="auto"/>
          <w:spacing w:val="-2"/>
        </w:rPr>
        <w:t>,</w:t>
      </w:r>
      <w:r w:rsidR="00821BD0">
        <w:rPr>
          <w:rFonts w:hint="eastAsia"/>
          <w:color w:val="auto"/>
          <w:spacing w:val="-2"/>
        </w:rPr>
        <w:t>005</w:t>
      </w:r>
      <w:r w:rsidR="002073F5" w:rsidRPr="002073F5">
        <w:rPr>
          <w:color w:val="auto"/>
          <w:spacing w:val="-2"/>
        </w:rPr>
        <w:t>,7</w:t>
      </w:r>
      <w:r w:rsidR="006E338B">
        <w:rPr>
          <w:color w:val="auto"/>
          <w:spacing w:val="-2"/>
        </w:rPr>
        <w:t>5</w:t>
      </w:r>
      <w:r w:rsidR="002073F5" w:rsidRPr="002073F5">
        <w:rPr>
          <w:color w:val="auto"/>
          <w:spacing w:val="-2"/>
        </w:rPr>
        <w:t>5</w:t>
      </w:r>
      <w:r w:rsidRPr="002073F5">
        <w:rPr>
          <w:color w:val="auto"/>
          <w:spacing w:val="-2"/>
        </w:rPr>
        <w:t>元。</w:t>
      </w:r>
    </w:p>
    <w:sectPr w:rsidR="00386C36" w:rsidRPr="005E0476" w:rsidSect="00346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284"/>
      <w:pgNumType w:start="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743" w:rsidRDefault="00063743" w:rsidP="0001579B">
      <w:pPr>
        <w:ind w:firstLine="480"/>
      </w:pPr>
      <w:r>
        <w:separator/>
      </w:r>
    </w:p>
  </w:endnote>
  <w:endnote w:type="continuationSeparator" w:id="0">
    <w:p w:rsidR="00063743" w:rsidRDefault="0006374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933738991"/>
      <w:docPartObj>
        <w:docPartGallery w:val="Page Numbers (Bottom of Page)"/>
        <w:docPartUnique/>
      </w:docPartObj>
    </w:sdtPr>
    <w:sdtContent>
      <w:p w:rsidR="000E681F" w:rsidRDefault="000E681F" w:rsidP="000E681F">
        <w:pPr>
          <w:pStyle w:val="a5"/>
          <w:ind w:firstLine="400"/>
          <w:jc w:val="center"/>
          <w:rPr>
            <w:rFonts w:cs="Times New Roman"/>
          </w:rPr>
        </w:pPr>
        <w:r>
          <w:rPr>
            <w:rFonts w:hint="eastAsia"/>
          </w:rPr>
          <w:t>丁-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fldChar w:fldCharType="separate"/>
        </w:r>
        <w:r w:rsidRPr="000E681F">
          <w:rPr>
            <w:noProof/>
            <w:lang w:val="zh-TW"/>
          </w:rPr>
          <w:t>8</w:t>
        </w:r>
        <w:r>
          <w:rPr>
            <w:rFonts w:hint="eastAsia"/>
          </w:rPr>
          <w:fldChar w:fldCharType="end"/>
        </w:r>
      </w:p>
    </w:sdtContent>
  </w:sdt>
  <w:p w:rsidR="00D53E7E" w:rsidRDefault="00D53E7E" w:rsidP="004626DB">
    <w:pPr>
      <w:pStyle w:val="a5"/>
      <w:ind w:firstLine="400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Pr="00DB7A4D" w:rsidRDefault="0017120E" w:rsidP="004C5D2D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DB7A4D">
      <w:rPr>
        <w:rFonts w:hint="eastAsia"/>
        <w:sz w:val="20"/>
        <w:szCs w:val="20"/>
      </w:rPr>
      <w:t>-</w:t>
    </w:r>
    <w:r w:rsidR="00D53E7E" w:rsidRPr="00DB7A4D">
      <w:rPr>
        <w:sz w:val="20"/>
        <w:szCs w:val="20"/>
      </w:rPr>
      <w:fldChar w:fldCharType="begin"/>
    </w:r>
    <w:r w:rsidR="00D53E7E" w:rsidRPr="00DB7A4D">
      <w:rPr>
        <w:sz w:val="20"/>
        <w:szCs w:val="20"/>
      </w:rPr>
      <w:instrText xml:space="preserve"> PAGE </w:instrText>
    </w:r>
    <w:r w:rsidR="00D53E7E" w:rsidRPr="00DB7A4D">
      <w:rPr>
        <w:sz w:val="20"/>
        <w:szCs w:val="20"/>
      </w:rPr>
      <w:fldChar w:fldCharType="separate"/>
    </w:r>
    <w:r w:rsidR="00BA530E">
      <w:rPr>
        <w:noProof/>
        <w:sz w:val="20"/>
        <w:szCs w:val="20"/>
      </w:rPr>
      <w:t>9</w:t>
    </w:r>
    <w:r w:rsidR="00D53E7E" w:rsidRPr="00DB7A4D">
      <w:rPr>
        <w:sz w:val="20"/>
        <w:szCs w:val="20"/>
      </w:rPr>
      <w:fldChar w:fldCharType="end"/>
    </w:r>
  </w:p>
  <w:p w:rsidR="00386C36" w:rsidRPr="00386C36" w:rsidRDefault="00386C36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743" w:rsidRDefault="00063743" w:rsidP="0001579B">
      <w:pPr>
        <w:ind w:firstLine="480"/>
      </w:pPr>
      <w:r>
        <w:separator/>
      </w:r>
    </w:p>
  </w:footnote>
  <w:footnote w:type="continuationSeparator" w:id="0">
    <w:p w:rsidR="00063743" w:rsidRDefault="0006374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711D"/>
    <w:rsid w:val="0001579B"/>
    <w:rsid w:val="0001689E"/>
    <w:rsid w:val="00025EDB"/>
    <w:rsid w:val="000375FC"/>
    <w:rsid w:val="000476E1"/>
    <w:rsid w:val="000545C4"/>
    <w:rsid w:val="00060E0A"/>
    <w:rsid w:val="00063743"/>
    <w:rsid w:val="00067800"/>
    <w:rsid w:val="00072CA8"/>
    <w:rsid w:val="0008733E"/>
    <w:rsid w:val="00091EF2"/>
    <w:rsid w:val="000B44D4"/>
    <w:rsid w:val="000B6E4C"/>
    <w:rsid w:val="000C1B76"/>
    <w:rsid w:val="000E681F"/>
    <w:rsid w:val="001131C0"/>
    <w:rsid w:val="00117A9B"/>
    <w:rsid w:val="00121356"/>
    <w:rsid w:val="001226FE"/>
    <w:rsid w:val="0012775A"/>
    <w:rsid w:val="001546CD"/>
    <w:rsid w:val="00164916"/>
    <w:rsid w:val="0017120E"/>
    <w:rsid w:val="00174C23"/>
    <w:rsid w:val="001A1CA5"/>
    <w:rsid w:val="001A4CFE"/>
    <w:rsid w:val="001B11E8"/>
    <w:rsid w:val="001B2BC3"/>
    <w:rsid w:val="001B5641"/>
    <w:rsid w:val="001B6125"/>
    <w:rsid w:val="001D052A"/>
    <w:rsid w:val="001D1B7C"/>
    <w:rsid w:val="001D5E06"/>
    <w:rsid w:val="001E1622"/>
    <w:rsid w:val="001F6A5B"/>
    <w:rsid w:val="00204DBD"/>
    <w:rsid w:val="00206A02"/>
    <w:rsid w:val="002073F5"/>
    <w:rsid w:val="0021542F"/>
    <w:rsid w:val="00225597"/>
    <w:rsid w:val="00240D57"/>
    <w:rsid w:val="00243539"/>
    <w:rsid w:val="00245F49"/>
    <w:rsid w:val="00257A5C"/>
    <w:rsid w:val="0027317A"/>
    <w:rsid w:val="002770A4"/>
    <w:rsid w:val="0028067F"/>
    <w:rsid w:val="00284B23"/>
    <w:rsid w:val="00290CB3"/>
    <w:rsid w:val="002938FE"/>
    <w:rsid w:val="002C50F3"/>
    <w:rsid w:val="002F0911"/>
    <w:rsid w:val="002F1A86"/>
    <w:rsid w:val="0030368B"/>
    <w:rsid w:val="003064E2"/>
    <w:rsid w:val="00306988"/>
    <w:rsid w:val="003113C0"/>
    <w:rsid w:val="00314579"/>
    <w:rsid w:val="00322B54"/>
    <w:rsid w:val="0032556A"/>
    <w:rsid w:val="00332ADD"/>
    <w:rsid w:val="003368B9"/>
    <w:rsid w:val="00345D35"/>
    <w:rsid w:val="00346E8E"/>
    <w:rsid w:val="003549DA"/>
    <w:rsid w:val="00356112"/>
    <w:rsid w:val="0036509C"/>
    <w:rsid w:val="003714D2"/>
    <w:rsid w:val="003842DE"/>
    <w:rsid w:val="00386A4E"/>
    <w:rsid w:val="00386C36"/>
    <w:rsid w:val="003B23AA"/>
    <w:rsid w:val="003C48B9"/>
    <w:rsid w:val="003D126D"/>
    <w:rsid w:val="003D2442"/>
    <w:rsid w:val="003F0A6E"/>
    <w:rsid w:val="003F6CF3"/>
    <w:rsid w:val="00401A72"/>
    <w:rsid w:val="00406C63"/>
    <w:rsid w:val="00412EE9"/>
    <w:rsid w:val="00412F9A"/>
    <w:rsid w:val="0041571C"/>
    <w:rsid w:val="00422017"/>
    <w:rsid w:val="00423001"/>
    <w:rsid w:val="00446EB1"/>
    <w:rsid w:val="00460BEB"/>
    <w:rsid w:val="00461A8B"/>
    <w:rsid w:val="004626DB"/>
    <w:rsid w:val="00463EF3"/>
    <w:rsid w:val="0046455C"/>
    <w:rsid w:val="00466282"/>
    <w:rsid w:val="00474965"/>
    <w:rsid w:val="00477E7E"/>
    <w:rsid w:val="00484990"/>
    <w:rsid w:val="004A1360"/>
    <w:rsid w:val="004B429D"/>
    <w:rsid w:val="004C4EE2"/>
    <w:rsid w:val="004C5D2D"/>
    <w:rsid w:val="004D1446"/>
    <w:rsid w:val="004E3ECE"/>
    <w:rsid w:val="004E4C8A"/>
    <w:rsid w:val="004F1285"/>
    <w:rsid w:val="005020AE"/>
    <w:rsid w:val="005023AE"/>
    <w:rsid w:val="00504BA4"/>
    <w:rsid w:val="00535471"/>
    <w:rsid w:val="00550E24"/>
    <w:rsid w:val="00550FE6"/>
    <w:rsid w:val="00561959"/>
    <w:rsid w:val="00562425"/>
    <w:rsid w:val="00566888"/>
    <w:rsid w:val="00582A09"/>
    <w:rsid w:val="005A6D42"/>
    <w:rsid w:val="005A6E4C"/>
    <w:rsid w:val="005B08A1"/>
    <w:rsid w:val="005C19A1"/>
    <w:rsid w:val="005D26C5"/>
    <w:rsid w:val="005D65C8"/>
    <w:rsid w:val="005D7CC8"/>
    <w:rsid w:val="005E0476"/>
    <w:rsid w:val="005E0512"/>
    <w:rsid w:val="005E0C8B"/>
    <w:rsid w:val="005E1A0B"/>
    <w:rsid w:val="006011C0"/>
    <w:rsid w:val="00602994"/>
    <w:rsid w:val="00616A4A"/>
    <w:rsid w:val="0062231C"/>
    <w:rsid w:val="00623178"/>
    <w:rsid w:val="006558FF"/>
    <w:rsid w:val="00677B03"/>
    <w:rsid w:val="00681D0D"/>
    <w:rsid w:val="006962E7"/>
    <w:rsid w:val="006A0600"/>
    <w:rsid w:val="006C1765"/>
    <w:rsid w:val="006D31FF"/>
    <w:rsid w:val="006E338B"/>
    <w:rsid w:val="006E7872"/>
    <w:rsid w:val="00701103"/>
    <w:rsid w:val="0070265C"/>
    <w:rsid w:val="00721715"/>
    <w:rsid w:val="00740F67"/>
    <w:rsid w:val="0074590F"/>
    <w:rsid w:val="007464CA"/>
    <w:rsid w:val="00760FB9"/>
    <w:rsid w:val="00787C21"/>
    <w:rsid w:val="007A2CC9"/>
    <w:rsid w:val="007A36DC"/>
    <w:rsid w:val="007A3B3D"/>
    <w:rsid w:val="007B7053"/>
    <w:rsid w:val="007D0C7A"/>
    <w:rsid w:val="007D5651"/>
    <w:rsid w:val="007E09C1"/>
    <w:rsid w:val="007E5C86"/>
    <w:rsid w:val="007F2849"/>
    <w:rsid w:val="007F5F95"/>
    <w:rsid w:val="008147CE"/>
    <w:rsid w:val="00816B3C"/>
    <w:rsid w:val="00821BD0"/>
    <w:rsid w:val="0082312F"/>
    <w:rsid w:val="00823C9E"/>
    <w:rsid w:val="008267CD"/>
    <w:rsid w:val="00837F81"/>
    <w:rsid w:val="00840BDF"/>
    <w:rsid w:val="008507B1"/>
    <w:rsid w:val="00853CC3"/>
    <w:rsid w:val="00854999"/>
    <w:rsid w:val="008564A8"/>
    <w:rsid w:val="008757D6"/>
    <w:rsid w:val="00895762"/>
    <w:rsid w:val="008A4C53"/>
    <w:rsid w:val="008A5061"/>
    <w:rsid w:val="008A62A1"/>
    <w:rsid w:val="008B1812"/>
    <w:rsid w:val="008D004D"/>
    <w:rsid w:val="008D1AF1"/>
    <w:rsid w:val="008D2C67"/>
    <w:rsid w:val="008D3CCA"/>
    <w:rsid w:val="008E4F8F"/>
    <w:rsid w:val="008E75E9"/>
    <w:rsid w:val="009235B4"/>
    <w:rsid w:val="00924EA2"/>
    <w:rsid w:val="00925C7C"/>
    <w:rsid w:val="00931F1A"/>
    <w:rsid w:val="009402DE"/>
    <w:rsid w:val="00944A16"/>
    <w:rsid w:val="00957C34"/>
    <w:rsid w:val="009618F0"/>
    <w:rsid w:val="00974D9B"/>
    <w:rsid w:val="00976424"/>
    <w:rsid w:val="009821BF"/>
    <w:rsid w:val="00982844"/>
    <w:rsid w:val="009853FF"/>
    <w:rsid w:val="00985E58"/>
    <w:rsid w:val="00986699"/>
    <w:rsid w:val="00990AE3"/>
    <w:rsid w:val="0099775C"/>
    <w:rsid w:val="009A420B"/>
    <w:rsid w:val="009C1733"/>
    <w:rsid w:val="009C7A3D"/>
    <w:rsid w:val="009D108D"/>
    <w:rsid w:val="009E61FB"/>
    <w:rsid w:val="009F379C"/>
    <w:rsid w:val="009F5A3E"/>
    <w:rsid w:val="009F5D90"/>
    <w:rsid w:val="009F6BF3"/>
    <w:rsid w:val="00A141C8"/>
    <w:rsid w:val="00A5397C"/>
    <w:rsid w:val="00A74B89"/>
    <w:rsid w:val="00A839FD"/>
    <w:rsid w:val="00A868ED"/>
    <w:rsid w:val="00A908CA"/>
    <w:rsid w:val="00AA32B3"/>
    <w:rsid w:val="00AA4807"/>
    <w:rsid w:val="00AB09D2"/>
    <w:rsid w:val="00AB1690"/>
    <w:rsid w:val="00AD1A15"/>
    <w:rsid w:val="00AE176F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87ADD"/>
    <w:rsid w:val="00BA530E"/>
    <w:rsid w:val="00BC0F28"/>
    <w:rsid w:val="00BC722F"/>
    <w:rsid w:val="00BF50DB"/>
    <w:rsid w:val="00BF6FA7"/>
    <w:rsid w:val="00C230CC"/>
    <w:rsid w:val="00C26FBD"/>
    <w:rsid w:val="00C44BA8"/>
    <w:rsid w:val="00C65E09"/>
    <w:rsid w:val="00C72DB3"/>
    <w:rsid w:val="00CA7CDC"/>
    <w:rsid w:val="00CB73FE"/>
    <w:rsid w:val="00CC2C14"/>
    <w:rsid w:val="00CC62B6"/>
    <w:rsid w:val="00CC6CAF"/>
    <w:rsid w:val="00CE1CDA"/>
    <w:rsid w:val="00D02773"/>
    <w:rsid w:val="00D03BB4"/>
    <w:rsid w:val="00D44860"/>
    <w:rsid w:val="00D47383"/>
    <w:rsid w:val="00D53E7E"/>
    <w:rsid w:val="00D547FB"/>
    <w:rsid w:val="00D711D6"/>
    <w:rsid w:val="00D830F7"/>
    <w:rsid w:val="00D9428C"/>
    <w:rsid w:val="00D96AE1"/>
    <w:rsid w:val="00DA5BC1"/>
    <w:rsid w:val="00DA7388"/>
    <w:rsid w:val="00DB7A4D"/>
    <w:rsid w:val="00DC2C8C"/>
    <w:rsid w:val="00DC3DA6"/>
    <w:rsid w:val="00DC47DE"/>
    <w:rsid w:val="00DD6111"/>
    <w:rsid w:val="00E07195"/>
    <w:rsid w:val="00E34D31"/>
    <w:rsid w:val="00E42D4A"/>
    <w:rsid w:val="00E57764"/>
    <w:rsid w:val="00E6273D"/>
    <w:rsid w:val="00E84B35"/>
    <w:rsid w:val="00E905E3"/>
    <w:rsid w:val="00E91C78"/>
    <w:rsid w:val="00E9204D"/>
    <w:rsid w:val="00EA7B2B"/>
    <w:rsid w:val="00EB4B3B"/>
    <w:rsid w:val="00EB5C25"/>
    <w:rsid w:val="00ED3815"/>
    <w:rsid w:val="00EF4364"/>
    <w:rsid w:val="00EF4ECA"/>
    <w:rsid w:val="00EF539A"/>
    <w:rsid w:val="00F068AA"/>
    <w:rsid w:val="00F14A55"/>
    <w:rsid w:val="00F14EB7"/>
    <w:rsid w:val="00F15D72"/>
    <w:rsid w:val="00F21BC6"/>
    <w:rsid w:val="00F35050"/>
    <w:rsid w:val="00F353A3"/>
    <w:rsid w:val="00F35A72"/>
    <w:rsid w:val="00F70FD0"/>
    <w:rsid w:val="00F73AC6"/>
    <w:rsid w:val="00F7595A"/>
    <w:rsid w:val="00F87A31"/>
    <w:rsid w:val="00F97BD0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D0D22B-F734-400D-B685-FF1ED4B9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75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1D052A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1D052A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1D052A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1D052A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1D052A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1D052A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1D052A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1D052A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1D052A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1D052A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1D052A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1D052A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1D052A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1D052A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1D052A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1D052A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1D052A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1D052A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1D052A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1D052A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1D052A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1D052A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1D052A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1D052A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1D052A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1D052A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2938FE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63E0-2C51-4580-99EB-2A43BFF5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3</cp:revision>
  <cp:lastPrinted>2023-06-28T08:23:00Z</cp:lastPrinted>
  <dcterms:created xsi:type="dcterms:W3CDTF">2023-06-28T08:56:00Z</dcterms:created>
  <dcterms:modified xsi:type="dcterms:W3CDTF">2023-07-03T06:53:00Z</dcterms:modified>
</cp:coreProperties>
</file>