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38940" w14:textId="77777777" w:rsidR="00102BE8" w:rsidRPr="00854583" w:rsidRDefault="000314D0" w:rsidP="00854583">
      <w:pPr>
        <w:widowControl/>
        <w:jc w:val="both"/>
        <w:rPr>
          <w:rFonts w:ascii="標楷體" w:eastAsia="標楷體" w:hAnsi="標楷體" w:cs="標楷體"/>
          <w:b/>
          <w:color w:val="000000"/>
          <w:sz w:val="32"/>
          <w:szCs w:val="40"/>
        </w:rPr>
      </w:pPr>
      <w:r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五</w:t>
      </w:r>
      <w:r w:rsidR="008A130A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、</w:t>
      </w:r>
      <w:r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法務部</w:t>
      </w:r>
      <w:r w:rsidR="00102BE8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主管</w:t>
      </w:r>
    </w:p>
    <w:p w14:paraId="42450B9B" w14:textId="77777777" w:rsidR="00102BE8" w:rsidRPr="009863C4" w:rsidRDefault="000314D0" w:rsidP="00854583">
      <w:pPr>
        <w:widowControl/>
        <w:ind w:firstLineChars="150" w:firstLine="480"/>
        <w:jc w:val="both"/>
        <w:rPr>
          <w:rFonts w:ascii="標楷體" w:eastAsia="標楷體" w:hAnsi="標楷體" w:cs="標楷體"/>
          <w:b/>
          <w:color w:val="000000"/>
          <w:sz w:val="32"/>
          <w:szCs w:val="40"/>
        </w:rPr>
      </w:pPr>
      <w:r w:rsidRPr="009863C4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毒品防制</w:t>
      </w:r>
      <w:r w:rsidR="00102BE8" w:rsidRPr="009863C4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基金</w:t>
      </w:r>
    </w:p>
    <w:p w14:paraId="6DDB0B5A" w14:textId="09D6696F" w:rsidR="00102BE8" w:rsidRPr="00854583" w:rsidRDefault="000316BB" w:rsidP="00085444">
      <w:pPr>
        <w:widowControl/>
        <w:overflowPunct w:val="0"/>
        <w:spacing w:line="50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r w:rsidRPr="00854583">
        <w:rPr>
          <w:rFonts w:ascii="標楷體" w:eastAsia="標楷體" w:hAnsi="標楷體" w:cs="標楷體" w:hint="eastAsia"/>
          <w:color w:val="000000"/>
        </w:rPr>
        <w:t>政府為推動</w:t>
      </w:r>
      <w:r w:rsidR="000314D0" w:rsidRPr="00854583">
        <w:rPr>
          <w:rFonts w:ascii="標楷體" w:eastAsia="標楷體" w:hAnsi="標楷體" w:cs="標楷體" w:hint="eastAsia"/>
          <w:color w:val="000000"/>
        </w:rPr>
        <w:t>毒品防制業務</w:t>
      </w:r>
      <w:r w:rsidRPr="00854583">
        <w:rPr>
          <w:rFonts w:ascii="標楷體" w:eastAsia="標楷體" w:hAnsi="標楷體" w:cs="標楷體" w:hint="eastAsia"/>
          <w:color w:val="000000"/>
        </w:rPr>
        <w:t>，依據</w:t>
      </w:r>
      <w:r w:rsidR="000314D0" w:rsidRPr="00854583">
        <w:rPr>
          <w:rFonts w:ascii="標楷體" w:eastAsia="標楷體" w:hAnsi="標楷體" w:cs="標楷體" w:hint="eastAsia"/>
          <w:color w:val="000000"/>
        </w:rPr>
        <w:t>毒品危害防制條例</w:t>
      </w:r>
      <w:r w:rsidRPr="00854583">
        <w:rPr>
          <w:rFonts w:ascii="標楷體" w:eastAsia="標楷體" w:hAnsi="標楷體" w:cs="標楷體" w:hint="eastAsia"/>
          <w:color w:val="000000"/>
        </w:rPr>
        <w:t>規定，</w:t>
      </w:r>
      <w:r w:rsidR="00696A38" w:rsidRPr="00854583">
        <w:rPr>
          <w:rFonts w:ascii="標楷體" w:eastAsia="標楷體" w:hAnsi="標楷體" w:cs="標楷體" w:hint="eastAsia"/>
          <w:color w:val="000000"/>
        </w:rPr>
        <w:t>於108年度</w:t>
      </w:r>
      <w:r w:rsidRPr="00854583">
        <w:rPr>
          <w:rFonts w:ascii="標楷體" w:eastAsia="標楷體" w:hAnsi="標楷體" w:cs="標楷體" w:hint="eastAsia"/>
          <w:color w:val="000000"/>
        </w:rPr>
        <w:t>設立</w:t>
      </w:r>
      <w:r w:rsidR="000314D0" w:rsidRPr="00854583">
        <w:rPr>
          <w:rFonts w:ascii="標楷體" w:eastAsia="標楷體" w:hAnsi="標楷體" w:cs="標楷體" w:hint="eastAsia"/>
          <w:color w:val="000000"/>
        </w:rPr>
        <w:t>毒品防制</w:t>
      </w:r>
      <w:r w:rsidRPr="00854583">
        <w:rPr>
          <w:rFonts w:ascii="標楷體" w:eastAsia="標楷體" w:hAnsi="標楷體" w:cs="標楷體" w:hint="eastAsia"/>
          <w:color w:val="000000"/>
        </w:rPr>
        <w:t>基金</w:t>
      </w:r>
      <w:r w:rsidR="0025201A" w:rsidRPr="00854583">
        <w:rPr>
          <w:rFonts w:ascii="標楷體" w:eastAsia="標楷體" w:hAnsi="標楷體" w:cs="標楷體" w:hint="eastAsia"/>
          <w:color w:val="000000"/>
        </w:rPr>
        <w:t>。該基金</w:t>
      </w:r>
      <w:r w:rsidR="0026033B" w:rsidRPr="00854583">
        <w:rPr>
          <w:rFonts w:ascii="標楷體" w:eastAsia="標楷體" w:hAnsi="標楷體" w:cs="標楷體" w:hint="eastAsia"/>
          <w:color w:val="000000"/>
        </w:rPr>
        <w:t>1</w:t>
      </w:r>
      <w:r w:rsidR="00722920">
        <w:rPr>
          <w:rFonts w:ascii="標楷體" w:eastAsia="標楷體" w:hAnsi="標楷體" w:cs="標楷體" w:hint="eastAsia"/>
          <w:color w:val="000000"/>
        </w:rPr>
        <w:t>1</w:t>
      </w:r>
      <w:r w:rsidR="00C92218">
        <w:rPr>
          <w:rFonts w:ascii="標楷體" w:eastAsia="標楷體" w:hAnsi="標楷體" w:cs="標楷體" w:hint="eastAsia"/>
          <w:color w:val="000000"/>
        </w:rPr>
        <w:t>1</w:t>
      </w:r>
      <w:r w:rsidR="0025201A" w:rsidRPr="00854583">
        <w:rPr>
          <w:rFonts w:ascii="標楷體" w:eastAsia="標楷體" w:hAnsi="標楷體" w:cs="標楷體" w:hint="eastAsia"/>
          <w:color w:val="000000"/>
        </w:rPr>
        <w:t>年度各項業務計畫及預算之執行等，經予書面審核，</w:t>
      </w:r>
      <w:r w:rsidR="00B244A2" w:rsidRPr="00854583">
        <w:rPr>
          <w:rFonts w:ascii="標楷體" w:eastAsia="標楷體" w:hAnsi="標楷體" w:cs="標楷體" w:hint="eastAsia"/>
          <w:color w:val="000000"/>
        </w:rPr>
        <w:t>並派員就地抽查，</w:t>
      </w:r>
      <w:r w:rsidR="0025201A" w:rsidRPr="00854583">
        <w:rPr>
          <w:rFonts w:ascii="標楷體" w:eastAsia="標楷體" w:hAnsi="標楷體" w:cs="標楷體" w:hint="eastAsia"/>
          <w:color w:val="000000"/>
        </w:rPr>
        <w:t>茲將</w:t>
      </w:r>
      <w:r w:rsidR="00B244A2" w:rsidRPr="00854583">
        <w:rPr>
          <w:rFonts w:ascii="標楷體" w:eastAsia="標楷體" w:hAnsi="標楷體" w:cs="標楷體" w:hint="eastAsia"/>
          <w:color w:val="000000"/>
        </w:rPr>
        <w:t>查</w:t>
      </w:r>
      <w:r w:rsidR="0026033B" w:rsidRPr="00854583">
        <w:rPr>
          <w:rFonts w:ascii="標楷體" w:eastAsia="標楷體" w:hAnsi="標楷體" w:cs="標楷體" w:hint="eastAsia"/>
          <w:color w:val="000000"/>
        </w:rPr>
        <w:t>核</w:t>
      </w:r>
      <w:r w:rsidR="0025201A" w:rsidRPr="00854583">
        <w:rPr>
          <w:rFonts w:ascii="標楷體" w:eastAsia="標楷體" w:hAnsi="標楷體" w:cs="標楷體" w:hint="eastAsia"/>
          <w:color w:val="000000"/>
        </w:rPr>
        <w:t>結果說明如次</w:t>
      </w:r>
      <w:r w:rsidR="00253937" w:rsidRPr="00854583">
        <w:rPr>
          <w:rFonts w:ascii="標楷體" w:eastAsia="標楷體" w:hAnsi="標楷體" w:cs="標楷體" w:hint="eastAsia"/>
          <w:color w:val="000000"/>
        </w:rPr>
        <w:t>：</w:t>
      </w:r>
      <w:r w:rsidR="00102BE8" w:rsidRPr="00854583">
        <w:rPr>
          <w:rFonts w:ascii="標楷體" w:eastAsia="標楷體" w:hAnsi="標楷體" w:cs="標楷體" w:hint="eastAsia"/>
          <w:color w:val="000000"/>
        </w:rPr>
        <w:t xml:space="preserve"> </w:t>
      </w:r>
    </w:p>
    <w:p w14:paraId="074F77EE" w14:textId="6361AAC6" w:rsidR="00102BE8" w:rsidRPr="00D97DD6" w:rsidRDefault="006C27AD" w:rsidP="00D97DD6">
      <w:pPr>
        <w:adjustRightInd w:val="0"/>
        <w:snapToGrid w:val="0"/>
        <w:spacing w:line="48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D97DD6">
        <w:rPr>
          <w:rFonts w:ascii="標楷體" w:eastAsia="標楷體" w:hAnsi="標楷體" w:hint="eastAsia"/>
          <w:b/>
          <w:sz w:val="28"/>
          <w:szCs w:val="28"/>
        </w:rPr>
        <w:t xml:space="preserve">1.　</w:t>
      </w:r>
      <w:r w:rsidR="00A15A3B" w:rsidRPr="00D97DD6">
        <w:rPr>
          <w:rFonts w:ascii="標楷體" w:eastAsia="標楷體" w:hAnsi="標楷體" w:hint="eastAsia"/>
          <w:b/>
          <w:sz w:val="28"/>
          <w:szCs w:val="28"/>
        </w:rPr>
        <w:t>業務計畫實施情形之查核</w:t>
      </w:r>
    </w:p>
    <w:p w14:paraId="0EB89F3C" w14:textId="5D6148C9" w:rsidR="0025201A" w:rsidRPr="0043575A" w:rsidRDefault="000316BB" w:rsidP="00085444">
      <w:pPr>
        <w:widowControl/>
        <w:overflowPunct w:val="0"/>
        <w:spacing w:afterLines="80" w:after="288" w:line="50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r w:rsidRPr="0043575A">
        <w:rPr>
          <w:rFonts w:ascii="標楷體" w:eastAsia="標楷體" w:hAnsi="標楷體" w:cs="標楷體" w:hint="eastAsia"/>
          <w:color w:val="000000"/>
        </w:rPr>
        <w:t>該基金主要業務係</w:t>
      </w:r>
      <w:r w:rsidR="00B244A2" w:rsidRPr="0043575A">
        <w:rPr>
          <w:rFonts w:ascii="標楷體" w:eastAsia="標楷體" w:hAnsi="標楷體" w:cs="標楷體" w:hint="eastAsia"/>
          <w:color w:val="000000"/>
        </w:rPr>
        <w:t>辦理矯正觀護社區預防、醫療社福</w:t>
      </w:r>
      <w:r w:rsidR="008E74DE" w:rsidRPr="0043575A">
        <w:rPr>
          <w:rFonts w:ascii="標楷體" w:eastAsia="標楷體" w:hAnsi="標楷體" w:cs="標楷體" w:hint="eastAsia"/>
          <w:color w:val="000000"/>
        </w:rPr>
        <w:t>、校園、社會維安等毒品防制事項</w:t>
      </w:r>
      <w:r w:rsidR="0025201A" w:rsidRPr="0043575A">
        <w:rPr>
          <w:rFonts w:ascii="標楷體" w:eastAsia="標楷體" w:hAnsi="標楷體" w:cs="標楷體" w:hint="eastAsia"/>
          <w:color w:val="000000"/>
        </w:rPr>
        <w:t>。</w:t>
      </w:r>
      <w:r w:rsidR="008868A9" w:rsidRPr="0043575A">
        <w:rPr>
          <w:rFonts w:ascii="標楷體" w:eastAsia="標楷體" w:hAnsi="標楷體" w:cs="標楷體" w:hint="eastAsia"/>
          <w:color w:val="000000"/>
        </w:rPr>
        <w:t>1</w:t>
      </w:r>
      <w:r w:rsidR="0075599D">
        <w:rPr>
          <w:rFonts w:ascii="標楷體" w:eastAsia="標楷體" w:hAnsi="標楷體" w:cs="標楷體" w:hint="eastAsia"/>
          <w:color w:val="000000"/>
        </w:rPr>
        <w:t>1</w:t>
      </w:r>
      <w:r w:rsidR="00E97A97">
        <w:rPr>
          <w:rFonts w:ascii="標楷體" w:eastAsia="標楷體" w:hAnsi="標楷體" w:cs="標楷體" w:hint="eastAsia"/>
          <w:color w:val="000000"/>
        </w:rPr>
        <w:t>1</w:t>
      </w:r>
      <w:r w:rsidRPr="0043575A">
        <w:rPr>
          <w:rFonts w:ascii="標楷體" w:eastAsia="標楷體" w:hAnsi="標楷體" w:cs="標楷體" w:hint="eastAsia"/>
          <w:color w:val="000000"/>
        </w:rPr>
        <w:t>年度</w:t>
      </w:r>
      <w:r w:rsidR="008E74DE" w:rsidRPr="0043575A">
        <w:rPr>
          <w:rFonts w:ascii="標楷體" w:eastAsia="標楷體" w:hAnsi="標楷體" w:cs="標楷體" w:hint="eastAsia"/>
          <w:color w:val="000000"/>
        </w:rPr>
        <w:t>業務計畫</w:t>
      </w:r>
      <w:r w:rsidR="0075599D">
        <w:rPr>
          <w:rFonts w:ascii="標楷體" w:eastAsia="標楷體" w:hAnsi="標楷體" w:cs="標楷體" w:hint="eastAsia"/>
          <w:color w:val="000000"/>
        </w:rPr>
        <w:t>4</w:t>
      </w:r>
      <w:r w:rsidR="008E74DE" w:rsidRPr="0043575A">
        <w:rPr>
          <w:rFonts w:ascii="標楷體" w:eastAsia="標楷體" w:hAnsi="標楷體" w:cs="標楷體" w:hint="eastAsia"/>
          <w:color w:val="000000"/>
        </w:rPr>
        <w:t>項，實施結果，</w:t>
      </w:r>
      <w:r w:rsidR="0075599D" w:rsidRPr="0075599D">
        <w:rPr>
          <w:rFonts w:ascii="標楷體" w:eastAsia="標楷體" w:hAnsi="標楷體" w:cs="標楷體" w:hint="eastAsia"/>
          <w:color w:val="000000"/>
        </w:rPr>
        <w:t>實際數較原預計增加者</w:t>
      </w:r>
      <w:r w:rsidR="0075599D" w:rsidRPr="00305E89">
        <w:rPr>
          <w:rFonts w:ascii="標楷體" w:eastAsia="標楷體" w:hAnsi="標楷體" w:cs="標楷體" w:hint="eastAsia"/>
        </w:rPr>
        <w:t>2</w:t>
      </w:r>
      <w:r w:rsidR="0075599D" w:rsidRPr="0075599D">
        <w:rPr>
          <w:rFonts w:ascii="標楷體" w:eastAsia="標楷體" w:hAnsi="標楷體" w:cs="標楷體" w:hint="eastAsia"/>
          <w:color w:val="000000"/>
        </w:rPr>
        <w:t>項，減少者</w:t>
      </w:r>
      <w:r w:rsidR="0075599D">
        <w:rPr>
          <w:rFonts w:ascii="標楷體" w:eastAsia="標楷體" w:hAnsi="標楷體" w:cs="標楷體" w:hint="eastAsia"/>
          <w:color w:val="000000"/>
        </w:rPr>
        <w:t>2</w:t>
      </w:r>
      <w:r w:rsidR="0075599D" w:rsidRPr="0075599D">
        <w:rPr>
          <w:rFonts w:ascii="標楷體" w:eastAsia="標楷體" w:hAnsi="標楷體" w:cs="標楷體" w:hint="eastAsia"/>
          <w:color w:val="000000"/>
        </w:rPr>
        <w:t>項，</w:t>
      </w:r>
      <w:r w:rsidR="008E74DE" w:rsidRPr="0043575A">
        <w:rPr>
          <w:rFonts w:ascii="標楷體" w:eastAsia="標楷體" w:hAnsi="標楷體" w:cs="標楷體" w:hint="eastAsia"/>
          <w:color w:val="000000"/>
        </w:rPr>
        <w:t>其執行情形列表如次：</w:t>
      </w:r>
    </w:p>
    <w:tbl>
      <w:tblPr>
        <w:tblW w:w="100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8"/>
        <w:gridCol w:w="752"/>
        <w:gridCol w:w="1215"/>
        <w:gridCol w:w="1215"/>
        <w:gridCol w:w="1191"/>
        <w:gridCol w:w="834"/>
        <w:gridCol w:w="2906"/>
      </w:tblGrid>
      <w:tr w:rsidR="00B244A2" w:rsidRPr="00B244A2" w14:paraId="2F9C04A9" w14:textId="77777777" w:rsidTr="003F39F4">
        <w:trPr>
          <w:cantSplit/>
          <w:trHeight w:hRule="exact" w:val="340"/>
          <w:jc w:val="center"/>
        </w:trPr>
        <w:tc>
          <w:tcPr>
            <w:tcW w:w="196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BC175FF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項目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89021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單位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E0952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預計數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865A2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實際數</w:t>
            </w:r>
          </w:p>
        </w:tc>
        <w:tc>
          <w:tcPr>
            <w:tcW w:w="493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FBF56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比較增減</w:t>
            </w:r>
          </w:p>
        </w:tc>
      </w:tr>
      <w:tr w:rsidR="00B244A2" w:rsidRPr="00B244A2" w14:paraId="7B156FD3" w14:textId="77777777" w:rsidTr="003F39F4">
        <w:trPr>
          <w:cantSplit/>
          <w:trHeight w:hRule="exact" w:val="340"/>
          <w:jc w:val="center"/>
        </w:trPr>
        <w:tc>
          <w:tcPr>
            <w:tcW w:w="1968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0F6B86A3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18DA62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E99CC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DF09CA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876CC4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增減數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6461A3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％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5027A29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原因</w:t>
            </w:r>
          </w:p>
        </w:tc>
      </w:tr>
      <w:tr w:rsidR="00002521" w:rsidRPr="00B244A2" w14:paraId="22B9A384" w14:textId="77777777" w:rsidTr="00E97A97">
        <w:trPr>
          <w:cantSplit/>
          <w:jc w:val="center"/>
        </w:trPr>
        <w:tc>
          <w:tcPr>
            <w:tcW w:w="1968" w:type="dxa"/>
            <w:tcBorders>
              <w:top w:val="single" w:sz="8" w:space="0" w:color="auto"/>
              <w:right w:val="single" w:sz="4" w:space="0" w:color="auto"/>
            </w:tcBorders>
          </w:tcPr>
          <w:p w14:paraId="006FF874" w14:textId="77777777" w:rsidR="00002521" w:rsidRPr="00B244A2" w:rsidRDefault="00002521" w:rsidP="00002521">
            <w:pPr>
              <w:pStyle w:val="aa"/>
              <w:kinsoku w:val="0"/>
              <w:spacing w:beforeLines="15" w:before="54" w:afterLines="15" w:after="54" w:line="260" w:lineRule="exact"/>
              <w:rPr>
                <w:noProof/>
                <w:sz w:val="22"/>
                <w:szCs w:val="22"/>
              </w:rPr>
            </w:pPr>
            <w:r w:rsidRPr="00B244A2">
              <w:rPr>
                <w:rFonts w:hint="eastAsia"/>
                <w:noProof/>
                <w:sz w:val="22"/>
                <w:szCs w:val="22"/>
              </w:rPr>
              <w:t>矯正觀護社區預防毒品防制計畫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29B24EC" w14:textId="77777777" w:rsidR="00002521" w:rsidRPr="00B244A2" w:rsidRDefault="00002521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B244A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4E46712" w14:textId="0EFD1E65" w:rsidR="00002521" w:rsidRPr="00331E59" w:rsidRDefault="00E97A97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234</w:t>
            </w:r>
            <w:r w:rsidR="00002521" w:rsidRPr="00002521">
              <w:rPr>
                <w:rFonts w:hAnsi="標楷體"/>
                <w:noProof/>
                <w:sz w:val="22"/>
                <w:szCs w:val="22"/>
              </w:rPr>
              <w:t>,</w:t>
            </w:r>
            <w:r>
              <w:rPr>
                <w:rFonts w:hAnsi="標楷體" w:hint="eastAsia"/>
                <w:noProof/>
                <w:sz w:val="22"/>
                <w:szCs w:val="22"/>
              </w:rPr>
              <w:t>390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9531413" w14:textId="08C24881" w:rsidR="00002521" w:rsidRPr="00331E59" w:rsidRDefault="00E97A97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235</w:t>
            </w:r>
            <w:r w:rsidR="00002521" w:rsidRPr="00002521">
              <w:rPr>
                <w:rFonts w:hAnsi="標楷體"/>
                <w:noProof/>
                <w:sz w:val="22"/>
                <w:szCs w:val="22"/>
              </w:rPr>
              <w:t>,</w:t>
            </w:r>
            <w:r>
              <w:rPr>
                <w:rFonts w:hAnsi="標楷體" w:hint="eastAsia"/>
                <w:noProof/>
                <w:sz w:val="22"/>
                <w:szCs w:val="22"/>
              </w:rPr>
              <w:t>994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03360488" w14:textId="00BF571E" w:rsidR="00002521" w:rsidRPr="00002521" w:rsidRDefault="00E97A97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</w:t>
            </w:r>
            <w:r w:rsidR="00002521" w:rsidRPr="00002521">
              <w:rPr>
                <w:rFonts w:hAnsi="標楷體"/>
                <w:noProof/>
                <w:sz w:val="22"/>
                <w:szCs w:val="22"/>
              </w:rPr>
              <w:t>,</w:t>
            </w:r>
            <w:r>
              <w:rPr>
                <w:rFonts w:hAnsi="標楷體" w:hint="eastAsia"/>
                <w:noProof/>
                <w:sz w:val="22"/>
                <w:szCs w:val="22"/>
              </w:rPr>
              <w:t>604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A5890F9" w14:textId="62DB5F8B" w:rsidR="00002521" w:rsidRPr="00331E59" w:rsidRDefault="00E97A97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0.68</w:t>
            </w:r>
          </w:p>
        </w:tc>
        <w:tc>
          <w:tcPr>
            <w:tcW w:w="2906" w:type="dxa"/>
            <w:tcBorders>
              <w:top w:val="single" w:sz="8" w:space="0" w:color="auto"/>
              <w:left w:val="single" w:sz="4" w:space="0" w:color="auto"/>
            </w:tcBorders>
          </w:tcPr>
          <w:p w14:paraId="42BE89CF" w14:textId="326D15ED" w:rsidR="00002521" w:rsidRPr="00CC2547" w:rsidRDefault="00002521" w:rsidP="00911ABF">
            <w:pPr>
              <w:pStyle w:val="aa"/>
              <w:kinsoku w:val="0"/>
              <w:spacing w:beforeLines="15" w:before="54" w:afterLines="15" w:after="54" w:line="240" w:lineRule="exact"/>
              <w:rPr>
                <w:noProof/>
                <w:sz w:val="22"/>
                <w:szCs w:val="22"/>
              </w:rPr>
            </w:pPr>
          </w:p>
        </w:tc>
      </w:tr>
      <w:tr w:rsidR="00002521" w:rsidRPr="00B244A2" w14:paraId="68698004" w14:textId="77777777" w:rsidTr="00E97A97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14:paraId="46C2C636" w14:textId="77777777" w:rsidR="00002521" w:rsidRPr="00B244A2" w:rsidRDefault="00002521" w:rsidP="008C2CE9">
            <w:pPr>
              <w:pStyle w:val="aa"/>
              <w:kinsoku w:val="0"/>
              <w:spacing w:beforeLines="15" w:before="54" w:afterLines="15" w:after="54" w:line="260" w:lineRule="exact"/>
              <w:rPr>
                <w:noProof/>
                <w:sz w:val="22"/>
                <w:szCs w:val="22"/>
              </w:rPr>
            </w:pPr>
            <w:r w:rsidRPr="00B244A2">
              <w:rPr>
                <w:rFonts w:hint="eastAsia"/>
                <w:noProof/>
                <w:sz w:val="22"/>
                <w:szCs w:val="22"/>
              </w:rPr>
              <w:t>醫療社福毒品防制計畫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393AD57E" w14:textId="77777777" w:rsidR="00002521" w:rsidRPr="00B244A2" w:rsidRDefault="00002521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B244A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211D0E61" w14:textId="29A224B8" w:rsidR="00002521" w:rsidRPr="00331E59" w:rsidRDefault="00002521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002521">
              <w:rPr>
                <w:rFonts w:hAnsi="標楷體"/>
                <w:noProof/>
                <w:sz w:val="22"/>
                <w:szCs w:val="22"/>
              </w:rPr>
              <w:t>3</w:t>
            </w:r>
            <w:r w:rsidR="00E97A97">
              <w:rPr>
                <w:rFonts w:hAnsi="標楷體" w:hint="eastAsia"/>
                <w:noProof/>
                <w:sz w:val="22"/>
                <w:szCs w:val="22"/>
              </w:rPr>
              <w:t>04</w:t>
            </w:r>
            <w:r w:rsidRPr="00002521">
              <w:rPr>
                <w:rFonts w:hAnsi="標楷體"/>
                <w:noProof/>
                <w:sz w:val="22"/>
                <w:szCs w:val="22"/>
              </w:rPr>
              <w:t>,</w:t>
            </w:r>
            <w:r w:rsidR="00E97A97">
              <w:rPr>
                <w:rFonts w:hAnsi="標楷體" w:hint="eastAsia"/>
                <w:noProof/>
                <w:sz w:val="22"/>
                <w:szCs w:val="22"/>
              </w:rPr>
              <w:t>973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72BD5D47" w14:textId="0888150F" w:rsidR="00002521" w:rsidRPr="00331E59" w:rsidRDefault="00002521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002521">
              <w:rPr>
                <w:rFonts w:hAnsi="標楷體"/>
                <w:noProof/>
                <w:sz w:val="22"/>
                <w:szCs w:val="22"/>
              </w:rPr>
              <w:t>2</w:t>
            </w:r>
            <w:r w:rsidR="00E97A97">
              <w:rPr>
                <w:rFonts w:hAnsi="標楷體" w:hint="eastAsia"/>
                <w:noProof/>
                <w:sz w:val="22"/>
                <w:szCs w:val="22"/>
              </w:rPr>
              <w:t>8</w:t>
            </w:r>
            <w:r w:rsidRPr="00002521">
              <w:rPr>
                <w:rFonts w:hAnsi="標楷體"/>
                <w:noProof/>
                <w:sz w:val="22"/>
                <w:szCs w:val="22"/>
              </w:rPr>
              <w:t>5,</w:t>
            </w:r>
            <w:r w:rsidR="00E97A97">
              <w:rPr>
                <w:rFonts w:hAnsi="標楷體" w:hint="eastAsia"/>
                <w:noProof/>
                <w:sz w:val="22"/>
                <w:szCs w:val="22"/>
              </w:rPr>
              <w:t>693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5B055EA" w14:textId="2F9F0F75" w:rsidR="00002521" w:rsidRPr="00002521" w:rsidRDefault="00002521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002521">
              <w:rPr>
                <w:rFonts w:hAnsi="標楷體"/>
                <w:noProof/>
                <w:sz w:val="22"/>
                <w:szCs w:val="22"/>
              </w:rPr>
              <w:t>- 1</w:t>
            </w:r>
            <w:r w:rsidR="00E97A97">
              <w:rPr>
                <w:rFonts w:hAnsi="標楷體" w:hint="eastAsia"/>
                <w:noProof/>
                <w:sz w:val="22"/>
                <w:szCs w:val="22"/>
              </w:rPr>
              <w:t>9</w:t>
            </w:r>
            <w:r w:rsidRPr="00002521">
              <w:rPr>
                <w:rFonts w:hAnsi="標楷體"/>
                <w:noProof/>
                <w:sz w:val="22"/>
                <w:szCs w:val="22"/>
              </w:rPr>
              <w:t>,</w:t>
            </w:r>
            <w:r w:rsidR="00E97A97">
              <w:rPr>
                <w:rFonts w:hAnsi="標楷體" w:hint="eastAsia"/>
                <w:noProof/>
                <w:sz w:val="22"/>
                <w:szCs w:val="22"/>
              </w:rPr>
              <w:t>279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14:paraId="38DCEC37" w14:textId="6C7BE50A" w:rsidR="00002521" w:rsidRPr="00331E59" w:rsidRDefault="00002521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002521">
              <w:rPr>
                <w:rFonts w:hAnsi="標楷體"/>
                <w:noProof/>
                <w:sz w:val="22"/>
                <w:szCs w:val="22"/>
              </w:rPr>
              <w:t xml:space="preserve">- </w:t>
            </w:r>
            <w:r w:rsidR="00E97A97">
              <w:rPr>
                <w:rFonts w:hAnsi="標楷體" w:hint="eastAsia"/>
                <w:noProof/>
                <w:sz w:val="22"/>
                <w:szCs w:val="22"/>
              </w:rPr>
              <w:t>6</w:t>
            </w:r>
            <w:r w:rsidRPr="00002521">
              <w:rPr>
                <w:rFonts w:hAnsi="標楷體"/>
                <w:noProof/>
                <w:sz w:val="22"/>
                <w:szCs w:val="22"/>
              </w:rPr>
              <w:t>.3</w:t>
            </w:r>
            <w:r w:rsidR="00E97A97">
              <w:rPr>
                <w:rFonts w:hAnsi="標楷體" w:hint="eastAsia"/>
                <w:noProof/>
                <w:sz w:val="22"/>
                <w:szCs w:val="22"/>
              </w:rPr>
              <w:t>2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14:paraId="0E5EDDA3" w14:textId="571067A9" w:rsidR="00002521" w:rsidRPr="00CC2547" w:rsidRDefault="00002521" w:rsidP="006E72D7">
            <w:pPr>
              <w:pStyle w:val="aa"/>
              <w:kinsoku w:val="0"/>
              <w:spacing w:beforeLines="15" w:before="54" w:afterLines="15" w:after="54" w:line="240" w:lineRule="exact"/>
              <w:rPr>
                <w:noProof/>
                <w:sz w:val="22"/>
                <w:szCs w:val="22"/>
              </w:rPr>
            </w:pPr>
          </w:p>
        </w:tc>
      </w:tr>
      <w:tr w:rsidR="00002521" w:rsidRPr="00B244A2" w14:paraId="167C64B3" w14:textId="77777777" w:rsidTr="00E97A97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14:paraId="3261166F" w14:textId="77777777" w:rsidR="00002521" w:rsidRPr="00190585" w:rsidRDefault="00002521" w:rsidP="00EF0FD3">
            <w:pPr>
              <w:pStyle w:val="aa"/>
              <w:kinsoku w:val="0"/>
              <w:spacing w:beforeLines="15" w:before="54" w:afterLines="15" w:after="54" w:line="260" w:lineRule="exact"/>
              <w:jc w:val="distribute"/>
              <w:rPr>
                <w:noProof/>
                <w:sz w:val="22"/>
                <w:szCs w:val="22"/>
              </w:rPr>
            </w:pPr>
            <w:r w:rsidRPr="00190585">
              <w:rPr>
                <w:rFonts w:hint="eastAsia"/>
                <w:noProof/>
                <w:sz w:val="22"/>
                <w:szCs w:val="22"/>
              </w:rPr>
              <w:t>校園毒品防制計畫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51A67943" w14:textId="77777777" w:rsidR="00002521" w:rsidRPr="00190585" w:rsidRDefault="00002521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190585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7A86F07A" w14:textId="60DA11B0" w:rsidR="00002521" w:rsidRPr="00190585" w:rsidRDefault="00002521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/>
                <w:noProof/>
                <w:sz w:val="22"/>
                <w:szCs w:val="22"/>
              </w:rPr>
              <w:t>3</w:t>
            </w:r>
            <w:r w:rsidR="00E97A97" w:rsidRPr="00190585">
              <w:rPr>
                <w:rFonts w:hAnsi="標楷體" w:hint="eastAsia"/>
                <w:noProof/>
                <w:sz w:val="22"/>
                <w:szCs w:val="22"/>
              </w:rPr>
              <w:t>2</w:t>
            </w:r>
            <w:r w:rsidRPr="00190585">
              <w:rPr>
                <w:rFonts w:hAnsi="標楷體"/>
                <w:noProof/>
                <w:sz w:val="22"/>
                <w:szCs w:val="22"/>
              </w:rPr>
              <w:t>,</w:t>
            </w:r>
            <w:r w:rsidR="00E97A97" w:rsidRPr="00190585">
              <w:rPr>
                <w:rFonts w:hAnsi="標楷體" w:hint="eastAsia"/>
                <w:noProof/>
                <w:sz w:val="22"/>
                <w:szCs w:val="22"/>
              </w:rPr>
              <w:t>438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25C4832A" w14:textId="7B8C1CC8" w:rsidR="00002521" w:rsidRPr="00190585" w:rsidRDefault="00002521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/>
                <w:noProof/>
                <w:sz w:val="22"/>
                <w:szCs w:val="22"/>
              </w:rPr>
              <w:t>3</w:t>
            </w:r>
            <w:r w:rsidR="00E97A97" w:rsidRPr="00190585">
              <w:rPr>
                <w:rFonts w:hAnsi="標楷體" w:hint="eastAsia"/>
                <w:noProof/>
                <w:sz w:val="22"/>
                <w:szCs w:val="22"/>
              </w:rPr>
              <w:t>2</w:t>
            </w:r>
            <w:r w:rsidRPr="00190585">
              <w:rPr>
                <w:rFonts w:hAnsi="標楷體"/>
                <w:noProof/>
                <w:sz w:val="22"/>
                <w:szCs w:val="22"/>
              </w:rPr>
              <w:t>,</w:t>
            </w:r>
            <w:r w:rsidR="00E97A97" w:rsidRPr="00190585">
              <w:rPr>
                <w:rFonts w:hAnsi="標楷體" w:hint="eastAsia"/>
                <w:noProof/>
                <w:sz w:val="22"/>
                <w:szCs w:val="22"/>
              </w:rPr>
              <w:t>77</w:t>
            </w:r>
            <w:r w:rsidRPr="00190585">
              <w:rPr>
                <w:rFonts w:hAnsi="標楷體"/>
                <w:noProof/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7EE8AC0F" w14:textId="39A17351" w:rsidR="00002521" w:rsidRPr="00190585" w:rsidRDefault="00002521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/>
                <w:noProof/>
                <w:sz w:val="22"/>
                <w:szCs w:val="22"/>
              </w:rPr>
              <w:t>3</w:t>
            </w:r>
            <w:r w:rsidR="00E97A97" w:rsidRPr="00190585">
              <w:rPr>
                <w:rFonts w:hAnsi="標楷體" w:hint="eastAsia"/>
                <w:noProof/>
                <w:sz w:val="22"/>
                <w:szCs w:val="22"/>
              </w:rPr>
              <w:t>32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14:paraId="3F1DB86E" w14:textId="51E4031A" w:rsidR="00002521" w:rsidRPr="00190585" w:rsidRDefault="00002521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/>
                <w:noProof/>
                <w:sz w:val="22"/>
                <w:szCs w:val="22"/>
              </w:rPr>
              <w:t xml:space="preserve"> </w:t>
            </w:r>
            <w:r w:rsidR="00E97A97" w:rsidRPr="00190585">
              <w:rPr>
                <w:rFonts w:hAnsi="標楷體" w:hint="eastAsia"/>
                <w:noProof/>
                <w:sz w:val="22"/>
                <w:szCs w:val="22"/>
              </w:rPr>
              <w:t>1</w:t>
            </w:r>
            <w:r w:rsidRPr="00190585">
              <w:rPr>
                <w:rFonts w:hAnsi="標楷體"/>
                <w:noProof/>
                <w:sz w:val="22"/>
                <w:szCs w:val="22"/>
              </w:rPr>
              <w:t>.0</w:t>
            </w:r>
            <w:r w:rsidR="00E97A97" w:rsidRPr="00190585">
              <w:rPr>
                <w:rFonts w:hAnsi="標楷體" w:hint="eastAsia"/>
                <w:noProof/>
                <w:sz w:val="22"/>
                <w:szCs w:val="22"/>
              </w:rPr>
              <w:t>3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14:paraId="72392CE6" w14:textId="4CF887E6" w:rsidR="00002521" w:rsidRPr="00190585" w:rsidRDefault="00002521" w:rsidP="00696A38">
            <w:pPr>
              <w:pStyle w:val="aa"/>
              <w:kinsoku w:val="0"/>
              <w:spacing w:beforeLines="15" w:before="54" w:afterLines="15" w:after="54" w:line="240" w:lineRule="exact"/>
              <w:rPr>
                <w:noProof/>
                <w:sz w:val="22"/>
                <w:szCs w:val="22"/>
              </w:rPr>
            </w:pPr>
          </w:p>
        </w:tc>
      </w:tr>
      <w:tr w:rsidR="00002521" w:rsidRPr="00B244A2" w14:paraId="2B7AFF55" w14:textId="77777777" w:rsidTr="00E97A97">
        <w:trPr>
          <w:cantSplit/>
          <w:jc w:val="center"/>
        </w:trPr>
        <w:tc>
          <w:tcPr>
            <w:tcW w:w="1968" w:type="dxa"/>
            <w:tcBorders>
              <w:bottom w:val="single" w:sz="8" w:space="0" w:color="auto"/>
              <w:right w:val="single" w:sz="4" w:space="0" w:color="auto"/>
            </w:tcBorders>
          </w:tcPr>
          <w:p w14:paraId="5C008D58" w14:textId="050B1B5A" w:rsidR="00002521" w:rsidRPr="00190585" w:rsidRDefault="00002521" w:rsidP="00002521">
            <w:pPr>
              <w:pStyle w:val="aa"/>
              <w:kinsoku w:val="0"/>
              <w:spacing w:beforeLines="15" w:before="54" w:afterLines="15" w:after="54" w:line="260" w:lineRule="exact"/>
              <w:rPr>
                <w:noProof/>
                <w:sz w:val="22"/>
                <w:szCs w:val="22"/>
              </w:rPr>
            </w:pPr>
            <w:r w:rsidRPr="00190585">
              <w:rPr>
                <w:rFonts w:hint="eastAsia"/>
                <w:noProof/>
                <w:sz w:val="22"/>
                <w:szCs w:val="22"/>
              </w:rPr>
              <w:t>社會維安毒品防制計畫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3B6248" w14:textId="77777777" w:rsidR="00002521" w:rsidRPr="00190585" w:rsidRDefault="00002521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190585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361A8E" w14:textId="5C4A3BF8" w:rsidR="00002521" w:rsidRPr="00190585" w:rsidRDefault="00E97A97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 w:hint="eastAsia"/>
                <w:noProof/>
                <w:sz w:val="22"/>
                <w:szCs w:val="22"/>
              </w:rPr>
              <w:t>34</w:t>
            </w:r>
            <w:r w:rsidR="00002521" w:rsidRPr="00190585">
              <w:rPr>
                <w:rFonts w:hAnsi="標楷體"/>
                <w:noProof/>
                <w:sz w:val="22"/>
                <w:szCs w:val="22"/>
              </w:rPr>
              <w:t>,5</w:t>
            </w:r>
            <w:r w:rsidRPr="00190585">
              <w:rPr>
                <w:rFonts w:hAnsi="標楷體" w:hint="eastAsia"/>
                <w:noProof/>
                <w:sz w:val="22"/>
                <w:szCs w:val="22"/>
              </w:rPr>
              <w:t>26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A58E7C" w14:textId="0877456F" w:rsidR="00002521" w:rsidRPr="00190585" w:rsidRDefault="00E97A97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 w:hint="eastAsia"/>
                <w:noProof/>
                <w:sz w:val="22"/>
                <w:szCs w:val="22"/>
              </w:rPr>
              <w:t>24</w:t>
            </w:r>
            <w:r w:rsidR="00002521" w:rsidRPr="00190585">
              <w:rPr>
                <w:rFonts w:hAnsi="標楷體"/>
                <w:noProof/>
                <w:sz w:val="22"/>
                <w:szCs w:val="22"/>
              </w:rPr>
              <w:t>,</w:t>
            </w:r>
            <w:r w:rsidRPr="00190585">
              <w:rPr>
                <w:rFonts w:hAnsi="標楷體" w:hint="eastAsia"/>
                <w:noProof/>
                <w:sz w:val="22"/>
                <w:szCs w:val="22"/>
              </w:rPr>
              <w:t>683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57D6CE" w14:textId="08AE2586" w:rsidR="00002521" w:rsidRPr="00190585" w:rsidRDefault="00E97A97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 w:hint="eastAsia"/>
                <w:noProof/>
                <w:sz w:val="22"/>
                <w:szCs w:val="22"/>
              </w:rPr>
              <w:t>- 9</w:t>
            </w:r>
            <w:r w:rsidR="00002521" w:rsidRPr="00190585">
              <w:rPr>
                <w:rFonts w:hAnsi="標楷體"/>
                <w:noProof/>
                <w:sz w:val="22"/>
                <w:szCs w:val="22"/>
              </w:rPr>
              <w:t>,</w:t>
            </w:r>
            <w:r w:rsidRPr="00190585">
              <w:rPr>
                <w:rFonts w:hAnsi="標楷體" w:hint="eastAsia"/>
                <w:noProof/>
                <w:sz w:val="22"/>
                <w:szCs w:val="22"/>
              </w:rPr>
              <w:t>842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D879AD" w14:textId="1DC24C7F" w:rsidR="00002521" w:rsidRPr="00190585" w:rsidRDefault="00E97A97" w:rsidP="00E97A97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/>
                <w:noProof/>
                <w:sz w:val="22"/>
                <w:szCs w:val="22"/>
              </w:rPr>
              <w:t xml:space="preserve">- </w:t>
            </w:r>
            <w:r w:rsidRPr="00190585">
              <w:rPr>
                <w:rFonts w:hAnsi="標楷體" w:hint="eastAsia"/>
                <w:noProof/>
                <w:sz w:val="22"/>
                <w:szCs w:val="22"/>
              </w:rPr>
              <w:t>28</w:t>
            </w:r>
            <w:r w:rsidR="00002521" w:rsidRPr="00190585">
              <w:rPr>
                <w:rFonts w:hAnsi="標楷體"/>
                <w:noProof/>
                <w:sz w:val="22"/>
                <w:szCs w:val="22"/>
              </w:rPr>
              <w:t>.</w:t>
            </w:r>
            <w:r w:rsidRPr="00190585">
              <w:rPr>
                <w:rFonts w:hAnsi="標楷體" w:hint="eastAsia"/>
                <w:noProof/>
                <w:sz w:val="22"/>
                <w:szCs w:val="22"/>
              </w:rPr>
              <w:t>51</w:t>
            </w:r>
          </w:p>
        </w:tc>
        <w:tc>
          <w:tcPr>
            <w:tcW w:w="2906" w:type="dxa"/>
            <w:tcBorders>
              <w:left w:val="single" w:sz="4" w:space="0" w:color="auto"/>
              <w:bottom w:val="single" w:sz="8" w:space="0" w:color="auto"/>
            </w:tcBorders>
          </w:tcPr>
          <w:p w14:paraId="44C09759" w14:textId="232378F1" w:rsidR="00002521" w:rsidRPr="00190585" w:rsidRDefault="00E97A97" w:rsidP="00305E89">
            <w:pPr>
              <w:pStyle w:val="aa"/>
              <w:kinsoku w:val="0"/>
              <w:spacing w:beforeLines="15" w:before="54" w:afterLines="15" w:after="54" w:line="240" w:lineRule="exact"/>
              <w:rPr>
                <w:rFonts w:hAnsi="標楷體"/>
                <w:noProof/>
                <w:sz w:val="22"/>
                <w:szCs w:val="22"/>
              </w:rPr>
            </w:pPr>
            <w:r w:rsidRPr="00190585">
              <w:rPr>
                <w:rFonts w:hAnsi="標楷體" w:hint="eastAsia"/>
                <w:noProof/>
                <w:sz w:val="22"/>
                <w:szCs w:val="22"/>
              </w:rPr>
              <w:t>受新型冠狀病毒肺炎（C</w:t>
            </w:r>
            <w:r w:rsidRPr="00190585">
              <w:rPr>
                <w:rFonts w:hAnsi="標楷體"/>
                <w:noProof/>
                <w:sz w:val="22"/>
                <w:szCs w:val="22"/>
              </w:rPr>
              <w:t>OVID</w:t>
            </w:r>
            <w:r w:rsidR="0008250D" w:rsidRPr="00190585">
              <w:rPr>
                <w:rFonts w:hAnsi="標楷體" w:hint="eastAsia"/>
                <w:noProof/>
                <w:sz w:val="22"/>
                <w:szCs w:val="22"/>
              </w:rPr>
              <w:t>－</w:t>
            </w:r>
            <w:r w:rsidRPr="00190585">
              <w:rPr>
                <w:rFonts w:hAnsi="標楷體"/>
                <w:noProof/>
                <w:sz w:val="22"/>
                <w:szCs w:val="22"/>
              </w:rPr>
              <w:t>19</w:t>
            </w:r>
            <w:r w:rsidRPr="00190585">
              <w:rPr>
                <w:rFonts w:hAnsi="標楷體" w:hint="eastAsia"/>
                <w:noProof/>
                <w:sz w:val="22"/>
                <w:szCs w:val="22"/>
              </w:rPr>
              <w:t>）疫情影響，</w:t>
            </w:r>
            <w:r w:rsidR="00305E89" w:rsidRPr="00190585">
              <w:rPr>
                <w:rFonts w:hAnsi="標楷體" w:hint="eastAsia"/>
                <w:noProof/>
                <w:sz w:val="22"/>
                <w:szCs w:val="22"/>
              </w:rPr>
              <w:t>減少或調整活動辦理方式，計畫執行未如預期。</w:t>
            </w:r>
          </w:p>
        </w:tc>
      </w:tr>
    </w:tbl>
    <w:p w14:paraId="069A8709" w14:textId="77777777" w:rsidR="005E445F" w:rsidRPr="00AB0C0C" w:rsidRDefault="005E445F" w:rsidP="009863C4">
      <w:pPr>
        <w:pStyle w:val="123"/>
        <w:spacing w:afterLines="50" w:after="180" w:line="320" w:lineRule="exact"/>
        <w:ind w:leftChars="-29" w:left="-1" w:hangingChars="36" w:hanging="69"/>
        <w:jc w:val="left"/>
        <w:rPr>
          <w:rFonts w:hAnsi="標楷體"/>
          <w:spacing w:val="-4"/>
          <w:sz w:val="20"/>
        </w:rPr>
      </w:pPr>
      <w:r w:rsidRPr="00AB0C0C">
        <w:rPr>
          <w:rFonts w:hAnsi="標楷體" w:hint="eastAsia"/>
          <w:spacing w:val="-4"/>
          <w:sz w:val="20"/>
        </w:rPr>
        <w:t>註：本表係就業務計畫實際數與預計數差異達1</w:t>
      </w:r>
      <w:r w:rsidRPr="00AB0C0C">
        <w:rPr>
          <w:rFonts w:hAnsi="標楷體"/>
          <w:spacing w:val="-4"/>
          <w:sz w:val="20"/>
        </w:rPr>
        <w:t>0</w:t>
      </w:r>
      <w:r w:rsidRPr="00AB0C0C">
        <w:rPr>
          <w:rFonts w:hAnsi="標楷體" w:hint="eastAsia"/>
          <w:spacing w:val="-4"/>
          <w:sz w:val="20"/>
        </w:rPr>
        <w:t>％或達3千萬以上者，說明差異原因。</w:t>
      </w:r>
    </w:p>
    <w:p w14:paraId="730E73B1" w14:textId="55B1769A" w:rsidR="000A4EC1" w:rsidRPr="002F3E4A" w:rsidRDefault="006C27AD" w:rsidP="00D97DD6">
      <w:pPr>
        <w:adjustRightInd w:val="0"/>
        <w:snapToGrid w:val="0"/>
        <w:spacing w:line="480" w:lineRule="exact"/>
        <w:ind w:firstLineChars="450" w:firstLine="1261"/>
        <w:jc w:val="both"/>
        <w:rPr>
          <w:rFonts w:ascii="標楷體" w:eastAsia="標楷體" w:hAnsi="Arial"/>
          <w:b/>
          <w:bCs/>
          <w:sz w:val="28"/>
          <w:szCs w:val="36"/>
        </w:rPr>
      </w:pPr>
      <w:r w:rsidRPr="002F3E4A">
        <w:rPr>
          <w:rFonts w:ascii="標楷體" w:eastAsia="標楷體" w:hAnsi="Arial" w:hint="eastAsia"/>
          <w:b/>
          <w:bCs/>
          <w:sz w:val="28"/>
          <w:szCs w:val="36"/>
        </w:rPr>
        <w:t>2.</w:t>
      </w:r>
      <w:r w:rsidR="00614A17" w:rsidRPr="002F3E4A">
        <w:rPr>
          <w:rFonts w:ascii="標楷體" w:eastAsia="標楷體" w:hAnsi="Arial" w:hint="eastAsia"/>
          <w:b/>
          <w:bCs/>
          <w:sz w:val="28"/>
          <w:szCs w:val="36"/>
        </w:rPr>
        <w:t xml:space="preserve">　</w:t>
      </w:r>
      <w:r w:rsidR="000A4EC1" w:rsidRPr="00D97DD6">
        <w:rPr>
          <w:rFonts w:ascii="標楷體" w:eastAsia="標楷體" w:hAnsi="標楷體" w:hint="eastAsia"/>
          <w:b/>
          <w:sz w:val="28"/>
          <w:szCs w:val="28"/>
        </w:rPr>
        <w:t>預算</w:t>
      </w:r>
      <w:r w:rsidR="000A4EC1" w:rsidRPr="002F3E4A">
        <w:rPr>
          <w:rFonts w:ascii="標楷體" w:eastAsia="標楷體" w:hAnsi="Arial" w:hint="eastAsia"/>
          <w:b/>
          <w:bCs/>
          <w:sz w:val="28"/>
          <w:szCs w:val="36"/>
        </w:rPr>
        <w:t>執行情形之審核</w:t>
      </w:r>
    </w:p>
    <w:p w14:paraId="0C79536D" w14:textId="12CE78B8" w:rsidR="00704596" w:rsidRDefault="006E6014" w:rsidP="007807BE">
      <w:pPr>
        <w:overflowPunct w:val="0"/>
        <w:spacing w:line="48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r w:rsidRPr="003A2191">
        <w:rPr>
          <w:rFonts w:ascii="標楷體" w:eastAsia="標楷體" w:hAnsi="標楷體" w:cs="標楷體" w:hint="eastAsia"/>
          <w:color w:val="000000"/>
        </w:rPr>
        <w:t>1</w:t>
      </w:r>
      <w:r w:rsidR="00002521">
        <w:rPr>
          <w:rFonts w:ascii="標楷體" w:eastAsia="標楷體" w:hAnsi="標楷體" w:cs="標楷體" w:hint="eastAsia"/>
          <w:color w:val="000000"/>
        </w:rPr>
        <w:t>1</w:t>
      </w:r>
      <w:r w:rsidR="009136E5">
        <w:rPr>
          <w:rFonts w:ascii="標楷體" w:eastAsia="標楷體" w:hAnsi="標楷體" w:cs="標楷體" w:hint="eastAsia"/>
          <w:color w:val="000000"/>
        </w:rPr>
        <w:t>1</w:t>
      </w:r>
      <w:r w:rsidR="0025201A" w:rsidRPr="003A2191">
        <w:rPr>
          <w:rFonts w:ascii="標楷體" w:eastAsia="標楷體" w:hAnsi="標楷體" w:cs="標楷體" w:hint="eastAsia"/>
          <w:color w:val="000000"/>
        </w:rPr>
        <w:t>年度決算審核結果，審定本期</w:t>
      </w:r>
      <w:r w:rsidR="009136E5">
        <w:rPr>
          <w:rFonts w:ascii="標楷體" w:eastAsia="標楷體" w:hAnsi="標楷體" w:cs="標楷體" w:hint="eastAsia"/>
          <w:color w:val="000000"/>
        </w:rPr>
        <w:t>短絀1億5</w:t>
      </w:r>
      <w:r w:rsidR="009136E5">
        <w:rPr>
          <w:rFonts w:ascii="標楷體" w:eastAsia="標楷體" w:hAnsi="標楷體" w:cs="標楷體"/>
          <w:color w:val="000000"/>
        </w:rPr>
        <w:t>,796</w:t>
      </w:r>
      <w:r w:rsidR="0025201A" w:rsidRPr="003A2191">
        <w:rPr>
          <w:rFonts w:ascii="標楷體" w:eastAsia="標楷體" w:hAnsi="標楷體" w:cs="標楷體" w:hint="eastAsia"/>
          <w:color w:val="000000"/>
        </w:rPr>
        <w:t>萬餘元，</w:t>
      </w:r>
      <w:r w:rsidR="00FA1D18">
        <w:rPr>
          <w:rFonts w:ascii="標楷體" w:eastAsia="標楷體" w:hAnsi="標楷體" w:cs="標楷體" w:hint="eastAsia"/>
          <w:color w:val="000000"/>
        </w:rPr>
        <w:t>較</w:t>
      </w:r>
      <w:r w:rsidR="009135FF" w:rsidRPr="009135FF">
        <w:rPr>
          <w:rFonts w:ascii="標楷體" w:eastAsia="標楷體" w:hAnsi="標楷體" w:cs="標楷體" w:hint="eastAsia"/>
          <w:color w:val="000000"/>
        </w:rPr>
        <w:t>預算短絀</w:t>
      </w:r>
      <w:r w:rsidR="009136E5">
        <w:rPr>
          <w:rFonts w:ascii="標楷體" w:eastAsia="標楷體" w:hAnsi="標楷體" w:cs="標楷體" w:hint="eastAsia"/>
          <w:color w:val="000000"/>
        </w:rPr>
        <w:t>1億8</w:t>
      </w:r>
      <w:r w:rsidR="009135FF" w:rsidRPr="009135FF">
        <w:rPr>
          <w:rFonts w:ascii="標楷體" w:eastAsia="標楷體" w:hAnsi="標楷體" w:cs="標楷體" w:hint="eastAsia"/>
          <w:color w:val="000000"/>
        </w:rPr>
        <w:t>,</w:t>
      </w:r>
      <w:r w:rsidR="009135FF">
        <w:rPr>
          <w:rFonts w:ascii="標楷體" w:eastAsia="標楷體" w:hAnsi="標楷體" w:cs="標楷體" w:hint="eastAsia"/>
          <w:color w:val="000000"/>
        </w:rPr>
        <w:t>7</w:t>
      </w:r>
      <w:r w:rsidR="009136E5">
        <w:rPr>
          <w:rFonts w:ascii="標楷體" w:eastAsia="標楷體" w:hAnsi="標楷體" w:cs="標楷體" w:hint="eastAsia"/>
          <w:color w:val="000000"/>
        </w:rPr>
        <w:t>28</w:t>
      </w:r>
      <w:r w:rsidR="009135FF" w:rsidRPr="009135FF">
        <w:rPr>
          <w:rFonts w:ascii="標楷體" w:eastAsia="標楷體" w:hAnsi="標楷體" w:cs="標楷體" w:hint="eastAsia"/>
          <w:color w:val="000000"/>
        </w:rPr>
        <w:t>萬餘元，</w:t>
      </w:r>
      <w:r w:rsidR="009136E5">
        <w:rPr>
          <w:rFonts w:ascii="標楷體" w:eastAsia="標楷體" w:hAnsi="標楷體" w:cs="標楷體" w:hint="eastAsia"/>
          <w:color w:val="000000"/>
        </w:rPr>
        <w:t>減少2</w:t>
      </w:r>
      <w:r w:rsidR="009136E5">
        <w:rPr>
          <w:rFonts w:ascii="標楷體" w:eastAsia="標楷體" w:hAnsi="標楷體" w:cs="標楷體"/>
          <w:color w:val="000000"/>
        </w:rPr>
        <w:t>,932</w:t>
      </w:r>
      <w:r w:rsidR="009135FF" w:rsidRPr="009135FF">
        <w:rPr>
          <w:rFonts w:ascii="標楷體" w:eastAsia="標楷體" w:hAnsi="標楷體" w:cs="標楷體" w:hint="eastAsia"/>
          <w:color w:val="000000"/>
        </w:rPr>
        <w:t>萬餘元，</w:t>
      </w:r>
      <w:r w:rsidR="00FA1D18">
        <w:rPr>
          <w:rFonts w:ascii="標楷體" w:eastAsia="標楷體" w:hAnsi="標楷體" w:cs="標楷體" w:hint="eastAsia"/>
          <w:color w:val="000000"/>
        </w:rPr>
        <w:t>約</w:t>
      </w:r>
      <w:r w:rsidR="002C2656">
        <w:rPr>
          <w:rFonts w:ascii="標楷體" w:eastAsia="標楷體" w:hAnsi="標楷體" w:cs="標楷體" w:hint="eastAsia"/>
          <w:color w:val="000000"/>
        </w:rPr>
        <w:t>15.66％，</w:t>
      </w:r>
      <w:r w:rsidR="009135FF" w:rsidRPr="009135FF">
        <w:rPr>
          <w:rFonts w:ascii="標楷體" w:eastAsia="標楷體" w:hAnsi="標楷體" w:cs="標楷體" w:hint="eastAsia"/>
          <w:color w:val="000000"/>
        </w:rPr>
        <w:t>主要係</w:t>
      </w:r>
      <w:r w:rsidR="00345E8C" w:rsidRPr="003A2191">
        <w:rPr>
          <w:rFonts w:ascii="標楷體" w:eastAsia="標楷體" w:hAnsi="標楷體" w:cs="標楷體" w:hint="eastAsia"/>
          <w:color w:val="000000"/>
        </w:rPr>
        <w:t>補助衛生福利部</w:t>
      </w:r>
      <w:r w:rsidR="00305E89">
        <w:rPr>
          <w:rFonts w:ascii="標楷體" w:eastAsia="標楷體" w:hAnsi="標楷體" w:cs="標楷體" w:hint="eastAsia"/>
          <w:color w:val="000000"/>
        </w:rPr>
        <w:t>、內政部</w:t>
      </w:r>
      <w:r w:rsidR="00345E8C" w:rsidRPr="003A2191">
        <w:rPr>
          <w:rFonts w:ascii="標楷體" w:eastAsia="標楷體" w:hAnsi="標楷體" w:cs="標楷體" w:hint="eastAsia"/>
          <w:color w:val="000000"/>
        </w:rPr>
        <w:t>辦理醫療社福</w:t>
      </w:r>
      <w:r w:rsidR="00305E89">
        <w:rPr>
          <w:rFonts w:ascii="標楷體" w:eastAsia="標楷體" w:hAnsi="標楷體" w:cs="標楷體" w:hint="eastAsia"/>
          <w:color w:val="000000"/>
        </w:rPr>
        <w:t>、社會維安等</w:t>
      </w:r>
      <w:r w:rsidR="00345E8C" w:rsidRPr="003A2191">
        <w:rPr>
          <w:rFonts w:ascii="標楷體" w:eastAsia="標楷體" w:hAnsi="標楷體" w:cs="標楷體" w:hint="eastAsia"/>
          <w:color w:val="000000"/>
        </w:rPr>
        <w:t>毒品防制計畫，</w:t>
      </w:r>
      <w:r w:rsidR="009135FF" w:rsidRPr="009135FF">
        <w:rPr>
          <w:rFonts w:ascii="標楷體" w:eastAsia="標楷體" w:hAnsi="標楷體" w:cs="標楷體" w:hint="eastAsia"/>
          <w:color w:val="000000"/>
        </w:rPr>
        <w:t>受新型冠狀病毒肺炎（COVID－19）疫情影響，</w:t>
      </w:r>
      <w:r w:rsidR="006E72D7" w:rsidRPr="006E72D7">
        <w:rPr>
          <w:rFonts w:ascii="標楷體" w:eastAsia="標楷體" w:hAnsi="標楷體" w:cs="標楷體" w:hint="eastAsia"/>
          <w:color w:val="000000"/>
        </w:rPr>
        <w:t>減少</w:t>
      </w:r>
      <w:r w:rsidR="00305E89">
        <w:rPr>
          <w:rFonts w:ascii="標楷體" w:eastAsia="標楷體" w:hAnsi="標楷體" w:cs="標楷體" w:hint="eastAsia"/>
          <w:color w:val="000000"/>
        </w:rPr>
        <w:t>或調整</w:t>
      </w:r>
      <w:r w:rsidR="006E72D7" w:rsidRPr="006E72D7">
        <w:rPr>
          <w:rFonts w:ascii="標楷體" w:eastAsia="標楷體" w:hAnsi="標楷體" w:cs="標楷體" w:hint="eastAsia"/>
          <w:color w:val="000000"/>
        </w:rPr>
        <w:t>活動</w:t>
      </w:r>
      <w:r w:rsidR="009136E5">
        <w:rPr>
          <w:rFonts w:ascii="標楷體" w:eastAsia="標楷體" w:hAnsi="標楷體" w:cs="標楷體" w:hint="eastAsia"/>
          <w:color w:val="000000"/>
        </w:rPr>
        <w:t>辦理方式</w:t>
      </w:r>
      <w:r w:rsidR="006E72D7" w:rsidRPr="006E72D7">
        <w:rPr>
          <w:rFonts w:ascii="標楷體" w:eastAsia="標楷體" w:hAnsi="標楷體" w:cs="標楷體" w:hint="eastAsia"/>
          <w:color w:val="000000"/>
        </w:rPr>
        <w:t>，計畫執行未如預期</w:t>
      </w:r>
      <w:r w:rsidR="006156AE" w:rsidRPr="003A2191">
        <w:rPr>
          <w:rFonts w:ascii="標楷體" w:eastAsia="標楷體" w:hAnsi="標楷體" w:cs="標楷體" w:hint="eastAsia"/>
          <w:color w:val="000000"/>
        </w:rPr>
        <w:t>，致實際經費支出較預計減少</w:t>
      </w:r>
      <w:r w:rsidR="00AF4D4F">
        <w:rPr>
          <w:rFonts w:ascii="標楷體" w:eastAsia="標楷體" w:hAnsi="標楷體" w:cs="標楷體" w:hint="eastAsia"/>
          <w:color w:val="000000"/>
        </w:rPr>
        <w:t>。</w:t>
      </w:r>
    </w:p>
    <w:p w14:paraId="25823578" w14:textId="26A823DA" w:rsidR="000A4EC1" w:rsidRPr="002F3E4A" w:rsidRDefault="006C27AD" w:rsidP="00D97DD6">
      <w:pPr>
        <w:adjustRightInd w:val="0"/>
        <w:snapToGrid w:val="0"/>
        <w:spacing w:line="480" w:lineRule="exact"/>
        <w:ind w:firstLineChars="450" w:firstLine="1261"/>
        <w:jc w:val="both"/>
        <w:rPr>
          <w:rFonts w:ascii="標楷體" w:eastAsia="標楷體" w:hAnsi="Arial"/>
          <w:b/>
          <w:bCs/>
          <w:sz w:val="28"/>
          <w:szCs w:val="36"/>
        </w:rPr>
      </w:pPr>
      <w:r w:rsidRPr="002F3E4A">
        <w:rPr>
          <w:rFonts w:ascii="標楷體" w:eastAsia="標楷體" w:hAnsi="Arial" w:hint="eastAsia"/>
          <w:b/>
          <w:bCs/>
          <w:sz w:val="28"/>
          <w:szCs w:val="36"/>
        </w:rPr>
        <w:t>3.</w:t>
      </w:r>
      <w:r w:rsidR="00614A17" w:rsidRPr="002F3E4A">
        <w:rPr>
          <w:rFonts w:ascii="標楷體" w:eastAsia="標楷體" w:hAnsi="Arial" w:hint="eastAsia"/>
          <w:b/>
          <w:bCs/>
          <w:sz w:val="28"/>
          <w:szCs w:val="36"/>
        </w:rPr>
        <w:t xml:space="preserve">　</w:t>
      </w:r>
      <w:r w:rsidR="00A15A3B" w:rsidRPr="002F3E4A">
        <w:rPr>
          <w:rFonts w:ascii="標楷體" w:eastAsia="標楷體" w:hAnsi="Arial" w:hint="eastAsia"/>
          <w:b/>
          <w:bCs/>
          <w:sz w:val="28"/>
          <w:szCs w:val="36"/>
        </w:rPr>
        <w:t>餘絀</w:t>
      </w:r>
      <w:r w:rsidR="000A4EC1" w:rsidRPr="002F3E4A">
        <w:rPr>
          <w:rFonts w:ascii="標楷體" w:eastAsia="標楷體" w:hAnsi="Arial" w:hint="eastAsia"/>
          <w:b/>
          <w:bCs/>
          <w:sz w:val="28"/>
          <w:szCs w:val="36"/>
        </w:rPr>
        <w:t>之審定</w:t>
      </w:r>
    </w:p>
    <w:p w14:paraId="0F4A1144" w14:textId="2A80DEAF" w:rsidR="0060736B" w:rsidRPr="00854583" w:rsidRDefault="0050487D" w:rsidP="00085444">
      <w:pPr>
        <w:widowControl/>
        <w:overflowPunct w:val="0"/>
        <w:spacing w:line="50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r w:rsidRPr="00854583">
        <w:rPr>
          <w:rFonts w:ascii="標楷體" w:eastAsia="標楷體" w:hAnsi="標楷體" w:cs="標楷體" w:hint="eastAsia"/>
          <w:color w:val="000000"/>
        </w:rPr>
        <w:t>1</w:t>
      </w:r>
      <w:r w:rsidR="009135FF">
        <w:rPr>
          <w:rFonts w:ascii="標楷體" w:eastAsia="標楷體" w:hAnsi="標楷體" w:cs="標楷體" w:hint="eastAsia"/>
          <w:color w:val="000000"/>
        </w:rPr>
        <w:t>1</w:t>
      </w:r>
      <w:r w:rsidR="009136E5">
        <w:rPr>
          <w:rFonts w:ascii="標楷體" w:eastAsia="標楷體" w:hAnsi="標楷體" w:cs="標楷體" w:hint="eastAsia"/>
          <w:color w:val="000000"/>
        </w:rPr>
        <w:t>1</w:t>
      </w:r>
      <w:r w:rsidR="0025201A" w:rsidRPr="00854583">
        <w:rPr>
          <w:rFonts w:ascii="標楷體" w:eastAsia="標楷體" w:hAnsi="標楷體" w:cs="標楷體" w:hint="eastAsia"/>
          <w:color w:val="000000"/>
        </w:rPr>
        <w:t>年度決算經行政院核定</w:t>
      </w:r>
      <w:r w:rsidR="009136E5">
        <w:rPr>
          <w:rFonts w:ascii="標楷體" w:eastAsia="標楷體" w:hAnsi="標楷體" w:cs="標楷體" w:hint="eastAsia"/>
          <w:color w:val="000000"/>
        </w:rPr>
        <w:t>短絀157</w:t>
      </w:r>
      <w:r w:rsidRPr="00854583">
        <w:rPr>
          <w:rFonts w:ascii="標楷體" w:eastAsia="標楷體" w:hAnsi="標楷體" w:cs="標楷體" w:hint="eastAsia"/>
          <w:color w:val="000000"/>
        </w:rPr>
        <w:t>,</w:t>
      </w:r>
      <w:r w:rsidR="009136E5">
        <w:rPr>
          <w:rFonts w:ascii="標楷體" w:eastAsia="標楷體" w:hAnsi="標楷體" w:cs="標楷體" w:hint="eastAsia"/>
          <w:color w:val="000000"/>
        </w:rPr>
        <w:t>966</w:t>
      </w:r>
      <w:r w:rsidRPr="00854583">
        <w:rPr>
          <w:rFonts w:ascii="標楷體" w:eastAsia="標楷體" w:hAnsi="標楷體" w:cs="標楷體" w:hint="eastAsia"/>
          <w:color w:val="000000"/>
        </w:rPr>
        <w:t>,</w:t>
      </w:r>
      <w:r w:rsidR="009136E5">
        <w:rPr>
          <w:rFonts w:ascii="標楷體" w:eastAsia="標楷體" w:hAnsi="標楷體" w:cs="標楷體" w:hint="eastAsia"/>
          <w:color w:val="000000"/>
        </w:rPr>
        <w:t>512</w:t>
      </w:r>
      <w:r w:rsidR="0025201A" w:rsidRPr="00854583">
        <w:rPr>
          <w:rFonts w:ascii="標楷體" w:eastAsia="標楷體" w:hAnsi="標楷體" w:cs="標楷體" w:hint="eastAsia"/>
          <w:color w:val="000000"/>
        </w:rPr>
        <w:t>元，經核尚無不合，予以照數審定。</w:t>
      </w:r>
    </w:p>
    <w:p w14:paraId="27851AEC" w14:textId="2BF0BC0C" w:rsidR="000A4EC1" w:rsidRDefault="006C27AD" w:rsidP="00D97DD6">
      <w:pPr>
        <w:adjustRightInd w:val="0"/>
        <w:snapToGrid w:val="0"/>
        <w:spacing w:line="480" w:lineRule="exact"/>
        <w:ind w:firstLineChars="450" w:firstLine="1261"/>
        <w:jc w:val="both"/>
        <w:rPr>
          <w:rFonts w:ascii="標楷體" w:eastAsia="標楷體" w:hAnsi="Arial"/>
          <w:b/>
          <w:bCs/>
          <w:sz w:val="28"/>
          <w:szCs w:val="36"/>
        </w:rPr>
      </w:pPr>
      <w:r w:rsidRPr="002F3E4A">
        <w:rPr>
          <w:rFonts w:ascii="標楷體" w:eastAsia="標楷體" w:hAnsi="Arial" w:hint="eastAsia"/>
          <w:b/>
          <w:bCs/>
          <w:sz w:val="28"/>
          <w:szCs w:val="36"/>
        </w:rPr>
        <w:t>4.</w:t>
      </w:r>
      <w:r w:rsidR="00614A17" w:rsidRPr="002F3E4A">
        <w:rPr>
          <w:rFonts w:ascii="標楷體" w:eastAsia="標楷體" w:hAnsi="Arial" w:hint="eastAsia"/>
          <w:b/>
          <w:bCs/>
          <w:sz w:val="28"/>
          <w:szCs w:val="36"/>
        </w:rPr>
        <w:t xml:space="preserve">　</w:t>
      </w:r>
      <w:r w:rsidR="000A4EC1" w:rsidRPr="002F3E4A">
        <w:rPr>
          <w:rFonts w:ascii="標楷體" w:eastAsia="標楷體" w:hAnsi="Arial" w:hint="eastAsia"/>
          <w:b/>
          <w:bCs/>
          <w:sz w:val="28"/>
          <w:szCs w:val="36"/>
        </w:rPr>
        <w:t>現金流量之查核</w:t>
      </w:r>
    </w:p>
    <w:p w14:paraId="38669292" w14:textId="46346EE8" w:rsidR="0025201A" w:rsidRPr="00854583" w:rsidRDefault="00DF6B1E" w:rsidP="00DF6B1E">
      <w:pPr>
        <w:overflowPunct w:val="0"/>
        <w:spacing w:line="500" w:lineRule="exact"/>
        <w:ind w:firstLineChars="200" w:firstLine="480"/>
        <w:jc w:val="both"/>
        <w:rPr>
          <w:rFonts w:ascii="標楷體" w:eastAsia="標楷體"/>
          <w:bCs/>
          <w:color w:val="000000"/>
        </w:rPr>
      </w:pPr>
      <w:r w:rsidRPr="00854583">
        <w:rPr>
          <w:rFonts w:ascii="標楷體" w:eastAsia="標楷體" w:hint="eastAsia"/>
          <w:bCs/>
          <w:color w:val="000000"/>
        </w:rPr>
        <w:t>1</w:t>
      </w:r>
      <w:r>
        <w:rPr>
          <w:rFonts w:ascii="標楷體" w:eastAsia="標楷體" w:hint="eastAsia"/>
          <w:bCs/>
          <w:color w:val="000000"/>
        </w:rPr>
        <w:t>11</w:t>
      </w:r>
      <w:r w:rsidRPr="00854583">
        <w:rPr>
          <w:rFonts w:ascii="標楷體" w:eastAsia="標楷體" w:hint="eastAsia"/>
          <w:bCs/>
          <w:color w:val="000000"/>
        </w:rPr>
        <w:t>年度期初現金及約當現金</w:t>
      </w:r>
      <w:r w:rsidRPr="00505399">
        <w:rPr>
          <w:rFonts w:ascii="標楷體" w:eastAsia="標楷體" w:hint="eastAsia"/>
          <w:bCs/>
          <w:color w:val="000000"/>
          <w:spacing w:val="4"/>
        </w:rPr>
        <w:t>3億1,</w:t>
      </w:r>
      <w:r w:rsidRPr="00505399">
        <w:rPr>
          <w:rFonts w:ascii="標楷體" w:eastAsia="標楷體"/>
          <w:bCs/>
          <w:color w:val="000000"/>
          <w:spacing w:val="4"/>
        </w:rPr>
        <w:t>346</w:t>
      </w:r>
      <w:r w:rsidRPr="00505399">
        <w:rPr>
          <w:rFonts w:ascii="標楷體" w:eastAsia="標楷體" w:hint="eastAsia"/>
          <w:bCs/>
          <w:color w:val="000000"/>
          <w:spacing w:val="4"/>
        </w:rPr>
        <w:t>萬餘元，經業務活動結果，現金及約當現金淨</w:t>
      </w:r>
      <w:r>
        <w:rPr>
          <w:rFonts w:ascii="標楷體" w:eastAsia="標楷體" w:hint="eastAsia"/>
          <w:bCs/>
          <w:color w:val="000000"/>
        </w:rPr>
        <w:t>減1</w:t>
      </w:r>
      <w:r w:rsidR="009136E5">
        <w:rPr>
          <w:rFonts w:ascii="標楷體" w:eastAsia="標楷體" w:hint="eastAsia"/>
          <w:bCs/>
          <w:color w:val="000000"/>
        </w:rPr>
        <w:t>億3</w:t>
      </w:r>
      <w:r w:rsidR="0023310A" w:rsidRPr="00854583">
        <w:rPr>
          <w:rFonts w:ascii="標楷體" w:eastAsia="標楷體" w:hint="eastAsia"/>
          <w:bCs/>
          <w:color w:val="000000"/>
        </w:rPr>
        <w:t>,</w:t>
      </w:r>
      <w:r w:rsidR="009136E5">
        <w:rPr>
          <w:rFonts w:ascii="標楷體" w:eastAsia="標楷體" w:hint="eastAsia"/>
          <w:bCs/>
          <w:color w:val="000000"/>
        </w:rPr>
        <w:t>577</w:t>
      </w:r>
      <w:r w:rsidR="0025201A" w:rsidRPr="00854583">
        <w:rPr>
          <w:rFonts w:ascii="標楷體" w:eastAsia="標楷體" w:hint="eastAsia"/>
          <w:bCs/>
          <w:color w:val="000000"/>
        </w:rPr>
        <w:t>萬餘元，期末現金及約當現金為</w:t>
      </w:r>
      <w:r w:rsidR="009136E5">
        <w:rPr>
          <w:rFonts w:ascii="標楷體" w:eastAsia="標楷體" w:hint="eastAsia"/>
          <w:bCs/>
          <w:color w:val="000000"/>
        </w:rPr>
        <w:t>1</w:t>
      </w:r>
      <w:r w:rsidR="009136E5" w:rsidRPr="00854583">
        <w:rPr>
          <w:rFonts w:ascii="標楷體" w:eastAsia="標楷體" w:hint="eastAsia"/>
          <w:bCs/>
          <w:color w:val="000000"/>
        </w:rPr>
        <w:t>億</w:t>
      </w:r>
      <w:r w:rsidR="009136E5">
        <w:rPr>
          <w:rFonts w:ascii="標楷體" w:eastAsia="標楷體" w:hint="eastAsia"/>
          <w:bCs/>
          <w:color w:val="000000"/>
        </w:rPr>
        <w:t>7</w:t>
      </w:r>
      <w:r w:rsidR="009136E5" w:rsidRPr="00854583">
        <w:rPr>
          <w:rFonts w:ascii="標楷體" w:eastAsia="標楷體" w:hint="eastAsia"/>
          <w:bCs/>
          <w:color w:val="000000"/>
        </w:rPr>
        <w:t>,</w:t>
      </w:r>
      <w:r w:rsidR="009136E5">
        <w:rPr>
          <w:rFonts w:ascii="標楷體" w:eastAsia="標楷體" w:hint="eastAsia"/>
          <w:bCs/>
          <w:color w:val="000000"/>
        </w:rPr>
        <w:t>768</w:t>
      </w:r>
      <w:r w:rsidR="0025201A" w:rsidRPr="00854583">
        <w:rPr>
          <w:rFonts w:ascii="標楷體" w:eastAsia="標楷體" w:hint="eastAsia"/>
          <w:bCs/>
          <w:color w:val="000000"/>
        </w:rPr>
        <w:t>萬餘元。</w:t>
      </w:r>
    </w:p>
    <w:p w14:paraId="4107697F" w14:textId="7A2FA9B7" w:rsidR="00C41F0E" w:rsidRPr="002F3E4A" w:rsidRDefault="006C27AD" w:rsidP="00D97DD6">
      <w:pPr>
        <w:adjustRightInd w:val="0"/>
        <w:snapToGrid w:val="0"/>
        <w:spacing w:line="480" w:lineRule="exact"/>
        <w:ind w:firstLineChars="450" w:firstLine="1261"/>
        <w:jc w:val="both"/>
        <w:rPr>
          <w:rFonts w:ascii="標楷體" w:eastAsia="標楷體" w:hAnsi="Arial"/>
          <w:b/>
          <w:bCs/>
          <w:sz w:val="28"/>
          <w:szCs w:val="36"/>
        </w:rPr>
      </w:pPr>
      <w:r w:rsidRPr="002F3E4A">
        <w:rPr>
          <w:rFonts w:ascii="標楷體" w:eastAsia="標楷體" w:hAnsi="Arial" w:hint="eastAsia"/>
          <w:b/>
          <w:bCs/>
          <w:sz w:val="28"/>
          <w:szCs w:val="36"/>
        </w:rPr>
        <w:lastRenderedPageBreak/>
        <w:t>5.</w:t>
      </w:r>
      <w:r w:rsidR="00C41F0E" w:rsidRPr="002F3E4A">
        <w:rPr>
          <w:rFonts w:ascii="標楷體" w:eastAsia="標楷體" w:hAnsi="Arial" w:hint="eastAsia"/>
          <w:b/>
          <w:bCs/>
          <w:sz w:val="28"/>
          <w:szCs w:val="36"/>
        </w:rPr>
        <w:t xml:space="preserve">　重要審核意見</w:t>
      </w:r>
    </w:p>
    <w:p w14:paraId="45F6F4B0" w14:textId="3D5B4579" w:rsidR="00CF5375" w:rsidRPr="00662515" w:rsidRDefault="00BD32C9" w:rsidP="00085444">
      <w:pPr>
        <w:widowControl/>
        <w:overflowPunct w:val="0"/>
        <w:spacing w:line="500" w:lineRule="exact"/>
        <w:ind w:firstLineChars="215" w:firstLine="603"/>
        <w:jc w:val="both"/>
        <w:rPr>
          <w:rFonts w:ascii="標楷體" w:eastAsia="標楷體"/>
          <w:b/>
          <w:bCs/>
          <w:sz w:val="28"/>
        </w:rPr>
      </w:pPr>
      <w:r>
        <w:rPr>
          <w:rFonts w:ascii="標楷體" w:eastAsia="標楷體" w:hint="eastAsia"/>
          <w:b/>
          <w:bCs/>
          <w:sz w:val="28"/>
        </w:rPr>
        <w:t>政府設立毒品防制基金</w:t>
      </w:r>
      <w:r w:rsidRPr="00BD32C9">
        <w:rPr>
          <w:rFonts w:ascii="標楷體" w:eastAsia="標楷體" w:hint="eastAsia"/>
          <w:b/>
          <w:bCs/>
          <w:sz w:val="28"/>
        </w:rPr>
        <w:t>已4年，</w:t>
      </w:r>
      <w:r w:rsidRPr="00BD32C9">
        <w:rPr>
          <w:rFonts w:ascii="標楷體" w:eastAsia="標楷體"/>
          <w:b/>
          <w:bCs/>
          <w:sz w:val="28"/>
        </w:rPr>
        <w:t>協助推動各項毒品防制業務，</w:t>
      </w:r>
      <w:r w:rsidRPr="00BD32C9">
        <w:rPr>
          <w:rFonts w:ascii="標楷體" w:eastAsia="標楷體" w:hint="eastAsia"/>
          <w:b/>
          <w:bCs/>
          <w:sz w:val="28"/>
        </w:rPr>
        <w:t>惟尚未就計畫涉及整體性或跨部會間之成效建立整體評估考核機制</w:t>
      </w:r>
      <w:r w:rsidR="00305E89">
        <w:rPr>
          <w:rFonts w:ascii="標楷體" w:eastAsia="標楷體" w:hint="eastAsia"/>
          <w:b/>
          <w:bCs/>
          <w:sz w:val="28"/>
        </w:rPr>
        <w:t>，允宜研謀改善</w:t>
      </w:r>
      <w:r w:rsidRPr="00BD32C9">
        <w:rPr>
          <w:rFonts w:ascii="標楷體" w:eastAsia="標楷體" w:hint="eastAsia"/>
          <w:b/>
          <w:bCs/>
          <w:sz w:val="28"/>
        </w:rPr>
        <w:t>。</w:t>
      </w:r>
    </w:p>
    <w:p w14:paraId="7EE41C0E" w14:textId="4EDD92AF" w:rsidR="00183C97" w:rsidRPr="001E1CD3" w:rsidRDefault="00BD32C9" w:rsidP="00D97DD6">
      <w:pPr>
        <w:widowControl/>
        <w:overflowPunct w:val="0"/>
        <w:spacing w:line="540" w:lineRule="exact"/>
        <w:ind w:firstLineChars="200" w:firstLine="480"/>
        <w:jc w:val="both"/>
        <w:rPr>
          <w:rFonts w:ascii="標楷體" w:eastAsia="標楷體"/>
          <w:bCs/>
          <w:color w:val="000000"/>
        </w:rPr>
      </w:pPr>
      <w:r w:rsidRPr="00BD32C9">
        <w:rPr>
          <w:rFonts w:ascii="標楷體" w:eastAsia="標楷體" w:hint="eastAsia"/>
          <w:bCs/>
          <w:color w:val="000000"/>
        </w:rPr>
        <w:t>法務部依毒品危害防制條例第2條之2第1項規定，於108年1月1日設立毒品防制基金，</w:t>
      </w:r>
      <w:r w:rsidR="00305E89" w:rsidRPr="00BD32C9">
        <w:rPr>
          <w:rFonts w:ascii="標楷體" w:eastAsia="標楷體" w:hint="eastAsia"/>
          <w:bCs/>
          <w:color w:val="000000"/>
        </w:rPr>
        <w:t xml:space="preserve"> </w:t>
      </w:r>
      <w:r w:rsidRPr="00BD32C9">
        <w:rPr>
          <w:rFonts w:ascii="標楷體" w:eastAsia="標楷體" w:hint="eastAsia"/>
          <w:bCs/>
          <w:color w:val="000000"/>
        </w:rPr>
        <w:t>111年度該基金核定補助衛生福利部、法務部、內政部、教育部等4個中央機關辦理醫療社福毒品防制、矯正觀護社區預防毒品防制、社會維安毒品防制及校園毒品防制等4項業務計畫，並由前開中央主辦機關再行補助所屬機關、直轄市、縣（市）政府、學校或民間團體辦理相關業務</w:t>
      </w:r>
      <w:r w:rsidRPr="00BD32C9">
        <w:rPr>
          <w:rFonts w:ascii="標楷體" w:eastAsia="標楷體"/>
          <w:bCs/>
          <w:color w:val="000000"/>
        </w:rPr>
        <w:t>。11</w:t>
      </w:r>
      <w:r w:rsidRPr="00BD32C9">
        <w:rPr>
          <w:rFonts w:ascii="標楷體" w:eastAsia="標楷體" w:hint="eastAsia"/>
          <w:bCs/>
          <w:color w:val="000000"/>
        </w:rPr>
        <w:t>1</w:t>
      </w:r>
      <w:r w:rsidRPr="00BD32C9">
        <w:rPr>
          <w:rFonts w:ascii="標楷體" w:eastAsia="標楷體"/>
          <w:bCs/>
          <w:color w:val="000000"/>
        </w:rPr>
        <w:t>年度</w:t>
      </w:r>
      <w:r w:rsidR="00305E89">
        <w:rPr>
          <w:rFonts w:ascii="標楷體" w:eastAsia="標楷體" w:hint="eastAsia"/>
          <w:bCs/>
          <w:color w:val="000000"/>
        </w:rPr>
        <w:t>補助預算計6</w:t>
      </w:r>
      <w:r w:rsidRPr="00BD32C9">
        <w:rPr>
          <w:rFonts w:ascii="標楷體" w:eastAsia="標楷體" w:hint="eastAsia"/>
          <w:bCs/>
          <w:color w:val="000000"/>
        </w:rPr>
        <w:t>億</w:t>
      </w:r>
      <w:r w:rsidR="00305E89">
        <w:rPr>
          <w:rFonts w:ascii="標楷體" w:eastAsia="標楷體" w:hint="eastAsia"/>
          <w:bCs/>
          <w:color w:val="000000"/>
        </w:rPr>
        <w:t>6</w:t>
      </w:r>
      <w:r w:rsidRPr="00BD32C9">
        <w:rPr>
          <w:rFonts w:ascii="標楷體" w:eastAsia="標楷體" w:hint="eastAsia"/>
          <w:bCs/>
          <w:color w:val="000000"/>
        </w:rPr>
        <w:t>3</w:t>
      </w:r>
      <w:r w:rsidR="00305E89">
        <w:rPr>
          <w:rFonts w:ascii="標楷體" w:eastAsia="標楷體" w:hint="eastAsia"/>
          <w:bCs/>
          <w:color w:val="000000"/>
        </w:rPr>
        <w:t>2</w:t>
      </w:r>
      <w:r w:rsidRPr="00BD32C9">
        <w:rPr>
          <w:rFonts w:ascii="標楷體" w:eastAsia="標楷體" w:hint="eastAsia"/>
          <w:bCs/>
          <w:color w:val="000000"/>
        </w:rPr>
        <w:t>萬餘元</w:t>
      </w:r>
      <w:r w:rsidR="00305E89">
        <w:rPr>
          <w:rFonts w:ascii="標楷體" w:eastAsia="標楷體" w:hint="eastAsia"/>
          <w:bCs/>
          <w:color w:val="000000"/>
        </w:rPr>
        <w:t>，決算數5</w:t>
      </w:r>
      <w:r w:rsidRPr="00BD32C9">
        <w:rPr>
          <w:rFonts w:ascii="標楷體" w:eastAsia="標楷體" w:hint="eastAsia"/>
          <w:bCs/>
          <w:color w:val="000000"/>
        </w:rPr>
        <w:t>億</w:t>
      </w:r>
      <w:r w:rsidR="00305E89">
        <w:rPr>
          <w:rFonts w:ascii="標楷體" w:eastAsia="標楷體" w:hint="eastAsia"/>
          <w:bCs/>
          <w:color w:val="000000"/>
        </w:rPr>
        <w:t>7</w:t>
      </w:r>
      <w:r w:rsidRPr="00BD32C9">
        <w:rPr>
          <w:rFonts w:ascii="標楷體" w:eastAsia="標楷體" w:hint="eastAsia"/>
          <w:bCs/>
          <w:color w:val="000000"/>
        </w:rPr>
        <w:t>,9</w:t>
      </w:r>
      <w:r w:rsidR="00305E89">
        <w:rPr>
          <w:rFonts w:ascii="標楷體" w:eastAsia="標楷體" w:hint="eastAsia"/>
          <w:bCs/>
          <w:color w:val="000000"/>
        </w:rPr>
        <w:t>14</w:t>
      </w:r>
      <w:r w:rsidRPr="00BD32C9">
        <w:rPr>
          <w:rFonts w:ascii="標楷體" w:eastAsia="標楷體" w:hint="eastAsia"/>
          <w:bCs/>
          <w:color w:val="000000"/>
        </w:rPr>
        <w:t>萬餘元，</w:t>
      </w:r>
      <w:r w:rsidR="00305E89">
        <w:rPr>
          <w:rFonts w:ascii="標楷體" w:eastAsia="標楷體" w:hint="eastAsia"/>
          <w:bCs/>
          <w:color w:val="000000"/>
        </w:rPr>
        <w:t>執行率</w:t>
      </w:r>
      <w:r w:rsidRPr="00BD32C9">
        <w:rPr>
          <w:rFonts w:ascii="標楷體" w:eastAsia="標楷體" w:hint="eastAsia"/>
          <w:bCs/>
          <w:color w:val="000000"/>
        </w:rPr>
        <w:t>95.</w:t>
      </w:r>
      <w:r w:rsidR="00305E89">
        <w:rPr>
          <w:rFonts w:ascii="標楷體" w:eastAsia="標楷體" w:hint="eastAsia"/>
          <w:bCs/>
          <w:color w:val="000000"/>
        </w:rPr>
        <w:t>52</w:t>
      </w:r>
      <w:r w:rsidRPr="00BD32C9">
        <w:rPr>
          <w:rFonts w:ascii="標楷體" w:eastAsia="標楷體"/>
          <w:bCs/>
          <w:color w:val="000000"/>
        </w:rPr>
        <w:t>％</w:t>
      </w:r>
      <w:r w:rsidR="00357255">
        <w:rPr>
          <w:rFonts w:ascii="標楷體" w:eastAsia="標楷體" w:hint="eastAsia"/>
          <w:bCs/>
          <w:color w:val="000000"/>
        </w:rPr>
        <w:t>。依毒品防制基金補助作業要點</w:t>
      </w:r>
      <w:r w:rsidRPr="00BD32C9">
        <w:rPr>
          <w:rFonts w:ascii="標楷體" w:eastAsia="標楷體" w:hint="eastAsia"/>
          <w:bCs/>
          <w:color w:val="000000"/>
        </w:rPr>
        <w:t>第12點及第13點規定，</w:t>
      </w:r>
      <w:r w:rsidR="00305E89">
        <w:rPr>
          <w:rFonts w:ascii="標楷體" w:eastAsia="標楷體" w:hint="eastAsia"/>
          <w:bCs/>
          <w:color w:val="000000"/>
        </w:rPr>
        <w:t>係</w:t>
      </w:r>
      <w:r w:rsidRPr="00BD32C9">
        <w:rPr>
          <w:rFonts w:ascii="標楷體" w:eastAsia="標楷體" w:hint="eastAsia"/>
          <w:bCs/>
          <w:color w:val="000000"/>
        </w:rPr>
        <w:t>由中央主辦機關於計畫執行年度結束後3個月內，依年度計畫之計畫項目執行情形及績效，彙製成果報告送該基金，</w:t>
      </w:r>
      <w:r w:rsidR="00305E89">
        <w:rPr>
          <w:rFonts w:ascii="標楷體" w:eastAsia="標楷體" w:hint="eastAsia"/>
          <w:bCs/>
          <w:color w:val="000000"/>
        </w:rPr>
        <w:t>法務</w:t>
      </w:r>
      <w:r w:rsidRPr="00BD32C9">
        <w:rPr>
          <w:rFonts w:ascii="標楷體" w:eastAsia="標楷體" w:hint="eastAsia"/>
          <w:bCs/>
          <w:color w:val="000000"/>
        </w:rPr>
        <w:t>部並委託會計師事務所對補助計畫進行稽查工作</w:t>
      </w:r>
      <w:r w:rsidR="00357255">
        <w:rPr>
          <w:rFonts w:ascii="標楷體" w:eastAsia="標楷體" w:hint="eastAsia"/>
          <w:bCs/>
          <w:color w:val="000000"/>
        </w:rPr>
        <w:t>，惟</w:t>
      </w:r>
      <w:r w:rsidRPr="00BD32C9">
        <w:rPr>
          <w:rFonts w:ascii="標楷體" w:eastAsia="標楷體" w:hint="eastAsia"/>
          <w:bCs/>
          <w:color w:val="000000"/>
        </w:rPr>
        <w:t>查該部於110及111年度委託會計師事務所就109及110年度受補助計畫辦理查核，主要側重於專戶設置、會計作業、經費執行、財產管理、內部控制、法令遵循等面向進行查核，至於補助計畫成效是否達成計畫目標（的），並未列入查核事項，且基金設置迄111年底已4年，仍由中央主辦機關各自辦理考核，對於計畫涉及</w:t>
      </w:r>
      <w:r w:rsidRPr="00BD32C9">
        <w:rPr>
          <w:rFonts w:ascii="標楷體" w:eastAsia="標楷體"/>
          <w:bCs/>
          <w:color w:val="000000"/>
        </w:rPr>
        <w:t>整體性</w:t>
      </w:r>
      <w:r w:rsidRPr="00BD32C9">
        <w:rPr>
          <w:rFonts w:ascii="標楷體" w:eastAsia="標楷體" w:hint="eastAsia"/>
          <w:bCs/>
          <w:color w:val="000000"/>
        </w:rPr>
        <w:t>或</w:t>
      </w:r>
      <w:r w:rsidRPr="00BD32C9">
        <w:rPr>
          <w:rFonts w:ascii="標楷體" w:eastAsia="標楷體"/>
          <w:bCs/>
          <w:color w:val="000000"/>
        </w:rPr>
        <w:t>跨部會間</w:t>
      </w:r>
      <w:r w:rsidRPr="00BD32C9">
        <w:rPr>
          <w:rFonts w:ascii="標楷體" w:eastAsia="標楷體" w:hint="eastAsia"/>
          <w:bCs/>
          <w:color w:val="000000"/>
        </w:rPr>
        <w:t>之成效闕乏整體評估，致如110年度補助法務部調查局、檢察機關及內政部警政署辦理扣案毒品數位化管理系統計畫（調查局系統名稱為犯罪調查作業系統）計4</w:t>
      </w:r>
      <w:r w:rsidRPr="00BD32C9">
        <w:rPr>
          <w:rFonts w:ascii="標楷體" w:eastAsia="標楷體"/>
          <w:bCs/>
          <w:color w:val="000000"/>
        </w:rPr>
        <w:t>,</w:t>
      </w:r>
      <w:r w:rsidRPr="00BD32C9">
        <w:rPr>
          <w:rFonts w:ascii="標楷體" w:eastAsia="標楷體" w:hint="eastAsia"/>
          <w:bCs/>
          <w:color w:val="000000"/>
        </w:rPr>
        <w:t>9</w:t>
      </w:r>
      <w:r w:rsidRPr="00BD32C9">
        <w:rPr>
          <w:rFonts w:ascii="標楷體" w:eastAsia="標楷體"/>
          <w:bCs/>
          <w:color w:val="000000"/>
        </w:rPr>
        <w:t>99</w:t>
      </w:r>
      <w:r w:rsidRPr="00BD32C9">
        <w:rPr>
          <w:rFonts w:ascii="標楷體" w:eastAsia="標楷體" w:hint="eastAsia"/>
          <w:bCs/>
          <w:color w:val="000000"/>
        </w:rPr>
        <w:t>萬餘元，</w:t>
      </w:r>
      <w:r w:rsidR="00F65CDE">
        <w:rPr>
          <w:rFonts w:ascii="標楷體" w:eastAsia="標楷體" w:hint="eastAsia"/>
          <w:bCs/>
          <w:color w:val="000000"/>
        </w:rPr>
        <w:t>期使</w:t>
      </w:r>
      <w:r w:rsidRPr="00BD32C9">
        <w:rPr>
          <w:rFonts w:ascii="標楷體" w:eastAsia="標楷體" w:hint="eastAsia"/>
          <w:bCs/>
          <w:color w:val="000000"/>
        </w:rPr>
        <w:t>扣案證物自司法警察機關移轉至檢察機關具同一性，惟經抽查臺北及基隆地檢署建置系統情形，發現系統未能事先提醒扣案毒品已貼附標籤致重</w:t>
      </w:r>
      <w:r w:rsidR="00C36EAA">
        <w:rPr>
          <w:rFonts w:ascii="標楷體" w:eastAsia="標楷體" w:hint="eastAsia"/>
          <w:bCs/>
          <w:color w:val="000000"/>
        </w:rPr>
        <w:t>複</w:t>
      </w:r>
      <w:r w:rsidRPr="00BD32C9">
        <w:rPr>
          <w:rFonts w:ascii="標楷體" w:eastAsia="標楷體" w:hint="eastAsia"/>
          <w:bCs/>
          <w:color w:val="000000"/>
        </w:rPr>
        <w:t>黏貼，或須修改系統功能始能完成管轄權移轉，不無影響補助計畫目的</w:t>
      </w:r>
      <w:r w:rsidR="00357255">
        <w:rPr>
          <w:rFonts w:ascii="標楷體" w:eastAsia="標楷體" w:hint="eastAsia"/>
          <w:bCs/>
          <w:color w:val="000000"/>
        </w:rPr>
        <w:t>之達成</w:t>
      </w:r>
      <w:r w:rsidRPr="00BD32C9">
        <w:rPr>
          <w:rFonts w:ascii="標楷體" w:eastAsia="標楷體" w:hint="eastAsia"/>
          <w:bCs/>
          <w:color w:val="000000"/>
        </w:rPr>
        <w:t>等。按「新世代反毒策略行動綱領（第二期110-113年）」肆、五（</w:t>
      </w:r>
      <w:r w:rsidRPr="00BD32C9">
        <w:rPr>
          <w:rFonts w:ascii="標楷體" w:eastAsia="標楷體"/>
          <w:bCs/>
          <w:color w:val="000000"/>
        </w:rPr>
        <w:t>綜合規劃</w:t>
      </w:r>
      <w:r w:rsidRPr="00BD32C9">
        <w:rPr>
          <w:rFonts w:ascii="標楷體" w:eastAsia="標楷體" w:hint="eastAsia"/>
          <w:bCs/>
          <w:color w:val="000000"/>
        </w:rPr>
        <w:t>）、（五）「</w:t>
      </w:r>
      <w:r w:rsidRPr="00BD32C9">
        <w:rPr>
          <w:rFonts w:ascii="標楷體" w:eastAsia="標楷體"/>
          <w:bCs/>
          <w:color w:val="000000"/>
        </w:rPr>
        <w:t>提升毒品防制基金運作效能</w:t>
      </w:r>
      <w:r w:rsidRPr="00BD32C9">
        <w:rPr>
          <w:rFonts w:ascii="標楷體" w:eastAsia="標楷體" w:hint="eastAsia"/>
          <w:bCs/>
          <w:color w:val="000000"/>
        </w:rPr>
        <w:t>」規定，</w:t>
      </w:r>
      <w:r w:rsidRPr="00BD32C9">
        <w:rPr>
          <w:rFonts w:ascii="標楷體" w:eastAsia="標楷體"/>
          <w:bCs/>
          <w:color w:val="000000"/>
        </w:rPr>
        <w:t>定期審視毒品防制基金運作成效，逐年滾動式調整</w:t>
      </w:r>
      <w:r w:rsidRPr="00BD32C9">
        <w:rPr>
          <w:rFonts w:ascii="標楷體" w:eastAsia="標楷體" w:hint="eastAsia"/>
          <w:bCs/>
          <w:color w:val="000000"/>
        </w:rPr>
        <w:t>，為</w:t>
      </w:r>
      <w:r w:rsidRPr="00BD32C9">
        <w:rPr>
          <w:rFonts w:ascii="標楷體" w:eastAsia="標楷體"/>
          <w:bCs/>
          <w:color w:val="000000"/>
        </w:rPr>
        <w:t>落實整體性、跨部會間反毒工作</w:t>
      </w:r>
      <w:r w:rsidRPr="00BD32C9">
        <w:rPr>
          <w:rFonts w:ascii="標楷體" w:eastAsia="標楷體" w:hint="eastAsia"/>
          <w:bCs/>
          <w:color w:val="000000"/>
        </w:rPr>
        <w:t>，</w:t>
      </w:r>
      <w:r>
        <w:rPr>
          <w:rFonts w:ascii="標楷體" w:eastAsia="標楷體" w:hint="eastAsia"/>
          <w:bCs/>
          <w:color w:val="000000"/>
        </w:rPr>
        <w:t>經函請法務部</w:t>
      </w:r>
      <w:r w:rsidRPr="00BD32C9">
        <w:rPr>
          <w:rFonts w:ascii="標楷體" w:eastAsia="標楷體" w:hint="eastAsia"/>
          <w:bCs/>
          <w:color w:val="000000"/>
        </w:rPr>
        <w:t>就計畫涉及整體性或跨部會間之成效建立整體評估考核機制，以適時滾動調整修正補助策略，提升基金運作效能。</w:t>
      </w:r>
      <w:r>
        <w:rPr>
          <w:rFonts w:ascii="標楷體" w:eastAsia="標楷體" w:hint="eastAsia"/>
          <w:bCs/>
          <w:color w:val="000000"/>
        </w:rPr>
        <w:t>據復：</w:t>
      </w:r>
      <w:r w:rsidR="00183C97" w:rsidRPr="001E1CD3">
        <w:rPr>
          <w:rFonts w:ascii="標楷體" w:eastAsia="標楷體" w:hint="eastAsia"/>
          <w:bCs/>
          <w:color w:val="000000"/>
        </w:rPr>
        <w:t>行政院</w:t>
      </w:r>
      <w:r w:rsidR="00003F46" w:rsidRPr="001E1CD3">
        <w:rPr>
          <w:rFonts w:ascii="標楷體" w:eastAsia="標楷體" w:hint="eastAsia"/>
          <w:bCs/>
          <w:color w:val="000000"/>
        </w:rPr>
        <w:t>於</w:t>
      </w:r>
      <w:r w:rsidR="00183C97" w:rsidRPr="001E1CD3">
        <w:rPr>
          <w:rFonts w:ascii="標楷體" w:eastAsia="標楷體" w:hint="eastAsia"/>
          <w:bCs/>
          <w:color w:val="000000"/>
        </w:rPr>
        <w:t>112年3月15日召開研商毒品防制基金精進會議，</w:t>
      </w:r>
      <w:r w:rsidR="00003F46" w:rsidRPr="001E1CD3">
        <w:rPr>
          <w:rFonts w:ascii="標楷體" w:eastAsia="標楷體" w:hint="eastAsia"/>
          <w:bCs/>
          <w:color w:val="000000"/>
        </w:rPr>
        <w:t>請各計畫主政機關除人次、場次等數據外，應加入其他效益等呈現，使外界瞭解計畫執行前後之差異；法務部並將</w:t>
      </w:r>
      <w:r w:rsidR="00183C97" w:rsidRPr="001E1CD3">
        <w:rPr>
          <w:rFonts w:ascii="標楷體" w:eastAsia="標楷體" w:hint="eastAsia"/>
          <w:bCs/>
          <w:color w:val="000000"/>
        </w:rPr>
        <w:t>從計畫審查、執行及結案各階段之推動過程，建立滾動觀測、評核指標與運作機制，俾適時展現毒品防制基金各計畫之實質績效。</w:t>
      </w:r>
    </w:p>
    <w:p w14:paraId="34667E58" w14:textId="60B09053" w:rsidR="00C42047" w:rsidRPr="002F3E4A" w:rsidRDefault="00C42047" w:rsidP="003F39F4">
      <w:pPr>
        <w:adjustRightInd w:val="0"/>
        <w:snapToGrid w:val="0"/>
        <w:spacing w:line="480" w:lineRule="exact"/>
        <w:ind w:firstLineChars="450" w:firstLine="1261"/>
        <w:jc w:val="both"/>
        <w:rPr>
          <w:rFonts w:ascii="標楷體" w:eastAsia="標楷體" w:hAnsi="Arial"/>
          <w:b/>
          <w:bCs/>
          <w:sz w:val="28"/>
          <w:szCs w:val="36"/>
        </w:rPr>
      </w:pPr>
      <w:r w:rsidRPr="002F3E4A">
        <w:rPr>
          <w:rFonts w:ascii="標楷體" w:eastAsia="標楷體" w:hAnsi="Arial"/>
          <w:b/>
          <w:bCs/>
          <w:sz w:val="28"/>
          <w:szCs w:val="36"/>
        </w:rPr>
        <w:lastRenderedPageBreak/>
        <w:t>6.</w:t>
      </w:r>
      <w:r w:rsidRPr="002F3E4A">
        <w:rPr>
          <w:rFonts w:ascii="標楷體" w:eastAsia="標楷體" w:hAnsi="Arial" w:hint="eastAsia"/>
          <w:b/>
          <w:bCs/>
          <w:sz w:val="28"/>
          <w:szCs w:val="36"/>
        </w:rPr>
        <w:t xml:space="preserve">　</w:t>
      </w:r>
      <w:r w:rsidRPr="002F3E4A">
        <w:rPr>
          <w:rFonts w:ascii="標楷體" w:eastAsia="標楷體" w:hAnsi="Arial"/>
          <w:b/>
          <w:bCs/>
          <w:sz w:val="28"/>
          <w:szCs w:val="36"/>
        </w:rPr>
        <w:t>1</w:t>
      </w:r>
      <w:r w:rsidR="00BD32C9">
        <w:rPr>
          <w:rFonts w:ascii="標楷體" w:eastAsia="標楷體" w:hAnsi="Arial"/>
          <w:b/>
          <w:bCs/>
          <w:sz w:val="28"/>
          <w:szCs w:val="36"/>
        </w:rPr>
        <w:t>1</w:t>
      </w:r>
      <w:r w:rsidRPr="002F3E4A">
        <w:rPr>
          <w:rFonts w:ascii="標楷體" w:eastAsia="標楷體" w:hAnsi="Arial"/>
          <w:b/>
          <w:bCs/>
          <w:sz w:val="28"/>
          <w:szCs w:val="36"/>
        </w:rPr>
        <w:t>0</w:t>
      </w:r>
      <w:r w:rsidRPr="002F3E4A">
        <w:rPr>
          <w:rFonts w:ascii="標楷體" w:eastAsia="標楷體" w:hAnsi="Arial" w:hint="eastAsia"/>
          <w:b/>
          <w:bCs/>
          <w:sz w:val="28"/>
          <w:szCs w:val="36"/>
        </w:rPr>
        <w:t>年度重要審核意見追蹤查核情形</w:t>
      </w:r>
    </w:p>
    <w:p w14:paraId="167F8037" w14:textId="19C6FFEE" w:rsidR="00C42047" w:rsidRDefault="00C42047" w:rsidP="00190585">
      <w:pPr>
        <w:overflowPunct w:val="0"/>
        <w:spacing w:line="500" w:lineRule="exact"/>
        <w:ind w:firstLineChars="200" w:firstLine="480"/>
        <w:jc w:val="both"/>
        <w:rPr>
          <w:rFonts w:ascii="標楷體" w:eastAsia="標楷體" w:hAnsi="標楷體"/>
        </w:rPr>
      </w:pPr>
      <w:r w:rsidRPr="00261BCD">
        <w:rPr>
          <w:rFonts w:ascii="標楷體" w:eastAsia="標楷體" w:hAnsi="標楷體" w:hint="eastAsia"/>
        </w:rPr>
        <w:t>本部於</w:t>
      </w:r>
      <w:r w:rsidRPr="005A01C5">
        <w:rPr>
          <w:rFonts w:ascii="標楷體" w:eastAsia="標楷體" w:hAnsi="標楷體"/>
        </w:rPr>
        <w:t>1</w:t>
      </w:r>
      <w:r w:rsidR="00BD32C9">
        <w:rPr>
          <w:rFonts w:ascii="標楷體" w:eastAsia="標楷體" w:hAnsi="標楷體"/>
        </w:rPr>
        <w:t>1</w:t>
      </w:r>
      <w:r w:rsidRPr="005A01C5">
        <w:rPr>
          <w:rFonts w:ascii="標楷體" w:eastAsia="標楷體" w:hAnsi="標楷體"/>
        </w:rPr>
        <w:t>0</w:t>
      </w:r>
      <w:r w:rsidRPr="00261BCD">
        <w:rPr>
          <w:rFonts w:ascii="標楷體" w:eastAsia="標楷體" w:hAnsi="標楷體" w:hint="eastAsia"/>
        </w:rPr>
        <w:t>年度審核報告</w:t>
      </w:r>
      <w:r w:rsidRPr="005A01C5">
        <w:rPr>
          <w:rFonts w:ascii="標楷體" w:eastAsia="標楷體" w:hAnsi="標楷體" w:hint="eastAsia"/>
        </w:rPr>
        <w:t>非營業部分</w:t>
      </w:r>
      <w:r w:rsidRPr="00261BCD">
        <w:rPr>
          <w:rFonts w:ascii="標楷體" w:eastAsia="標楷體" w:hAnsi="標楷體" w:hint="eastAsia"/>
        </w:rPr>
        <w:t>內列重要審核意見，</w:t>
      </w:r>
      <w:r>
        <w:rPr>
          <w:rFonts w:ascii="標楷體" w:eastAsia="標楷體" w:hAnsi="標楷體" w:hint="eastAsia"/>
        </w:rPr>
        <w:t>有</w:t>
      </w:r>
      <w:r w:rsidR="005A01C5">
        <w:rPr>
          <w:rFonts w:ascii="標楷體" w:eastAsia="標楷體" w:hAnsi="標楷體" w:hint="eastAsia"/>
        </w:rPr>
        <w:t>關</w:t>
      </w:r>
      <w:r w:rsidR="00BD32C9" w:rsidRPr="00BD32C9">
        <w:rPr>
          <w:rFonts w:ascii="標楷體" w:eastAsia="標楷體" w:hAnsi="標楷體" w:hint="eastAsia"/>
        </w:rPr>
        <w:t>毒品防制基金協助推動各項毒品防制業務，已獲致一定成效，惟基金成立3年來幾近全數仰賴公庫撥補，允宜研酌增加公庫撥款以外之財源，以增裕基金財源</w:t>
      </w:r>
      <w:r w:rsidR="005A01C5" w:rsidRPr="005A01C5">
        <w:rPr>
          <w:rFonts w:ascii="標楷體" w:eastAsia="標楷體" w:hAnsi="標楷體"/>
        </w:rPr>
        <w:t>1項，</w:t>
      </w:r>
      <w:r w:rsidRPr="00261BCD">
        <w:rPr>
          <w:rFonts w:ascii="標楷體" w:eastAsia="標楷體" w:hAnsi="標楷體" w:hint="eastAsia"/>
        </w:rPr>
        <w:t>經賡續追蹤查核實際辦理結果，已依改善措施持續辦理。</w:t>
      </w:r>
    </w:p>
    <w:p w14:paraId="7C7EABE9" w14:textId="586C96F7" w:rsidR="00E12F63" w:rsidRDefault="0025201A" w:rsidP="00190585">
      <w:pPr>
        <w:widowControl/>
        <w:overflowPunct w:val="0"/>
        <w:spacing w:line="500" w:lineRule="exact"/>
        <w:ind w:firstLineChars="200" w:firstLine="472"/>
        <w:jc w:val="both"/>
        <w:rPr>
          <w:rFonts w:ascii="標楷體" w:eastAsia="標楷體" w:hAnsi="標楷體" w:cs="標楷體"/>
          <w:bCs/>
          <w:color w:val="000000"/>
          <w:spacing w:val="-2"/>
        </w:rPr>
      </w:pPr>
      <w:r w:rsidRPr="005E1A11">
        <w:rPr>
          <w:rFonts w:ascii="標楷體" w:eastAsia="標楷體" w:hAnsi="標楷體" w:cs="標楷體" w:hint="eastAsia"/>
          <w:bCs/>
          <w:color w:val="000000"/>
          <w:spacing w:val="-2"/>
        </w:rPr>
        <w:t>茲將該基金來源用途及餘絀之審定，暨餘絀審定後現金流量及資產負債狀況，分別列表如次：</w:t>
      </w:r>
    </w:p>
    <w:p w14:paraId="5746002E" w14:textId="77777777" w:rsidR="0038313B" w:rsidRDefault="0038313B" w:rsidP="005D0A7C">
      <w:pPr>
        <w:widowControl/>
        <w:overflowPunct w:val="0"/>
        <w:spacing w:line="400" w:lineRule="exact"/>
        <w:ind w:firstLineChars="200" w:firstLine="472"/>
        <w:jc w:val="both"/>
        <w:rPr>
          <w:rFonts w:ascii="標楷體" w:eastAsia="標楷體" w:hAnsi="標楷體" w:cs="標楷體"/>
          <w:bCs/>
          <w:color w:val="000000"/>
          <w:spacing w:val="-2"/>
        </w:rPr>
      </w:pP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277"/>
        <w:gridCol w:w="763"/>
      </w:tblGrid>
      <w:tr w:rsidR="00E12F63" w:rsidRPr="00153660" w14:paraId="52A03C81" w14:textId="77777777" w:rsidTr="002C2656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14:paraId="2296153D" w14:textId="77777777" w:rsidR="00E12F63" w:rsidRPr="00153660" w:rsidRDefault="00E12F63" w:rsidP="002449D9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pacing w:val="-2"/>
              </w:rPr>
              <w:br w:type="page"/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基金來源用途及餘絀審定表　</w:t>
            </w:r>
          </w:p>
          <w:p w14:paraId="72B987EB" w14:textId="77777777" w:rsidR="00E12F63" w:rsidRPr="00153660" w:rsidRDefault="00E12F63" w:rsidP="002449D9">
            <w:pPr>
              <w:tabs>
                <w:tab w:val="left" w:pos="4440"/>
                <w:tab w:val="left" w:pos="8520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中華民國1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Pr="00153660">
              <w:rPr>
                <w:rFonts w:ascii="標楷體" w:eastAsia="標楷體" w:hAnsi="標楷體" w:hint="eastAsia"/>
              </w:rPr>
              <w:t>年度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15366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12F63" w:rsidRPr="00153660" w14:paraId="6FD64F18" w14:textId="77777777" w:rsidTr="005D0A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3DFDB3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2D3A97E4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3BE1D3D4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6188493A" w14:textId="77777777" w:rsidR="00E12F63" w:rsidRPr="00153660" w:rsidRDefault="00E12F63" w:rsidP="00E72B7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446E0E69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 w:rsidRPr="00153660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D2BB1E7" w14:textId="77777777" w:rsidR="00E12F63" w:rsidRPr="00153660" w:rsidRDefault="00E12F63" w:rsidP="00155901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2054CA01" w14:textId="77777777" w:rsidR="00E12F63" w:rsidRPr="00153660" w:rsidRDefault="00E12F63" w:rsidP="00155901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12F63" w:rsidRPr="00153660" w14:paraId="4D5A40D6" w14:textId="77777777" w:rsidTr="002C26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</w:trPr>
        <w:tc>
          <w:tcPr>
            <w:tcW w:w="2428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0BA5378B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5C5091A8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19F0C2C9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446D49F3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2FBABA35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29864F4F" w14:textId="77777777" w:rsidR="00E12F63" w:rsidRPr="00153660" w:rsidRDefault="00E12F63" w:rsidP="00FA1D18">
            <w:pPr>
              <w:ind w:right="2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63" w:type="dxa"/>
            <w:tcBorders>
              <w:bottom w:val="nil"/>
              <w:right w:val="nil"/>
            </w:tcBorders>
            <w:vAlign w:val="center"/>
          </w:tcPr>
          <w:p w14:paraId="209D4B30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</w:tr>
      <w:tr w:rsidR="00E12F63" w:rsidRPr="00153660" w14:paraId="3075488D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A7627C3" w14:textId="77777777" w:rsidR="00E12F63" w:rsidRPr="00153660" w:rsidRDefault="00E12F63" w:rsidP="005D0A7C">
            <w:pPr>
              <w:spacing w:line="560" w:lineRule="exact"/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1E02B66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424,633,000</w:t>
            </w: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EDAD70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426,318,862</w:t>
            </w:r>
          </w:p>
        </w:tc>
        <w:tc>
          <w:tcPr>
            <w:tcW w:w="132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C23832B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6BEE86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426,318,862</w:t>
            </w:r>
          </w:p>
        </w:tc>
        <w:tc>
          <w:tcPr>
            <w:tcW w:w="127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CAA65B8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1,685,862</w:t>
            </w:r>
          </w:p>
        </w:tc>
        <w:tc>
          <w:tcPr>
            <w:tcW w:w="763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D11EC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0.40</w:t>
            </w:r>
          </w:p>
        </w:tc>
      </w:tr>
      <w:tr w:rsidR="00E12F63" w:rsidRPr="00153660" w14:paraId="246AA4B1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6D1D72" w14:textId="77777777" w:rsidR="00E12F63" w:rsidRPr="00153660" w:rsidRDefault="00E12F63" w:rsidP="005D0A7C">
            <w:pPr>
              <w:spacing w:line="560" w:lineRule="exact"/>
              <w:ind w:leftChars="100" w:left="240" w:right="4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F582F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6DEA2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810,420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7EBB4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6A4629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810,420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270B4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810,420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7A931E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E12F63" w:rsidRPr="00153660" w14:paraId="1E4A9CA5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3CD605" w14:textId="77777777" w:rsidR="00E12F63" w:rsidRPr="00153660" w:rsidRDefault="00E12F63" w:rsidP="005D0A7C">
            <w:pPr>
              <w:spacing w:line="560" w:lineRule="exact"/>
              <w:ind w:leftChars="100" w:left="240" w:right="4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B4EBC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88918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21,331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02EDF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2C9A0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21,331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DC3D6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15,331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8EB1E0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255.52</w:t>
            </w:r>
          </w:p>
        </w:tc>
      </w:tr>
      <w:tr w:rsidR="00E12F63" w:rsidRPr="00153660" w14:paraId="385801B1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68173F" w14:textId="77777777" w:rsidR="00E12F63" w:rsidRPr="00153660" w:rsidRDefault="00E12F63" w:rsidP="005D0A7C">
            <w:pPr>
              <w:spacing w:line="560" w:lineRule="exact"/>
              <w:ind w:leftChars="100" w:left="240" w:right="4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0934B" w14:textId="77777777" w:rsidR="00E12F63" w:rsidRPr="009B1322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424,621,000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F820E" w14:textId="77777777" w:rsidR="00E12F63" w:rsidRPr="009B1322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424,621,000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D3CD0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2B66D" w14:textId="77777777" w:rsidR="00E12F63" w:rsidRPr="009B1322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424,621,000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D5CA5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28191B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E12F63" w:rsidRPr="00153660" w14:paraId="48ADD7D2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45B7D2" w14:textId="77777777" w:rsidR="00E12F63" w:rsidRPr="00153660" w:rsidRDefault="00E12F63" w:rsidP="005D0A7C">
            <w:pPr>
              <w:spacing w:line="560" w:lineRule="exact"/>
              <w:ind w:leftChars="100" w:left="240" w:right="4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9C8EF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E43E7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866,111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FCEE9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179E4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866,111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DF0F9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860,111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4275CC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14,335.18</w:t>
            </w:r>
          </w:p>
        </w:tc>
      </w:tr>
      <w:tr w:rsidR="00E12F63" w:rsidRPr="00153660" w14:paraId="5A7FAE42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3D5C6B" w14:textId="77777777" w:rsidR="00E12F63" w:rsidRPr="00153660" w:rsidRDefault="00E12F63" w:rsidP="005D0A7C">
            <w:pPr>
              <w:spacing w:line="560" w:lineRule="exact"/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F5980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611,920,000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95B2B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584,285,374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B4808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7125A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584,285,374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7F06B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- 27,634,626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F1E07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- 4.52</w:t>
            </w:r>
          </w:p>
        </w:tc>
      </w:tr>
      <w:tr w:rsidR="00E12F63" w:rsidRPr="00153660" w14:paraId="02A21164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F95925" w14:textId="77777777" w:rsidR="00246767" w:rsidRDefault="00E12F63" w:rsidP="003F39F4">
            <w:pPr>
              <w:spacing w:line="240" w:lineRule="atLeast"/>
              <w:ind w:leftChars="100" w:left="240" w:right="4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矯正觀護社區預防</w:t>
            </w:r>
          </w:p>
          <w:p w14:paraId="6F4D1143" w14:textId="03FD3C27" w:rsidR="00E12F63" w:rsidRPr="009B1322" w:rsidRDefault="00E12F63" w:rsidP="003F39F4">
            <w:pPr>
              <w:spacing w:line="240" w:lineRule="atLeast"/>
              <w:ind w:leftChars="100" w:left="240" w:right="4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C17C5" w14:textId="77777777" w:rsidR="00E12F63" w:rsidRPr="009B1322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234,390,000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8D814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235,994,732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64650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45D1B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235,994,732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499F8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1,604,732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D38BAC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0.68</w:t>
            </w:r>
          </w:p>
        </w:tc>
      </w:tr>
      <w:tr w:rsidR="00E12F63" w:rsidRPr="00153660" w14:paraId="770D9CDF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E81DCE2" w14:textId="77777777" w:rsidR="00E12F63" w:rsidRPr="009B1322" w:rsidRDefault="00E12F63" w:rsidP="005D0A7C">
            <w:pPr>
              <w:spacing w:line="560" w:lineRule="exact"/>
              <w:ind w:leftChars="100" w:left="240" w:right="42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醫療社福毒品防制計畫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37C61" w14:textId="77777777" w:rsidR="00E12F63" w:rsidRPr="009B1322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304,973,000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78182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285,693,362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04434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5288D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285,693,362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F182C4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- 19,279,638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324F00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- 6.32</w:t>
            </w:r>
          </w:p>
        </w:tc>
      </w:tr>
      <w:tr w:rsidR="00E12F63" w:rsidRPr="00153660" w14:paraId="3C7E193C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480A2D" w14:textId="77777777" w:rsidR="00E12F63" w:rsidRPr="009B1322" w:rsidRDefault="00E12F63" w:rsidP="005D0A7C">
            <w:pPr>
              <w:spacing w:line="560" w:lineRule="exact"/>
              <w:ind w:leftChars="100" w:left="240" w:right="4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校園毒品防制計畫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B413B" w14:textId="77777777" w:rsidR="00E12F63" w:rsidRPr="009B1322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32,438,000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248F5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32,770,578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58E48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E05198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32,770,578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734BA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332,578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9E6464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1.03</w:t>
            </w:r>
          </w:p>
        </w:tc>
      </w:tr>
      <w:tr w:rsidR="00E12F63" w:rsidRPr="00153660" w14:paraId="53E45A4C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9AEE06" w14:textId="77777777" w:rsidR="00E12F63" w:rsidRPr="009B1322" w:rsidRDefault="00E12F63" w:rsidP="005D0A7C">
            <w:pPr>
              <w:spacing w:line="560" w:lineRule="exact"/>
              <w:ind w:leftChars="100" w:left="240" w:right="42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社會維安毒品防制計畫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A2874" w14:textId="77777777" w:rsidR="00E12F63" w:rsidRPr="009B1322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34,526,000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EE6E6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24,683,982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CC9AA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15CDE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24,683,982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48FE1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- 9,842,018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00A5C6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- 28.51</w:t>
            </w:r>
          </w:p>
        </w:tc>
      </w:tr>
      <w:tr w:rsidR="00E12F63" w:rsidRPr="00153660" w14:paraId="38EDD620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68E661" w14:textId="77777777" w:rsidR="00E12F63" w:rsidRPr="00153660" w:rsidRDefault="00E12F63" w:rsidP="005D0A7C">
            <w:pPr>
              <w:spacing w:line="560" w:lineRule="exact"/>
              <w:ind w:leftChars="100" w:left="240" w:right="4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B1019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5,593,000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56879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5,142,720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5B82E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7AED5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5,142,720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AC6FD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- 450,280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30DF28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- 8.05</w:t>
            </w:r>
          </w:p>
        </w:tc>
      </w:tr>
      <w:tr w:rsidR="00E12F63" w:rsidRPr="00153660" w14:paraId="7E9777B7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3C663D" w14:textId="77777777" w:rsidR="00E12F63" w:rsidRPr="00153660" w:rsidRDefault="00E12F63" w:rsidP="005D0A7C">
            <w:pPr>
              <w:spacing w:line="560" w:lineRule="exact"/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本期賸餘（短絀）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AF91F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- 187,287,000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3CE44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- 157,966,512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CBC6F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59B82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- 157,966,512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B9203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29,320,488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CD3C85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- 15.66</w:t>
            </w:r>
          </w:p>
        </w:tc>
      </w:tr>
      <w:tr w:rsidR="00E12F63" w:rsidRPr="00153660" w14:paraId="7272D846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D8B549" w14:textId="77777777" w:rsidR="00E12F63" w:rsidRPr="00153660" w:rsidRDefault="00E12F63" w:rsidP="005D0A7C">
            <w:pPr>
              <w:spacing w:line="560" w:lineRule="exact"/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F6EE2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249,243,000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DCB3E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350,976,680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AB5CF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D8717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350,976,680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43C5E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101,733,680</w:t>
            </w:r>
          </w:p>
        </w:tc>
        <w:tc>
          <w:tcPr>
            <w:tcW w:w="76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8CD922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40.82</w:t>
            </w:r>
          </w:p>
        </w:tc>
      </w:tr>
      <w:tr w:rsidR="00E12F63" w:rsidRPr="00153660" w14:paraId="68385917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DFD710" w14:textId="77777777" w:rsidR="00E12F63" w:rsidRPr="00153660" w:rsidRDefault="00E12F63" w:rsidP="005D0A7C">
            <w:pPr>
              <w:spacing w:line="560" w:lineRule="exact"/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384A4E5D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61,956,000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5AD1F8D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193,010,168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2DA02EED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535179B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193,010,168</w:t>
            </w:r>
          </w:p>
        </w:tc>
        <w:tc>
          <w:tcPr>
            <w:tcW w:w="1277" w:type="dxa"/>
            <w:tcBorders>
              <w:top w:val="nil"/>
              <w:bottom w:val="single" w:sz="8" w:space="0" w:color="auto"/>
            </w:tcBorders>
            <w:vAlign w:val="center"/>
          </w:tcPr>
          <w:p w14:paraId="10D78987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131,054,168</w:t>
            </w:r>
          </w:p>
        </w:tc>
        <w:tc>
          <w:tcPr>
            <w:tcW w:w="76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7C3A908" w14:textId="77777777" w:rsidR="00E12F63" w:rsidRPr="00153660" w:rsidRDefault="00E12F63" w:rsidP="005D0A7C">
            <w:pPr>
              <w:spacing w:line="560" w:lineRule="exact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211.53</w:t>
            </w:r>
          </w:p>
        </w:tc>
      </w:tr>
    </w:tbl>
    <w:p w14:paraId="63227DF1" w14:textId="365E6391" w:rsidR="00E12F63" w:rsidRDefault="00E12F63" w:rsidP="001A56FD">
      <w:pPr>
        <w:adjustRightInd w:val="0"/>
        <w:snapToGrid w:val="0"/>
        <w:spacing w:line="20" w:lineRule="exact"/>
        <w:ind w:leftChars="189" w:left="621" w:hangingChars="93" w:hanging="167"/>
        <w:jc w:val="both"/>
        <w:rPr>
          <w:rFonts w:ascii="標楷體" w:eastAsia="標楷體" w:hAnsi="標楷體"/>
          <w:bCs/>
          <w:sz w:val="18"/>
          <w:szCs w:val="20"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6"/>
        <w:gridCol w:w="4412"/>
      </w:tblGrid>
      <w:tr w:rsidR="00AA4442" w:rsidRPr="007307C0" w14:paraId="309F4321" w14:textId="77777777" w:rsidTr="00D97DD6">
        <w:trPr>
          <w:cantSplit/>
          <w:trHeight w:val="561"/>
          <w:jc w:val="center"/>
        </w:trPr>
        <w:tc>
          <w:tcPr>
            <w:tcW w:w="99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A804E5" w14:textId="77777777" w:rsidR="00AA4442" w:rsidRPr="00153660" w:rsidRDefault="00AA4442" w:rsidP="002449D9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pacing w:val="-2"/>
              </w:rPr>
              <w:lastRenderedPageBreak/>
              <w:br w:type="page"/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 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基金餘絀審定後現金流量表　</w:t>
            </w:r>
          </w:p>
          <w:p w14:paraId="1BD0B43D" w14:textId="251D528C" w:rsidR="00AA4442" w:rsidRPr="007307C0" w:rsidRDefault="00AA4442" w:rsidP="00477B7B">
            <w:pPr>
              <w:tabs>
                <w:tab w:val="left" w:pos="4030"/>
                <w:tab w:val="left" w:pos="7911"/>
              </w:tabs>
              <w:snapToGrid w:val="0"/>
              <w:ind w:rightChars="3" w:right="7"/>
              <w:jc w:val="both"/>
              <w:rPr>
                <w:rFonts w:ascii="標楷體" w:eastAsia="標楷體" w:hAnsi="標楷體"/>
                <w:noProof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proofErr w:type="gramEnd"/>
            <w:r w:rsidRPr="00153660">
              <w:rPr>
                <w:rFonts w:ascii="標楷體" w:eastAsia="標楷體" w:hAnsi="標楷體" w:hint="eastAsia"/>
              </w:rPr>
              <w:t>年度</w:t>
            </w:r>
            <w:r w:rsidRPr="00153660"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Pr="00477B7B">
              <w:rPr>
                <w:rFonts w:ascii="標楷體" w:eastAsia="標楷體" w:hint="eastAsia"/>
                <w:spacing w:val="-20"/>
              </w:rPr>
              <w:t>單位：新</w:t>
            </w:r>
            <w:r w:rsidRPr="00477B7B">
              <w:rPr>
                <w:rFonts w:ascii="標楷體" w:eastAsia="標楷體" w:hint="eastAsia"/>
                <w:bCs/>
                <w:spacing w:val="-20"/>
              </w:rPr>
              <w:t>臺</w:t>
            </w:r>
            <w:r w:rsidRPr="00477B7B">
              <w:rPr>
                <w:rFonts w:ascii="標楷體" w:eastAsia="標楷體" w:hint="eastAsia"/>
                <w:spacing w:val="-20"/>
              </w:rPr>
              <w:t>幣元</w:t>
            </w:r>
          </w:p>
        </w:tc>
      </w:tr>
      <w:tr w:rsidR="00AA4442" w:rsidRPr="007307C0" w14:paraId="4509120F" w14:textId="77777777" w:rsidTr="009509EC">
        <w:trPr>
          <w:cantSplit/>
          <w:trHeight w:val="868"/>
          <w:jc w:val="center"/>
        </w:trPr>
        <w:tc>
          <w:tcPr>
            <w:tcW w:w="5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DF20F4" w14:textId="77777777" w:rsidR="00AA4442" w:rsidRPr="007307C0" w:rsidRDefault="00AA4442" w:rsidP="004C1643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44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30013EB" w14:textId="77777777" w:rsidR="00AA4442" w:rsidRPr="007307C0" w:rsidRDefault="00AA4442" w:rsidP="004C1643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AA4442" w:rsidRPr="007B5FF5" w14:paraId="3F9E5A9C" w14:textId="77777777" w:rsidTr="005D0A7C">
        <w:trPr>
          <w:cantSplit/>
          <w:trHeight w:val="425"/>
          <w:jc w:val="center"/>
        </w:trPr>
        <w:tc>
          <w:tcPr>
            <w:tcW w:w="5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6B4AD" w14:textId="77777777" w:rsidR="00AA4442" w:rsidRPr="000C749F" w:rsidRDefault="00AA4442" w:rsidP="004C1643">
            <w:pPr>
              <w:ind w:left="113" w:right="113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14:paraId="044E018E" w14:textId="77777777" w:rsidR="00AA4442" w:rsidRPr="007B5FF5" w:rsidRDefault="00AA4442" w:rsidP="004C1643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AA4442" w:rsidRPr="007B5FF5" w14:paraId="0E641ACF" w14:textId="77777777" w:rsidTr="005D0A7C">
        <w:trPr>
          <w:cantSplit/>
          <w:trHeight w:val="425"/>
          <w:jc w:val="center"/>
        </w:trPr>
        <w:tc>
          <w:tcPr>
            <w:tcW w:w="5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6EB17" w14:textId="77777777" w:rsidR="00AA4442" w:rsidRPr="000C749F" w:rsidRDefault="00AA4442" w:rsidP="004C1643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14:paraId="597591B8" w14:textId="77777777" w:rsidR="00AA4442" w:rsidRPr="00E12F63" w:rsidRDefault="00AA4442" w:rsidP="004C1643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12F63">
              <w:rPr>
                <w:rFonts w:ascii="細明體" w:eastAsia="細明體" w:hAnsi="細明體"/>
                <w:noProof/>
                <w:sz w:val="18"/>
                <w:szCs w:val="18"/>
              </w:rPr>
              <w:t>- 157,966,512</w:t>
            </w:r>
          </w:p>
        </w:tc>
      </w:tr>
      <w:tr w:rsidR="00AA4442" w:rsidRPr="007B5FF5" w14:paraId="62E8270F" w14:textId="77777777" w:rsidTr="005D0A7C">
        <w:trPr>
          <w:cantSplit/>
          <w:trHeight w:val="425"/>
          <w:jc w:val="center"/>
        </w:trPr>
        <w:tc>
          <w:tcPr>
            <w:tcW w:w="5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53E4F" w14:textId="77777777" w:rsidR="00AA4442" w:rsidRPr="000C749F" w:rsidRDefault="00AA4442" w:rsidP="004C1643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14:paraId="14141EA4" w14:textId="77777777" w:rsidR="00AA4442" w:rsidRPr="00E12F63" w:rsidRDefault="00AA4442" w:rsidP="004C1643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12F63">
              <w:rPr>
                <w:rFonts w:ascii="細明體" w:eastAsia="細明體" w:hAnsi="細明體"/>
                <w:noProof/>
                <w:sz w:val="18"/>
                <w:szCs w:val="18"/>
              </w:rPr>
              <w:t>22,189,968</w:t>
            </w:r>
          </w:p>
        </w:tc>
      </w:tr>
      <w:tr w:rsidR="00AA4442" w:rsidRPr="007B5FF5" w14:paraId="6A99FCBA" w14:textId="77777777" w:rsidTr="005D0A7C">
        <w:trPr>
          <w:cantSplit/>
          <w:trHeight w:val="425"/>
          <w:jc w:val="center"/>
        </w:trPr>
        <w:tc>
          <w:tcPr>
            <w:tcW w:w="5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F4E1A" w14:textId="77777777" w:rsidR="00AA4442" w:rsidRPr="000C749F" w:rsidRDefault="00AA4442" w:rsidP="004C1643">
            <w:pPr>
              <w:ind w:leftChars="100" w:left="240" w:right="113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業務</w:t>
            </w:r>
            <w:bookmarkStart w:id="0" w:name="_GoBack"/>
            <w:bookmarkEnd w:id="0"/>
            <w:r w:rsidRPr="000C749F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活動之淨現金流入（流出）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14:paraId="54D42B9D" w14:textId="77777777" w:rsidR="00AA4442" w:rsidRPr="00E12F63" w:rsidRDefault="00AA4442" w:rsidP="004C1643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12F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- 135,776,544</w:t>
            </w:r>
          </w:p>
        </w:tc>
      </w:tr>
      <w:tr w:rsidR="00AA4442" w:rsidRPr="007B5FF5" w14:paraId="16311276" w14:textId="77777777" w:rsidTr="005D0A7C">
        <w:trPr>
          <w:cantSplit/>
          <w:trHeight w:val="425"/>
          <w:jc w:val="center"/>
        </w:trPr>
        <w:tc>
          <w:tcPr>
            <w:tcW w:w="5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14B7B" w14:textId="77777777" w:rsidR="00AA4442" w:rsidRPr="000C749F" w:rsidRDefault="00AA4442" w:rsidP="004C1643">
            <w:pPr>
              <w:ind w:left="113" w:right="113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14:paraId="6B397457" w14:textId="77777777" w:rsidR="00AA4442" w:rsidRPr="00E12F63" w:rsidRDefault="00AA4442" w:rsidP="004C1643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12F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- 135,776,544</w:t>
            </w:r>
          </w:p>
        </w:tc>
      </w:tr>
      <w:tr w:rsidR="00AA4442" w:rsidRPr="007B5FF5" w14:paraId="4F485290" w14:textId="77777777" w:rsidTr="005D0A7C">
        <w:trPr>
          <w:cantSplit/>
          <w:trHeight w:val="425"/>
          <w:jc w:val="center"/>
        </w:trPr>
        <w:tc>
          <w:tcPr>
            <w:tcW w:w="5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DFF39" w14:textId="77777777" w:rsidR="00AA4442" w:rsidRPr="000C749F" w:rsidRDefault="00AA4442" w:rsidP="004C1643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14:paraId="0F551D0E" w14:textId="77777777" w:rsidR="00AA4442" w:rsidRPr="00E12F63" w:rsidRDefault="00AA4442" w:rsidP="004C1643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12F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313,466,062</w:t>
            </w:r>
          </w:p>
        </w:tc>
      </w:tr>
      <w:tr w:rsidR="00AA4442" w:rsidRPr="007B5FF5" w14:paraId="2732DF4E" w14:textId="77777777" w:rsidTr="005D0A7C">
        <w:trPr>
          <w:cantSplit/>
          <w:trHeight w:val="425"/>
          <w:jc w:val="center"/>
        </w:trPr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4944C29" w14:textId="77777777" w:rsidR="00AA4442" w:rsidRPr="000C749F" w:rsidRDefault="00AA4442" w:rsidP="004C1643">
            <w:pPr>
              <w:ind w:left="113" w:right="113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83A7F4F" w14:textId="77777777" w:rsidR="00AA4442" w:rsidRPr="00E12F63" w:rsidRDefault="00AA4442" w:rsidP="004C1643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12F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177,689,518</w:t>
            </w:r>
          </w:p>
        </w:tc>
      </w:tr>
    </w:tbl>
    <w:p w14:paraId="65AD7280" w14:textId="77777777" w:rsidR="00AA4442" w:rsidRPr="0087518A" w:rsidRDefault="00AA4442" w:rsidP="00AA4442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z w:val="18"/>
        </w:rPr>
      </w:pPr>
      <w:r>
        <w:rPr>
          <w:rFonts w:ascii="標楷體" w:eastAsia="標楷體" w:hAnsi="標楷體" w:hint="eastAsia"/>
          <w:sz w:val="18"/>
        </w:rPr>
        <w:t xml:space="preserve"> </w:t>
      </w:r>
      <w:r w:rsidRPr="0087518A">
        <w:rPr>
          <w:rFonts w:ascii="標楷體" w:eastAsia="標楷體" w:hAnsi="標楷體" w:hint="eastAsia"/>
          <w:sz w:val="18"/>
        </w:rPr>
        <w:t>註：1.</w:t>
      </w:r>
      <w:r w:rsidRPr="00034ACA">
        <w:rPr>
          <w:rFonts w:ascii="標楷體" w:eastAsia="標楷體" w:hAnsi="標楷體"/>
          <w:bCs/>
          <w:sz w:val="18"/>
          <w:szCs w:val="18"/>
        </w:rPr>
        <w:t>本表係採現金及約當現金基礎，包括現金及自投資日起3個月內到期或清償之債權證券。</w:t>
      </w:r>
    </w:p>
    <w:p w14:paraId="4A0E770F" w14:textId="77777777" w:rsidR="00AA4442" w:rsidRPr="0087518A" w:rsidRDefault="00AA4442" w:rsidP="00AA4442">
      <w:pPr>
        <w:adjustRightInd w:val="0"/>
        <w:snapToGrid w:val="0"/>
        <w:spacing w:line="240" w:lineRule="exact"/>
        <w:ind w:leftChars="189" w:left="621" w:hangingChars="93" w:hanging="167"/>
        <w:jc w:val="both"/>
        <w:rPr>
          <w:rFonts w:ascii="標楷體" w:eastAsia="標楷體" w:hAnsi="標楷體"/>
          <w:bCs/>
          <w:sz w:val="18"/>
          <w:szCs w:val="20"/>
        </w:rPr>
      </w:pPr>
      <w:r w:rsidRPr="0087518A">
        <w:rPr>
          <w:rFonts w:ascii="標楷體" w:eastAsia="標楷體" w:hAnsi="標楷體" w:hint="eastAsia"/>
          <w:sz w:val="18"/>
        </w:rPr>
        <w:t>2.</w:t>
      </w:r>
      <w:r w:rsidRPr="00034ACA">
        <w:rPr>
          <w:rFonts w:ascii="標楷體" w:eastAsia="標楷體" w:hAnsi="標楷體"/>
          <w:bCs/>
          <w:sz w:val="18"/>
          <w:szCs w:val="18"/>
        </w:rPr>
        <w:t>本表「調整非現金項目」欄所列，包括提存呆帳及評價損益、折舊、折耗及攤銷、處理資產損失（利益）、其他、流動資產淨減（淨增）及流動負債淨增（淨減）。</w:t>
      </w:r>
    </w:p>
    <w:p w14:paraId="27FA5D22" w14:textId="77777777" w:rsidR="00AA4442" w:rsidRDefault="00AA4442" w:rsidP="00AA4442">
      <w:pPr>
        <w:adjustRightInd w:val="0"/>
        <w:snapToGrid w:val="0"/>
        <w:spacing w:line="240" w:lineRule="exact"/>
        <w:ind w:leftChars="189" w:left="621" w:hangingChars="93" w:hanging="167"/>
        <w:jc w:val="both"/>
        <w:rPr>
          <w:rFonts w:ascii="標楷體" w:eastAsia="標楷體" w:hAnsi="標楷體"/>
          <w:bCs/>
          <w:sz w:val="18"/>
          <w:szCs w:val="20"/>
        </w:rPr>
      </w:pPr>
      <w:r w:rsidRPr="0087518A">
        <w:rPr>
          <w:rFonts w:ascii="標楷體" w:eastAsia="標楷體" w:hAnsi="標楷體"/>
          <w:bCs/>
          <w:sz w:val="18"/>
          <w:szCs w:val="20"/>
        </w:rPr>
        <w:t>3.</w:t>
      </w:r>
      <w:r w:rsidRPr="00034ACA">
        <w:rPr>
          <w:rFonts w:ascii="標楷體" w:eastAsia="標楷體" w:hAnsi="標楷體"/>
          <w:bCs/>
          <w:sz w:val="18"/>
          <w:szCs w:val="18"/>
        </w:rPr>
        <w:t>本表編製基礎係依會計法刪除第29條後，平衡表已納入固定資產及長期負債等科目，與預算編列基礎不同</w:t>
      </w:r>
      <w:r w:rsidRPr="0087518A">
        <w:rPr>
          <w:rFonts w:ascii="標楷體" w:eastAsia="標楷體" w:hAnsi="標楷體"/>
          <w:bCs/>
          <w:sz w:val="18"/>
          <w:szCs w:val="20"/>
        </w:rPr>
        <w:t>。</w:t>
      </w:r>
    </w:p>
    <w:p w14:paraId="51397196" w14:textId="77777777" w:rsidR="00AA4442" w:rsidRDefault="00AA4442" w:rsidP="003C0131">
      <w:pPr>
        <w:adjustRightInd w:val="0"/>
        <w:snapToGrid w:val="0"/>
        <w:spacing w:line="240" w:lineRule="exact"/>
        <w:ind w:leftChars="189" w:left="621" w:hangingChars="93" w:hanging="167"/>
        <w:jc w:val="both"/>
        <w:rPr>
          <w:rFonts w:ascii="標楷體" w:eastAsia="標楷體" w:hAnsi="標楷體"/>
          <w:bCs/>
          <w:sz w:val="18"/>
          <w:szCs w:val="20"/>
        </w:rPr>
      </w:pPr>
    </w:p>
    <w:tbl>
      <w:tblPr>
        <w:tblpPr w:leftFromText="180" w:rightFromText="180" w:vertAnchor="text" w:horzAnchor="margin" w:tblpXSpec="center" w:tblpY="110"/>
        <w:tblW w:w="996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E12F63" w:rsidRPr="00153660" w14:paraId="68C908AB" w14:textId="77777777" w:rsidTr="00E12F63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43B05AFE" w14:textId="77777777" w:rsidR="00E12F63" w:rsidRPr="00153660" w:rsidRDefault="00E12F63" w:rsidP="002449D9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基金餘絀審定後平衡表　</w:t>
            </w:r>
          </w:p>
          <w:p w14:paraId="07F8A470" w14:textId="74FF7B3D" w:rsidR="00E12F63" w:rsidRPr="00C67F45" w:rsidRDefault="00E12F63" w:rsidP="00477B7B">
            <w:pPr>
              <w:tabs>
                <w:tab w:val="left" w:pos="3600"/>
                <w:tab w:val="left" w:pos="8478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中華民國1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Pr="00153660">
              <w:rPr>
                <w:rFonts w:ascii="標楷體" w:eastAsia="標楷體" w:hAnsi="標楷體" w:hint="eastAsia"/>
              </w:rPr>
              <w:t>年12月31日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477B7B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12F63" w:rsidRPr="00153660" w14:paraId="65F8A151" w14:textId="77777777" w:rsidTr="009509E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5E79DE" w14:textId="77777777" w:rsidR="00E12F63" w:rsidRPr="00153660" w:rsidRDefault="00E12F63" w:rsidP="00E12F6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75E2C8" w14:textId="77777777" w:rsidR="00E12F63" w:rsidRPr="00153660" w:rsidRDefault="00E12F63" w:rsidP="00E12F63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Pr="00153660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78A0824" w14:textId="77777777" w:rsidR="00E12F63" w:rsidRPr="00153660" w:rsidRDefault="00E12F63" w:rsidP="00E12F63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Pr="00153660">
              <w:rPr>
                <w:rFonts w:ascii="標楷體" w:eastAsia="標楷體" w:hAnsi="標楷體" w:hint="eastAsia"/>
              </w:rPr>
              <w:t>0</w:t>
            </w:r>
            <w:r w:rsidRPr="00153660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5674617" w14:textId="77777777" w:rsidR="00E12F63" w:rsidRPr="00153660" w:rsidRDefault="00E12F63" w:rsidP="00E12F63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12F63" w:rsidRPr="00153660" w14:paraId="1D7A08FE" w14:textId="77777777" w:rsidTr="00E12F6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3023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0E518CC7" w14:textId="77777777" w:rsidR="00E12F63" w:rsidRPr="00153660" w:rsidRDefault="00E12F63" w:rsidP="00E12F6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nil"/>
            </w:tcBorders>
            <w:vAlign w:val="center"/>
          </w:tcPr>
          <w:p w14:paraId="6992546E" w14:textId="77777777" w:rsidR="00E12F63" w:rsidRPr="00153660" w:rsidRDefault="00E12F63" w:rsidP="00E12F6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nil"/>
            </w:tcBorders>
            <w:vAlign w:val="center"/>
          </w:tcPr>
          <w:p w14:paraId="2DBDEB42" w14:textId="77777777" w:rsidR="00E12F63" w:rsidRPr="00153660" w:rsidRDefault="00E12F63" w:rsidP="00E12F6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nil"/>
            </w:tcBorders>
            <w:vAlign w:val="center"/>
          </w:tcPr>
          <w:p w14:paraId="69F72102" w14:textId="77777777" w:rsidR="00E12F63" w:rsidRPr="00153660" w:rsidRDefault="00E12F63" w:rsidP="00E12F6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nil"/>
            </w:tcBorders>
            <w:vAlign w:val="center"/>
          </w:tcPr>
          <w:p w14:paraId="48BA485B" w14:textId="77777777" w:rsidR="00E12F63" w:rsidRPr="00153660" w:rsidRDefault="00E12F63" w:rsidP="00E12F6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14:paraId="2D76A3DA" w14:textId="77777777" w:rsidR="00E12F63" w:rsidRPr="00153660" w:rsidRDefault="00E12F63" w:rsidP="00E12F6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nil"/>
              <w:right w:val="nil"/>
            </w:tcBorders>
            <w:vAlign w:val="center"/>
          </w:tcPr>
          <w:p w14:paraId="3B789F0A" w14:textId="77777777" w:rsidR="00E12F63" w:rsidRPr="00153660" w:rsidRDefault="00E12F63" w:rsidP="00E12F6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</w:tr>
      <w:tr w:rsidR="00E12F63" w:rsidRPr="002D5925" w14:paraId="16FAA412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DB7C140" w14:textId="77777777" w:rsidR="00E12F63" w:rsidRPr="00153660" w:rsidRDefault="00E12F63" w:rsidP="00E12F63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D7DB14E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200,226,595</w:t>
            </w:r>
          </w:p>
        </w:tc>
        <w:tc>
          <w:tcPr>
            <w:tcW w:w="6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A07DD52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AC2606A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350,976,680</w:t>
            </w:r>
          </w:p>
        </w:tc>
        <w:tc>
          <w:tcPr>
            <w:tcW w:w="67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DF9A33D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CF8481A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- 150,750,085</w:t>
            </w:r>
          </w:p>
        </w:tc>
        <w:tc>
          <w:tcPr>
            <w:tcW w:w="651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F311B1" w14:textId="77777777" w:rsidR="00E12F63" w:rsidRPr="002D5925" w:rsidRDefault="00E12F63" w:rsidP="00E12F63">
            <w:pPr>
              <w:jc w:val="right"/>
              <w:rPr>
                <w:rFonts w:ascii="新細明體" w:hAnsi="新細明體"/>
                <w:b/>
                <w:bCs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- 42.95</w:t>
            </w:r>
          </w:p>
        </w:tc>
      </w:tr>
      <w:tr w:rsidR="00E12F63" w:rsidRPr="00153660" w14:paraId="588EE667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75082E" w14:textId="77777777" w:rsidR="00E12F63" w:rsidRPr="00153660" w:rsidRDefault="00E12F63" w:rsidP="00E12F63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784AF" w14:textId="77777777" w:rsidR="00E12F63" w:rsidRPr="009B1322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200,226,595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9FB59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C7401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350,976,680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B08C7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C9FE6" w14:textId="77777777" w:rsidR="00E12F63" w:rsidRPr="002D5925" w:rsidRDefault="00E12F63" w:rsidP="00E12F63">
            <w:pPr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- 150,750,085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0EF9B9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- 42.95</w:t>
            </w:r>
          </w:p>
        </w:tc>
      </w:tr>
      <w:tr w:rsidR="00E12F63" w:rsidRPr="00153660" w14:paraId="55C094D4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29E018" w14:textId="77777777" w:rsidR="00E12F63" w:rsidRPr="00153660" w:rsidRDefault="00E12F63" w:rsidP="00E12F63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70163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177,689,518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D18CB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CF7D2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313,466,062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BDF1F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2B8C11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- 135,776,544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A94B76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- 43.31</w:t>
            </w:r>
          </w:p>
        </w:tc>
      </w:tr>
      <w:tr w:rsidR="00E12F63" w:rsidRPr="00153660" w14:paraId="3F565446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1A743D" w14:textId="77777777" w:rsidR="00E12F63" w:rsidRPr="00153660" w:rsidRDefault="00E12F63" w:rsidP="00E12F63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A1F3B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22,537,077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CD074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5F0EB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37,510,618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84E18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10.69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E8F00C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- 14,973,541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4DC39E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- 39.92</w:t>
            </w:r>
          </w:p>
        </w:tc>
      </w:tr>
      <w:tr w:rsidR="00E12F63" w:rsidRPr="00153660" w14:paraId="20D11DAE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EBCD08" w14:textId="77777777" w:rsidR="00E12F63" w:rsidRPr="00153660" w:rsidRDefault="00E12F63" w:rsidP="00E12F63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59050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200,226,595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E0FD2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1E56C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350,976,680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B3CEB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CF7A9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- 150,750,085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75E4A4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- 42.95</w:t>
            </w:r>
          </w:p>
        </w:tc>
      </w:tr>
      <w:tr w:rsidR="00E12F63" w:rsidRPr="00153660" w14:paraId="6EF20327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6C553C" w14:textId="77777777" w:rsidR="00E12F63" w:rsidRPr="00153660" w:rsidRDefault="00E12F63" w:rsidP="00E12F63">
            <w:pPr>
              <w:ind w:left="14" w:right="42"/>
              <w:jc w:val="distribute"/>
              <w:rPr>
                <w:rFonts w:ascii="標楷體" w:eastAsia="標楷體" w:hAnsi="標楷體"/>
                <w:b/>
                <w:noProof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E9B0B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7,216,427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EA9F9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B790B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F6EB1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65205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7,216,427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955BDE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E12F63" w:rsidRPr="00153660" w14:paraId="343D6C6B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6FCF26" w14:textId="77777777" w:rsidR="00E12F63" w:rsidRPr="0031664D" w:rsidRDefault="00E12F63" w:rsidP="00CE7ABC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AD8DE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7,216,427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EA459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3D329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8883CA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4C98D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7,216,427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251904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2F63" w:rsidRPr="00153660" w14:paraId="471E2714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752707" w14:textId="77777777" w:rsidR="00E12F63" w:rsidRPr="0031664D" w:rsidRDefault="00E12F63" w:rsidP="0031664D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70F6F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7,216,427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7F1A2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DCBAA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AFD51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64EDFB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7,216,427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0AA30E" w14:textId="77777777" w:rsidR="00E12F63" w:rsidRPr="00004D6F" w:rsidRDefault="00E12F63" w:rsidP="00E12F63">
            <w:pPr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2F63" w:rsidRPr="00E14961" w14:paraId="165168B7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CDFFAE" w14:textId="77777777" w:rsidR="00E12F63" w:rsidRPr="00153660" w:rsidRDefault="00E12F63" w:rsidP="00E12F63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6B91B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193,010,168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84D99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96.40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5CC1C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350,976,680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42CCF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7C47B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- 157,966,512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B9A73B" w14:textId="77777777" w:rsidR="00E12F63" w:rsidRPr="00E14961" w:rsidRDefault="00E12F63" w:rsidP="00E12F63">
            <w:pPr>
              <w:jc w:val="right"/>
              <w:rPr>
                <w:rFonts w:ascii="新細明體" w:hAnsi="新細明體"/>
                <w:b/>
                <w:bCs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- 45.01</w:t>
            </w:r>
          </w:p>
        </w:tc>
      </w:tr>
      <w:tr w:rsidR="00E12F63" w:rsidRPr="00153660" w14:paraId="77A3DF09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2AE5A2" w14:textId="77777777" w:rsidR="00E12F63" w:rsidRPr="00153660" w:rsidRDefault="00E12F63" w:rsidP="00E12F63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857B0" w14:textId="77777777" w:rsidR="00E12F63" w:rsidRPr="00E14961" w:rsidRDefault="00E12F63" w:rsidP="00E12F63">
            <w:pPr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193,010,168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8BAA0" w14:textId="77777777" w:rsidR="00E12F63" w:rsidRPr="00E14961" w:rsidRDefault="00E12F63" w:rsidP="00E12F63">
            <w:pPr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C751A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350,976,680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52C48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084B8" w14:textId="77777777" w:rsidR="00E12F63" w:rsidRPr="00E14961" w:rsidRDefault="00E12F63" w:rsidP="00E12F63">
            <w:pPr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- 157,966,512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407A62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- 45.01</w:t>
            </w:r>
          </w:p>
        </w:tc>
      </w:tr>
      <w:tr w:rsidR="00E12F63" w:rsidRPr="00153660" w14:paraId="7169054C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B04983" w14:textId="77777777" w:rsidR="00E12F63" w:rsidRPr="00153660" w:rsidRDefault="00E12F63" w:rsidP="00E12F63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1207F" w14:textId="77777777" w:rsidR="00E12F63" w:rsidRPr="00E14961" w:rsidRDefault="00E12F63" w:rsidP="00E12F63">
            <w:pPr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193,010,168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89647" w14:textId="77777777" w:rsidR="00E12F63" w:rsidRPr="00E14961" w:rsidRDefault="00E12F63" w:rsidP="00E12F63">
            <w:pPr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A2273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350,976,680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8449B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CDC4E" w14:textId="77777777" w:rsidR="00E12F63" w:rsidRPr="00E14961" w:rsidRDefault="00E12F63" w:rsidP="00E12F63">
            <w:pPr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- 157,966,512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9C68B1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- 45.01</w:t>
            </w:r>
          </w:p>
        </w:tc>
      </w:tr>
      <w:tr w:rsidR="00E12F63" w:rsidRPr="00153660" w14:paraId="09332270" w14:textId="77777777" w:rsidTr="003F39F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D1AE2" w14:textId="77777777" w:rsidR="00E12F63" w:rsidRPr="00153660" w:rsidRDefault="00E12F63" w:rsidP="00E12F63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5CFD4E0E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200,226,595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7CA855E2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60F3C765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350,976,680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0335571F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305BE32E" w14:textId="77777777" w:rsidR="00E12F63" w:rsidRPr="00153660" w:rsidRDefault="00E12F63" w:rsidP="00E12F63">
            <w:pPr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- 150,750,085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02727EA" w14:textId="77777777" w:rsidR="00E12F63" w:rsidRPr="00E14961" w:rsidRDefault="00E12F63" w:rsidP="00E12F63">
            <w:pPr>
              <w:jc w:val="right"/>
              <w:rPr>
                <w:rFonts w:ascii="新細明體" w:hAnsi="新細明體"/>
                <w:b/>
                <w:bCs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- 42.95</w:t>
            </w:r>
          </w:p>
        </w:tc>
      </w:tr>
    </w:tbl>
    <w:p w14:paraId="714E5086" w14:textId="4829B311" w:rsidR="00AE5BC7" w:rsidRPr="00FD2535" w:rsidRDefault="00E12F63" w:rsidP="00E12F63">
      <w:pPr>
        <w:adjustRightInd w:val="0"/>
        <w:snapToGrid w:val="0"/>
        <w:spacing w:line="240" w:lineRule="exact"/>
        <w:jc w:val="both"/>
        <w:rPr>
          <w:rFonts w:ascii="標楷體" w:eastAsia="標楷體" w:hAnsi="標楷體"/>
          <w:color w:val="FF0000"/>
          <w:sz w:val="18"/>
        </w:rPr>
      </w:pPr>
      <w:r w:rsidRPr="00FD2535">
        <w:rPr>
          <w:rFonts w:ascii="標楷體" w:eastAsia="標楷體" w:hAnsi="標楷體"/>
          <w:sz w:val="18"/>
        </w:rPr>
        <w:t>註：</w:t>
      </w:r>
      <w:r w:rsidRPr="009C22C9">
        <w:rPr>
          <w:rFonts w:ascii="標楷體" w:eastAsia="標楷體" w:hAnsi="標楷體"/>
          <w:sz w:val="18"/>
          <w:szCs w:val="18"/>
        </w:rPr>
        <w:t>本表編製基礎係依會計法刪除第29條後，納入固定資產及長期負債等科目，與預算編列基礎不同。</w:t>
      </w:r>
    </w:p>
    <w:sectPr w:rsidR="00AE5BC7" w:rsidRPr="00FD2535" w:rsidSect="00CE2C6F">
      <w:footerReference w:type="default" r:id="rId8"/>
      <w:pgSz w:w="11906" w:h="16838" w:code="9"/>
      <w:pgMar w:top="1418" w:right="851" w:bottom="1418" w:left="851" w:header="1021" w:footer="737" w:gutter="284"/>
      <w:pgNumType w:start="4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80AF0" w14:textId="77777777" w:rsidR="00E34903" w:rsidRDefault="00E34903" w:rsidP="00102BE8">
      <w:r>
        <w:separator/>
      </w:r>
    </w:p>
  </w:endnote>
  <w:endnote w:type="continuationSeparator" w:id="0">
    <w:p w14:paraId="3BF3D2CB" w14:textId="77777777" w:rsidR="00E34903" w:rsidRDefault="00E34903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6284022"/>
      <w:docPartObj>
        <w:docPartGallery w:val="Page Numbers (Bottom of Page)"/>
        <w:docPartUnique/>
      </w:docPartObj>
    </w:sdtPr>
    <w:sdtEndPr/>
    <w:sdtContent>
      <w:p w14:paraId="3C65962F" w14:textId="4A2EC81F" w:rsidR="007B58DB" w:rsidRPr="002D30DC" w:rsidRDefault="000C749F" w:rsidP="002D30DC">
        <w:pPr>
          <w:ind w:firstLine="14"/>
          <w:jc w:val="center"/>
          <w:rPr>
            <w:rFonts w:ascii="標楷體" w:eastAsia="標楷體" w:hAnsi="標楷體"/>
          </w:rPr>
        </w:pPr>
        <w:sdt>
          <w:sdtPr>
            <w:rPr>
              <w:rFonts w:hint="eastAsia"/>
            </w:rPr>
            <w:id w:val="1862704146"/>
            <w:docPartObj>
              <w:docPartGallery w:val="Page Numbers (Bottom of Page)"/>
              <w:docPartUnique/>
            </w:docPartObj>
          </w:sdtPr>
          <w:sdtEndPr>
            <w:rPr>
              <w:rFonts w:ascii="標楷體" w:eastAsia="標楷體" w:hAnsi="標楷體"/>
            </w:rPr>
          </w:sdtEndPr>
          <w:sdtContent>
            <w:r w:rsidR="002D30DC" w:rsidRPr="009C2F78">
              <w:rPr>
                <w:rFonts w:ascii="標楷體" w:eastAsia="標楷體" w:hAnsi="標楷體" w:hint="eastAsia"/>
                <w:sz w:val="20"/>
              </w:rPr>
              <w:t>乙-</w: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begin"/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instrText>PAGE   \* MERGEFORMAT</w:instrTex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separate"/>
            </w:r>
            <w:r>
              <w:rPr>
                <w:rFonts w:ascii="標楷體" w:eastAsia="標楷體" w:hAnsi="標楷體"/>
                <w:noProof/>
                <w:sz w:val="20"/>
              </w:rPr>
              <w:t>418</w: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end"/>
            </w:r>
          </w:sdtContent>
        </w:sdt>
      </w:p>
    </w:sdtContent>
  </w:sdt>
  <w:p w14:paraId="365272AC" w14:textId="77777777" w:rsidR="00725B7D" w:rsidRDefault="00725B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5D95D" w14:textId="77777777" w:rsidR="00E34903" w:rsidRDefault="00E34903" w:rsidP="00102BE8">
      <w:r>
        <w:separator/>
      </w:r>
    </w:p>
  </w:footnote>
  <w:footnote w:type="continuationSeparator" w:id="0">
    <w:p w14:paraId="603EF6A7" w14:textId="77777777" w:rsidR="00E34903" w:rsidRDefault="00E34903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D31D9"/>
    <w:multiLevelType w:val="hybridMultilevel"/>
    <w:tmpl w:val="5C823D3C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1" w15:restartNumberingAfterBreak="0">
    <w:nsid w:val="64E43D0D"/>
    <w:multiLevelType w:val="hybridMultilevel"/>
    <w:tmpl w:val="AB6CD782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2" w15:restartNumberingAfterBreak="0">
    <w:nsid w:val="7CFE7290"/>
    <w:multiLevelType w:val="hybridMultilevel"/>
    <w:tmpl w:val="2054BC80"/>
    <w:lvl w:ilvl="0" w:tplc="225A3A72">
      <w:start w:val="1"/>
      <w:numFmt w:val="taiwaneseCountingThousand"/>
      <w:lvlText w:val="%1、"/>
      <w:lvlJc w:val="left"/>
      <w:pPr>
        <w:ind w:left="899" w:hanging="720"/>
      </w:pPr>
      <w:rPr>
        <w:rFonts w:hint="default"/>
      </w:rPr>
    </w:lvl>
    <w:lvl w:ilvl="1" w:tplc="FB6CEAD6">
      <w:start w:val="1"/>
      <w:numFmt w:val="taiwaneseCountingThousand"/>
      <w:lvlText w:val="（%2）"/>
      <w:lvlJc w:val="left"/>
      <w:pPr>
        <w:ind w:left="4483" w:hanging="1080"/>
      </w:pPr>
      <w:rPr>
        <w:rFonts w:hint="default"/>
        <w:b w:val="0"/>
        <w:sz w:val="32"/>
        <w:szCs w:val="32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577"/>
    <w:rsid w:val="00002521"/>
    <w:rsid w:val="00003F46"/>
    <w:rsid w:val="000052FF"/>
    <w:rsid w:val="00005FB2"/>
    <w:rsid w:val="00017396"/>
    <w:rsid w:val="00020F6F"/>
    <w:rsid w:val="00021341"/>
    <w:rsid w:val="00022F9E"/>
    <w:rsid w:val="00023703"/>
    <w:rsid w:val="0003065E"/>
    <w:rsid w:val="00030897"/>
    <w:rsid w:val="000314D0"/>
    <w:rsid w:val="000316BB"/>
    <w:rsid w:val="00031D06"/>
    <w:rsid w:val="000347EB"/>
    <w:rsid w:val="00034B26"/>
    <w:rsid w:val="00035E0E"/>
    <w:rsid w:val="00036608"/>
    <w:rsid w:val="00036F71"/>
    <w:rsid w:val="000371BC"/>
    <w:rsid w:val="0003764F"/>
    <w:rsid w:val="000416B1"/>
    <w:rsid w:val="00044A00"/>
    <w:rsid w:val="00044B3F"/>
    <w:rsid w:val="00054BEE"/>
    <w:rsid w:val="000626DD"/>
    <w:rsid w:val="00064FCE"/>
    <w:rsid w:val="00076BFD"/>
    <w:rsid w:val="000805BB"/>
    <w:rsid w:val="0008250D"/>
    <w:rsid w:val="00085444"/>
    <w:rsid w:val="000855DA"/>
    <w:rsid w:val="00092F4B"/>
    <w:rsid w:val="000A0397"/>
    <w:rsid w:val="000A4EC1"/>
    <w:rsid w:val="000A61CC"/>
    <w:rsid w:val="000A7B05"/>
    <w:rsid w:val="000B7455"/>
    <w:rsid w:val="000C4E80"/>
    <w:rsid w:val="000C59BB"/>
    <w:rsid w:val="000C749F"/>
    <w:rsid w:val="000C7523"/>
    <w:rsid w:val="000D752B"/>
    <w:rsid w:val="000F11EB"/>
    <w:rsid w:val="000F2DF1"/>
    <w:rsid w:val="000F74D3"/>
    <w:rsid w:val="000F7973"/>
    <w:rsid w:val="00102BE8"/>
    <w:rsid w:val="0010497E"/>
    <w:rsid w:val="0011388E"/>
    <w:rsid w:val="0011482A"/>
    <w:rsid w:val="00121C3A"/>
    <w:rsid w:val="00121D08"/>
    <w:rsid w:val="0012671F"/>
    <w:rsid w:val="00131577"/>
    <w:rsid w:val="00132E67"/>
    <w:rsid w:val="00134E0A"/>
    <w:rsid w:val="00142E66"/>
    <w:rsid w:val="001440A5"/>
    <w:rsid w:val="0014413D"/>
    <w:rsid w:val="0014788B"/>
    <w:rsid w:val="00150197"/>
    <w:rsid w:val="00153660"/>
    <w:rsid w:val="001538D6"/>
    <w:rsid w:val="00160748"/>
    <w:rsid w:val="001618D4"/>
    <w:rsid w:val="00161E5E"/>
    <w:rsid w:val="00162E7A"/>
    <w:rsid w:val="001630E8"/>
    <w:rsid w:val="00163133"/>
    <w:rsid w:val="00165BF1"/>
    <w:rsid w:val="0016790D"/>
    <w:rsid w:val="0017619C"/>
    <w:rsid w:val="0018097E"/>
    <w:rsid w:val="0018187B"/>
    <w:rsid w:val="0018299A"/>
    <w:rsid w:val="00183C97"/>
    <w:rsid w:val="00183E84"/>
    <w:rsid w:val="00190585"/>
    <w:rsid w:val="001A56FD"/>
    <w:rsid w:val="001B34A5"/>
    <w:rsid w:val="001B42B9"/>
    <w:rsid w:val="001B64CE"/>
    <w:rsid w:val="001C3DBE"/>
    <w:rsid w:val="001C5C99"/>
    <w:rsid w:val="001D198E"/>
    <w:rsid w:val="001D3080"/>
    <w:rsid w:val="001D4681"/>
    <w:rsid w:val="001D7132"/>
    <w:rsid w:val="001E1CD3"/>
    <w:rsid w:val="001F2260"/>
    <w:rsid w:val="001F34BE"/>
    <w:rsid w:val="001F493B"/>
    <w:rsid w:val="001F799B"/>
    <w:rsid w:val="002131D2"/>
    <w:rsid w:val="0021722C"/>
    <w:rsid w:val="0022311C"/>
    <w:rsid w:val="00230CAF"/>
    <w:rsid w:val="0023310A"/>
    <w:rsid w:val="00236560"/>
    <w:rsid w:val="002413CA"/>
    <w:rsid w:val="002449D9"/>
    <w:rsid w:val="00245E3B"/>
    <w:rsid w:val="00246767"/>
    <w:rsid w:val="00246C8A"/>
    <w:rsid w:val="002509D8"/>
    <w:rsid w:val="0025201A"/>
    <w:rsid w:val="00253198"/>
    <w:rsid w:val="00253937"/>
    <w:rsid w:val="002550BE"/>
    <w:rsid w:val="00257AB2"/>
    <w:rsid w:val="0026033B"/>
    <w:rsid w:val="00260872"/>
    <w:rsid w:val="00262818"/>
    <w:rsid w:val="00263751"/>
    <w:rsid w:val="00263C7D"/>
    <w:rsid w:val="00263FE0"/>
    <w:rsid w:val="0026778D"/>
    <w:rsid w:val="0026794D"/>
    <w:rsid w:val="00267AA0"/>
    <w:rsid w:val="002709B0"/>
    <w:rsid w:val="002726CF"/>
    <w:rsid w:val="00272962"/>
    <w:rsid w:val="00274C1C"/>
    <w:rsid w:val="00277B17"/>
    <w:rsid w:val="002828F9"/>
    <w:rsid w:val="002A2B84"/>
    <w:rsid w:val="002A2BF0"/>
    <w:rsid w:val="002A39C8"/>
    <w:rsid w:val="002A5391"/>
    <w:rsid w:val="002A77EF"/>
    <w:rsid w:val="002C2656"/>
    <w:rsid w:val="002C520E"/>
    <w:rsid w:val="002C70BA"/>
    <w:rsid w:val="002C7F73"/>
    <w:rsid w:val="002D30DC"/>
    <w:rsid w:val="002D4DBF"/>
    <w:rsid w:val="002D5925"/>
    <w:rsid w:val="002D597F"/>
    <w:rsid w:val="002D6E14"/>
    <w:rsid w:val="002F3E4A"/>
    <w:rsid w:val="002F4894"/>
    <w:rsid w:val="002F58C2"/>
    <w:rsid w:val="003009E0"/>
    <w:rsid w:val="00303014"/>
    <w:rsid w:val="00305E89"/>
    <w:rsid w:val="00310A7E"/>
    <w:rsid w:val="0031664D"/>
    <w:rsid w:val="003272AE"/>
    <w:rsid w:val="003303DD"/>
    <w:rsid w:val="00331E59"/>
    <w:rsid w:val="003431D7"/>
    <w:rsid w:val="00345E8C"/>
    <w:rsid w:val="00346F45"/>
    <w:rsid w:val="00352C9F"/>
    <w:rsid w:val="00357255"/>
    <w:rsid w:val="003572C4"/>
    <w:rsid w:val="00362AA2"/>
    <w:rsid w:val="00362EE3"/>
    <w:rsid w:val="00365E0F"/>
    <w:rsid w:val="003664FC"/>
    <w:rsid w:val="00370AE9"/>
    <w:rsid w:val="00375236"/>
    <w:rsid w:val="003777D2"/>
    <w:rsid w:val="003803A0"/>
    <w:rsid w:val="00382D4E"/>
    <w:rsid w:val="0038313B"/>
    <w:rsid w:val="0038457B"/>
    <w:rsid w:val="00384EA4"/>
    <w:rsid w:val="003857BB"/>
    <w:rsid w:val="00385973"/>
    <w:rsid w:val="00385D4E"/>
    <w:rsid w:val="003862E2"/>
    <w:rsid w:val="003875C4"/>
    <w:rsid w:val="00393EEC"/>
    <w:rsid w:val="003A0969"/>
    <w:rsid w:val="003A2191"/>
    <w:rsid w:val="003B5073"/>
    <w:rsid w:val="003B54A6"/>
    <w:rsid w:val="003B72F4"/>
    <w:rsid w:val="003C0131"/>
    <w:rsid w:val="003C23D4"/>
    <w:rsid w:val="003D12A7"/>
    <w:rsid w:val="003D26A7"/>
    <w:rsid w:val="003E4110"/>
    <w:rsid w:val="003E5F51"/>
    <w:rsid w:val="003F39F4"/>
    <w:rsid w:val="00401215"/>
    <w:rsid w:val="004041FB"/>
    <w:rsid w:val="004124D9"/>
    <w:rsid w:val="00412E65"/>
    <w:rsid w:val="00417732"/>
    <w:rsid w:val="00433126"/>
    <w:rsid w:val="00435002"/>
    <w:rsid w:val="0043575A"/>
    <w:rsid w:val="004379FB"/>
    <w:rsid w:val="004406E8"/>
    <w:rsid w:val="00453B2A"/>
    <w:rsid w:val="00455CFA"/>
    <w:rsid w:val="0045774F"/>
    <w:rsid w:val="00457B59"/>
    <w:rsid w:val="00471BD3"/>
    <w:rsid w:val="00472092"/>
    <w:rsid w:val="004728B7"/>
    <w:rsid w:val="00472E64"/>
    <w:rsid w:val="004756D6"/>
    <w:rsid w:val="004759C6"/>
    <w:rsid w:val="00477B7B"/>
    <w:rsid w:val="0048094F"/>
    <w:rsid w:val="00480C75"/>
    <w:rsid w:val="0048366E"/>
    <w:rsid w:val="00487EFC"/>
    <w:rsid w:val="00492D3E"/>
    <w:rsid w:val="00496275"/>
    <w:rsid w:val="00496833"/>
    <w:rsid w:val="004B1EC4"/>
    <w:rsid w:val="004B77B2"/>
    <w:rsid w:val="004C010F"/>
    <w:rsid w:val="004C527D"/>
    <w:rsid w:val="004D3180"/>
    <w:rsid w:val="004E37B8"/>
    <w:rsid w:val="004E7CA2"/>
    <w:rsid w:val="004F20A0"/>
    <w:rsid w:val="004F310C"/>
    <w:rsid w:val="004F6E75"/>
    <w:rsid w:val="0050487D"/>
    <w:rsid w:val="00505399"/>
    <w:rsid w:val="005055CF"/>
    <w:rsid w:val="005059A0"/>
    <w:rsid w:val="00507F85"/>
    <w:rsid w:val="005170A2"/>
    <w:rsid w:val="005220ED"/>
    <w:rsid w:val="00530862"/>
    <w:rsid w:val="00551742"/>
    <w:rsid w:val="00556ADC"/>
    <w:rsid w:val="00557F6A"/>
    <w:rsid w:val="00565CDA"/>
    <w:rsid w:val="00573435"/>
    <w:rsid w:val="00573BAC"/>
    <w:rsid w:val="00582103"/>
    <w:rsid w:val="00582A24"/>
    <w:rsid w:val="0058529E"/>
    <w:rsid w:val="005A01C5"/>
    <w:rsid w:val="005A3DE1"/>
    <w:rsid w:val="005A5FD3"/>
    <w:rsid w:val="005A6821"/>
    <w:rsid w:val="005B1818"/>
    <w:rsid w:val="005B544F"/>
    <w:rsid w:val="005C472B"/>
    <w:rsid w:val="005D0A7C"/>
    <w:rsid w:val="005D37DA"/>
    <w:rsid w:val="005D4C43"/>
    <w:rsid w:val="005E1A11"/>
    <w:rsid w:val="005E445F"/>
    <w:rsid w:val="005E6BBA"/>
    <w:rsid w:val="005F5BC7"/>
    <w:rsid w:val="005F5EA9"/>
    <w:rsid w:val="005F7370"/>
    <w:rsid w:val="0060063F"/>
    <w:rsid w:val="006051B2"/>
    <w:rsid w:val="0060715A"/>
    <w:rsid w:val="0060736B"/>
    <w:rsid w:val="006114E0"/>
    <w:rsid w:val="00614A17"/>
    <w:rsid w:val="006153F0"/>
    <w:rsid w:val="006156AE"/>
    <w:rsid w:val="0062588E"/>
    <w:rsid w:val="006270C4"/>
    <w:rsid w:val="00633F4E"/>
    <w:rsid w:val="00650217"/>
    <w:rsid w:val="00654F93"/>
    <w:rsid w:val="00657505"/>
    <w:rsid w:val="00657902"/>
    <w:rsid w:val="00661029"/>
    <w:rsid w:val="0066201E"/>
    <w:rsid w:val="00662515"/>
    <w:rsid w:val="006651CD"/>
    <w:rsid w:val="00667773"/>
    <w:rsid w:val="006714FA"/>
    <w:rsid w:val="00686864"/>
    <w:rsid w:val="006869AC"/>
    <w:rsid w:val="00687FAD"/>
    <w:rsid w:val="006936E5"/>
    <w:rsid w:val="00693DEA"/>
    <w:rsid w:val="00696A38"/>
    <w:rsid w:val="006A5E06"/>
    <w:rsid w:val="006A5F0B"/>
    <w:rsid w:val="006B7568"/>
    <w:rsid w:val="006B75C0"/>
    <w:rsid w:val="006C04DF"/>
    <w:rsid w:val="006C0634"/>
    <w:rsid w:val="006C27AD"/>
    <w:rsid w:val="006D45C0"/>
    <w:rsid w:val="006D5952"/>
    <w:rsid w:val="006D6FBC"/>
    <w:rsid w:val="006E0BD3"/>
    <w:rsid w:val="006E2C90"/>
    <w:rsid w:val="006E3D9C"/>
    <w:rsid w:val="006E6014"/>
    <w:rsid w:val="006E72D7"/>
    <w:rsid w:val="007006A6"/>
    <w:rsid w:val="007033F0"/>
    <w:rsid w:val="00704596"/>
    <w:rsid w:val="00711CDF"/>
    <w:rsid w:val="00715B0A"/>
    <w:rsid w:val="00715B3B"/>
    <w:rsid w:val="00722920"/>
    <w:rsid w:val="00725B7D"/>
    <w:rsid w:val="00725E39"/>
    <w:rsid w:val="00726A76"/>
    <w:rsid w:val="00726B3F"/>
    <w:rsid w:val="00731B82"/>
    <w:rsid w:val="00735A08"/>
    <w:rsid w:val="007371E4"/>
    <w:rsid w:val="007414B5"/>
    <w:rsid w:val="007501E5"/>
    <w:rsid w:val="00752FC7"/>
    <w:rsid w:val="0075599D"/>
    <w:rsid w:val="007572A0"/>
    <w:rsid w:val="0075749B"/>
    <w:rsid w:val="007655A0"/>
    <w:rsid w:val="00770871"/>
    <w:rsid w:val="00772663"/>
    <w:rsid w:val="007774BA"/>
    <w:rsid w:val="0078060B"/>
    <w:rsid w:val="00780769"/>
    <w:rsid w:val="007807BE"/>
    <w:rsid w:val="00780E6B"/>
    <w:rsid w:val="00782C7C"/>
    <w:rsid w:val="00783210"/>
    <w:rsid w:val="00785C4E"/>
    <w:rsid w:val="00786090"/>
    <w:rsid w:val="00787610"/>
    <w:rsid w:val="007932EC"/>
    <w:rsid w:val="007950E3"/>
    <w:rsid w:val="007A7216"/>
    <w:rsid w:val="007B1005"/>
    <w:rsid w:val="007B58DB"/>
    <w:rsid w:val="007B7181"/>
    <w:rsid w:val="007D482A"/>
    <w:rsid w:val="007F03D3"/>
    <w:rsid w:val="007F1EAF"/>
    <w:rsid w:val="007F26A4"/>
    <w:rsid w:val="007F5F83"/>
    <w:rsid w:val="007F62FF"/>
    <w:rsid w:val="007F686F"/>
    <w:rsid w:val="00807039"/>
    <w:rsid w:val="008165E0"/>
    <w:rsid w:val="008179F3"/>
    <w:rsid w:val="00820672"/>
    <w:rsid w:val="00821690"/>
    <w:rsid w:val="00825546"/>
    <w:rsid w:val="0083221A"/>
    <w:rsid w:val="00840DE1"/>
    <w:rsid w:val="00843941"/>
    <w:rsid w:val="008504A8"/>
    <w:rsid w:val="00850CA6"/>
    <w:rsid w:val="00851247"/>
    <w:rsid w:val="00853AC3"/>
    <w:rsid w:val="00854583"/>
    <w:rsid w:val="008600F1"/>
    <w:rsid w:val="00864F63"/>
    <w:rsid w:val="00870809"/>
    <w:rsid w:val="0087518A"/>
    <w:rsid w:val="008868A9"/>
    <w:rsid w:val="00893C10"/>
    <w:rsid w:val="008A0A00"/>
    <w:rsid w:val="008A130A"/>
    <w:rsid w:val="008A2B6B"/>
    <w:rsid w:val="008A3B58"/>
    <w:rsid w:val="008B0F4E"/>
    <w:rsid w:val="008B1710"/>
    <w:rsid w:val="008B369B"/>
    <w:rsid w:val="008C20B3"/>
    <w:rsid w:val="008C20E9"/>
    <w:rsid w:val="008C2CE9"/>
    <w:rsid w:val="008C39C2"/>
    <w:rsid w:val="008C5BA1"/>
    <w:rsid w:val="008D0940"/>
    <w:rsid w:val="008D3447"/>
    <w:rsid w:val="008E040D"/>
    <w:rsid w:val="008E21AD"/>
    <w:rsid w:val="008E3904"/>
    <w:rsid w:val="008E66B4"/>
    <w:rsid w:val="008E74DE"/>
    <w:rsid w:val="008F2718"/>
    <w:rsid w:val="008F2A43"/>
    <w:rsid w:val="008F38C3"/>
    <w:rsid w:val="008F3B58"/>
    <w:rsid w:val="008F4640"/>
    <w:rsid w:val="008F6F04"/>
    <w:rsid w:val="00901F1D"/>
    <w:rsid w:val="00911ABF"/>
    <w:rsid w:val="009135FF"/>
    <w:rsid w:val="009136E5"/>
    <w:rsid w:val="00914FD3"/>
    <w:rsid w:val="00917386"/>
    <w:rsid w:val="00920B4E"/>
    <w:rsid w:val="00934846"/>
    <w:rsid w:val="0093653C"/>
    <w:rsid w:val="00937738"/>
    <w:rsid w:val="00941B4F"/>
    <w:rsid w:val="009456BC"/>
    <w:rsid w:val="00945A68"/>
    <w:rsid w:val="009509EC"/>
    <w:rsid w:val="00950CB3"/>
    <w:rsid w:val="00950FC2"/>
    <w:rsid w:val="00951563"/>
    <w:rsid w:val="009540D3"/>
    <w:rsid w:val="00962AFA"/>
    <w:rsid w:val="0096368E"/>
    <w:rsid w:val="00976921"/>
    <w:rsid w:val="00980FC6"/>
    <w:rsid w:val="009832BE"/>
    <w:rsid w:val="009863C4"/>
    <w:rsid w:val="00995715"/>
    <w:rsid w:val="009A5AA4"/>
    <w:rsid w:val="009A7BB5"/>
    <w:rsid w:val="009B0462"/>
    <w:rsid w:val="009B1322"/>
    <w:rsid w:val="009B3F01"/>
    <w:rsid w:val="009C2100"/>
    <w:rsid w:val="009C6742"/>
    <w:rsid w:val="009C72BC"/>
    <w:rsid w:val="009D2548"/>
    <w:rsid w:val="009D3E0E"/>
    <w:rsid w:val="009D4292"/>
    <w:rsid w:val="009D5D23"/>
    <w:rsid w:val="009E5B23"/>
    <w:rsid w:val="009F1936"/>
    <w:rsid w:val="009F217F"/>
    <w:rsid w:val="009F4926"/>
    <w:rsid w:val="00A014A5"/>
    <w:rsid w:val="00A0372C"/>
    <w:rsid w:val="00A1134B"/>
    <w:rsid w:val="00A13AE4"/>
    <w:rsid w:val="00A15A3B"/>
    <w:rsid w:val="00A15E78"/>
    <w:rsid w:val="00A23446"/>
    <w:rsid w:val="00A2772A"/>
    <w:rsid w:val="00A30E29"/>
    <w:rsid w:val="00A31AC8"/>
    <w:rsid w:val="00A33EF4"/>
    <w:rsid w:val="00A355F7"/>
    <w:rsid w:val="00A40340"/>
    <w:rsid w:val="00A40CDB"/>
    <w:rsid w:val="00A47333"/>
    <w:rsid w:val="00A47CC0"/>
    <w:rsid w:val="00A50578"/>
    <w:rsid w:val="00A51E1C"/>
    <w:rsid w:val="00A54FB3"/>
    <w:rsid w:val="00A62F89"/>
    <w:rsid w:val="00A721A7"/>
    <w:rsid w:val="00A73175"/>
    <w:rsid w:val="00A76CC4"/>
    <w:rsid w:val="00A77162"/>
    <w:rsid w:val="00A91666"/>
    <w:rsid w:val="00A95AF4"/>
    <w:rsid w:val="00A9712B"/>
    <w:rsid w:val="00A97350"/>
    <w:rsid w:val="00AA4442"/>
    <w:rsid w:val="00AB0C0C"/>
    <w:rsid w:val="00AB1AF4"/>
    <w:rsid w:val="00AC12D4"/>
    <w:rsid w:val="00AC3693"/>
    <w:rsid w:val="00AC6FFE"/>
    <w:rsid w:val="00AD066B"/>
    <w:rsid w:val="00AE16EC"/>
    <w:rsid w:val="00AE19F8"/>
    <w:rsid w:val="00AE5BC7"/>
    <w:rsid w:val="00AF35B1"/>
    <w:rsid w:val="00AF49A1"/>
    <w:rsid w:val="00AF4AB1"/>
    <w:rsid w:val="00AF4D4F"/>
    <w:rsid w:val="00AF591C"/>
    <w:rsid w:val="00B06CA5"/>
    <w:rsid w:val="00B2084E"/>
    <w:rsid w:val="00B22D5B"/>
    <w:rsid w:val="00B244A2"/>
    <w:rsid w:val="00B2471C"/>
    <w:rsid w:val="00B25553"/>
    <w:rsid w:val="00B315DE"/>
    <w:rsid w:val="00B315E2"/>
    <w:rsid w:val="00B32737"/>
    <w:rsid w:val="00B353E7"/>
    <w:rsid w:val="00B35BEF"/>
    <w:rsid w:val="00B36B0B"/>
    <w:rsid w:val="00B36DCC"/>
    <w:rsid w:val="00B3724C"/>
    <w:rsid w:val="00B37F6D"/>
    <w:rsid w:val="00B44E56"/>
    <w:rsid w:val="00B45B7B"/>
    <w:rsid w:val="00B45DBE"/>
    <w:rsid w:val="00B56083"/>
    <w:rsid w:val="00B649DF"/>
    <w:rsid w:val="00B6588D"/>
    <w:rsid w:val="00B774EC"/>
    <w:rsid w:val="00B82333"/>
    <w:rsid w:val="00B8707C"/>
    <w:rsid w:val="00B87B5E"/>
    <w:rsid w:val="00BA2F86"/>
    <w:rsid w:val="00BB05B0"/>
    <w:rsid w:val="00BB1BE8"/>
    <w:rsid w:val="00BB4D19"/>
    <w:rsid w:val="00BB6964"/>
    <w:rsid w:val="00BC29AD"/>
    <w:rsid w:val="00BC4A90"/>
    <w:rsid w:val="00BC5BC3"/>
    <w:rsid w:val="00BD32C9"/>
    <w:rsid w:val="00BD733B"/>
    <w:rsid w:val="00BE43C4"/>
    <w:rsid w:val="00BE4E3B"/>
    <w:rsid w:val="00BF46E3"/>
    <w:rsid w:val="00BF4D2D"/>
    <w:rsid w:val="00BF5948"/>
    <w:rsid w:val="00C12856"/>
    <w:rsid w:val="00C13C1C"/>
    <w:rsid w:val="00C158ED"/>
    <w:rsid w:val="00C17B24"/>
    <w:rsid w:val="00C25286"/>
    <w:rsid w:val="00C27BE7"/>
    <w:rsid w:val="00C30ADA"/>
    <w:rsid w:val="00C32F6A"/>
    <w:rsid w:val="00C36EAA"/>
    <w:rsid w:val="00C40CB8"/>
    <w:rsid w:val="00C41F0E"/>
    <w:rsid w:val="00C42047"/>
    <w:rsid w:val="00C457F0"/>
    <w:rsid w:val="00C566A3"/>
    <w:rsid w:val="00C60226"/>
    <w:rsid w:val="00C61A48"/>
    <w:rsid w:val="00C6307A"/>
    <w:rsid w:val="00C642DF"/>
    <w:rsid w:val="00C650EE"/>
    <w:rsid w:val="00C65D06"/>
    <w:rsid w:val="00C67F45"/>
    <w:rsid w:val="00C71E27"/>
    <w:rsid w:val="00C73691"/>
    <w:rsid w:val="00C76180"/>
    <w:rsid w:val="00C90A48"/>
    <w:rsid w:val="00C92218"/>
    <w:rsid w:val="00C946C0"/>
    <w:rsid w:val="00C948ED"/>
    <w:rsid w:val="00C965E1"/>
    <w:rsid w:val="00CA3488"/>
    <w:rsid w:val="00CB1D58"/>
    <w:rsid w:val="00CB2CA6"/>
    <w:rsid w:val="00CB757C"/>
    <w:rsid w:val="00CC0971"/>
    <w:rsid w:val="00CC2547"/>
    <w:rsid w:val="00CC4160"/>
    <w:rsid w:val="00CC5050"/>
    <w:rsid w:val="00CD4083"/>
    <w:rsid w:val="00CD6434"/>
    <w:rsid w:val="00CD6AA6"/>
    <w:rsid w:val="00CD776F"/>
    <w:rsid w:val="00CE2C6F"/>
    <w:rsid w:val="00CE3F0E"/>
    <w:rsid w:val="00CE3FD9"/>
    <w:rsid w:val="00CE45AA"/>
    <w:rsid w:val="00CE7ABC"/>
    <w:rsid w:val="00CF128D"/>
    <w:rsid w:val="00CF520E"/>
    <w:rsid w:val="00CF5375"/>
    <w:rsid w:val="00D117D3"/>
    <w:rsid w:val="00D20F31"/>
    <w:rsid w:val="00D221DD"/>
    <w:rsid w:val="00D34838"/>
    <w:rsid w:val="00D4279A"/>
    <w:rsid w:val="00D42C49"/>
    <w:rsid w:val="00D44F88"/>
    <w:rsid w:val="00D613C0"/>
    <w:rsid w:val="00D6562F"/>
    <w:rsid w:val="00D67ED3"/>
    <w:rsid w:val="00D737D8"/>
    <w:rsid w:val="00D779AD"/>
    <w:rsid w:val="00D93A1C"/>
    <w:rsid w:val="00D96944"/>
    <w:rsid w:val="00D97DD6"/>
    <w:rsid w:val="00DA3E15"/>
    <w:rsid w:val="00DA516A"/>
    <w:rsid w:val="00DB3085"/>
    <w:rsid w:val="00DC2632"/>
    <w:rsid w:val="00DC45D3"/>
    <w:rsid w:val="00DC4F2C"/>
    <w:rsid w:val="00DD3773"/>
    <w:rsid w:val="00DD487E"/>
    <w:rsid w:val="00DD61B3"/>
    <w:rsid w:val="00DD780D"/>
    <w:rsid w:val="00DE2C26"/>
    <w:rsid w:val="00DE2F5E"/>
    <w:rsid w:val="00DF03FC"/>
    <w:rsid w:val="00DF09CD"/>
    <w:rsid w:val="00DF18D0"/>
    <w:rsid w:val="00DF6B1E"/>
    <w:rsid w:val="00E00E1E"/>
    <w:rsid w:val="00E04A0B"/>
    <w:rsid w:val="00E112A0"/>
    <w:rsid w:val="00E12F63"/>
    <w:rsid w:val="00E13ADA"/>
    <w:rsid w:val="00E14178"/>
    <w:rsid w:val="00E14961"/>
    <w:rsid w:val="00E157E9"/>
    <w:rsid w:val="00E2123A"/>
    <w:rsid w:val="00E22AA3"/>
    <w:rsid w:val="00E23FA2"/>
    <w:rsid w:val="00E25B64"/>
    <w:rsid w:val="00E25EEF"/>
    <w:rsid w:val="00E34903"/>
    <w:rsid w:val="00E40C34"/>
    <w:rsid w:val="00E42752"/>
    <w:rsid w:val="00E461D5"/>
    <w:rsid w:val="00E471EE"/>
    <w:rsid w:val="00E54660"/>
    <w:rsid w:val="00E571BE"/>
    <w:rsid w:val="00E57C6E"/>
    <w:rsid w:val="00E60FB1"/>
    <w:rsid w:val="00E661EC"/>
    <w:rsid w:val="00E6723C"/>
    <w:rsid w:val="00E711EA"/>
    <w:rsid w:val="00E72B73"/>
    <w:rsid w:val="00E77737"/>
    <w:rsid w:val="00E86149"/>
    <w:rsid w:val="00E86948"/>
    <w:rsid w:val="00E91CD9"/>
    <w:rsid w:val="00E945A6"/>
    <w:rsid w:val="00E97A97"/>
    <w:rsid w:val="00EA03CE"/>
    <w:rsid w:val="00EA2021"/>
    <w:rsid w:val="00EA2CD5"/>
    <w:rsid w:val="00EA77BA"/>
    <w:rsid w:val="00EB0C8D"/>
    <w:rsid w:val="00EB0EC0"/>
    <w:rsid w:val="00EB13E3"/>
    <w:rsid w:val="00EB4F05"/>
    <w:rsid w:val="00EB6009"/>
    <w:rsid w:val="00EC3122"/>
    <w:rsid w:val="00EC4630"/>
    <w:rsid w:val="00EC565E"/>
    <w:rsid w:val="00ED0FC5"/>
    <w:rsid w:val="00ED27A2"/>
    <w:rsid w:val="00ED2AD8"/>
    <w:rsid w:val="00ED4B65"/>
    <w:rsid w:val="00ED6719"/>
    <w:rsid w:val="00ED7986"/>
    <w:rsid w:val="00EF0FD3"/>
    <w:rsid w:val="00EF2997"/>
    <w:rsid w:val="00EF4195"/>
    <w:rsid w:val="00EF469E"/>
    <w:rsid w:val="00EF5A88"/>
    <w:rsid w:val="00F02D28"/>
    <w:rsid w:val="00F03BB5"/>
    <w:rsid w:val="00F12AE3"/>
    <w:rsid w:val="00F1329C"/>
    <w:rsid w:val="00F14B1B"/>
    <w:rsid w:val="00F16BC6"/>
    <w:rsid w:val="00F17555"/>
    <w:rsid w:val="00F17DC4"/>
    <w:rsid w:val="00F2235A"/>
    <w:rsid w:val="00F30420"/>
    <w:rsid w:val="00F30961"/>
    <w:rsid w:val="00F45DEE"/>
    <w:rsid w:val="00F52D9F"/>
    <w:rsid w:val="00F61833"/>
    <w:rsid w:val="00F65C35"/>
    <w:rsid w:val="00F65CDE"/>
    <w:rsid w:val="00F757C4"/>
    <w:rsid w:val="00F75D8B"/>
    <w:rsid w:val="00F80E78"/>
    <w:rsid w:val="00F81CDA"/>
    <w:rsid w:val="00F8309A"/>
    <w:rsid w:val="00F92B9F"/>
    <w:rsid w:val="00F92BF2"/>
    <w:rsid w:val="00FA1D18"/>
    <w:rsid w:val="00FA2C59"/>
    <w:rsid w:val="00FA4C49"/>
    <w:rsid w:val="00FA4E97"/>
    <w:rsid w:val="00FA6A5E"/>
    <w:rsid w:val="00FB5F33"/>
    <w:rsid w:val="00FB71CD"/>
    <w:rsid w:val="00FC771A"/>
    <w:rsid w:val="00FC7CC2"/>
    <w:rsid w:val="00FD2535"/>
    <w:rsid w:val="00FD3691"/>
    <w:rsid w:val="00FD7BC9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71450F3"/>
  <w15:docId w15:val="{19542EE2-5F8D-4BC5-8DA2-91797684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uiPriority w:val="9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customStyle="1" w:styleId="ac">
    <w:name w:val="標題一、"/>
    <w:basedOn w:val="a"/>
    <w:rsid w:val="00E14961"/>
    <w:pPr>
      <w:spacing w:beforeLines="20" w:before="20" w:afterLines="20" w:after="20" w:line="400" w:lineRule="exact"/>
      <w:ind w:firstLineChars="100" w:firstLine="100"/>
      <w:jc w:val="both"/>
    </w:pPr>
    <w:rPr>
      <w:rFonts w:eastAsia="標楷體" w:cs="新細明體"/>
      <w:bCs/>
      <w:sz w:val="32"/>
      <w:szCs w:val="32"/>
    </w:rPr>
  </w:style>
  <w:style w:type="paragraph" w:styleId="ad">
    <w:name w:val="List Paragraph"/>
    <w:aliases w:val="卑南壹,List Paragraph,詳細說明"/>
    <w:basedOn w:val="a"/>
    <w:link w:val="ae"/>
    <w:uiPriority w:val="34"/>
    <w:qFormat/>
    <w:rsid w:val="006C27AD"/>
    <w:pPr>
      <w:overflowPunct w:val="0"/>
      <w:spacing w:line="600" w:lineRule="exact"/>
      <w:ind w:leftChars="200" w:left="480"/>
      <w:jc w:val="both"/>
    </w:pPr>
    <w:rPr>
      <w:rFonts w:asciiTheme="minorHAnsi" w:eastAsia="標楷體" w:hAnsiTheme="minorHAnsi" w:cstheme="minorBidi"/>
      <w:sz w:val="32"/>
      <w:szCs w:val="22"/>
    </w:rPr>
  </w:style>
  <w:style w:type="paragraph" w:styleId="af">
    <w:name w:val="footnote text"/>
    <w:aliases w:val="註腳文字 字元 字元, 字元"/>
    <w:basedOn w:val="a"/>
    <w:link w:val="af0"/>
    <w:uiPriority w:val="99"/>
    <w:rsid w:val="006C27AD"/>
    <w:pPr>
      <w:snapToGrid w:val="0"/>
    </w:pPr>
    <w:rPr>
      <w:sz w:val="20"/>
      <w:szCs w:val="20"/>
    </w:rPr>
  </w:style>
  <w:style w:type="character" w:customStyle="1" w:styleId="af0">
    <w:name w:val="註腳文字 字元"/>
    <w:aliases w:val="註腳文字 字元 字元 字元, 字元 字元"/>
    <w:basedOn w:val="a0"/>
    <w:link w:val="af"/>
    <w:uiPriority w:val="99"/>
    <w:rsid w:val="006C27AD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"/>
    <w:uiPriority w:val="99"/>
    <w:rsid w:val="006C27AD"/>
    <w:rPr>
      <w:vertAlign w:val="superscript"/>
    </w:rPr>
  </w:style>
  <w:style w:type="table" w:styleId="af2">
    <w:name w:val="Table Grid"/>
    <w:basedOn w:val="a1"/>
    <w:uiPriority w:val="59"/>
    <w:rsid w:val="006C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清單段落 字元"/>
    <w:aliases w:val="卑南壹 字元,List Paragraph 字元,詳細說明 字元"/>
    <w:link w:val="ad"/>
    <w:uiPriority w:val="34"/>
    <w:rsid w:val="006C27AD"/>
    <w:rPr>
      <w:rFonts w:eastAsia="標楷體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5644F-5C56-4ACF-A360-081AA24C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618</Words>
  <Characters>3528</Characters>
  <Application>Microsoft Office Word</Application>
  <DocSecurity>0</DocSecurity>
  <Lines>29</Lines>
  <Paragraphs>8</Paragraphs>
  <ScaleCrop>false</ScaleCrop>
  <Company>Microsoft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王憶萍</cp:lastModifiedBy>
  <cp:revision>9</cp:revision>
  <cp:lastPrinted>2023-07-04T08:50:00Z</cp:lastPrinted>
  <dcterms:created xsi:type="dcterms:W3CDTF">2023-07-05T01:02:00Z</dcterms:created>
  <dcterms:modified xsi:type="dcterms:W3CDTF">2023-07-13T02:09:00Z</dcterms:modified>
</cp:coreProperties>
</file>