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C0EF6" w14:textId="77777777" w:rsidR="00D76B5A" w:rsidRPr="00CC5755" w:rsidRDefault="00D76B5A" w:rsidP="005D78E3">
      <w:pPr>
        <w:pStyle w:val="303"/>
        <w:overflowPunct w:val="0"/>
        <w:rPr>
          <w:color w:val="auto"/>
        </w:rPr>
      </w:pPr>
      <w:bookmarkStart w:id="0" w:name="_Toc12786061"/>
      <w:bookmarkStart w:id="1" w:name="四、教育部主管"/>
      <w:r w:rsidRPr="00CC5755">
        <w:rPr>
          <w:rFonts w:hint="eastAsia"/>
          <w:color w:val="auto"/>
        </w:rPr>
        <w:t>四、教育部主管</w:t>
      </w:r>
      <w:bookmarkEnd w:id="0"/>
    </w:p>
    <w:bookmarkEnd w:id="1"/>
    <w:p w14:paraId="0946DDEB" w14:textId="77777777" w:rsidR="00D76B5A" w:rsidRPr="00CC5755" w:rsidRDefault="00D76B5A" w:rsidP="005D78E3">
      <w:pPr>
        <w:pStyle w:val="3040"/>
        <w:overflowPunct w:val="0"/>
        <w:ind w:firstLine="480"/>
        <w:rPr>
          <w:color w:val="auto"/>
          <w:sz w:val="32"/>
          <w:szCs w:val="28"/>
        </w:rPr>
      </w:pPr>
      <w:r w:rsidRPr="00CC5755">
        <w:rPr>
          <w:rFonts w:hint="eastAsia"/>
          <w:color w:val="auto"/>
          <w:sz w:val="32"/>
          <w:szCs w:val="28"/>
        </w:rPr>
        <w:t>(</w:t>
      </w:r>
      <w:proofErr w:type="gramStart"/>
      <w:r w:rsidRPr="00CC5755">
        <w:rPr>
          <w:rFonts w:hint="eastAsia"/>
          <w:color w:val="auto"/>
          <w:sz w:val="32"/>
          <w:szCs w:val="28"/>
        </w:rPr>
        <w:t>一</w:t>
      </w:r>
      <w:proofErr w:type="gramEnd"/>
      <w:r w:rsidRPr="00CC5755">
        <w:rPr>
          <w:rFonts w:hint="eastAsia"/>
          <w:color w:val="auto"/>
          <w:sz w:val="32"/>
          <w:szCs w:val="28"/>
        </w:rPr>
        <w:t>)學產基金</w:t>
      </w:r>
    </w:p>
    <w:p w14:paraId="7EBC3F15" w14:textId="7A0E056F" w:rsidR="00A65288" w:rsidRPr="00CC5755" w:rsidRDefault="00A65288" w:rsidP="005D78E3">
      <w:pPr>
        <w:pStyle w:val="3012"/>
        <w:spacing w:line="480" w:lineRule="exact"/>
        <w:ind w:firstLine="480"/>
        <w:rPr>
          <w:color w:val="auto"/>
        </w:rPr>
      </w:pPr>
      <w:r w:rsidRPr="00CC5755">
        <w:rPr>
          <w:rFonts w:hint="eastAsia"/>
          <w:color w:val="auto"/>
        </w:rPr>
        <w:t>政府為促進由地方熱心教育</w:t>
      </w:r>
      <w:proofErr w:type="gramStart"/>
      <w:r w:rsidRPr="00CC5755">
        <w:rPr>
          <w:rFonts w:hint="eastAsia"/>
          <w:color w:val="auto"/>
        </w:rPr>
        <w:t>人士獻田興學</w:t>
      </w:r>
      <w:proofErr w:type="gramEnd"/>
      <w:r w:rsidRPr="00CC5755">
        <w:rPr>
          <w:rFonts w:hint="eastAsia"/>
          <w:color w:val="auto"/>
        </w:rPr>
        <w:t>，捐贈書院儒學之財產，發揮最大效益，並充分貢獻於教育事業，設立學產基金。該基金</w:t>
      </w:r>
      <w:proofErr w:type="gramStart"/>
      <w:r w:rsidR="003901EE" w:rsidRPr="00CC5755">
        <w:rPr>
          <w:rFonts w:hint="eastAsia"/>
          <w:color w:val="auto"/>
        </w:rPr>
        <w:t>11</w:t>
      </w:r>
      <w:r w:rsidR="0053378E" w:rsidRPr="00CC5755">
        <w:rPr>
          <w:color w:val="auto"/>
        </w:rPr>
        <w:t>1</w:t>
      </w:r>
      <w:proofErr w:type="gramEnd"/>
      <w:r w:rsidRPr="00CC5755">
        <w:rPr>
          <w:rFonts w:hint="eastAsia"/>
          <w:color w:val="auto"/>
        </w:rPr>
        <w:t>年度各項業務計畫及預算之執行等，經予書面審核，並於期中派員就地抽查，茲將查核結果說明如次：</w:t>
      </w:r>
    </w:p>
    <w:p w14:paraId="16CD0A1C" w14:textId="77777777" w:rsidR="00A65288" w:rsidRPr="00CC5755" w:rsidRDefault="00A65288" w:rsidP="005D78E3">
      <w:pPr>
        <w:pStyle w:val="3021"/>
        <w:overflowPunct w:val="0"/>
        <w:spacing w:line="520" w:lineRule="exact"/>
        <w:ind w:firstLine="1261"/>
        <w:rPr>
          <w:color w:val="auto"/>
          <w:sz w:val="28"/>
          <w:szCs w:val="28"/>
        </w:rPr>
      </w:pPr>
      <w:r w:rsidRPr="00CC5755">
        <w:rPr>
          <w:color w:val="auto"/>
          <w:sz w:val="28"/>
          <w:szCs w:val="28"/>
        </w:rPr>
        <w:t>1.</w:t>
      </w:r>
      <w:r w:rsidRPr="00CC5755">
        <w:rPr>
          <w:rFonts w:hint="eastAsia"/>
          <w:color w:val="auto"/>
          <w:sz w:val="28"/>
          <w:szCs w:val="28"/>
        </w:rPr>
        <w:t xml:space="preserve">　</w:t>
      </w:r>
      <w:r w:rsidRPr="00CC5755">
        <w:rPr>
          <w:color w:val="auto"/>
          <w:sz w:val="28"/>
          <w:szCs w:val="28"/>
        </w:rPr>
        <w:t>業務計畫實施情形之查核</w:t>
      </w:r>
    </w:p>
    <w:p w14:paraId="530982DA" w14:textId="7766E275" w:rsidR="00A65288" w:rsidRPr="00CC5755" w:rsidRDefault="00A65288" w:rsidP="005D78E3">
      <w:pPr>
        <w:pStyle w:val="3012"/>
        <w:spacing w:line="480" w:lineRule="exact"/>
        <w:ind w:firstLine="480"/>
        <w:rPr>
          <w:color w:val="auto"/>
        </w:rPr>
      </w:pPr>
      <w:r w:rsidRPr="00CC5755">
        <w:rPr>
          <w:rFonts w:hint="eastAsia"/>
          <w:color w:val="auto"/>
        </w:rPr>
        <w:t>該基金主要業務為加強學產房地之管理、規劃與開發利用，獎助清寒學生就學、獎勵工讀、急難救助及其他教育公益事業，促進教育事業之發展等。</w:t>
      </w:r>
      <w:proofErr w:type="gramStart"/>
      <w:r w:rsidR="003901EE" w:rsidRPr="00CC5755">
        <w:rPr>
          <w:rFonts w:hint="eastAsia"/>
          <w:color w:val="auto"/>
        </w:rPr>
        <w:t>11</w:t>
      </w:r>
      <w:r w:rsidR="0053378E" w:rsidRPr="00CC5755">
        <w:rPr>
          <w:color w:val="auto"/>
        </w:rPr>
        <w:t>1</w:t>
      </w:r>
      <w:proofErr w:type="gramEnd"/>
      <w:r w:rsidRPr="00CC5755">
        <w:rPr>
          <w:rFonts w:hint="eastAsia"/>
          <w:color w:val="auto"/>
        </w:rPr>
        <w:t>年度業務計畫2項，實施結果，實際</w:t>
      </w:r>
      <w:proofErr w:type="gramStart"/>
      <w:r w:rsidRPr="00CC5755">
        <w:rPr>
          <w:rFonts w:hint="eastAsia"/>
          <w:color w:val="auto"/>
        </w:rPr>
        <w:t>數</w:t>
      </w:r>
      <w:r w:rsidR="002F0540" w:rsidRPr="00CC5755">
        <w:rPr>
          <w:rFonts w:hint="eastAsia"/>
          <w:color w:val="auto"/>
        </w:rPr>
        <w:t>均</w:t>
      </w:r>
      <w:r w:rsidRPr="00CC5755">
        <w:rPr>
          <w:rFonts w:hint="eastAsia"/>
          <w:color w:val="auto"/>
        </w:rPr>
        <w:t>較原</w:t>
      </w:r>
      <w:proofErr w:type="gramEnd"/>
      <w:r w:rsidRPr="00CC5755">
        <w:rPr>
          <w:rFonts w:hint="eastAsia"/>
          <w:color w:val="auto"/>
        </w:rPr>
        <w:t>預計減少，其執行情形如次</w:t>
      </w:r>
      <w:r w:rsidRPr="00CC5755">
        <w:rPr>
          <w:color w:val="auto"/>
        </w:rPr>
        <w:t>：</w:t>
      </w:r>
    </w:p>
    <w:p w14:paraId="2EEDC541" w14:textId="2A563DF8" w:rsidR="00A65288" w:rsidRPr="00CC5755" w:rsidRDefault="00325FB7" w:rsidP="005D78E3">
      <w:pPr>
        <w:tabs>
          <w:tab w:val="left" w:pos="3168"/>
        </w:tabs>
        <w:spacing w:line="460" w:lineRule="exact"/>
        <w:ind w:firstLineChars="550" w:firstLine="1320"/>
      </w:pPr>
      <w:r w:rsidRPr="00CC5755">
        <w:rPr>
          <w:rFonts w:hint="eastAsia"/>
        </w:rPr>
        <w:t>（</w:t>
      </w:r>
      <w:r w:rsidRPr="00CC5755">
        <w:t>1）</w:t>
      </w:r>
      <w:r w:rsidR="00A65288" w:rsidRPr="00CC5755">
        <w:rPr>
          <w:rFonts w:hint="eastAsia"/>
        </w:rPr>
        <w:t xml:space="preserve">　</w:t>
      </w:r>
      <w:r w:rsidR="00A65288" w:rsidRPr="00CC5755">
        <w:t>獎助教育支出計畫</w:t>
      </w:r>
      <w:r w:rsidR="007F444F" w:rsidRPr="00CC5755">
        <w:t xml:space="preserve">　</w:t>
      </w:r>
      <w:r w:rsidR="00A65288" w:rsidRPr="00CC5755">
        <w:t>預</w:t>
      </w:r>
      <w:r w:rsidR="00A65288" w:rsidRPr="00CC5755">
        <w:rPr>
          <w:rFonts w:hint="eastAsia"/>
        </w:rPr>
        <w:t>計獎助</w:t>
      </w:r>
      <w:r w:rsidR="003901EE" w:rsidRPr="00CC5755">
        <w:rPr>
          <w:rFonts w:hint="eastAsia"/>
        </w:rPr>
        <w:t>17</w:t>
      </w:r>
      <w:r w:rsidR="0053378E" w:rsidRPr="00CC5755">
        <w:t>1,763</w:t>
      </w:r>
      <w:r w:rsidR="00A65288" w:rsidRPr="00CC5755">
        <w:rPr>
          <w:rFonts w:hint="eastAsia"/>
        </w:rPr>
        <w:t>人次，實際獎助</w:t>
      </w:r>
      <w:r w:rsidR="0053378E" w:rsidRPr="00CC5755">
        <w:t>151,000</w:t>
      </w:r>
      <w:r w:rsidR="00A65288" w:rsidRPr="00CC5755">
        <w:rPr>
          <w:rFonts w:hint="eastAsia"/>
        </w:rPr>
        <w:t>人次，較預計減少</w:t>
      </w:r>
      <w:r w:rsidR="0053378E" w:rsidRPr="00CC5755">
        <w:t>20,763</w:t>
      </w:r>
      <w:r w:rsidR="00A65288" w:rsidRPr="00CC5755">
        <w:rPr>
          <w:rFonts w:hint="eastAsia"/>
        </w:rPr>
        <w:t>人次，約</w:t>
      </w:r>
      <w:r w:rsidR="003901EE" w:rsidRPr="00CC5755">
        <w:rPr>
          <w:rFonts w:hint="eastAsia"/>
        </w:rPr>
        <w:t>12.</w:t>
      </w:r>
      <w:r w:rsidR="0053378E" w:rsidRPr="00CC5755">
        <w:t>09</w:t>
      </w:r>
      <w:r w:rsidR="00A65288" w:rsidRPr="00CC5755">
        <w:rPr>
          <w:rFonts w:hint="eastAsia"/>
        </w:rPr>
        <w:t>％，主要係申請低收入戶學生助學金及急難慰問金補助之人次較預計減少所致</w:t>
      </w:r>
      <w:r w:rsidR="00A65288" w:rsidRPr="00CC5755">
        <w:t>。</w:t>
      </w:r>
    </w:p>
    <w:p w14:paraId="72B52334" w14:textId="5AD50C50" w:rsidR="00A65288" w:rsidRPr="00CC5755" w:rsidRDefault="00325FB7" w:rsidP="005D78E3">
      <w:pPr>
        <w:tabs>
          <w:tab w:val="left" w:pos="3168"/>
        </w:tabs>
        <w:spacing w:line="460" w:lineRule="exact"/>
        <w:ind w:firstLineChars="550" w:firstLine="1320"/>
      </w:pPr>
      <w:r w:rsidRPr="00CC5755">
        <w:rPr>
          <w:rFonts w:hint="eastAsia"/>
        </w:rPr>
        <w:t>（</w:t>
      </w:r>
      <w:r w:rsidRPr="00CC5755">
        <w:t>2）</w:t>
      </w:r>
      <w:r w:rsidR="00A65288" w:rsidRPr="00CC5755">
        <w:rPr>
          <w:rFonts w:hint="eastAsia"/>
        </w:rPr>
        <w:t xml:space="preserve">　</w:t>
      </w:r>
      <w:r w:rsidR="00A65288" w:rsidRPr="00CC5755">
        <w:t>學產房地管理計畫</w:t>
      </w:r>
      <w:r w:rsidR="007F444F" w:rsidRPr="00CC5755">
        <w:t xml:space="preserve">　</w:t>
      </w:r>
      <w:r w:rsidR="00A65288" w:rsidRPr="00CC5755">
        <w:t>預</w:t>
      </w:r>
      <w:r w:rsidR="00A65288" w:rsidRPr="00CC5755">
        <w:rPr>
          <w:rFonts w:hint="eastAsia"/>
        </w:rPr>
        <w:t>計管理</w:t>
      </w:r>
      <w:r w:rsidR="0053378E" w:rsidRPr="00CC5755">
        <w:t>819</w:t>
      </w:r>
      <w:r w:rsidR="00A65288" w:rsidRPr="00CC5755">
        <w:rPr>
          <w:rFonts w:hint="eastAsia"/>
        </w:rPr>
        <w:t>公頃，實際管理</w:t>
      </w:r>
      <w:r w:rsidR="003F1598" w:rsidRPr="00CC5755">
        <w:t>81</w:t>
      </w:r>
      <w:r w:rsidR="00191D1B" w:rsidRPr="00CC5755">
        <w:t>0.53</w:t>
      </w:r>
      <w:r w:rsidR="00A65288" w:rsidRPr="00CC5755">
        <w:rPr>
          <w:rFonts w:hint="eastAsia"/>
        </w:rPr>
        <w:t>公頃，較預計</w:t>
      </w:r>
      <w:r w:rsidR="00561182" w:rsidRPr="00CC5755">
        <w:rPr>
          <w:rFonts w:hint="eastAsia"/>
        </w:rPr>
        <w:t>減</w:t>
      </w:r>
      <w:r w:rsidR="00CD548C" w:rsidRPr="00CC5755">
        <w:rPr>
          <w:rFonts w:hint="eastAsia"/>
        </w:rPr>
        <w:t>少</w:t>
      </w:r>
      <w:r w:rsidR="00AB0C7E" w:rsidRPr="00CC5755">
        <w:t>8.47</w:t>
      </w:r>
      <w:r w:rsidR="00A65288" w:rsidRPr="00CC5755">
        <w:rPr>
          <w:rFonts w:hint="eastAsia"/>
        </w:rPr>
        <w:t>公頃，約</w:t>
      </w:r>
      <w:r w:rsidR="0053378E" w:rsidRPr="00CC5755">
        <w:t>1.03</w:t>
      </w:r>
      <w:r w:rsidR="00A65288" w:rsidRPr="00CC5755">
        <w:rPr>
          <w:rFonts w:hint="eastAsia"/>
        </w:rPr>
        <w:t>％，主要係</w:t>
      </w:r>
      <w:r w:rsidR="00314405" w:rsidRPr="00CC5755">
        <w:rPr>
          <w:rFonts w:hint="eastAsia"/>
        </w:rPr>
        <w:t>實際辦理</w:t>
      </w:r>
      <w:r w:rsidR="00CD548C" w:rsidRPr="00CC5755">
        <w:rPr>
          <w:rFonts w:hint="eastAsia"/>
        </w:rPr>
        <w:t>撥用</w:t>
      </w:r>
      <w:r w:rsidR="00951846" w:rsidRPr="00CC5755">
        <w:rPr>
          <w:rFonts w:hint="eastAsia"/>
        </w:rPr>
        <w:t>及納入區段徵收</w:t>
      </w:r>
      <w:r w:rsidR="00A65288" w:rsidRPr="00CC5755">
        <w:rPr>
          <w:rFonts w:hint="eastAsia"/>
        </w:rPr>
        <w:t>學產土地</w:t>
      </w:r>
      <w:r w:rsidR="00314405" w:rsidRPr="00CC5755">
        <w:rPr>
          <w:rFonts w:hint="eastAsia"/>
        </w:rPr>
        <w:t>較預計增加</w:t>
      </w:r>
      <w:r w:rsidR="00A65288" w:rsidRPr="00CC5755">
        <w:rPr>
          <w:rFonts w:hint="eastAsia"/>
        </w:rPr>
        <w:t>，</w:t>
      </w:r>
      <w:r w:rsidR="003901EE" w:rsidRPr="00CC5755">
        <w:rPr>
          <w:rFonts w:hint="eastAsia"/>
        </w:rPr>
        <w:t>致</w:t>
      </w:r>
      <w:r w:rsidR="00A65288" w:rsidRPr="00CC5755">
        <w:rPr>
          <w:rFonts w:hint="eastAsia"/>
        </w:rPr>
        <w:t>經管土地面積較預計</w:t>
      </w:r>
      <w:r w:rsidR="00CD548C" w:rsidRPr="00CC5755">
        <w:rPr>
          <w:rFonts w:hint="eastAsia"/>
        </w:rPr>
        <w:t>減少</w:t>
      </w:r>
      <w:r w:rsidR="00A65288" w:rsidRPr="00CC5755">
        <w:rPr>
          <w:rFonts w:hint="eastAsia"/>
        </w:rPr>
        <w:t>所致。該基金學產土地管理及使用情形，列表如次</w:t>
      </w:r>
      <w:r w:rsidR="00A65288" w:rsidRPr="00CC5755">
        <w:t>：</w:t>
      </w:r>
    </w:p>
    <w:tbl>
      <w:tblPr>
        <w:tblW w:w="9945" w:type="dxa"/>
        <w:tblLayout w:type="fixed"/>
        <w:tblCellMar>
          <w:left w:w="28" w:type="dxa"/>
          <w:right w:w="28" w:type="dxa"/>
        </w:tblCellMar>
        <w:tblLook w:val="04A0" w:firstRow="1" w:lastRow="0" w:firstColumn="1" w:lastColumn="0" w:noHBand="0" w:noVBand="1"/>
      </w:tblPr>
      <w:tblGrid>
        <w:gridCol w:w="2727"/>
        <w:gridCol w:w="1440"/>
        <w:gridCol w:w="899"/>
        <w:gridCol w:w="1439"/>
        <w:gridCol w:w="899"/>
        <w:gridCol w:w="1259"/>
        <w:gridCol w:w="1282"/>
      </w:tblGrid>
      <w:tr w:rsidR="00CC5755" w:rsidRPr="00CC5755" w14:paraId="7039FF9A" w14:textId="77777777" w:rsidTr="004153FE">
        <w:trPr>
          <w:trHeight w:hRule="exact" w:val="397"/>
          <w:tblHeader/>
        </w:trPr>
        <w:tc>
          <w:tcPr>
            <w:tcW w:w="9945" w:type="dxa"/>
            <w:gridSpan w:val="7"/>
            <w:tcBorders>
              <w:top w:val="nil"/>
              <w:left w:val="nil"/>
              <w:bottom w:val="single" w:sz="8" w:space="0" w:color="auto"/>
              <w:right w:val="nil"/>
            </w:tcBorders>
            <w:vAlign w:val="center"/>
            <w:hideMark/>
          </w:tcPr>
          <w:p w14:paraId="2A1484DE" w14:textId="77777777" w:rsidR="00A65288" w:rsidRPr="00CC5755" w:rsidRDefault="00A65288" w:rsidP="00A65288">
            <w:pPr>
              <w:snapToGrid w:val="0"/>
              <w:ind w:firstLine="440"/>
              <w:jc w:val="right"/>
              <w:rPr>
                <w:b/>
                <w:sz w:val="22"/>
                <w:u w:val="single"/>
              </w:rPr>
            </w:pPr>
            <w:r w:rsidRPr="00CC5755">
              <w:rPr>
                <w:rFonts w:hint="eastAsia"/>
                <w:kern w:val="0"/>
                <w:sz w:val="22"/>
              </w:rPr>
              <w:t>單位：公頃</w:t>
            </w:r>
          </w:p>
        </w:tc>
      </w:tr>
      <w:tr w:rsidR="00CC5755" w:rsidRPr="00CC5755" w14:paraId="66DE239A" w14:textId="77777777" w:rsidTr="004153FE">
        <w:trPr>
          <w:cantSplit/>
          <w:trHeight w:hRule="exact" w:val="397"/>
        </w:trPr>
        <w:tc>
          <w:tcPr>
            <w:tcW w:w="2727" w:type="dxa"/>
            <w:vMerge w:val="restart"/>
            <w:tcBorders>
              <w:top w:val="single" w:sz="8" w:space="0" w:color="auto"/>
              <w:left w:val="nil"/>
              <w:bottom w:val="single" w:sz="8" w:space="0" w:color="auto"/>
              <w:right w:val="single" w:sz="4" w:space="0" w:color="auto"/>
            </w:tcBorders>
            <w:vAlign w:val="center"/>
            <w:hideMark/>
          </w:tcPr>
          <w:p w14:paraId="7C0FB7AB"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使用情形</w:t>
            </w:r>
          </w:p>
        </w:tc>
        <w:tc>
          <w:tcPr>
            <w:tcW w:w="2339" w:type="dxa"/>
            <w:gridSpan w:val="2"/>
            <w:tcBorders>
              <w:top w:val="single" w:sz="8" w:space="0" w:color="auto"/>
              <w:left w:val="single" w:sz="4" w:space="0" w:color="auto"/>
              <w:bottom w:val="single" w:sz="4" w:space="0" w:color="auto"/>
              <w:right w:val="single" w:sz="4" w:space="0" w:color="auto"/>
            </w:tcBorders>
            <w:vAlign w:val="center"/>
            <w:hideMark/>
          </w:tcPr>
          <w:p w14:paraId="02061DBA" w14:textId="45D9F95B" w:rsidR="00A65288" w:rsidRPr="00CC5755" w:rsidRDefault="003901EE" w:rsidP="0053378E">
            <w:pPr>
              <w:widowControl w:val="0"/>
              <w:overflowPunct/>
              <w:ind w:leftChars="50" w:left="120" w:rightChars="50" w:right="120" w:firstLineChars="0" w:firstLine="0"/>
              <w:jc w:val="distribute"/>
              <w:rPr>
                <w:sz w:val="22"/>
              </w:rPr>
            </w:pPr>
            <w:r w:rsidRPr="00CC5755">
              <w:rPr>
                <w:rFonts w:hint="eastAsia"/>
                <w:sz w:val="22"/>
              </w:rPr>
              <w:t>11</w:t>
            </w:r>
            <w:r w:rsidR="0053378E" w:rsidRPr="00CC5755">
              <w:rPr>
                <w:sz w:val="22"/>
              </w:rPr>
              <w:t>1</w:t>
            </w:r>
            <w:r w:rsidR="00A65288" w:rsidRPr="00CC5755">
              <w:rPr>
                <w:rFonts w:hint="eastAsia"/>
                <w:sz w:val="22"/>
              </w:rPr>
              <w:t>年12月31日</w:t>
            </w:r>
          </w:p>
        </w:tc>
        <w:tc>
          <w:tcPr>
            <w:tcW w:w="2338" w:type="dxa"/>
            <w:gridSpan w:val="2"/>
            <w:tcBorders>
              <w:top w:val="single" w:sz="8" w:space="0" w:color="auto"/>
              <w:left w:val="single" w:sz="4" w:space="0" w:color="auto"/>
              <w:bottom w:val="single" w:sz="4" w:space="0" w:color="auto"/>
              <w:right w:val="single" w:sz="4" w:space="0" w:color="auto"/>
            </w:tcBorders>
            <w:vAlign w:val="center"/>
            <w:hideMark/>
          </w:tcPr>
          <w:p w14:paraId="3FAF0CC3" w14:textId="6DA0A590" w:rsidR="00A65288" w:rsidRPr="00CC5755" w:rsidRDefault="003901EE" w:rsidP="0053378E">
            <w:pPr>
              <w:widowControl w:val="0"/>
              <w:overflowPunct/>
              <w:ind w:leftChars="50" w:left="120" w:rightChars="50" w:right="120" w:firstLineChars="0" w:firstLine="0"/>
              <w:jc w:val="distribute"/>
              <w:rPr>
                <w:sz w:val="22"/>
              </w:rPr>
            </w:pPr>
            <w:r w:rsidRPr="00CC5755">
              <w:rPr>
                <w:rFonts w:hint="eastAsia"/>
                <w:sz w:val="22"/>
              </w:rPr>
              <w:t>1</w:t>
            </w:r>
            <w:r w:rsidR="0053378E" w:rsidRPr="00CC5755">
              <w:rPr>
                <w:sz w:val="22"/>
              </w:rPr>
              <w:t>10</w:t>
            </w:r>
            <w:r w:rsidR="00A65288" w:rsidRPr="00CC5755">
              <w:rPr>
                <w:rFonts w:hint="eastAsia"/>
                <w:sz w:val="22"/>
              </w:rPr>
              <w:t>年12月31日</w:t>
            </w:r>
          </w:p>
        </w:tc>
        <w:tc>
          <w:tcPr>
            <w:tcW w:w="2541" w:type="dxa"/>
            <w:gridSpan w:val="2"/>
            <w:tcBorders>
              <w:top w:val="single" w:sz="8" w:space="0" w:color="auto"/>
              <w:left w:val="single" w:sz="4" w:space="0" w:color="auto"/>
              <w:bottom w:val="single" w:sz="4" w:space="0" w:color="auto"/>
              <w:right w:val="nil"/>
            </w:tcBorders>
            <w:vAlign w:val="center"/>
            <w:hideMark/>
          </w:tcPr>
          <w:p w14:paraId="3989646B"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比較增減</w:t>
            </w:r>
          </w:p>
        </w:tc>
      </w:tr>
      <w:tr w:rsidR="00CC5755" w:rsidRPr="00CC5755" w14:paraId="797E5C40" w14:textId="77777777" w:rsidTr="004153FE">
        <w:trPr>
          <w:cantSplit/>
          <w:trHeight w:hRule="exact" w:val="397"/>
        </w:trPr>
        <w:tc>
          <w:tcPr>
            <w:tcW w:w="2727" w:type="dxa"/>
            <w:vMerge/>
            <w:tcBorders>
              <w:top w:val="single" w:sz="8" w:space="0" w:color="auto"/>
              <w:left w:val="nil"/>
              <w:bottom w:val="single" w:sz="8" w:space="0" w:color="auto"/>
              <w:right w:val="single" w:sz="4" w:space="0" w:color="auto"/>
            </w:tcBorders>
            <w:vAlign w:val="center"/>
            <w:hideMark/>
          </w:tcPr>
          <w:p w14:paraId="7308B6C4" w14:textId="77777777" w:rsidR="00A65288" w:rsidRPr="00CC5755" w:rsidRDefault="00A65288" w:rsidP="00A65288">
            <w:pPr>
              <w:overflowPunct/>
              <w:ind w:firstLineChars="0" w:firstLine="0"/>
              <w:jc w:val="left"/>
              <w:rPr>
                <w:sz w:val="22"/>
              </w:rPr>
            </w:pPr>
          </w:p>
        </w:tc>
        <w:tc>
          <w:tcPr>
            <w:tcW w:w="1440" w:type="dxa"/>
            <w:tcBorders>
              <w:top w:val="single" w:sz="4" w:space="0" w:color="auto"/>
              <w:left w:val="single" w:sz="4" w:space="0" w:color="auto"/>
              <w:bottom w:val="single" w:sz="8" w:space="0" w:color="auto"/>
              <w:right w:val="single" w:sz="4" w:space="0" w:color="auto"/>
            </w:tcBorders>
            <w:vAlign w:val="center"/>
            <w:hideMark/>
          </w:tcPr>
          <w:p w14:paraId="305865A8"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面積</w:t>
            </w:r>
          </w:p>
        </w:tc>
        <w:tc>
          <w:tcPr>
            <w:tcW w:w="899" w:type="dxa"/>
            <w:tcBorders>
              <w:top w:val="single" w:sz="4" w:space="0" w:color="auto"/>
              <w:left w:val="single" w:sz="4" w:space="0" w:color="auto"/>
              <w:bottom w:val="single" w:sz="8" w:space="0" w:color="auto"/>
              <w:right w:val="single" w:sz="4" w:space="0" w:color="auto"/>
            </w:tcBorders>
            <w:vAlign w:val="center"/>
            <w:hideMark/>
          </w:tcPr>
          <w:p w14:paraId="4A409999"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w:t>
            </w:r>
          </w:p>
        </w:tc>
        <w:tc>
          <w:tcPr>
            <w:tcW w:w="1439" w:type="dxa"/>
            <w:tcBorders>
              <w:top w:val="single" w:sz="4" w:space="0" w:color="auto"/>
              <w:left w:val="single" w:sz="4" w:space="0" w:color="auto"/>
              <w:bottom w:val="single" w:sz="8" w:space="0" w:color="auto"/>
              <w:right w:val="single" w:sz="4" w:space="0" w:color="auto"/>
            </w:tcBorders>
            <w:vAlign w:val="center"/>
            <w:hideMark/>
          </w:tcPr>
          <w:p w14:paraId="2B516BEF"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面積</w:t>
            </w:r>
          </w:p>
        </w:tc>
        <w:tc>
          <w:tcPr>
            <w:tcW w:w="899" w:type="dxa"/>
            <w:tcBorders>
              <w:top w:val="single" w:sz="4" w:space="0" w:color="auto"/>
              <w:left w:val="single" w:sz="4" w:space="0" w:color="auto"/>
              <w:bottom w:val="single" w:sz="8" w:space="0" w:color="auto"/>
              <w:right w:val="single" w:sz="4" w:space="0" w:color="auto"/>
            </w:tcBorders>
            <w:vAlign w:val="center"/>
            <w:hideMark/>
          </w:tcPr>
          <w:p w14:paraId="6DA67222"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w:t>
            </w:r>
          </w:p>
        </w:tc>
        <w:tc>
          <w:tcPr>
            <w:tcW w:w="1259" w:type="dxa"/>
            <w:tcBorders>
              <w:top w:val="single" w:sz="4" w:space="0" w:color="auto"/>
              <w:left w:val="single" w:sz="4" w:space="0" w:color="auto"/>
              <w:bottom w:val="single" w:sz="8" w:space="0" w:color="auto"/>
              <w:right w:val="single" w:sz="4" w:space="0" w:color="auto"/>
            </w:tcBorders>
            <w:vAlign w:val="center"/>
            <w:hideMark/>
          </w:tcPr>
          <w:p w14:paraId="2575790A"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面積</w:t>
            </w:r>
          </w:p>
        </w:tc>
        <w:tc>
          <w:tcPr>
            <w:tcW w:w="1282" w:type="dxa"/>
            <w:tcBorders>
              <w:top w:val="single" w:sz="4" w:space="0" w:color="auto"/>
              <w:left w:val="single" w:sz="4" w:space="0" w:color="auto"/>
              <w:bottom w:val="single" w:sz="8" w:space="0" w:color="auto"/>
              <w:right w:val="nil"/>
            </w:tcBorders>
            <w:vAlign w:val="center"/>
            <w:hideMark/>
          </w:tcPr>
          <w:p w14:paraId="26B143AF" w14:textId="77777777" w:rsidR="00A65288" w:rsidRPr="00CC5755" w:rsidRDefault="00A65288" w:rsidP="00A65288">
            <w:pPr>
              <w:widowControl w:val="0"/>
              <w:overflowPunct/>
              <w:ind w:leftChars="50" w:left="120" w:rightChars="50" w:right="120" w:firstLineChars="0" w:firstLine="0"/>
              <w:jc w:val="distribute"/>
              <w:rPr>
                <w:sz w:val="22"/>
              </w:rPr>
            </w:pPr>
            <w:r w:rsidRPr="00CC5755">
              <w:rPr>
                <w:rFonts w:hint="eastAsia"/>
                <w:sz w:val="22"/>
              </w:rPr>
              <w:t>％</w:t>
            </w:r>
          </w:p>
        </w:tc>
      </w:tr>
      <w:tr w:rsidR="00CC5755" w:rsidRPr="00CC5755" w14:paraId="1C147C5D" w14:textId="77777777" w:rsidTr="003602A2">
        <w:trPr>
          <w:cantSplit/>
          <w:trHeight w:val="400"/>
        </w:trPr>
        <w:tc>
          <w:tcPr>
            <w:tcW w:w="2727" w:type="dxa"/>
            <w:tcBorders>
              <w:top w:val="single" w:sz="8" w:space="0" w:color="auto"/>
              <w:left w:val="nil"/>
              <w:right w:val="single" w:sz="4" w:space="0" w:color="auto"/>
            </w:tcBorders>
            <w:vAlign w:val="center"/>
          </w:tcPr>
          <w:p w14:paraId="7FA5EE9E" w14:textId="77777777" w:rsidR="003602A2" w:rsidRPr="00CC5755" w:rsidRDefault="003602A2" w:rsidP="003602A2">
            <w:pPr>
              <w:adjustRightInd w:val="0"/>
              <w:snapToGrid w:val="0"/>
              <w:ind w:firstLineChars="0" w:firstLine="0"/>
              <w:jc w:val="distribute"/>
              <w:rPr>
                <w:rFonts w:cs="新細明體"/>
                <w:b/>
                <w:bCs/>
                <w:kern w:val="0"/>
                <w:sz w:val="22"/>
                <w:szCs w:val="22"/>
              </w:rPr>
            </w:pPr>
            <w:r w:rsidRPr="00CC5755">
              <w:rPr>
                <w:rFonts w:cs="新細明體" w:hint="eastAsia"/>
                <w:b/>
                <w:bCs/>
                <w:kern w:val="0"/>
                <w:sz w:val="22"/>
                <w:szCs w:val="22"/>
              </w:rPr>
              <w:t>合計</w:t>
            </w:r>
          </w:p>
        </w:tc>
        <w:tc>
          <w:tcPr>
            <w:tcW w:w="1440" w:type="dxa"/>
            <w:tcBorders>
              <w:top w:val="single" w:sz="8" w:space="0" w:color="auto"/>
              <w:left w:val="single" w:sz="4" w:space="0" w:color="auto"/>
              <w:right w:val="single" w:sz="4" w:space="0" w:color="auto"/>
            </w:tcBorders>
            <w:vAlign w:val="center"/>
          </w:tcPr>
          <w:p w14:paraId="1BC02ED8" w14:textId="5C779B57" w:rsidR="003602A2" w:rsidRPr="00CC5755" w:rsidRDefault="003602A2" w:rsidP="003602A2">
            <w:pPr>
              <w:ind w:right="28" w:firstLineChars="0" w:firstLine="0"/>
              <w:jc w:val="right"/>
              <w:rPr>
                <w:b/>
                <w:sz w:val="22"/>
                <w:szCs w:val="22"/>
              </w:rPr>
            </w:pPr>
            <w:r w:rsidRPr="00CC5755">
              <w:rPr>
                <w:rFonts w:hint="eastAsia"/>
                <w:b/>
                <w:sz w:val="22"/>
                <w:szCs w:val="22"/>
              </w:rPr>
              <w:t>8</w:t>
            </w:r>
            <w:r w:rsidRPr="00CC5755">
              <w:rPr>
                <w:b/>
                <w:sz w:val="22"/>
                <w:szCs w:val="22"/>
              </w:rPr>
              <w:t>10.53</w:t>
            </w:r>
          </w:p>
        </w:tc>
        <w:tc>
          <w:tcPr>
            <w:tcW w:w="899" w:type="dxa"/>
            <w:tcBorders>
              <w:top w:val="single" w:sz="8" w:space="0" w:color="auto"/>
              <w:left w:val="single" w:sz="4" w:space="0" w:color="auto"/>
              <w:right w:val="single" w:sz="4" w:space="0" w:color="auto"/>
            </w:tcBorders>
          </w:tcPr>
          <w:p w14:paraId="36D1C94B" w14:textId="5F7DEE53" w:rsidR="003602A2" w:rsidRPr="00CC5755" w:rsidRDefault="003602A2" w:rsidP="003602A2">
            <w:pPr>
              <w:adjustRightInd w:val="0"/>
              <w:ind w:right="28" w:firstLineChars="0" w:firstLine="0"/>
              <w:jc w:val="right"/>
              <w:rPr>
                <w:b/>
                <w:sz w:val="22"/>
                <w:szCs w:val="22"/>
              </w:rPr>
            </w:pPr>
            <w:r w:rsidRPr="00CC5755">
              <w:rPr>
                <w:b/>
                <w:sz w:val="22"/>
                <w:szCs w:val="22"/>
              </w:rPr>
              <w:t>100.00</w:t>
            </w:r>
          </w:p>
        </w:tc>
        <w:tc>
          <w:tcPr>
            <w:tcW w:w="1439" w:type="dxa"/>
            <w:tcBorders>
              <w:top w:val="single" w:sz="8" w:space="0" w:color="auto"/>
              <w:left w:val="single" w:sz="4" w:space="0" w:color="auto"/>
              <w:right w:val="single" w:sz="4" w:space="0" w:color="auto"/>
            </w:tcBorders>
            <w:vAlign w:val="center"/>
          </w:tcPr>
          <w:p w14:paraId="29241E42" w14:textId="70DCCA11" w:rsidR="003602A2" w:rsidRPr="00CC5755" w:rsidRDefault="003602A2" w:rsidP="003602A2">
            <w:pPr>
              <w:ind w:right="28" w:firstLineChars="0" w:firstLine="0"/>
              <w:jc w:val="right"/>
              <w:rPr>
                <w:b/>
                <w:sz w:val="22"/>
                <w:szCs w:val="22"/>
              </w:rPr>
            </w:pPr>
            <w:r w:rsidRPr="00CC5755">
              <w:rPr>
                <w:b/>
                <w:sz w:val="22"/>
                <w:szCs w:val="22"/>
              </w:rPr>
              <w:t>818.</w:t>
            </w:r>
            <w:r w:rsidRPr="00CC5755">
              <w:rPr>
                <w:rFonts w:hint="eastAsia"/>
                <w:b/>
                <w:sz w:val="22"/>
                <w:szCs w:val="22"/>
              </w:rPr>
              <w:t>00</w:t>
            </w:r>
          </w:p>
        </w:tc>
        <w:tc>
          <w:tcPr>
            <w:tcW w:w="899" w:type="dxa"/>
            <w:tcBorders>
              <w:top w:val="single" w:sz="8" w:space="0" w:color="auto"/>
              <w:left w:val="single" w:sz="4" w:space="0" w:color="auto"/>
              <w:right w:val="single" w:sz="4" w:space="0" w:color="auto"/>
            </w:tcBorders>
            <w:vAlign w:val="center"/>
          </w:tcPr>
          <w:p w14:paraId="69A9A5E9" w14:textId="6140CFA8" w:rsidR="003602A2" w:rsidRPr="00CC5755" w:rsidRDefault="003602A2" w:rsidP="003602A2">
            <w:pPr>
              <w:adjustRightInd w:val="0"/>
              <w:ind w:right="28" w:firstLineChars="0" w:firstLine="0"/>
              <w:jc w:val="right"/>
              <w:rPr>
                <w:b/>
                <w:sz w:val="22"/>
                <w:szCs w:val="22"/>
              </w:rPr>
            </w:pPr>
            <w:r w:rsidRPr="00CC5755">
              <w:rPr>
                <w:b/>
                <w:sz w:val="22"/>
                <w:szCs w:val="22"/>
              </w:rPr>
              <w:t>100.00</w:t>
            </w:r>
          </w:p>
        </w:tc>
        <w:tc>
          <w:tcPr>
            <w:tcW w:w="1259" w:type="dxa"/>
            <w:tcBorders>
              <w:top w:val="single" w:sz="8" w:space="0" w:color="auto"/>
              <w:left w:val="single" w:sz="4" w:space="0" w:color="auto"/>
              <w:right w:val="single" w:sz="4" w:space="0" w:color="auto"/>
            </w:tcBorders>
          </w:tcPr>
          <w:p w14:paraId="2C4ED6FA" w14:textId="0B1EDEAD" w:rsidR="003602A2" w:rsidRPr="00CC5755" w:rsidRDefault="003602A2" w:rsidP="003602A2">
            <w:pPr>
              <w:ind w:firstLineChars="0" w:firstLine="0"/>
              <w:jc w:val="right"/>
              <w:rPr>
                <w:rFonts w:cs="新細明體"/>
                <w:b/>
                <w:sz w:val="22"/>
                <w:szCs w:val="22"/>
                <w:highlight w:val="yellow"/>
              </w:rPr>
            </w:pPr>
            <w:r w:rsidRPr="00CC5755">
              <w:rPr>
                <w:b/>
                <w:sz w:val="22"/>
                <w:szCs w:val="22"/>
              </w:rPr>
              <w:t>- 7.47</w:t>
            </w:r>
          </w:p>
        </w:tc>
        <w:tc>
          <w:tcPr>
            <w:tcW w:w="1282" w:type="dxa"/>
            <w:tcBorders>
              <w:top w:val="single" w:sz="8" w:space="0" w:color="auto"/>
              <w:left w:val="single" w:sz="4" w:space="0" w:color="auto"/>
              <w:right w:val="nil"/>
            </w:tcBorders>
          </w:tcPr>
          <w:p w14:paraId="679A0DE8" w14:textId="5DC987BB" w:rsidR="003602A2" w:rsidRPr="00CC5755" w:rsidRDefault="003602A2" w:rsidP="003602A2">
            <w:pPr>
              <w:ind w:firstLineChars="0" w:firstLine="0"/>
              <w:jc w:val="right"/>
              <w:rPr>
                <w:rFonts w:cs="新細明體"/>
                <w:b/>
                <w:sz w:val="22"/>
                <w:szCs w:val="22"/>
                <w:highlight w:val="yellow"/>
              </w:rPr>
            </w:pPr>
            <w:r w:rsidRPr="00CC5755">
              <w:rPr>
                <w:b/>
                <w:sz w:val="22"/>
                <w:szCs w:val="22"/>
              </w:rPr>
              <w:t>- 0.91</w:t>
            </w:r>
          </w:p>
        </w:tc>
      </w:tr>
      <w:tr w:rsidR="00CC5755" w:rsidRPr="00CC5755" w14:paraId="05C22235" w14:textId="77777777" w:rsidTr="003602A2">
        <w:trPr>
          <w:cantSplit/>
          <w:trHeight w:val="400"/>
        </w:trPr>
        <w:tc>
          <w:tcPr>
            <w:tcW w:w="2727" w:type="dxa"/>
            <w:tcBorders>
              <w:left w:val="nil"/>
              <w:right w:val="single" w:sz="4" w:space="0" w:color="auto"/>
            </w:tcBorders>
            <w:vAlign w:val="center"/>
          </w:tcPr>
          <w:p w14:paraId="58F3B1A8" w14:textId="77777777" w:rsidR="003602A2" w:rsidRPr="00CC5755" w:rsidRDefault="003602A2" w:rsidP="003602A2">
            <w:pPr>
              <w:adjustRightInd w:val="0"/>
              <w:snapToGrid w:val="0"/>
              <w:ind w:firstLineChars="0" w:firstLine="0"/>
              <w:rPr>
                <w:rFonts w:cs="新細明體"/>
                <w:b/>
                <w:bCs/>
                <w:kern w:val="0"/>
                <w:sz w:val="22"/>
                <w:szCs w:val="22"/>
              </w:rPr>
            </w:pPr>
            <w:r w:rsidRPr="00CC5755">
              <w:rPr>
                <w:rFonts w:cs="新細明體" w:hint="eastAsia"/>
                <w:b/>
                <w:bCs/>
                <w:kern w:val="0"/>
                <w:sz w:val="22"/>
                <w:szCs w:val="22"/>
              </w:rPr>
              <w:t>出租</w:t>
            </w:r>
          </w:p>
        </w:tc>
        <w:tc>
          <w:tcPr>
            <w:tcW w:w="1440" w:type="dxa"/>
            <w:tcBorders>
              <w:left w:val="single" w:sz="4" w:space="0" w:color="auto"/>
              <w:right w:val="single" w:sz="4" w:space="0" w:color="auto"/>
            </w:tcBorders>
            <w:vAlign w:val="center"/>
          </w:tcPr>
          <w:p w14:paraId="17F36AE0" w14:textId="16218177" w:rsidR="003602A2" w:rsidRPr="00CC5755" w:rsidRDefault="003602A2" w:rsidP="003602A2">
            <w:pPr>
              <w:ind w:right="28" w:firstLineChars="0" w:firstLine="0"/>
              <w:jc w:val="right"/>
              <w:rPr>
                <w:b/>
                <w:sz w:val="22"/>
                <w:szCs w:val="22"/>
              </w:rPr>
            </w:pPr>
            <w:r w:rsidRPr="00CC5755">
              <w:rPr>
                <w:rFonts w:hint="eastAsia"/>
                <w:b/>
                <w:sz w:val="22"/>
                <w:szCs w:val="22"/>
              </w:rPr>
              <w:t>5</w:t>
            </w:r>
            <w:r w:rsidRPr="00CC5755">
              <w:rPr>
                <w:b/>
                <w:sz w:val="22"/>
                <w:szCs w:val="22"/>
              </w:rPr>
              <w:t>65.62</w:t>
            </w:r>
          </w:p>
        </w:tc>
        <w:tc>
          <w:tcPr>
            <w:tcW w:w="899" w:type="dxa"/>
            <w:tcBorders>
              <w:left w:val="single" w:sz="4" w:space="0" w:color="auto"/>
              <w:right w:val="single" w:sz="4" w:space="0" w:color="auto"/>
            </w:tcBorders>
          </w:tcPr>
          <w:p w14:paraId="7057DBFA" w14:textId="1BB088B4" w:rsidR="003602A2" w:rsidRPr="00CC5755" w:rsidRDefault="003602A2" w:rsidP="003602A2">
            <w:pPr>
              <w:adjustRightInd w:val="0"/>
              <w:ind w:right="28" w:firstLineChars="0" w:firstLine="0"/>
              <w:jc w:val="right"/>
              <w:rPr>
                <w:b/>
                <w:sz w:val="22"/>
                <w:szCs w:val="22"/>
              </w:rPr>
            </w:pPr>
            <w:r w:rsidRPr="00CC5755">
              <w:rPr>
                <w:b/>
                <w:sz w:val="22"/>
                <w:szCs w:val="22"/>
              </w:rPr>
              <w:t>69.78</w:t>
            </w:r>
          </w:p>
        </w:tc>
        <w:tc>
          <w:tcPr>
            <w:tcW w:w="1439" w:type="dxa"/>
            <w:tcBorders>
              <w:left w:val="single" w:sz="4" w:space="0" w:color="auto"/>
              <w:right w:val="single" w:sz="4" w:space="0" w:color="auto"/>
            </w:tcBorders>
            <w:vAlign w:val="center"/>
          </w:tcPr>
          <w:p w14:paraId="759F0665" w14:textId="0E6B4603" w:rsidR="003602A2" w:rsidRPr="00CC5755" w:rsidRDefault="003602A2" w:rsidP="003602A2">
            <w:pPr>
              <w:ind w:right="28" w:firstLineChars="0" w:firstLine="0"/>
              <w:jc w:val="right"/>
              <w:rPr>
                <w:b/>
                <w:sz w:val="22"/>
                <w:szCs w:val="22"/>
              </w:rPr>
            </w:pPr>
            <w:r w:rsidRPr="00CC5755">
              <w:rPr>
                <w:b/>
                <w:sz w:val="22"/>
                <w:szCs w:val="22"/>
              </w:rPr>
              <w:t>57</w:t>
            </w:r>
            <w:r w:rsidRPr="00CC5755">
              <w:rPr>
                <w:rFonts w:hint="eastAsia"/>
                <w:b/>
                <w:sz w:val="22"/>
                <w:szCs w:val="22"/>
              </w:rPr>
              <w:t>3.85</w:t>
            </w:r>
          </w:p>
        </w:tc>
        <w:tc>
          <w:tcPr>
            <w:tcW w:w="899" w:type="dxa"/>
            <w:tcBorders>
              <w:left w:val="single" w:sz="4" w:space="0" w:color="auto"/>
              <w:right w:val="single" w:sz="4" w:space="0" w:color="auto"/>
            </w:tcBorders>
            <w:vAlign w:val="center"/>
          </w:tcPr>
          <w:p w14:paraId="70C54534" w14:textId="44699CBC" w:rsidR="003602A2" w:rsidRPr="00CC5755" w:rsidRDefault="003602A2" w:rsidP="003602A2">
            <w:pPr>
              <w:adjustRightInd w:val="0"/>
              <w:ind w:right="28" w:firstLineChars="0" w:firstLine="0"/>
              <w:jc w:val="right"/>
              <w:rPr>
                <w:b/>
                <w:sz w:val="22"/>
                <w:szCs w:val="22"/>
              </w:rPr>
            </w:pPr>
            <w:r w:rsidRPr="00CC5755">
              <w:rPr>
                <w:rFonts w:hint="eastAsia"/>
                <w:b/>
                <w:sz w:val="22"/>
                <w:szCs w:val="22"/>
              </w:rPr>
              <w:t>70.15</w:t>
            </w:r>
          </w:p>
        </w:tc>
        <w:tc>
          <w:tcPr>
            <w:tcW w:w="1259" w:type="dxa"/>
            <w:tcBorders>
              <w:left w:val="single" w:sz="4" w:space="0" w:color="auto"/>
              <w:right w:val="single" w:sz="4" w:space="0" w:color="auto"/>
            </w:tcBorders>
          </w:tcPr>
          <w:p w14:paraId="5AFCC71D" w14:textId="47427571" w:rsidR="003602A2" w:rsidRPr="00CC5755" w:rsidRDefault="003602A2" w:rsidP="003602A2">
            <w:pPr>
              <w:ind w:firstLineChars="0" w:firstLine="0"/>
              <w:jc w:val="right"/>
              <w:rPr>
                <w:rFonts w:cs="新細明體"/>
                <w:b/>
                <w:sz w:val="22"/>
                <w:szCs w:val="22"/>
                <w:highlight w:val="yellow"/>
              </w:rPr>
            </w:pPr>
            <w:r w:rsidRPr="00CC5755">
              <w:rPr>
                <w:b/>
                <w:sz w:val="22"/>
                <w:szCs w:val="22"/>
              </w:rPr>
              <w:t>- 8.23</w:t>
            </w:r>
          </w:p>
        </w:tc>
        <w:tc>
          <w:tcPr>
            <w:tcW w:w="1282" w:type="dxa"/>
            <w:tcBorders>
              <w:left w:val="single" w:sz="4" w:space="0" w:color="auto"/>
              <w:right w:val="nil"/>
            </w:tcBorders>
          </w:tcPr>
          <w:p w14:paraId="2E6F7AAE" w14:textId="03A19758" w:rsidR="003602A2" w:rsidRPr="00CC5755" w:rsidRDefault="003602A2" w:rsidP="003602A2">
            <w:pPr>
              <w:ind w:firstLineChars="0" w:firstLine="0"/>
              <w:jc w:val="right"/>
              <w:rPr>
                <w:rFonts w:cs="新細明體"/>
                <w:b/>
                <w:sz w:val="22"/>
                <w:szCs w:val="22"/>
                <w:highlight w:val="yellow"/>
              </w:rPr>
            </w:pPr>
            <w:r w:rsidRPr="00CC5755">
              <w:rPr>
                <w:b/>
                <w:sz w:val="22"/>
                <w:szCs w:val="22"/>
              </w:rPr>
              <w:t>- 1.43</w:t>
            </w:r>
          </w:p>
        </w:tc>
      </w:tr>
      <w:tr w:rsidR="00CC5755" w:rsidRPr="00CC5755" w14:paraId="4D36CB70" w14:textId="77777777" w:rsidTr="003602A2">
        <w:trPr>
          <w:cantSplit/>
          <w:trHeight w:val="400"/>
        </w:trPr>
        <w:tc>
          <w:tcPr>
            <w:tcW w:w="2727" w:type="dxa"/>
            <w:tcBorders>
              <w:left w:val="nil"/>
              <w:right w:val="single" w:sz="4" w:space="0" w:color="auto"/>
            </w:tcBorders>
            <w:vAlign w:val="center"/>
          </w:tcPr>
          <w:p w14:paraId="03A6F930" w14:textId="77777777" w:rsidR="003602A2" w:rsidRPr="00CC5755" w:rsidRDefault="003602A2" w:rsidP="003602A2">
            <w:pPr>
              <w:adjustRightInd w:val="0"/>
              <w:snapToGrid w:val="0"/>
              <w:ind w:firstLineChars="0" w:firstLine="0"/>
              <w:rPr>
                <w:rFonts w:cs="新細明體"/>
                <w:bCs/>
                <w:kern w:val="0"/>
                <w:sz w:val="22"/>
                <w:szCs w:val="22"/>
              </w:rPr>
            </w:pPr>
            <w:r w:rsidRPr="00CC5755">
              <w:rPr>
                <w:rFonts w:cs="新細明體" w:hint="eastAsia"/>
                <w:b/>
                <w:bCs/>
                <w:kern w:val="0"/>
                <w:sz w:val="22"/>
                <w:szCs w:val="22"/>
              </w:rPr>
              <w:t>被占用</w:t>
            </w:r>
          </w:p>
        </w:tc>
        <w:tc>
          <w:tcPr>
            <w:tcW w:w="1440" w:type="dxa"/>
            <w:tcBorders>
              <w:left w:val="single" w:sz="4" w:space="0" w:color="auto"/>
              <w:right w:val="single" w:sz="4" w:space="0" w:color="auto"/>
            </w:tcBorders>
            <w:vAlign w:val="center"/>
          </w:tcPr>
          <w:p w14:paraId="37B2672D" w14:textId="78B2C922" w:rsidR="003602A2" w:rsidRPr="00CC5755" w:rsidRDefault="003602A2" w:rsidP="003602A2">
            <w:pPr>
              <w:ind w:right="28" w:firstLineChars="0" w:firstLine="0"/>
              <w:jc w:val="right"/>
              <w:rPr>
                <w:b/>
                <w:sz w:val="22"/>
                <w:szCs w:val="22"/>
              </w:rPr>
            </w:pPr>
            <w:r w:rsidRPr="00CC5755">
              <w:rPr>
                <w:rFonts w:hint="eastAsia"/>
                <w:b/>
                <w:sz w:val="22"/>
                <w:szCs w:val="22"/>
              </w:rPr>
              <w:t>5</w:t>
            </w:r>
            <w:r w:rsidRPr="00CC5755">
              <w:rPr>
                <w:b/>
                <w:sz w:val="22"/>
                <w:szCs w:val="22"/>
              </w:rPr>
              <w:t>4.60</w:t>
            </w:r>
          </w:p>
        </w:tc>
        <w:tc>
          <w:tcPr>
            <w:tcW w:w="899" w:type="dxa"/>
            <w:tcBorders>
              <w:left w:val="single" w:sz="4" w:space="0" w:color="auto"/>
              <w:right w:val="single" w:sz="4" w:space="0" w:color="auto"/>
            </w:tcBorders>
          </w:tcPr>
          <w:p w14:paraId="522D00CA" w14:textId="4E4EFBA3" w:rsidR="003602A2" w:rsidRPr="00CC5755" w:rsidRDefault="003602A2" w:rsidP="003602A2">
            <w:pPr>
              <w:adjustRightInd w:val="0"/>
              <w:ind w:right="28" w:firstLineChars="0" w:firstLine="0"/>
              <w:jc w:val="right"/>
              <w:rPr>
                <w:b/>
                <w:sz w:val="22"/>
                <w:szCs w:val="22"/>
              </w:rPr>
            </w:pPr>
            <w:r w:rsidRPr="00CC5755">
              <w:rPr>
                <w:b/>
                <w:sz w:val="22"/>
                <w:szCs w:val="22"/>
              </w:rPr>
              <w:t>6.74</w:t>
            </w:r>
          </w:p>
        </w:tc>
        <w:tc>
          <w:tcPr>
            <w:tcW w:w="1439" w:type="dxa"/>
            <w:tcBorders>
              <w:left w:val="single" w:sz="4" w:space="0" w:color="auto"/>
              <w:right w:val="single" w:sz="4" w:space="0" w:color="auto"/>
            </w:tcBorders>
            <w:vAlign w:val="center"/>
          </w:tcPr>
          <w:p w14:paraId="23841E40" w14:textId="22AEA241" w:rsidR="003602A2" w:rsidRPr="00CC5755" w:rsidRDefault="003602A2" w:rsidP="003602A2">
            <w:pPr>
              <w:ind w:right="28" w:firstLineChars="0" w:firstLine="0"/>
              <w:jc w:val="right"/>
              <w:rPr>
                <w:b/>
                <w:sz w:val="22"/>
                <w:szCs w:val="22"/>
                <w:highlight w:val="yellow"/>
              </w:rPr>
            </w:pPr>
            <w:r w:rsidRPr="00CC5755">
              <w:rPr>
                <w:rFonts w:hint="eastAsia"/>
                <w:b/>
                <w:sz w:val="22"/>
                <w:szCs w:val="22"/>
              </w:rPr>
              <w:t>59.98</w:t>
            </w:r>
          </w:p>
        </w:tc>
        <w:tc>
          <w:tcPr>
            <w:tcW w:w="899" w:type="dxa"/>
            <w:tcBorders>
              <w:left w:val="single" w:sz="4" w:space="0" w:color="auto"/>
              <w:right w:val="single" w:sz="4" w:space="0" w:color="auto"/>
            </w:tcBorders>
            <w:vAlign w:val="center"/>
          </w:tcPr>
          <w:p w14:paraId="1E894110" w14:textId="209355CE" w:rsidR="003602A2" w:rsidRPr="00CC5755" w:rsidRDefault="003602A2" w:rsidP="003602A2">
            <w:pPr>
              <w:adjustRightInd w:val="0"/>
              <w:ind w:right="28" w:firstLineChars="0" w:firstLine="0"/>
              <w:jc w:val="right"/>
              <w:rPr>
                <w:b/>
                <w:sz w:val="22"/>
                <w:szCs w:val="22"/>
              </w:rPr>
            </w:pPr>
            <w:r w:rsidRPr="00CC5755">
              <w:rPr>
                <w:rFonts w:hint="eastAsia"/>
                <w:b/>
                <w:sz w:val="22"/>
                <w:szCs w:val="22"/>
              </w:rPr>
              <w:t>7.33</w:t>
            </w:r>
          </w:p>
        </w:tc>
        <w:tc>
          <w:tcPr>
            <w:tcW w:w="1259" w:type="dxa"/>
            <w:tcBorders>
              <w:left w:val="single" w:sz="4" w:space="0" w:color="auto"/>
              <w:right w:val="single" w:sz="4" w:space="0" w:color="auto"/>
            </w:tcBorders>
          </w:tcPr>
          <w:p w14:paraId="1291C50D" w14:textId="118994E4" w:rsidR="003602A2" w:rsidRPr="00CC5755" w:rsidRDefault="003602A2" w:rsidP="003602A2">
            <w:pPr>
              <w:ind w:firstLineChars="0" w:firstLine="0"/>
              <w:jc w:val="right"/>
              <w:rPr>
                <w:rFonts w:cs="新細明體"/>
                <w:b/>
                <w:sz w:val="22"/>
                <w:szCs w:val="22"/>
                <w:highlight w:val="yellow"/>
              </w:rPr>
            </w:pPr>
            <w:r w:rsidRPr="00CC5755">
              <w:rPr>
                <w:b/>
                <w:sz w:val="22"/>
                <w:szCs w:val="22"/>
              </w:rPr>
              <w:t>- 5.38</w:t>
            </w:r>
          </w:p>
        </w:tc>
        <w:tc>
          <w:tcPr>
            <w:tcW w:w="1282" w:type="dxa"/>
            <w:tcBorders>
              <w:left w:val="single" w:sz="4" w:space="0" w:color="auto"/>
              <w:right w:val="nil"/>
            </w:tcBorders>
          </w:tcPr>
          <w:p w14:paraId="7D414D13" w14:textId="58E6214D" w:rsidR="003602A2" w:rsidRPr="00CC5755" w:rsidRDefault="003602A2" w:rsidP="003602A2">
            <w:pPr>
              <w:ind w:firstLineChars="0" w:firstLine="0"/>
              <w:jc w:val="right"/>
              <w:rPr>
                <w:rFonts w:cs="新細明體"/>
                <w:b/>
                <w:sz w:val="22"/>
                <w:szCs w:val="22"/>
                <w:highlight w:val="yellow"/>
              </w:rPr>
            </w:pPr>
            <w:r w:rsidRPr="00CC5755">
              <w:rPr>
                <w:b/>
                <w:sz w:val="22"/>
                <w:szCs w:val="22"/>
              </w:rPr>
              <w:t>- 8.97</w:t>
            </w:r>
          </w:p>
        </w:tc>
      </w:tr>
      <w:tr w:rsidR="00CC5755" w:rsidRPr="00CC5755" w14:paraId="2D02253F" w14:textId="77777777" w:rsidTr="003602A2">
        <w:trPr>
          <w:cantSplit/>
          <w:trHeight w:val="400"/>
        </w:trPr>
        <w:tc>
          <w:tcPr>
            <w:tcW w:w="2727" w:type="dxa"/>
            <w:tcBorders>
              <w:left w:val="nil"/>
              <w:right w:val="single" w:sz="4" w:space="0" w:color="auto"/>
            </w:tcBorders>
            <w:vAlign w:val="center"/>
          </w:tcPr>
          <w:p w14:paraId="4A275324" w14:textId="77777777" w:rsidR="003602A2" w:rsidRPr="00CC5755" w:rsidRDefault="003602A2" w:rsidP="003602A2">
            <w:pPr>
              <w:adjustRightInd w:val="0"/>
              <w:snapToGrid w:val="0"/>
              <w:ind w:leftChars="100" w:left="240" w:firstLineChars="0" w:firstLine="0"/>
              <w:rPr>
                <w:rFonts w:cs="新細明體"/>
                <w:bCs/>
                <w:kern w:val="0"/>
                <w:sz w:val="22"/>
                <w:szCs w:val="22"/>
              </w:rPr>
            </w:pPr>
            <w:r w:rsidRPr="00CC5755">
              <w:rPr>
                <w:rFonts w:cs="新細明體" w:hint="eastAsia"/>
                <w:bCs/>
                <w:kern w:val="0"/>
                <w:sz w:val="22"/>
                <w:szCs w:val="22"/>
              </w:rPr>
              <w:t>未按期繳納使用補償金</w:t>
            </w:r>
          </w:p>
        </w:tc>
        <w:tc>
          <w:tcPr>
            <w:tcW w:w="1440" w:type="dxa"/>
            <w:tcBorders>
              <w:left w:val="single" w:sz="4" w:space="0" w:color="auto"/>
              <w:right w:val="single" w:sz="4" w:space="0" w:color="auto"/>
            </w:tcBorders>
            <w:vAlign w:val="center"/>
          </w:tcPr>
          <w:p w14:paraId="61AD628B" w14:textId="5B8A24D7" w:rsidR="003602A2" w:rsidRPr="00CC5755" w:rsidRDefault="003602A2" w:rsidP="003602A2">
            <w:pPr>
              <w:ind w:right="28" w:firstLineChars="0" w:firstLine="0"/>
              <w:jc w:val="right"/>
              <w:rPr>
                <w:sz w:val="22"/>
                <w:szCs w:val="22"/>
              </w:rPr>
            </w:pPr>
            <w:r w:rsidRPr="00CC5755">
              <w:rPr>
                <w:rFonts w:hint="eastAsia"/>
                <w:sz w:val="22"/>
                <w:szCs w:val="22"/>
              </w:rPr>
              <w:t>8</w:t>
            </w:r>
            <w:r w:rsidRPr="00CC5755">
              <w:rPr>
                <w:sz w:val="22"/>
                <w:szCs w:val="22"/>
              </w:rPr>
              <w:t>.22</w:t>
            </w:r>
          </w:p>
        </w:tc>
        <w:tc>
          <w:tcPr>
            <w:tcW w:w="899" w:type="dxa"/>
            <w:tcBorders>
              <w:left w:val="single" w:sz="4" w:space="0" w:color="auto"/>
              <w:right w:val="single" w:sz="4" w:space="0" w:color="auto"/>
            </w:tcBorders>
          </w:tcPr>
          <w:p w14:paraId="53AA5FDD" w14:textId="671B6ACE" w:rsidR="003602A2" w:rsidRPr="00CC5755" w:rsidRDefault="003602A2" w:rsidP="003602A2">
            <w:pPr>
              <w:adjustRightInd w:val="0"/>
              <w:ind w:right="28" w:firstLineChars="0" w:firstLine="0"/>
              <w:jc w:val="right"/>
              <w:rPr>
                <w:sz w:val="22"/>
                <w:szCs w:val="22"/>
              </w:rPr>
            </w:pPr>
            <w:r w:rsidRPr="00CC5755">
              <w:rPr>
                <w:sz w:val="22"/>
                <w:szCs w:val="22"/>
              </w:rPr>
              <w:t>1.01</w:t>
            </w:r>
          </w:p>
        </w:tc>
        <w:tc>
          <w:tcPr>
            <w:tcW w:w="1439" w:type="dxa"/>
            <w:tcBorders>
              <w:left w:val="single" w:sz="4" w:space="0" w:color="auto"/>
              <w:right w:val="single" w:sz="4" w:space="0" w:color="auto"/>
            </w:tcBorders>
            <w:vAlign w:val="center"/>
          </w:tcPr>
          <w:p w14:paraId="4A2C744E" w14:textId="4F4F9088" w:rsidR="003602A2" w:rsidRPr="00CC5755" w:rsidRDefault="003602A2" w:rsidP="003602A2">
            <w:pPr>
              <w:ind w:right="28" w:firstLineChars="0" w:firstLine="0"/>
              <w:jc w:val="right"/>
              <w:rPr>
                <w:sz w:val="22"/>
                <w:szCs w:val="22"/>
                <w:highlight w:val="yellow"/>
              </w:rPr>
            </w:pPr>
            <w:r w:rsidRPr="00CC5755">
              <w:rPr>
                <w:rFonts w:hint="eastAsia"/>
                <w:sz w:val="22"/>
                <w:szCs w:val="22"/>
              </w:rPr>
              <w:t>11.99</w:t>
            </w:r>
          </w:p>
        </w:tc>
        <w:tc>
          <w:tcPr>
            <w:tcW w:w="899" w:type="dxa"/>
            <w:tcBorders>
              <w:left w:val="single" w:sz="4" w:space="0" w:color="auto"/>
              <w:right w:val="single" w:sz="4" w:space="0" w:color="auto"/>
            </w:tcBorders>
            <w:vAlign w:val="center"/>
          </w:tcPr>
          <w:p w14:paraId="2676B811" w14:textId="3A68A34C" w:rsidR="003602A2" w:rsidRPr="00CC5755" w:rsidRDefault="003602A2" w:rsidP="003602A2">
            <w:pPr>
              <w:adjustRightInd w:val="0"/>
              <w:ind w:right="28" w:firstLineChars="0" w:firstLine="0"/>
              <w:jc w:val="right"/>
              <w:rPr>
                <w:sz w:val="22"/>
                <w:szCs w:val="22"/>
              </w:rPr>
            </w:pPr>
            <w:r w:rsidRPr="00CC5755">
              <w:rPr>
                <w:rFonts w:hint="eastAsia"/>
                <w:sz w:val="22"/>
                <w:szCs w:val="22"/>
              </w:rPr>
              <w:t>1.47</w:t>
            </w:r>
          </w:p>
        </w:tc>
        <w:tc>
          <w:tcPr>
            <w:tcW w:w="1259" w:type="dxa"/>
            <w:tcBorders>
              <w:left w:val="single" w:sz="4" w:space="0" w:color="auto"/>
              <w:right w:val="single" w:sz="4" w:space="0" w:color="auto"/>
            </w:tcBorders>
          </w:tcPr>
          <w:p w14:paraId="338034F3" w14:textId="173A79BE" w:rsidR="003602A2" w:rsidRPr="00CC5755" w:rsidRDefault="003602A2" w:rsidP="003602A2">
            <w:pPr>
              <w:ind w:firstLineChars="0" w:firstLine="0"/>
              <w:jc w:val="right"/>
              <w:rPr>
                <w:rFonts w:cs="新細明體"/>
                <w:sz w:val="22"/>
                <w:szCs w:val="22"/>
                <w:highlight w:val="yellow"/>
              </w:rPr>
            </w:pPr>
            <w:r w:rsidRPr="00CC5755">
              <w:rPr>
                <w:sz w:val="22"/>
                <w:szCs w:val="22"/>
              </w:rPr>
              <w:t>- 3.77</w:t>
            </w:r>
          </w:p>
        </w:tc>
        <w:tc>
          <w:tcPr>
            <w:tcW w:w="1282" w:type="dxa"/>
            <w:tcBorders>
              <w:left w:val="single" w:sz="4" w:space="0" w:color="auto"/>
              <w:right w:val="nil"/>
            </w:tcBorders>
          </w:tcPr>
          <w:p w14:paraId="587C20C6" w14:textId="03F97F06" w:rsidR="003602A2" w:rsidRPr="00CC5755" w:rsidRDefault="003602A2" w:rsidP="003602A2">
            <w:pPr>
              <w:ind w:firstLineChars="0" w:firstLine="0"/>
              <w:jc w:val="right"/>
              <w:rPr>
                <w:rFonts w:cs="新細明體"/>
                <w:sz w:val="22"/>
                <w:szCs w:val="22"/>
                <w:highlight w:val="yellow"/>
              </w:rPr>
            </w:pPr>
            <w:r w:rsidRPr="00CC5755">
              <w:rPr>
                <w:sz w:val="22"/>
                <w:szCs w:val="22"/>
              </w:rPr>
              <w:t>- 31.44</w:t>
            </w:r>
          </w:p>
        </w:tc>
      </w:tr>
      <w:tr w:rsidR="00CC5755" w:rsidRPr="00CC5755" w14:paraId="5E3574BC" w14:textId="77777777" w:rsidTr="003602A2">
        <w:trPr>
          <w:cantSplit/>
          <w:trHeight w:val="400"/>
        </w:trPr>
        <w:tc>
          <w:tcPr>
            <w:tcW w:w="2727" w:type="dxa"/>
            <w:tcBorders>
              <w:left w:val="nil"/>
              <w:right w:val="single" w:sz="4" w:space="0" w:color="auto"/>
            </w:tcBorders>
            <w:vAlign w:val="center"/>
          </w:tcPr>
          <w:p w14:paraId="465BA925" w14:textId="77777777" w:rsidR="003602A2" w:rsidRPr="00CC5755" w:rsidRDefault="003602A2" w:rsidP="003602A2">
            <w:pPr>
              <w:adjustRightInd w:val="0"/>
              <w:snapToGrid w:val="0"/>
              <w:ind w:leftChars="100" w:left="240" w:firstLineChars="0" w:firstLine="0"/>
              <w:rPr>
                <w:rFonts w:cs="新細明體"/>
                <w:bCs/>
                <w:kern w:val="0"/>
                <w:sz w:val="22"/>
                <w:szCs w:val="22"/>
              </w:rPr>
            </w:pPr>
            <w:r w:rsidRPr="00CC5755">
              <w:rPr>
                <w:rFonts w:cs="新細明體" w:hint="eastAsia"/>
                <w:bCs/>
                <w:kern w:val="0"/>
                <w:sz w:val="22"/>
                <w:szCs w:val="22"/>
              </w:rPr>
              <w:t>已按期繳納使用補償金</w:t>
            </w:r>
          </w:p>
        </w:tc>
        <w:tc>
          <w:tcPr>
            <w:tcW w:w="1440" w:type="dxa"/>
            <w:tcBorders>
              <w:left w:val="single" w:sz="4" w:space="0" w:color="auto"/>
              <w:right w:val="single" w:sz="4" w:space="0" w:color="auto"/>
            </w:tcBorders>
            <w:vAlign w:val="center"/>
          </w:tcPr>
          <w:p w14:paraId="4574C051" w14:textId="6F23D19E" w:rsidR="003602A2" w:rsidRPr="00CC5755" w:rsidRDefault="003602A2" w:rsidP="003602A2">
            <w:pPr>
              <w:ind w:right="28" w:firstLineChars="0" w:firstLine="0"/>
              <w:jc w:val="right"/>
              <w:rPr>
                <w:sz w:val="22"/>
                <w:szCs w:val="22"/>
              </w:rPr>
            </w:pPr>
            <w:r w:rsidRPr="00CC5755">
              <w:rPr>
                <w:rFonts w:hint="eastAsia"/>
                <w:sz w:val="22"/>
                <w:szCs w:val="22"/>
              </w:rPr>
              <w:t>4</w:t>
            </w:r>
            <w:r w:rsidRPr="00CC5755">
              <w:rPr>
                <w:sz w:val="22"/>
                <w:szCs w:val="22"/>
              </w:rPr>
              <w:t>6.38</w:t>
            </w:r>
          </w:p>
        </w:tc>
        <w:tc>
          <w:tcPr>
            <w:tcW w:w="899" w:type="dxa"/>
            <w:tcBorders>
              <w:left w:val="single" w:sz="4" w:space="0" w:color="auto"/>
              <w:right w:val="single" w:sz="4" w:space="0" w:color="auto"/>
            </w:tcBorders>
          </w:tcPr>
          <w:p w14:paraId="2B02AF08" w14:textId="45002CE2" w:rsidR="003602A2" w:rsidRPr="00CC5755" w:rsidRDefault="003602A2" w:rsidP="003602A2">
            <w:pPr>
              <w:adjustRightInd w:val="0"/>
              <w:ind w:right="28" w:firstLineChars="0" w:firstLine="0"/>
              <w:jc w:val="right"/>
              <w:rPr>
                <w:sz w:val="22"/>
                <w:szCs w:val="22"/>
              </w:rPr>
            </w:pPr>
            <w:r w:rsidRPr="00CC5755">
              <w:rPr>
                <w:sz w:val="22"/>
                <w:szCs w:val="22"/>
              </w:rPr>
              <w:t>5.72</w:t>
            </w:r>
          </w:p>
        </w:tc>
        <w:tc>
          <w:tcPr>
            <w:tcW w:w="1439" w:type="dxa"/>
            <w:tcBorders>
              <w:left w:val="single" w:sz="4" w:space="0" w:color="auto"/>
              <w:right w:val="single" w:sz="4" w:space="0" w:color="auto"/>
            </w:tcBorders>
            <w:vAlign w:val="center"/>
          </w:tcPr>
          <w:p w14:paraId="210183F3" w14:textId="5B4D780B" w:rsidR="003602A2" w:rsidRPr="00CC5755" w:rsidRDefault="003602A2" w:rsidP="003602A2">
            <w:pPr>
              <w:ind w:right="28" w:firstLineChars="0" w:firstLine="0"/>
              <w:jc w:val="right"/>
              <w:rPr>
                <w:sz w:val="22"/>
                <w:szCs w:val="22"/>
                <w:highlight w:val="yellow"/>
              </w:rPr>
            </w:pPr>
            <w:r w:rsidRPr="00CC5755">
              <w:rPr>
                <w:rFonts w:hint="eastAsia"/>
                <w:sz w:val="22"/>
                <w:szCs w:val="22"/>
              </w:rPr>
              <w:t>47.99</w:t>
            </w:r>
          </w:p>
        </w:tc>
        <w:tc>
          <w:tcPr>
            <w:tcW w:w="899" w:type="dxa"/>
            <w:tcBorders>
              <w:left w:val="single" w:sz="4" w:space="0" w:color="auto"/>
              <w:right w:val="single" w:sz="4" w:space="0" w:color="auto"/>
            </w:tcBorders>
            <w:vAlign w:val="center"/>
          </w:tcPr>
          <w:p w14:paraId="522FC40A" w14:textId="46032B3E" w:rsidR="003602A2" w:rsidRPr="00CC5755" w:rsidRDefault="003602A2" w:rsidP="003602A2">
            <w:pPr>
              <w:adjustRightInd w:val="0"/>
              <w:ind w:right="28" w:firstLineChars="0" w:firstLine="0"/>
              <w:jc w:val="right"/>
              <w:rPr>
                <w:sz w:val="22"/>
                <w:szCs w:val="22"/>
                <w:highlight w:val="yellow"/>
              </w:rPr>
            </w:pPr>
            <w:r w:rsidRPr="00CC5755">
              <w:rPr>
                <w:rFonts w:hint="eastAsia"/>
                <w:sz w:val="22"/>
                <w:szCs w:val="22"/>
              </w:rPr>
              <w:t>5.87</w:t>
            </w:r>
          </w:p>
        </w:tc>
        <w:tc>
          <w:tcPr>
            <w:tcW w:w="1259" w:type="dxa"/>
            <w:tcBorders>
              <w:left w:val="single" w:sz="4" w:space="0" w:color="auto"/>
              <w:right w:val="single" w:sz="4" w:space="0" w:color="auto"/>
            </w:tcBorders>
          </w:tcPr>
          <w:p w14:paraId="0D808768" w14:textId="2CE378F3" w:rsidR="003602A2" w:rsidRPr="00CC5755" w:rsidRDefault="003602A2" w:rsidP="003602A2">
            <w:pPr>
              <w:ind w:firstLineChars="0" w:firstLine="0"/>
              <w:jc w:val="right"/>
              <w:rPr>
                <w:rFonts w:cs="新細明體"/>
                <w:sz w:val="22"/>
                <w:szCs w:val="22"/>
                <w:highlight w:val="yellow"/>
              </w:rPr>
            </w:pPr>
            <w:r w:rsidRPr="00CC5755">
              <w:rPr>
                <w:sz w:val="22"/>
                <w:szCs w:val="22"/>
              </w:rPr>
              <w:t>- 1.61</w:t>
            </w:r>
          </w:p>
        </w:tc>
        <w:tc>
          <w:tcPr>
            <w:tcW w:w="1282" w:type="dxa"/>
            <w:tcBorders>
              <w:left w:val="single" w:sz="4" w:space="0" w:color="auto"/>
              <w:right w:val="nil"/>
            </w:tcBorders>
          </w:tcPr>
          <w:p w14:paraId="16D7571B" w14:textId="0F1D4EE8" w:rsidR="003602A2" w:rsidRPr="00CC5755" w:rsidRDefault="003602A2" w:rsidP="003602A2">
            <w:pPr>
              <w:ind w:firstLineChars="0" w:firstLine="0"/>
              <w:jc w:val="right"/>
              <w:rPr>
                <w:rFonts w:cs="新細明體"/>
                <w:sz w:val="22"/>
                <w:szCs w:val="22"/>
                <w:highlight w:val="yellow"/>
              </w:rPr>
            </w:pPr>
            <w:r w:rsidRPr="00CC5755">
              <w:rPr>
                <w:sz w:val="22"/>
                <w:szCs w:val="22"/>
              </w:rPr>
              <w:t>- 3.35</w:t>
            </w:r>
          </w:p>
        </w:tc>
      </w:tr>
      <w:tr w:rsidR="00CC5755" w:rsidRPr="00CC5755" w14:paraId="0445C2B7" w14:textId="77777777" w:rsidTr="003602A2">
        <w:trPr>
          <w:cantSplit/>
          <w:trHeight w:val="400"/>
        </w:trPr>
        <w:tc>
          <w:tcPr>
            <w:tcW w:w="2727" w:type="dxa"/>
            <w:tcBorders>
              <w:left w:val="nil"/>
              <w:right w:val="single" w:sz="4" w:space="0" w:color="auto"/>
            </w:tcBorders>
            <w:vAlign w:val="center"/>
          </w:tcPr>
          <w:p w14:paraId="43CC268A" w14:textId="77777777" w:rsidR="003602A2" w:rsidRPr="00CC5755" w:rsidRDefault="003602A2" w:rsidP="003602A2">
            <w:pPr>
              <w:adjustRightInd w:val="0"/>
              <w:snapToGrid w:val="0"/>
              <w:ind w:firstLineChars="0" w:firstLine="0"/>
              <w:rPr>
                <w:rFonts w:cs="新細明體"/>
                <w:bCs/>
                <w:kern w:val="0"/>
                <w:sz w:val="22"/>
                <w:szCs w:val="22"/>
              </w:rPr>
            </w:pPr>
            <w:r w:rsidRPr="00CC5755">
              <w:rPr>
                <w:rFonts w:cs="新細明體" w:hint="eastAsia"/>
                <w:b/>
                <w:bCs/>
                <w:kern w:val="0"/>
                <w:sz w:val="22"/>
                <w:szCs w:val="22"/>
              </w:rPr>
              <w:t>閒置</w:t>
            </w:r>
          </w:p>
        </w:tc>
        <w:tc>
          <w:tcPr>
            <w:tcW w:w="1440" w:type="dxa"/>
            <w:tcBorders>
              <w:left w:val="single" w:sz="4" w:space="0" w:color="auto"/>
              <w:right w:val="single" w:sz="4" w:space="0" w:color="auto"/>
            </w:tcBorders>
            <w:vAlign w:val="center"/>
          </w:tcPr>
          <w:p w14:paraId="09EF5899" w14:textId="68AFFA9A" w:rsidR="003602A2" w:rsidRPr="00CC5755" w:rsidRDefault="003602A2" w:rsidP="003602A2">
            <w:pPr>
              <w:ind w:right="28" w:firstLineChars="0" w:firstLine="0"/>
              <w:jc w:val="right"/>
              <w:rPr>
                <w:b/>
                <w:sz w:val="22"/>
                <w:szCs w:val="22"/>
              </w:rPr>
            </w:pPr>
            <w:r w:rsidRPr="00CC5755">
              <w:rPr>
                <w:rFonts w:hint="eastAsia"/>
                <w:b/>
                <w:sz w:val="22"/>
                <w:szCs w:val="22"/>
              </w:rPr>
              <w:t>1</w:t>
            </w:r>
            <w:r w:rsidRPr="00CC5755">
              <w:rPr>
                <w:b/>
                <w:sz w:val="22"/>
                <w:szCs w:val="22"/>
              </w:rPr>
              <w:t>45.07</w:t>
            </w:r>
          </w:p>
        </w:tc>
        <w:tc>
          <w:tcPr>
            <w:tcW w:w="899" w:type="dxa"/>
            <w:tcBorders>
              <w:left w:val="single" w:sz="4" w:space="0" w:color="auto"/>
              <w:right w:val="single" w:sz="4" w:space="0" w:color="auto"/>
            </w:tcBorders>
          </w:tcPr>
          <w:p w14:paraId="3E269E9A" w14:textId="0AD56308" w:rsidR="003602A2" w:rsidRPr="00CC5755" w:rsidRDefault="003602A2" w:rsidP="003602A2">
            <w:pPr>
              <w:adjustRightInd w:val="0"/>
              <w:ind w:right="28" w:firstLineChars="0" w:firstLine="0"/>
              <w:jc w:val="right"/>
              <w:rPr>
                <w:b/>
                <w:sz w:val="22"/>
                <w:szCs w:val="22"/>
              </w:rPr>
            </w:pPr>
            <w:r w:rsidRPr="00CC5755">
              <w:rPr>
                <w:b/>
                <w:sz w:val="22"/>
                <w:szCs w:val="22"/>
              </w:rPr>
              <w:t>17.90</w:t>
            </w:r>
          </w:p>
        </w:tc>
        <w:tc>
          <w:tcPr>
            <w:tcW w:w="1439" w:type="dxa"/>
            <w:tcBorders>
              <w:left w:val="single" w:sz="4" w:space="0" w:color="auto"/>
              <w:right w:val="single" w:sz="4" w:space="0" w:color="auto"/>
            </w:tcBorders>
            <w:vAlign w:val="center"/>
          </w:tcPr>
          <w:p w14:paraId="6A9F5C8C" w14:textId="029EBCEC" w:rsidR="003602A2" w:rsidRPr="00CC5755" w:rsidRDefault="003602A2" w:rsidP="003602A2">
            <w:pPr>
              <w:ind w:right="28" w:firstLineChars="0" w:firstLine="0"/>
              <w:jc w:val="right"/>
              <w:rPr>
                <w:b/>
                <w:sz w:val="22"/>
                <w:szCs w:val="22"/>
              </w:rPr>
            </w:pPr>
            <w:r w:rsidRPr="00CC5755">
              <w:rPr>
                <w:b/>
                <w:sz w:val="22"/>
                <w:szCs w:val="22"/>
              </w:rPr>
              <w:t>1</w:t>
            </w:r>
            <w:r w:rsidRPr="00CC5755">
              <w:rPr>
                <w:rFonts w:hint="eastAsia"/>
                <w:b/>
                <w:sz w:val="22"/>
                <w:szCs w:val="22"/>
              </w:rPr>
              <w:t>53.88</w:t>
            </w:r>
          </w:p>
        </w:tc>
        <w:tc>
          <w:tcPr>
            <w:tcW w:w="899" w:type="dxa"/>
            <w:tcBorders>
              <w:left w:val="single" w:sz="4" w:space="0" w:color="auto"/>
              <w:right w:val="single" w:sz="4" w:space="0" w:color="auto"/>
            </w:tcBorders>
            <w:vAlign w:val="center"/>
          </w:tcPr>
          <w:p w14:paraId="7EAE688F" w14:textId="1EC26395" w:rsidR="003602A2" w:rsidRPr="00CC5755" w:rsidRDefault="003602A2" w:rsidP="003602A2">
            <w:pPr>
              <w:adjustRightInd w:val="0"/>
              <w:ind w:right="28" w:firstLineChars="0" w:firstLine="0"/>
              <w:jc w:val="right"/>
              <w:rPr>
                <w:b/>
                <w:sz w:val="22"/>
                <w:szCs w:val="22"/>
              </w:rPr>
            </w:pPr>
            <w:r w:rsidRPr="00CC5755">
              <w:rPr>
                <w:rFonts w:hint="eastAsia"/>
                <w:b/>
                <w:sz w:val="22"/>
                <w:szCs w:val="22"/>
              </w:rPr>
              <w:t>18.81</w:t>
            </w:r>
          </w:p>
        </w:tc>
        <w:tc>
          <w:tcPr>
            <w:tcW w:w="1259" w:type="dxa"/>
            <w:tcBorders>
              <w:left w:val="single" w:sz="4" w:space="0" w:color="auto"/>
              <w:right w:val="single" w:sz="4" w:space="0" w:color="auto"/>
            </w:tcBorders>
          </w:tcPr>
          <w:p w14:paraId="03EE1FE7" w14:textId="4B70129E" w:rsidR="003602A2" w:rsidRPr="00CC5755" w:rsidRDefault="003602A2" w:rsidP="003602A2">
            <w:pPr>
              <w:ind w:firstLineChars="0" w:firstLine="0"/>
              <w:jc w:val="right"/>
              <w:rPr>
                <w:rFonts w:cs="新細明體"/>
                <w:b/>
                <w:sz w:val="22"/>
                <w:szCs w:val="22"/>
                <w:highlight w:val="yellow"/>
              </w:rPr>
            </w:pPr>
            <w:r w:rsidRPr="00CC5755">
              <w:rPr>
                <w:b/>
                <w:sz w:val="22"/>
                <w:szCs w:val="22"/>
              </w:rPr>
              <w:t>- 8.81</w:t>
            </w:r>
          </w:p>
        </w:tc>
        <w:tc>
          <w:tcPr>
            <w:tcW w:w="1282" w:type="dxa"/>
            <w:tcBorders>
              <w:left w:val="single" w:sz="4" w:space="0" w:color="auto"/>
              <w:right w:val="nil"/>
            </w:tcBorders>
          </w:tcPr>
          <w:p w14:paraId="614A8E66" w14:textId="1C44DAC6" w:rsidR="003602A2" w:rsidRPr="00CC5755" w:rsidRDefault="003602A2" w:rsidP="003602A2">
            <w:pPr>
              <w:ind w:firstLineChars="0" w:firstLine="0"/>
              <w:jc w:val="right"/>
              <w:rPr>
                <w:rFonts w:cs="新細明體"/>
                <w:b/>
                <w:sz w:val="22"/>
                <w:szCs w:val="22"/>
                <w:highlight w:val="yellow"/>
              </w:rPr>
            </w:pPr>
            <w:r w:rsidRPr="00CC5755">
              <w:rPr>
                <w:b/>
                <w:sz w:val="22"/>
                <w:szCs w:val="22"/>
              </w:rPr>
              <w:t>- 5.73</w:t>
            </w:r>
          </w:p>
        </w:tc>
      </w:tr>
      <w:tr w:rsidR="00CC5755" w:rsidRPr="00CC5755" w14:paraId="4E82218F" w14:textId="77777777" w:rsidTr="003602A2">
        <w:trPr>
          <w:cantSplit/>
          <w:trHeight w:val="400"/>
        </w:trPr>
        <w:tc>
          <w:tcPr>
            <w:tcW w:w="2727" w:type="dxa"/>
            <w:tcBorders>
              <w:left w:val="nil"/>
              <w:right w:val="single" w:sz="4" w:space="0" w:color="auto"/>
            </w:tcBorders>
            <w:vAlign w:val="center"/>
          </w:tcPr>
          <w:p w14:paraId="034B89ED" w14:textId="77777777" w:rsidR="003602A2" w:rsidRPr="00CC5755" w:rsidRDefault="003602A2" w:rsidP="003602A2">
            <w:pPr>
              <w:adjustRightInd w:val="0"/>
              <w:snapToGrid w:val="0"/>
              <w:ind w:leftChars="100" w:left="240" w:firstLineChars="0" w:firstLine="0"/>
              <w:rPr>
                <w:rFonts w:cs="新細明體"/>
                <w:bCs/>
                <w:kern w:val="0"/>
                <w:sz w:val="22"/>
                <w:szCs w:val="22"/>
              </w:rPr>
            </w:pPr>
            <w:r w:rsidRPr="00CC5755">
              <w:rPr>
                <w:rFonts w:cs="新細明體" w:hint="eastAsia"/>
                <w:bCs/>
                <w:kern w:val="0"/>
                <w:sz w:val="22"/>
                <w:szCs w:val="22"/>
              </w:rPr>
              <w:t>無法開發利用（</w:t>
            </w:r>
            <w:proofErr w:type="gramStart"/>
            <w:r w:rsidRPr="00CC5755">
              <w:rPr>
                <w:rFonts w:cs="新細明體" w:hint="eastAsia"/>
                <w:bCs/>
                <w:kern w:val="0"/>
                <w:sz w:val="22"/>
                <w:szCs w:val="22"/>
              </w:rPr>
              <w:t>註</w:t>
            </w:r>
            <w:proofErr w:type="gramEnd"/>
            <w:r w:rsidRPr="00CC5755">
              <w:rPr>
                <w:rFonts w:cs="新細明體" w:hint="eastAsia"/>
                <w:bCs/>
                <w:kern w:val="0"/>
                <w:sz w:val="22"/>
                <w:szCs w:val="22"/>
              </w:rPr>
              <w:t>1）</w:t>
            </w:r>
          </w:p>
        </w:tc>
        <w:tc>
          <w:tcPr>
            <w:tcW w:w="1440" w:type="dxa"/>
            <w:tcBorders>
              <w:left w:val="single" w:sz="4" w:space="0" w:color="auto"/>
              <w:right w:val="single" w:sz="4" w:space="0" w:color="auto"/>
            </w:tcBorders>
            <w:vAlign w:val="center"/>
          </w:tcPr>
          <w:p w14:paraId="03F6F95B" w14:textId="0578B0AC" w:rsidR="003602A2" w:rsidRPr="00CC5755" w:rsidRDefault="003602A2" w:rsidP="003602A2">
            <w:pPr>
              <w:ind w:right="28" w:firstLineChars="0" w:firstLine="0"/>
              <w:jc w:val="right"/>
              <w:rPr>
                <w:sz w:val="22"/>
                <w:szCs w:val="22"/>
              </w:rPr>
            </w:pPr>
            <w:r w:rsidRPr="00CC5755">
              <w:rPr>
                <w:rFonts w:hint="eastAsia"/>
                <w:sz w:val="22"/>
                <w:szCs w:val="22"/>
              </w:rPr>
              <w:t>1</w:t>
            </w:r>
            <w:r w:rsidRPr="00CC5755">
              <w:rPr>
                <w:sz w:val="22"/>
                <w:szCs w:val="22"/>
              </w:rPr>
              <w:t>3.98</w:t>
            </w:r>
          </w:p>
        </w:tc>
        <w:tc>
          <w:tcPr>
            <w:tcW w:w="899" w:type="dxa"/>
            <w:tcBorders>
              <w:left w:val="single" w:sz="4" w:space="0" w:color="auto"/>
              <w:right w:val="single" w:sz="4" w:space="0" w:color="auto"/>
            </w:tcBorders>
          </w:tcPr>
          <w:p w14:paraId="34C8CAA3" w14:textId="65C3033B" w:rsidR="003602A2" w:rsidRPr="00CC5755" w:rsidRDefault="003602A2" w:rsidP="003602A2">
            <w:pPr>
              <w:adjustRightInd w:val="0"/>
              <w:ind w:right="28" w:firstLineChars="0" w:firstLine="0"/>
              <w:jc w:val="right"/>
              <w:rPr>
                <w:sz w:val="22"/>
                <w:szCs w:val="22"/>
              </w:rPr>
            </w:pPr>
            <w:r w:rsidRPr="00CC5755">
              <w:rPr>
                <w:sz w:val="22"/>
                <w:szCs w:val="22"/>
              </w:rPr>
              <w:t>1.72</w:t>
            </w:r>
          </w:p>
        </w:tc>
        <w:tc>
          <w:tcPr>
            <w:tcW w:w="1439" w:type="dxa"/>
            <w:tcBorders>
              <w:left w:val="single" w:sz="4" w:space="0" w:color="auto"/>
              <w:right w:val="single" w:sz="4" w:space="0" w:color="auto"/>
            </w:tcBorders>
            <w:vAlign w:val="center"/>
          </w:tcPr>
          <w:p w14:paraId="1612B0FD" w14:textId="2273074D" w:rsidR="003602A2" w:rsidRPr="00CC5755" w:rsidRDefault="003602A2" w:rsidP="003602A2">
            <w:pPr>
              <w:ind w:right="28" w:firstLineChars="0" w:firstLine="0"/>
              <w:jc w:val="right"/>
              <w:rPr>
                <w:sz w:val="22"/>
                <w:szCs w:val="22"/>
              </w:rPr>
            </w:pPr>
            <w:r w:rsidRPr="00CC5755">
              <w:rPr>
                <w:rFonts w:hint="eastAsia"/>
                <w:sz w:val="22"/>
                <w:szCs w:val="22"/>
              </w:rPr>
              <w:t>30.12</w:t>
            </w:r>
          </w:p>
        </w:tc>
        <w:tc>
          <w:tcPr>
            <w:tcW w:w="899" w:type="dxa"/>
            <w:tcBorders>
              <w:left w:val="single" w:sz="4" w:space="0" w:color="auto"/>
              <w:right w:val="single" w:sz="4" w:space="0" w:color="auto"/>
            </w:tcBorders>
            <w:vAlign w:val="center"/>
          </w:tcPr>
          <w:p w14:paraId="661CA613" w14:textId="31EBD9FC" w:rsidR="003602A2" w:rsidRPr="00CC5755" w:rsidRDefault="003602A2" w:rsidP="003602A2">
            <w:pPr>
              <w:adjustRightInd w:val="0"/>
              <w:ind w:right="28" w:firstLineChars="0" w:firstLine="0"/>
              <w:jc w:val="right"/>
              <w:rPr>
                <w:sz w:val="22"/>
                <w:szCs w:val="22"/>
              </w:rPr>
            </w:pPr>
            <w:r w:rsidRPr="00CC5755">
              <w:rPr>
                <w:rFonts w:hint="eastAsia"/>
                <w:sz w:val="22"/>
                <w:szCs w:val="22"/>
              </w:rPr>
              <w:t>3.68</w:t>
            </w:r>
          </w:p>
        </w:tc>
        <w:tc>
          <w:tcPr>
            <w:tcW w:w="1259" w:type="dxa"/>
            <w:tcBorders>
              <w:left w:val="single" w:sz="4" w:space="0" w:color="auto"/>
              <w:right w:val="single" w:sz="4" w:space="0" w:color="auto"/>
            </w:tcBorders>
          </w:tcPr>
          <w:p w14:paraId="741C0605" w14:textId="65C77B57" w:rsidR="003602A2" w:rsidRPr="00CC5755" w:rsidRDefault="003602A2" w:rsidP="003602A2">
            <w:pPr>
              <w:ind w:firstLineChars="0" w:firstLine="0"/>
              <w:jc w:val="right"/>
              <w:rPr>
                <w:rFonts w:cs="新細明體"/>
                <w:sz w:val="22"/>
                <w:szCs w:val="22"/>
                <w:highlight w:val="yellow"/>
              </w:rPr>
            </w:pPr>
            <w:r w:rsidRPr="00CC5755">
              <w:rPr>
                <w:sz w:val="22"/>
                <w:szCs w:val="22"/>
              </w:rPr>
              <w:t>- 16.14</w:t>
            </w:r>
          </w:p>
        </w:tc>
        <w:tc>
          <w:tcPr>
            <w:tcW w:w="1282" w:type="dxa"/>
            <w:tcBorders>
              <w:left w:val="single" w:sz="4" w:space="0" w:color="auto"/>
              <w:right w:val="nil"/>
            </w:tcBorders>
          </w:tcPr>
          <w:p w14:paraId="721FF18A" w14:textId="48A7078F" w:rsidR="003602A2" w:rsidRPr="00CC5755" w:rsidRDefault="003602A2" w:rsidP="003602A2">
            <w:pPr>
              <w:ind w:firstLineChars="0" w:firstLine="0"/>
              <w:jc w:val="right"/>
              <w:rPr>
                <w:rFonts w:cs="新細明體"/>
                <w:sz w:val="22"/>
                <w:szCs w:val="22"/>
                <w:highlight w:val="yellow"/>
              </w:rPr>
            </w:pPr>
            <w:r w:rsidRPr="00CC5755">
              <w:rPr>
                <w:sz w:val="22"/>
                <w:szCs w:val="22"/>
              </w:rPr>
              <w:t>- 53.59</w:t>
            </w:r>
          </w:p>
        </w:tc>
      </w:tr>
      <w:tr w:rsidR="00CC5755" w:rsidRPr="00CC5755" w14:paraId="59F00DDE" w14:textId="77777777" w:rsidTr="003602A2">
        <w:trPr>
          <w:cantSplit/>
          <w:trHeight w:val="400"/>
        </w:trPr>
        <w:tc>
          <w:tcPr>
            <w:tcW w:w="2727" w:type="dxa"/>
            <w:tcBorders>
              <w:left w:val="nil"/>
              <w:right w:val="single" w:sz="4" w:space="0" w:color="auto"/>
            </w:tcBorders>
            <w:vAlign w:val="center"/>
          </w:tcPr>
          <w:p w14:paraId="714E5079" w14:textId="77777777" w:rsidR="003602A2" w:rsidRPr="00CC5755" w:rsidRDefault="003602A2" w:rsidP="003602A2">
            <w:pPr>
              <w:adjustRightInd w:val="0"/>
              <w:snapToGrid w:val="0"/>
              <w:ind w:leftChars="100" w:left="240" w:firstLineChars="0" w:firstLine="0"/>
              <w:rPr>
                <w:rFonts w:cs="新細明體"/>
                <w:bCs/>
                <w:kern w:val="0"/>
                <w:sz w:val="22"/>
                <w:szCs w:val="22"/>
              </w:rPr>
            </w:pPr>
            <w:r w:rsidRPr="00CC5755">
              <w:rPr>
                <w:rFonts w:cs="新細明體" w:hint="eastAsia"/>
                <w:bCs/>
                <w:kern w:val="0"/>
                <w:sz w:val="22"/>
                <w:szCs w:val="22"/>
              </w:rPr>
              <w:t>可供開發利用（</w:t>
            </w:r>
            <w:proofErr w:type="gramStart"/>
            <w:r w:rsidRPr="00CC5755">
              <w:rPr>
                <w:rFonts w:cs="新細明體" w:hint="eastAsia"/>
                <w:bCs/>
                <w:kern w:val="0"/>
                <w:sz w:val="22"/>
                <w:szCs w:val="22"/>
              </w:rPr>
              <w:t>註</w:t>
            </w:r>
            <w:proofErr w:type="gramEnd"/>
            <w:r w:rsidRPr="00CC5755">
              <w:rPr>
                <w:rFonts w:cs="新細明體" w:hint="eastAsia"/>
                <w:bCs/>
                <w:kern w:val="0"/>
                <w:sz w:val="22"/>
                <w:szCs w:val="22"/>
              </w:rPr>
              <w:t>2）</w:t>
            </w:r>
          </w:p>
        </w:tc>
        <w:tc>
          <w:tcPr>
            <w:tcW w:w="1440" w:type="dxa"/>
            <w:tcBorders>
              <w:left w:val="single" w:sz="4" w:space="0" w:color="auto"/>
              <w:right w:val="single" w:sz="4" w:space="0" w:color="auto"/>
            </w:tcBorders>
            <w:vAlign w:val="center"/>
          </w:tcPr>
          <w:p w14:paraId="647236E1" w14:textId="23494B1C" w:rsidR="003602A2" w:rsidRPr="00CC5755" w:rsidRDefault="003602A2" w:rsidP="003602A2">
            <w:pPr>
              <w:ind w:right="28" w:firstLineChars="0" w:firstLine="0"/>
              <w:jc w:val="right"/>
              <w:rPr>
                <w:sz w:val="22"/>
                <w:szCs w:val="22"/>
              </w:rPr>
            </w:pPr>
            <w:r w:rsidRPr="00CC5755">
              <w:rPr>
                <w:rFonts w:hint="eastAsia"/>
                <w:sz w:val="22"/>
                <w:szCs w:val="22"/>
              </w:rPr>
              <w:t>1</w:t>
            </w:r>
            <w:r w:rsidRPr="00CC5755">
              <w:rPr>
                <w:sz w:val="22"/>
                <w:szCs w:val="22"/>
              </w:rPr>
              <w:t>31.09</w:t>
            </w:r>
          </w:p>
        </w:tc>
        <w:tc>
          <w:tcPr>
            <w:tcW w:w="899" w:type="dxa"/>
            <w:tcBorders>
              <w:left w:val="single" w:sz="4" w:space="0" w:color="auto"/>
              <w:right w:val="single" w:sz="4" w:space="0" w:color="auto"/>
            </w:tcBorders>
          </w:tcPr>
          <w:p w14:paraId="0CB03892" w14:textId="4AB7A761" w:rsidR="003602A2" w:rsidRPr="00CC5755" w:rsidRDefault="003602A2" w:rsidP="003602A2">
            <w:pPr>
              <w:adjustRightInd w:val="0"/>
              <w:ind w:right="28" w:firstLineChars="0" w:firstLine="0"/>
              <w:jc w:val="right"/>
              <w:rPr>
                <w:sz w:val="22"/>
                <w:szCs w:val="22"/>
              </w:rPr>
            </w:pPr>
            <w:r w:rsidRPr="00CC5755">
              <w:rPr>
                <w:sz w:val="22"/>
                <w:szCs w:val="22"/>
              </w:rPr>
              <w:t>16.17</w:t>
            </w:r>
          </w:p>
        </w:tc>
        <w:tc>
          <w:tcPr>
            <w:tcW w:w="1439" w:type="dxa"/>
            <w:tcBorders>
              <w:left w:val="single" w:sz="4" w:space="0" w:color="auto"/>
              <w:right w:val="single" w:sz="4" w:space="0" w:color="auto"/>
            </w:tcBorders>
            <w:vAlign w:val="center"/>
          </w:tcPr>
          <w:p w14:paraId="5F7702EB" w14:textId="40165730" w:rsidR="003602A2" w:rsidRPr="00CC5755" w:rsidRDefault="003602A2" w:rsidP="003602A2">
            <w:pPr>
              <w:ind w:right="28" w:firstLineChars="0" w:firstLine="0"/>
              <w:jc w:val="right"/>
              <w:rPr>
                <w:sz w:val="22"/>
                <w:szCs w:val="22"/>
              </w:rPr>
            </w:pPr>
            <w:r w:rsidRPr="00CC5755">
              <w:rPr>
                <w:rFonts w:hint="eastAsia"/>
                <w:sz w:val="22"/>
                <w:szCs w:val="22"/>
              </w:rPr>
              <w:t>123.76</w:t>
            </w:r>
          </w:p>
        </w:tc>
        <w:tc>
          <w:tcPr>
            <w:tcW w:w="899" w:type="dxa"/>
            <w:tcBorders>
              <w:left w:val="single" w:sz="4" w:space="0" w:color="auto"/>
              <w:right w:val="single" w:sz="4" w:space="0" w:color="auto"/>
            </w:tcBorders>
            <w:vAlign w:val="center"/>
          </w:tcPr>
          <w:p w14:paraId="73B7CEF4" w14:textId="341BA095" w:rsidR="003602A2" w:rsidRPr="00CC5755" w:rsidRDefault="003602A2" w:rsidP="003602A2">
            <w:pPr>
              <w:adjustRightInd w:val="0"/>
              <w:ind w:right="28" w:firstLineChars="0" w:firstLine="0"/>
              <w:jc w:val="right"/>
              <w:rPr>
                <w:sz w:val="22"/>
                <w:szCs w:val="22"/>
              </w:rPr>
            </w:pPr>
            <w:r w:rsidRPr="00CC5755">
              <w:rPr>
                <w:rFonts w:hint="eastAsia"/>
                <w:sz w:val="22"/>
                <w:szCs w:val="22"/>
              </w:rPr>
              <w:t>15.13</w:t>
            </w:r>
          </w:p>
        </w:tc>
        <w:tc>
          <w:tcPr>
            <w:tcW w:w="1259" w:type="dxa"/>
            <w:tcBorders>
              <w:left w:val="single" w:sz="4" w:space="0" w:color="auto"/>
              <w:right w:val="single" w:sz="4" w:space="0" w:color="auto"/>
            </w:tcBorders>
          </w:tcPr>
          <w:p w14:paraId="6D8B61D2" w14:textId="322AA65C" w:rsidR="003602A2" w:rsidRPr="00CC5755" w:rsidRDefault="003602A2" w:rsidP="003602A2">
            <w:pPr>
              <w:ind w:firstLineChars="0" w:firstLine="0"/>
              <w:jc w:val="right"/>
              <w:rPr>
                <w:rFonts w:cs="新細明體"/>
                <w:sz w:val="22"/>
                <w:szCs w:val="22"/>
                <w:highlight w:val="yellow"/>
              </w:rPr>
            </w:pPr>
            <w:r w:rsidRPr="00CC5755">
              <w:rPr>
                <w:sz w:val="22"/>
                <w:szCs w:val="22"/>
              </w:rPr>
              <w:t>7.33</w:t>
            </w:r>
          </w:p>
        </w:tc>
        <w:tc>
          <w:tcPr>
            <w:tcW w:w="1282" w:type="dxa"/>
            <w:tcBorders>
              <w:left w:val="single" w:sz="4" w:space="0" w:color="auto"/>
              <w:right w:val="nil"/>
            </w:tcBorders>
          </w:tcPr>
          <w:p w14:paraId="1734A6CF" w14:textId="029D1B7E" w:rsidR="003602A2" w:rsidRPr="00CC5755" w:rsidRDefault="003602A2" w:rsidP="003602A2">
            <w:pPr>
              <w:ind w:firstLineChars="0" w:firstLine="0"/>
              <w:jc w:val="right"/>
              <w:rPr>
                <w:rFonts w:cs="新細明體"/>
                <w:sz w:val="22"/>
                <w:szCs w:val="22"/>
                <w:highlight w:val="yellow"/>
              </w:rPr>
            </w:pPr>
            <w:r w:rsidRPr="00CC5755">
              <w:rPr>
                <w:sz w:val="22"/>
                <w:szCs w:val="22"/>
              </w:rPr>
              <w:t>5.92</w:t>
            </w:r>
          </w:p>
        </w:tc>
      </w:tr>
      <w:tr w:rsidR="00CC5755" w:rsidRPr="00CC5755" w14:paraId="70A19133" w14:textId="77777777" w:rsidTr="003602A2">
        <w:trPr>
          <w:cantSplit/>
          <w:trHeight w:val="400"/>
        </w:trPr>
        <w:tc>
          <w:tcPr>
            <w:tcW w:w="2727" w:type="dxa"/>
            <w:tcBorders>
              <w:left w:val="nil"/>
              <w:right w:val="single" w:sz="4" w:space="0" w:color="auto"/>
            </w:tcBorders>
            <w:vAlign w:val="center"/>
          </w:tcPr>
          <w:p w14:paraId="6950E01A" w14:textId="77777777" w:rsidR="003602A2" w:rsidRPr="00CC5755" w:rsidRDefault="003602A2" w:rsidP="003602A2">
            <w:pPr>
              <w:adjustRightInd w:val="0"/>
              <w:snapToGrid w:val="0"/>
              <w:ind w:firstLineChars="0" w:firstLine="0"/>
              <w:rPr>
                <w:rFonts w:cs="新細明體"/>
                <w:b/>
                <w:bCs/>
                <w:kern w:val="0"/>
                <w:sz w:val="22"/>
                <w:szCs w:val="22"/>
              </w:rPr>
            </w:pPr>
            <w:r w:rsidRPr="00CC5755">
              <w:rPr>
                <w:rFonts w:cs="新細明體" w:hint="eastAsia"/>
                <w:b/>
                <w:bCs/>
                <w:kern w:val="0"/>
                <w:sz w:val="22"/>
                <w:szCs w:val="22"/>
              </w:rPr>
              <w:t>道路</w:t>
            </w:r>
          </w:p>
        </w:tc>
        <w:tc>
          <w:tcPr>
            <w:tcW w:w="1440" w:type="dxa"/>
            <w:tcBorders>
              <w:left w:val="single" w:sz="4" w:space="0" w:color="auto"/>
              <w:right w:val="single" w:sz="4" w:space="0" w:color="auto"/>
            </w:tcBorders>
            <w:vAlign w:val="center"/>
          </w:tcPr>
          <w:p w14:paraId="5EB23935" w14:textId="7087345B" w:rsidR="003602A2" w:rsidRPr="00CC5755" w:rsidRDefault="003602A2" w:rsidP="003602A2">
            <w:pPr>
              <w:ind w:right="28" w:firstLineChars="0" w:firstLine="0"/>
              <w:jc w:val="right"/>
              <w:rPr>
                <w:b/>
                <w:sz w:val="22"/>
                <w:szCs w:val="22"/>
              </w:rPr>
            </w:pPr>
            <w:r w:rsidRPr="00CC5755">
              <w:rPr>
                <w:rFonts w:hint="eastAsia"/>
                <w:b/>
                <w:sz w:val="22"/>
                <w:szCs w:val="22"/>
              </w:rPr>
              <w:t>1</w:t>
            </w:r>
            <w:r w:rsidRPr="00CC5755">
              <w:rPr>
                <w:b/>
                <w:sz w:val="22"/>
                <w:szCs w:val="22"/>
              </w:rPr>
              <w:t>2.54</w:t>
            </w:r>
          </w:p>
        </w:tc>
        <w:tc>
          <w:tcPr>
            <w:tcW w:w="899" w:type="dxa"/>
            <w:tcBorders>
              <w:left w:val="single" w:sz="4" w:space="0" w:color="auto"/>
              <w:right w:val="single" w:sz="4" w:space="0" w:color="auto"/>
            </w:tcBorders>
          </w:tcPr>
          <w:p w14:paraId="76499871" w14:textId="60346FC9" w:rsidR="003602A2" w:rsidRPr="00CC5755" w:rsidRDefault="003602A2" w:rsidP="003602A2">
            <w:pPr>
              <w:adjustRightInd w:val="0"/>
              <w:ind w:right="28" w:firstLineChars="0" w:firstLine="0"/>
              <w:jc w:val="right"/>
              <w:rPr>
                <w:b/>
                <w:sz w:val="22"/>
                <w:szCs w:val="22"/>
              </w:rPr>
            </w:pPr>
            <w:r w:rsidRPr="00CC5755">
              <w:rPr>
                <w:b/>
                <w:sz w:val="22"/>
                <w:szCs w:val="22"/>
              </w:rPr>
              <w:t>1.55</w:t>
            </w:r>
          </w:p>
        </w:tc>
        <w:tc>
          <w:tcPr>
            <w:tcW w:w="1439" w:type="dxa"/>
            <w:tcBorders>
              <w:left w:val="single" w:sz="4" w:space="0" w:color="auto"/>
              <w:right w:val="single" w:sz="4" w:space="0" w:color="auto"/>
            </w:tcBorders>
            <w:vAlign w:val="center"/>
          </w:tcPr>
          <w:p w14:paraId="006A205D" w14:textId="22EC4D4C" w:rsidR="003602A2" w:rsidRPr="00CC5755" w:rsidRDefault="003602A2" w:rsidP="003602A2">
            <w:pPr>
              <w:ind w:right="28" w:firstLineChars="0" w:firstLine="0"/>
              <w:jc w:val="right"/>
              <w:rPr>
                <w:b/>
                <w:sz w:val="22"/>
                <w:szCs w:val="22"/>
              </w:rPr>
            </w:pPr>
            <w:r w:rsidRPr="00CC5755">
              <w:rPr>
                <w:rFonts w:hint="eastAsia"/>
                <w:b/>
                <w:sz w:val="22"/>
                <w:szCs w:val="22"/>
              </w:rPr>
              <w:t>12.91</w:t>
            </w:r>
          </w:p>
        </w:tc>
        <w:tc>
          <w:tcPr>
            <w:tcW w:w="899" w:type="dxa"/>
            <w:tcBorders>
              <w:left w:val="single" w:sz="4" w:space="0" w:color="auto"/>
              <w:right w:val="single" w:sz="4" w:space="0" w:color="auto"/>
            </w:tcBorders>
            <w:vAlign w:val="center"/>
          </w:tcPr>
          <w:p w14:paraId="02684643" w14:textId="5E5E15EE" w:rsidR="003602A2" w:rsidRPr="00CC5755" w:rsidRDefault="003602A2" w:rsidP="003602A2">
            <w:pPr>
              <w:adjustRightInd w:val="0"/>
              <w:ind w:right="28" w:firstLineChars="0" w:firstLine="0"/>
              <w:jc w:val="right"/>
              <w:rPr>
                <w:b/>
                <w:sz w:val="22"/>
                <w:szCs w:val="22"/>
              </w:rPr>
            </w:pPr>
            <w:r w:rsidRPr="00CC5755">
              <w:rPr>
                <w:b/>
                <w:sz w:val="22"/>
                <w:szCs w:val="22"/>
              </w:rPr>
              <w:t>1.</w:t>
            </w:r>
            <w:r w:rsidRPr="00CC5755">
              <w:rPr>
                <w:rFonts w:hint="eastAsia"/>
                <w:b/>
                <w:sz w:val="22"/>
                <w:szCs w:val="22"/>
              </w:rPr>
              <w:t>58</w:t>
            </w:r>
          </w:p>
        </w:tc>
        <w:tc>
          <w:tcPr>
            <w:tcW w:w="1259" w:type="dxa"/>
            <w:tcBorders>
              <w:left w:val="single" w:sz="4" w:space="0" w:color="auto"/>
              <w:right w:val="single" w:sz="4" w:space="0" w:color="auto"/>
            </w:tcBorders>
          </w:tcPr>
          <w:p w14:paraId="755C2DD6" w14:textId="6FE9F962" w:rsidR="003602A2" w:rsidRPr="00CC5755" w:rsidRDefault="003602A2" w:rsidP="003602A2">
            <w:pPr>
              <w:ind w:firstLineChars="0" w:firstLine="0"/>
              <w:jc w:val="right"/>
              <w:rPr>
                <w:rFonts w:cs="新細明體"/>
                <w:b/>
                <w:sz w:val="22"/>
                <w:szCs w:val="22"/>
                <w:highlight w:val="yellow"/>
              </w:rPr>
            </w:pPr>
            <w:r w:rsidRPr="00CC5755">
              <w:rPr>
                <w:b/>
                <w:sz w:val="22"/>
                <w:szCs w:val="22"/>
              </w:rPr>
              <w:t>- 0.37</w:t>
            </w:r>
          </w:p>
        </w:tc>
        <w:tc>
          <w:tcPr>
            <w:tcW w:w="1282" w:type="dxa"/>
            <w:tcBorders>
              <w:left w:val="single" w:sz="4" w:space="0" w:color="auto"/>
              <w:right w:val="nil"/>
            </w:tcBorders>
          </w:tcPr>
          <w:p w14:paraId="6C576A9A" w14:textId="2EA1446D" w:rsidR="003602A2" w:rsidRPr="00CC5755" w:rsidRDefault="003602A2" w:rsidP="003602A2">
            <w:pPr>
              <w:ind w:firstLineChars="0" w:firstLine="0"/>
              <w:jc w:val="right"/>
              <w:rPr>
                <w:rFonts w:cs="新細明體"/>
                <w:b/>
                <w:sz w:val="22"/>
                <w:szCs w:val="22"/>
                <w:highlight w:val="yellow"/>
              </w:rPr>
            </w:pPr>
            <w:r w:rsidRPr="00CC5755">
              <w:rPr>
                <w:b/>
                <w:sz w:val="22"/>
                <w:szCs w:val="22"/>
              </w:rPr>
              <w:t>- 2.87</w:t>
            </w:r>
          </w:p>
        </w:tc>
      </w:tr>
      <w:tr w:rsidR="00CC5755" w:rsidRPr="00CC5755" w14:paraId="5BE22833" w14:textId="77777777" w:rsidTr="003602A2">
        <w:trPr>
          <w:cantSplit/>
          <w:trHeight w:val="400"/>
        </w:trPr>
        <w:tc>
          <w:tcPr>
            <w:tcW w:w="2727" w:type="dxa"/>
            <w:tcBorders>
              <w:left w:val="nil"/>
              <w:right w:val="single" w:sz="4" w:space="0" w:color="auto"/>
            </w:tcBorders>
            <w:vAlign w:val="center"/>
          </w:tcPr>
          <w:p w14:paraId="014C4A17" w14:textId="77777777" w:rsidR="003602A2" w:rsidRPr="00CC5755" w:rsidRDefault="003602A2" w:rsidP="003602A2">
            <w:pPr>
              <w:adjustRightInd w:val="0"/>
              <w:snapToGrid w:val="0"/>
              <w:ind w:firstLineChars="0" w:firstLine="0"/>
              <w:rPr>
                <w:rFonts w:cs="新細明體"/>
                <w:b/>
                <w:bCs/>
                <w:kern w:val="0"/>
                <w:sz w:val="22"/>
                <w:szCs w:val="22"/>
              </w:rPr>
            </w:pPr>
            <w:r w:rsidRPr="00CC5755">
              <w:rPr>
                <w:rFonts w:cs="新細明體" w:hint="eastAsia"/>
                <w:b/>
                <w:bCs/>
                <w:kern w:val="0"/>
                <w:sz w:val="22"/>
                <w:szCs w:val="22"/>
              </w:rPr>
              <w:t>無償提供使用</w:t>
            </w:r>
          </w:p>
        </w:tc>
        <w:tc>
          <w:tcPr>
            <w:tcW w:w="1440" w:type="dxa"/>
            <w:tcBorders>
              <w:left w:val="single" w:sz="4" w:space="0" w:color="auto"/>
              <w:right w:val="single" w:sz="4" w:space="0" w:color="auto"/>
            </w:tcBorders>
            <w:vAlign w:val="center"/>
          </w:tcPr>
          <w:p w14:paraId="66C311DF" w14:textId="4561D546" w:rsidR="003602A2" w:rsidRPr="00CC5755" w:rsidRDefault="003602A2" w:rsidP="003602A2">
            <w:pPr>
              <w:ind w:right="28" w:firstLineChars="0" w:firstLine="0"/>
              <w:jc w:val="right"/>
              <w:rPr>
                <w:b/>
                <w:sz w:val="22"/>
                <w:szCs w:val="22"/>
              </w:rPr>
            </w:pPr>
            <w:r w:rsidRPr="00CC5755">
              <w:rPr>
                <w:rFonts w:hint="eastAsia"/>
                <w:b/>
                <w:sz w:val="22"/>
                <w:szCs w:val="22"/>
              </w:rPr>
              <w:t>2</w:t>
            </w:r>
            <w:r w:rsidRPr="00CC5755">
              <w:rPr>
                <w:b/>
                <w:sz w:val="22"/>
                <w:szCs w:val="22"/>
              </w:rPr>
              <w:t>2.11</w:t>
            </w:r>
          </w:p>
        </w:tc>
        <w:tc>
          <w:tcPr>
            <w:tcW w:w="899" w:type="dxa"/>
            <w:tcBorders>
              <w:left w:val="single" w:sz="4" w:space="0" w:color="auto"/>
              <w:right w:val="single" w:sz="4" w:space="0" w:color="auto"/>
            </w:tcBorders>
          </w:tcPr>
          <w:p w14:paraId="649176B8" w14:textId="6F164D49" w:rsidR="003602A2" w:rsidRPr="00CC5755" w:rsidRDefault="003602A2" w:rsidP="003602A2">
            <w:pPr>
              <w:adjustRightInd w:val="0"/>
              <w:ind w:right="28" w:firstLineChars="0" w:firstLine="0"/>
              <w:jc w:val="right"/>
              <w:rPr>
                <w:b/>
                <w:sz w:val="22"/>
                <w:szCs w:val="22"/>
              </w:rPr>
            </w:pPr>
            <w:r w:rsidRPr="00CC5755">
              <w:rPr>
                <w:b/>
                <w:sz w:val="22"/>
                <w:szCs w:val="22"/>
              </w:rPr>
              <w:t>2.73</w:t>
            </w:r>
          </w:p>
        </w:tc>
        <w:tc>
          <w:tcPr>
            <w:tcW w:w="1439" w:type="dxa"/>
            <w:tcBorders>
              <w:left w:val="single" w:sz="4" w:space="0" w:color="auto"/>
              <w:right w:val="single" w:sz="4" w:space="0" w:color="auto"/>
            </w:tcBorders>
            <w:vAlign w:val="center"/>
          </w:tcPr>
          <w:p w14:paraId="3B846CED" w14:textId="5A7C2393" w:rsidR="003602A2" w:rsidRPr="00CC5755" w:rsidRDefault="003602A2" w:rsidP="003602A2">
            <w:pPr>
              <w:ind w:right="28" w:firstLineChars="0" w:firstLine="0"/>
              <w:jc w:val="right"/>
              <w:rPr>
                <w:b/>
                <w:sz w:val="22"/>
                <w:szCs w:val="22"/>
              </w:rPr>
            </w:pPr>
            <w:r w:rsidRPr="00CC5755">
              <w:rPr>
                <w:b/>
                <w:sz w:val="22"/>
                <w:szCs w:val="22"/>
              </w:rPr>
              <w:t>6.</w:t>
            </w:r>
            <w:r w:rsidRPr="00CC5755">
              <w:rPr>
                <w:rFonts w:hint="eastAsia"/>
                <w:b/>
                <w:sz w:val="22"/>
                <w:szCs w:val="22"/>
              </w:rPr>
              <w:t>54</w:t>
            </w:r>
          </w:p>
        </w:tc>
        <w:tc>
          <w:tcPr>
            <w:tcW w:w="899" w:type="dxa"/>
            <w:tcBorders>
              <w:left w:val="single" w:sz="4" w:space="0" w:color="auto"/>
              <w:right w:val="single" w:sz="4" w:space="0" w:color="auto"/>
            </w:tcBorders>
            <w:vAlign w:val="center"/>
          </w:tcPr>
          <w:p w14:paraId="62539224" w14:textId="676DAF9E" w:rsidR="003602A2" w:rsidRPr="00CC5755" w:rsidRDefault="003602A2" w:rsidP="003602A2">
            <w:pPr>
              <w:adjustRightInd w:val="0"/>
              <w:ind w:right="28" w:firstLineChars="0" w:firstLine="0"/>
              <w:jc w:val="right"/>
              <w:rPr>
                <w:b/>
                <w:sz w:val="22"/>
                <w:szCs w:val="22"/>
              </w:rPr>
            </w:pPr>
            <w:r w:rsidRPr="00CC5755">
              <w:rPr>
                <w:b/>
                <w:sz w:val="22"/>
                <w:szCs w:val="22"/>
              </w:rPr>
              <w:t>0.8</w:t>
            </w:r>
            <w:r w:rsidRPr="00CC5755">
              <w:rPr>
                <w:rFonts w:hint="eastAsia"/>
                <w:b/>
                <w:sz w:val="22"/>
                <w:szCs w:val="22"/>
              </w:rPr>
              <w:t>0</w:t>
            </w:r>
          </w:p>
        </w:tc>
        <w:tc>
          <w:tcPr>
            <w:tcW w:w="1259" w:type="dxa"/>
            <w:tcBorders>
              <w:left w:val="single" w:sz="4" w:space="0" w:color="auto"/>
              <w:right w:val="single" w:sz="4" w:space="0" w:color="auto"/>
            </w:tcBorders>
          </w:tcPr>
          <w:p w14:paraId="3B1A6B4F" w14:textId="72C315FF" w:rsidR="003602A2" w:rsidRPr="00CC5755" w:rsidRDefault="003602A2" w:rsidP="003602A2">
            <w:pPr>
              <w:ind w:firstLineChars="0" w:firstLine="0"/>
              <w:jc w:val="right"/>
              <w:rPr>
                <w:rFonts w:cs="新細明體"/>
                <w:b/>
                <w:sz w:val="22"/>
                <w:szCs w:val="22"/>
                <w:highlight w:val="yellow"/>
              </w:rPr>
            </w:pPr>
            <w:r w:rsidRPr="00CC5755">
              <w:rPr>
                <w:b/>
                <w:sz w:val="22"/>
                <w:szCs w:val="22"/>
              </w:rPr>
              <w:t>15.57</w:t>
            </w:r>
          </w:p>
        </w:tc>
        <w:tc>
          <w:tcPr>
            <w:tcW w:w="1282" w:type="dxa"/>
            <w:tcBorders>
              <w:left w:val="single" w:sz="4" w:space="0" w:color="auto"/>
              <w:right w:val="nil"/>
            </w:tcBorders>
          </w:tcPr>
          <w:p w14:paraId="7F9395AE" w14:textId="459FE860" w:rsidR="003602A2" w:rsidRPr="00CC5755" w:rsidRDefault="003602A2" w:rsidP="003602A2">
            <w:pPr>
              <w:ind w:firstLineChars="0" w:firstLine="0"/>
              <w:jc w:val="right"/>
              <w:rPr>
                <w:rFonts w:cs="新細明體"/>
                <w:b/>
                <w:sz w:val="22"/>
                <w:szCs w:val="22"/>
                <w:highlight w:val="yellow"/>
              </w:rPr>
            </w:pPr>
            <w:r w:rsidRPr="00CC5755">
              <w:rPr>
                <w:b/>
                <w:sz w:val="22"/>
                <w:szCs w:val="22"/>
              </w:rPr>
              <w:t>238.07</w:t>
            </w:r>
          </w:p>
        </w:tc>
      </w:tr>
      <w:tr w:rsidR="00CC5755" w:rsidRPr="00CC5755" w14:paraId="2928019E" w14:textId="77777777" w:rsidTr="003602A2">
        <w:trPr>
          <w:cantSplit/>
          <w:trHeight w:val="400"/>
        </w:trPr>
        <w:tc>
          <w:tcPr>
            <w:tcW w:w="2727" w:type="dxa"/>
            <w:tcBorders>
              <w:left w:val="nil"/>
              <w:bottom w:val="single" w:sz="8" w:space="0" w:color="auto"/>
              <w:right w:val="single" w:sz="4" w:space="0" w:color="auto"/>
            </w:tcBorders>
            <w:vAlign w:val="center"/>
          </w:tcPr>
          <w:p w14:paraId="0E2D0D43" w14:textId="77777777" w:rsidR="003602A2" w:rsidRPr="00CC5755" w:rsidRDefault="003602A2" w:rsidP="003602A2">
            <w:pPr>
              <w:adjustRightInd w:val="0"/>
              <w:snapToGrid w:val="0"/>
              <w:ind w:firstLineChars="0" w:firstLine="0"/>
              <w:rPr>
                <w:rFonts w:cs="新細明體"/>
                <w:b/>
                <w:bCs/>
                <w:kern w:val="0"/>
                <w:sz w:val="22"/>
                <w:szCs w:val="22"/>
              </w:rPr>
            </w:pPr>
            <w:r w:rsidRPr="00CC5755">
              <w:rPr>
                <w:rFonts w:cs="新細明體" w:hint="eastAsia"/>
                <w:b/>
                <w:bCs/>
                <w:kern w:val="0"/>
                <w:sz w:val="22"/>
                <w:szCs w:val="22"/>
              </w:rPr>
              <w:t>其他</w:t>
            </w:r>
          </w:p>
        </w:tc>
        <w:tc>
          <w:tcPr>
            <w:tcW w:w="1440" w:type="dxa"/>
            <w:tcBorders>
              <w:left w:val="single" w:sz="4" w:space="0" w:color="auto"/>
              <w:bottom w:val="single" w:sz="8" w:space="0" w:color="auto"/>
              <w:right w:val="single" w:sz="4" w:space="0" w:color="auto"/>
            </w:tcBorders>
            <w:vAlign w:val="center"/>
          </w:tcPr>
          <w:p w14:paraId="716289EB" w14:textId="1AFEEB3E" w:rsidR="003602A2" w:rsidRPr="00CC5755" w:rsidRDefault="003602A2" w:rsidP="003602A2">
            <w:pPr>
              <w:ind w:right="28" w:firstLineChars="0" w:firstLine="0"/>
              <w:jc w:val="right"/>
              <w:rPr>
                <w:b/>
                <w:sz w:val="22"/>
                <w:szCs w:val="22"/>
              </w:rPr>
            </w:pPr>
            <w:r w:rsidRPr="00CC5755">
              <w:rPr>
                <w:rFonts w:hint="eastAsia"/>
                <w:b/>
                <w:sz w:val="22"/>
                <w:szCs w:val="22"/>
              </w:rPr>
              <w:t>1</w:t>
            </w:r>
            <w:r w:rsidRPr="00CC5755">
              <w:rPr>
                <w:b/>
                <w:sz w:val="22"/>
                <w:szCs w:val="22"/>
              </w:rPr>
              <w:t>0.59</w:t>
            </w:r>
          </w:p>
        </w:tc>
        <w:tc>
          <w:tcPr>
            <w:tcW w:w="899" w:type="dxa"/>
            <w:tcBorders>
              <w:left w:val="single" w:sz="4" w:space="0" w:color="auto"/>
              <w:bottom w:val="single" w:sz="8" w:space="0" w:color="auto"/>
              <w:right w:val="single" w:sz="4" w:space="0" w:color="auto"/>
            </w:tcBorders>
          </w:tcPr>
          <w:p w14:paraId="6C52009E" w14:textId="22A27249" w:rsidR="003602A2" w:rsidRPr="00CC5755" w:rsidRDefault="003602A2" w:rsidP="003602A2">
            <w:pPr>
              <w:adjustRightInd w:val="0"/>
              <w:ind w:right="28" w:firstLineChars="0" w:firstLine="0"/>
              <w:jc w:val="right"/>
              <w:rPr>
                <w:b/>
                <w:sz w:val="22"/>
                <w:szCs w:val="22"/>
              </w:rPr>
            </w:pPr>
            <w:r w:rsidRPr="00CC5755">
              <w:rPr>
                <w:b/>
                <w:sz w:val="22"/>
                <w:szCs w:val="22"/>
              </w:rPr>
              <w:t>1.31</w:t>
            </w:r>
          </w:p>
        </w:tc>
        <w:tc>
          <w:tcPr>
            <w:tcW w:w="1439" w:type="dxa"/>
            <w:tcBorders>
              <w:left w:val="single" w:sz="4" w:space="0" w:color="auto"/>
              <w:bottom w:val="single" w:sz="8" w:space="0" w:color="auto"/>
              <w:right w:val="single" w:sz="4" w:space="0" w:color="auto"/>
            </w:tcBorders>
            <w:vAlign w:val="center"/>
          </w:tcPr>
          <w:p w14:paraId="20EE9E2B" w14:textId="75F72BD8" w:rsidR="003602A2" w:rsidRPr="00CC5755" w:rsidRDefault="003602A2" w:rsidP="003602A2">
            <w:pPr>
              <w:ind w:right="28" w:firstLineChars="0" w:firstLine="0"/>
              <w:jc w:val="right"/>
              <w:rPr>
                <w:b/>
                <w:sz w:val="22"/>
                <w:szCs w:val="22"/>
              </w:rPr>
            </w:pPr>
            <w:r w:rsidRPr="00CC5755">
              <w:rPr>
                <w:rFonts w:hint="eastAsia"/>
                <w:b/>
                <w:sz w:val="22"/>
                <w:szCs w:val="22"/>
              </w:rPr>
              <w:t>10.84</w:t>
            </w:r>
          </w:p>
        </w:tc>
        <w:tc>
          <w:tcPr>
            <w:tcW w:w="899" w:type="dxa"/>
            <w:tcBorders>
              <w:left w:val="single" w:sz="4" w:space="0" w:color="auto"/>
              <w:bottom w:val="single" w:sz="8" w:space="0" w:color="auto"/>
              <w:right w:val="single" w:sz="4" w:space="0" w:color="auto"/>
            </w:tcBorders>
            <w:vAlign w:val="center"/>
          </w:tcPr>
          <w:p w14:paraId="7D369954" w14:textId="2659E971" w:rsidR="003602A2" w:rsidRPr="00CC5755" w:rsidRDefault="003602A2" w:rsidP="003602A2">
            <w:pPr>
              <w:adjustRightInd w:val="0"/>
              <w:ind w:right="28" w:firstLineChars="0" w:firstLine="0"/>
              <w:jc w:val="right"/>
              <w:rPr>
                <w:b/>
                <w:sz w:val="22"/>
                <w:szCs w:val="22"/>
              </w:rPr>
            </w:pPr>
            <w:r w:rsidRPr="00CC5755">
              <w:rPr>
                <w:rFonts w:hint="eastAsia"/>
                <w:b/>
                <w:sz w:val="22"/>
                <w:szCs w:val="22"/>
              </w:rPr>
              <w:t>1.33</w:t>
            </w:r>
          </w:p>
        </w:tc>
        <w:tc>
          <w:tcPr>
            <w:tcW w:w="1259" w:type="dxa"/>
            <w:tcBorders>
              <w:left w:val="single" w:sz="4" w:space="0" w:color="auto"/>
              <w:bottom w:val="single" w:sz="8" w:space="0" w:color="auto"/>
              <w:right w:val="single" w:sz="4" w:space="0" w:color="auto"/>
            </w:tcBorders>
          </w:tcPr>
          <w:p w14:paraId="32A5372F" w14:textId="7561B613" w:rsidR="003602A2" w:rsidRPr="00CC5755" w:rsidRDefault="003602A2" w:rsidP="003602A2">
            <w:pPr>
              <w:ind w:firstLineChars="0" w:firstLine="0"/>
              <w:jc w:val="right"/>
              <w:rPr>
                <w:rFonts w:cs="新細明體"/>
                <w:b/>
                <w:sz w:val="22"/>
                <w:szCs w:val="22"/>
                <w:highlight w:val="yellow"/>
              </w:rPr>
            </w:pPr>
            <w:r w:rsidRPr="00CC5755">
              <w:rPr>
                <w:b/>
                <w:sz w:val="22"/>
                <w:szCs w:val="22"/>
              </w:rPr>
              <w:t>- 0.25</w:t>
            </w:r>
          </w:p>
        </w:tc>
        <w:tc>
          <w:tcPr>
            <w:tcW w:w="1282" w:type="dxa"/>
            <w:tcBorders>
              <w:left w:val="single" w:sz="4" w:space="0" w:color="auto"/>
              <w:bottom w:val="single" w:sz="8" w:space="0" w:color="auto"/>
              <w:right w:val="nil"/>
            </w:tcBorders>
          </w:tcPr>
          <w:p w14:paraId="0742CFBC" w14:textId="071E4A35" w:rsidR="003602A2" w:rsidRPr="00CC5755" w:rsidRDefault="003602A2" w:rsidP="003602A2">
            <w:pPr>
              <w:ind w:firstLineChars="0" w:firstLine="0"/>
              <w:jc w:val="right"/>
              <w:rPr>
                <w:rFonts w:cs="新細明體"/>
                <w:b/>
                <w:sz w:val="22"/>
                <w:szCs w:val="22"/>
                <w:highlight w:val="yellow"/>
              </w:rPr>
            </w:pPr>
            <w:r w:rsidRPr="00CC5755">
              <w:rPr>
                <w:b/>
                <w:sz w:val="22"/>
                <w:szCs w:val="22"/>
              </w:rPr>
              <w:t>- 2.31</w:t>
            </w:r>
          </w:p>
        </w:tc>
      </w:tr>
    </w:tbl>
    <w:p w14:paraId="7ED2C537" w14:textId="77777777" w:rsidR="00A65288" w:rsidRPr="00CC5755" w:rsidRDefault="00A65288" w:rsidP="00A65288">
      <w:pPr>
        <w:tabs>
          <w:tab w:val="center" w:pos="4800"/>
        </w:tabs>
        <w:spacing w:line="240" w:lineRule="exact"/>
        <w:ind w:left="400" w:hangingChars="200" w:hanging="400"/>
        <w:rPr>
          <w:sz w:val="20"/>
        </w:rPr>
      </w:pPr>
      <w:proofErr w:type="gramStart"/>
      <w:r w:rsidRPr="00CC5755">
        <w:rPr>
          <w:rFonts w:hint="eastAsia"/>
          <w:sz w:val="20"/>
        </w:rPr>
        <w:t>註</w:t>
      </w:r>
      <w:proofErr w:type="gramEnd"/>
      <w:r w:rsidRPr="00CC5755">
        <w:rPr>
          <w:rFonts w:hint="eastAsia"/>
          <w:sz w:val="20"/>
        </w:rPr>
        <w:t>：</w:t>
      </w:r>
      <w:r w:rsidRPr="00CC5755">
        <w:rPr>
          <w:sz w:val="20"/>
        </w:rPr>
        <w:t>1.無</w:t>
      </w:r>
      <w:r w:rsidRPr="00CC5755">
        <w:rPr>
          <w:rFonts w:hint="eastAsia"/>
          <w:sz w:val="20"/>
          <w:szCs w:val="20"/>
        </w:rPr>
        <w:t>法開發利用係指使用現況已供作為駁</w:t>
      </w:r>
      <w:proofErr w:type="gramStart"/>
      <w:r w:rsidRPr="00CC5755">
        <w:rPr>
          <w:rFonts w:hint="eastAsia"/>
          <w:sz w:val="20"/>
          <w:szCs w:val="20"/>
        </w:rPr>
        <w:t>崁</w:t>
      </w:r>
      <w:proofErr w:type="gramEnd"/>
      <w:r w:rsidRPr="00CC5755">
        <w:rPr>
          <w:rFonts w:hint="eastAsia"/>
          <w:sz w:val="20"/>
          <w:szCs w:val="20"/>
        </w:rPr>
        <w:t>、海域、原生林等使用</w:t>
      </w:r>
      <w:r w:rsidRPr="00CC5755">
        <w:rPr>
          <w:sz w:val="20"/>
        </w:rPr>
        <w:t>。</w:t>
      </w:r>
    </w:p>
    <w:p w14:paraId="76E4BF5F" w14:textId="5A745FA3" w:rsidR="00A65288" w:rsidRPr="00CC5755" w:rsidRDefault="00A65288" w:rsidP="00A65288">
      <w:pPr>
        <w:overflowPunct/>
        <w:spacing w:line="240" w:lineRule="exact"/>
        <w:ind w:leftChars="168" w:left="603" w:hangingChars="100" w:hanging="200"/>
        <w:rPr>
          <w:sz w:val="20"/>
        </w:rPr>
      </w:pPr>
      <w:r w:rsidRPr="00CC5755">
        <w:rPr>
          <w:sz w:val="20"/>
        </w:rPr>
        <w:t>2.</w:t>
      </w:r>
      <w:r w:rsidR="00323344" w:rsidRPr="00CC5755">
        <w:rPr>
          <w:sz w:val="20"/>
        </w:rPr>
        <w:t>可</w:t>
      </w:r>
      <w:r w:rsidR="00323344" w:rsidRPr="00CC5755">
        <w:rPr>
          <w:rFonts w:cs="新細明體" w:hint="eastAsia"/>
          <w:bCs/>
          <w:kern w:val="0"/>
          <w:sz w:val="20"/>
          <w:szCs w:val="20"/>
        </w:rPr>
        <w:t>供開發利用閒置土地</w:t>
      </w:r>
      <w:proofErr w:type="gramStart"/>
      <w:r w:rsidR="00323344" w:rsidRPr="00CC5755">
        <w:rPr>
          <w:rFonts w:cs="新細明體" w:hint="eastAsia"/>
          <w:bCs/>
          <w:kern w:val="0"/>
          <w:sz w:val="20"/>
          <w:szCs w:val="20"/>
        </w:rPr>
        <w:t>主要係位處</w:t>
      </w:r>
      <w:proofErr w:type="gramEnd"/>
      <w:r w:rsidR="00323344" w:rsidRPr="00CC5755">
        <w:rPr>
          <w:rFonts w:cs="新細明體" w:hint="eastAsia"/>
          <w:bCs/>
          <w:kern w:val="0"/>
          <w:sz w:val="20"/>
          <w:szCs w:val="20"/>
        </w:rPr>
        <w:t>偏遠或山坡地保育區之土地</w:t>
      </w:r>
      <w:r w:rsidRPr="00CC5755">
        <w:rPr>
          <w:sz w:val="20"/>
        </w:rPr>
        <w:t>。</w:t>
      </w:r>
    </w:p>
    <w:p w14:paraId="408E8B09" w14:textId="77777777" w:rsidR="00A65288" w:rsidRPr="00CC5755" w:rsidRDefault="00A65288" w:rsidP="00A65288">
      <w:pPr>
        <w:overflowPunct/>
        <w:spacing w:line="240" w:lineRule="exact"/>
        <w:ind w:leftChars="168" w:left="603" w:hangingChars="100" w:hanging="200"/>
        <w:rPr>
          <w:sz w:val="20"/>
        </w:rPr>
      </w:pPr>
      <w:r w:rsidRPr="00CC5755">
        <w:rPr>
          <w:sz w:val="20"/>
        </w:rPr>
        <w:t>3.資料來源：整理自教育部提供資料。</w:t>
      </w:r>
    </w:p>
    <w:p w14:paraId="2A5BC49B" w14:textId="77777777" w:rsidR="00A65288" w:rsidRPr="00CC5755" w:rsidRDefault="00A65288" w:rsidP="00D7667A">
      <w:pPr>
        <w:pStyle w:val="3021"/>
        <w:overflowPunct w:val="0"/>
        <w:spacing w:line="520" w:lineRule="exact"/>
        <w:ind w:firstLine="1261"/>
        <w:rPr>
          <w:color w:val="auto"/>
          <w:sz w:val="28"/>
          <w:szCs w:val="28"/>
        </w:rPr>
      </w:pPr>
      <w:r w:rsidRPr="00CC5755">
        <w:rPr>
          <w:color w:val="auto"/>
          <w:sz w:val="28"/>
          <w:szCs w:val="28"/>
        </w:rPr>
        <w:lastRenderedPageBreak/>
        <w:t>2.</w:t>
      </w:r>
      <w:r w:rsidRPr="00CC5755">
        <w:rPr>
          <w:rFonts w:hint="eastAsia"/>
          <w:color w:val="auto"/>
          <w:sz w:val="28"/>
          <w:szCs w:val="28"/>
        </w:rPr>
        <w:t xml:space="preserve">　</w:t>
      </w:r>
      <w:r w:rsidRPr="00CC5755">
        <w:rPr>
          <w:color w:val="auto"/>
          <w:sz w:val="28"/>
          <w:szCs w:val="28"/>
        </w:rPr>
        <w:t>預算執行情形之審核</w:t>
      </w:r>
    </w:p>
    <w:p w14:paraId="1D92441B" w14:textId="715E0237" w:rsidR="00A65288" w:rsidRPr="00CC5755" w:rsidRDefault="0096571D" w:rsidP="00D7667A">
      <w:pPr>
        <w:pStyle w:val="3012"/>
        <w:spacing w:line="490" w:lineRule="exact"/>
        <w:ind w:firstLine="480"/>
        <w:rPr>
          <w:color w:val="auto"/>
        </w:rPr>
      </w:pPr>
      <w:proofErr w:type="gramStart"/>
      <w:r w:rsidRPr="00CC5755">
        <w:rPr>
          <w:rFonts w:hint="eastAsia"/>
          <w:color w:val="auto"/>
        </w:rPr>
        <w:t>11</w:t>
      </w:r>
      <w:r w:rsidR="003602A2" w:rsidRPr="00CC5755">
        <w:rPr>
          <w:color w:val="auto"/>
        </w:rPr>
        <w:t>1</w:t>
      </w:r>
      <w:proofErr w:type="gramEnd"/>
      <w:r w:rsidR="00A65288" w:rsidRPr="00CC5755">
        <w:rPr>
          <w:rFonts w:hint="eastAsia"/>
          <w:color w:val="auto"/>
        </w:rPr>
        <w:t>年度決算審核結果，審定本期賸餘</w:t>
      </w:r>
      <w:r w:rsidR="003602A2" w:rsidRPr="00CC5755">
        <w:rPr>
          <w:rFonts w:hint="eastAsia"/>
          <w:color w:val="auto"/>
        </w:rPr>
        <w:t>6億3</w:t>
      </w:r>
      <w:r w:rsidR="003602A2" w:rsidRPr="00CC5755">
        <w:rPr>
          <w:color w:val="auto"/>
        </w:rPr>
        <w:t>,191</w:t>
      </w:r>
      <w:r w:rsidR="00A65288" w:rsidRPr="00CC5755">
        <w:rPr>
          <w:rFonts w:hint="eastAsia"/>
          <w:color w:val="auto"/>
        </w:rPr>
        <w:t>萬餘元，與預算短</w:t>
      </w:r>
      <w:proofErr w:type="gramStart"/>
      <w:r w:rsidR="00A65288" w:rsidRPr="00CC5755">
        <w:rPr>
          <w:rFonts w:hint="eastAsia"/>
          <w:color w:val="auto"/>
        </w:rPr>
        <w:t>絀</w:t>
      </w:r>
      <w:proofErr w:type="gramEnd"/>
      <w:r w:rsidR="003602A2" w:rsidRPr="00CC5755">
        <w:rPr>
          <w:color w:val="auto"/>
        </w:rPr>
        <w:t>2,799</w:t>
      </w:r>
      <w:r w:rsidR="003F1598" w:rsidRPr="00CC5755">
        <w:rPr>
          <w:rFonts w:hint="eastAsia"/>
          <w:color w:val="auto"/>
        </w:rPr>
        <w:t>萬</w:t>
      </w:r>
      <w:r w:rsidR="00A65288" w:rsidRPr="00CC5755">
        <w:rPr>
          <w:rFonts w:hint="eastAsia"/>
          <w:color w:val="auto"/>
        </w:rPr>
        <w:t>元，相距</w:t>
      </w:r>
      <w:r w:rsidR="003602A2" w:rsidRPr="00CC5755">
        <w:rPr>
          <w:rFonts w:hint="eastAsia"/>
          <w:color w:val="auto"/>
        </w:rPr>
        <w:t>6</w:t>
      </w:r>
      <w:r w:rsidR="00A65288" w:rsidRPr="00CC5755">
        <w:rPr>
          <w:rFonts w:hint="eastAsia"/>
          <w:color w:val="auto"/>
        </w:rPr>
        <w:t>億</w:t>
      </w:r>
      <w:r w:rsidR="003602A2" w:rsidRPr="00CC5755">
        <w:rPr>
          <w:color w:val="auto"/>
        </w:rPr>
        <w:t>5,990</w:t>
      </w:r>
      <w:r w:rsidR="00A65288" w:rsidRPr="00CC5755">
        <w:rPr>
          <w:rFonts w:hint="eastAsia"/>
          <w:color w:val="auto"/>
        </w:rPr>
        <w:t>萬餘元，主要係</w:t>
      </w:r>
      <w:r w:rsidR="0085364D" w:rsidRPr="00CC5755">
        <w:rPr>
          <w:rFonts w:hint="eastAsia"/>
          <w:color w:val="auto"/>
        </w:rPr>
        <w:t>部分</w:t>
      </w:r>
      <w:r w:rsidR="00AD61C7" w:rsidRPr="00CC5755">
        <w:rPr>
          <w:rFonts w:hint="eastAsia"/>
          <w:color w:val="auto"/>
        </w:rPr>
        <w:t>學產土地</w:t>
      </w:r>
      <w:r w:rsidR="003602A2" w:rsidRPr="00CC5755">
        <w:rPr>
          <w:rFonts w:hint="eastAsia"/>
          <w:color w:val="auto"/>
        </w:rPr>
        <w:t>納入區段</w:t>
      </w:r>
      <w:r w:rsidR="003F1598" w:rsidRPr="00CC5755">
        <w:rPr>
          <w:rFonts w:hint="eastAsia"/>
          <w:color w:val="auto"/>
        </w:rPr>
        <w:t>徵</w:t>
      </w:r>
      <w:r w:rsidR="003602A2" w:rsidRPr="00CC5755">
        <w:rPr>
          <w:rFonts w:hint="eastAsia"/>
          <w:color w:val="auto"/>
        </w:rPr>
        <w:t>收</w:t>
      </w:r>
      <w:r w:rsidR="00C817EE" w:rsidRPr="00CC5755">
        <w:rPr>
          <w:rFonts w:hint="eastAsia"/>
          <w:color w:val="auto"/>
        </w:rPr>
        <w:t>，</w:t>
      </w:r>
      <w:r w:rsidR="003602A2" w:rsidRPr="00CC5755">
        <w:rPr>
          <w:rFonts w:hint="eastAsia"/>
          <w:color w:val="auto"/>
        </w:rPr>
        <w:t>所獲價款較預計增加</w:t>
      </w:r>
      <w:r w:rsidR="000C1E98" w:rsidRPr="00CC5755">
        <w:rPr>
          <w:rFonts w:hint="eastAsia"/>
          <w:color w:val="auto"/>
        </w:rPr>
        <w:t>所致</w:t>
      </w:r>
      <w:r w:rsidR="00A65288" w:rsidRPr="00CC5755">
        <w:rPr>
          <w:color w:val="auto"/>
        </w:rPr>
        <w:t>。</w:t>
      </w:r>
    </w:p>
    <w:p w14:paraId="0F4B7277" w14:textId="77777777" w:rsidR="00A65288" w:rsidRPr="00CC5755" w:rsidRDefault="00A65288" w:rsidP="00D7667A">
      <w:pPr>
        <w:pStyle w:val="3021"/>
        <w:overflowPunct w:val="0"/>
        <w:spacing w:line="520" w:lineRule="exact"/>
        <w:ind w:firstLine="1261"/>
        <w:rPr>
          <w:color w:val="auto"/>
          <w:sz w:val="28"/>
          <w:szCs w:val="28"/>
        </w:rPr>
      </w:pPr>
      <w:r w:rsidRPr="00CC5755">
        <w:rPr>
          <w:color w:val="auto"/>
          <w:sz w:val="28"/>
          <w:szCs w:val="28"/>
        </w:rPr>
        <w:t>3.</w:t>
      </w:r>
      <w:r w:rsidRPr="00CC5755">
        <w:rPr>
          <w:rFonts w:hint="eastAsia"/>
          <w:color w:val="auto"/>
          <w:sz w:val="28"/>
          <w:szCs w:val="28"/>
        </w:rPr>
        <w:t xml:space="preserve">　</w:t>
      </w:r>
      <w:r w:rsidRPr="00CC5755">
        <w:rPr>
          <w:color w:val="auto"/>
          <w:sz w:val="28"/>
          <w:szCs w:val="28"/>
        </w:rPr>
        <w:t>餘</w:t>
      </w:r>
      <w:proofErr w:type="gramStart"/>
      <w:r w:rsidRPr="00CC5755">
        <w:rPr>
          <w:color w:val="auto"/>
          <w:sz w:val="28"/>
          <w:szCs w:val="28"/>
        </w:rPr>
        <w:t>絀</w:t>
      </w:r>
      <w:proofErr w:type="gramEnd"/>
      <w:r w:rsidRPr="00CC5755">
        <w:rPr>
          <w:color w:val="auto"/>
          <w:sz w:val="28"/>
          <w:szCs w:val="28"/>
        </w:rPr>
        <w:t>之審定</w:t>
      </w:r>
    </w:p>
    <w:p w14:paraId="3F9F6965" w14:textId="12D6E0AA" w:rsidR="00DC48A1" w:rsidRPr="00CC5755" w:rsidRDefault="0096571D" w:rsidP="00340A99">
      <w:pPr>
        <w:pStyle w:val="3012"/>
        <w:ind w:firstLine="480"/>
        <w:rPr>
          <w:b/>
          <w:color w:val="auto"/>
          <w:sz w:val="32"/>
          <w:szCs w:val="32"/>
        </w:rPr>
      </w:pPr>
      <w:proofErr w:type="gramStart"/>
      <w:r w:rsidRPr="00CC5755">
        <w:rPr>
          <w:rFonts w:hint="eastAsia"/>
          <w:color w:val="auto"/>
        </w:rPr>
        <w:t>11</w:t>
      </w:r>
      <w:r w:rsidR="00215164" w:rsidRPr="00CC5755">
        <w:rPr>
          <w:color w:val="auto"/>
        </w:rPr>
        <w:t>1</w:t>
      </w:r>
      <w:proofErr w:type="gramEnd"/>
      <w:r w:rsidR="000666CA" w:rsidRPr="00CC5755">
        <w:rPr>
          <w:color w:val="auto"/>
        </w:rPr>
        <w:t>年度決算經行政院核定賸餘</w:t>
      </w:r>
      <w:r w:rsidR="003602A2" w:rsidRPr="00CC5755">
        <w:rPr>
          <w:color w:val="auto"/>
        </w:rPr>
        <w:t>631,913,839</w:t>
      </w:r>
      <w:r w:rsidR="000666CA" w:rsidRPr="00CC5755">
        <w:rPr>
          <w:color w:val="auto"/>
        </w:rPr>
        <w:t>元，</w:t>
      </w:r>
      <w:proofErr w:type="gramStart"/>
      <w:r w:rsidR="000666CA" w:rsidRPr="00CC5755">
        <w:rPr>
          <w:color w:val="auto"/>
        </w:rPr>
        <w:t>經核尚無</w:t>
      </w:r>
      <w:proofErr w:type="gramEnd"/>
      <w:r w:rsidR="000666CA" w:rsidRPr="00CC5755">
        <w:rPr>
          <w:color w:val="auto"/>
        </w:rPr>
        <w:t>不合，予以照數審定。</w:t>
      </w:r>
    </w:p>
    <w:p w14:paraId="619B11CB" w14:textId="77777777" w:rsidR="00A65288" w:rsidRPr="00CC5755" w:rsidRDefault="00A65288" w:rsidP="00D7667A">
      <w:pPr>
        <w:pStyle w:val="3021"/>
        <w:overflowPunct w:val="0"/>
        <w:spacing w:line="520" w:lineRule="exact"/>
        <w:ind w:firstLine="1261"/>
        <w:rPr>
          <w:color w:val="auto"/>
          <w:sz w:val="28"/>
          <w:szCs w:val="28"/>
        </w:rPr>
      </w:pPr>
      <w:r w:rsidRPr="00CC5755">
        <w:rPr>
          <w:color w:val="auto"/>
          <w:sz w:val="28"/>
          <w:szCs w:val="28"/>
        </w:rPr>
        <w:t>4.</w:t>
      </w:r>
      <w:r w:rsidRPr="00CC5755">
        <w:rPr>
          <w:rFonts w:hint="eastAsia"/>
          <w:color w:val="auto"/>
          <w:sz w:val="28"/>
          <w:szCs w:val="28"/>
        </w:rPr>
        <w:t xml:space="preserve">　</w:t>
      </w:r>
      <w:r w:rsidRPr="00CC5755">
        <w:rPr>
          <w:color w:val="auto"/>
          <w:sz w:val="28"/>
          <w:szCs w:val="28"/>
        </w:rPr>
        <w:t>現金流量之查核</w:t>
      </w:r>
    </w:p>
    <w:p w14:paraId="15068B3D" w14:textId="284F9DAB" w:rsidR="00A65288" w:rsidRPr="00CC5755" w:rsidRDefault="00D449AC" w:rsidP="00340A99">
      <w:pPr>
        <w:pStyle w:val="3012"/>
        <w:ind w:firstLine="480"/>
        <w:rPr>
          <w:color w:val="auto"/>
        </w:rPr>
      </w:pPr>
      <w:proofErr w:type="gramStart"/>
      <w:r w:rsidRPr="00CC5755">
        <w:rPr>
          <w:rFonts w:hint="eastAsia"/>
          <w:color w:val="auto"/>
        </w:rPr>
        <w:t>11</w:t>
      </w:r>
      <w:r w:rsidR="00215164" w:rsidRPr="00CC5755">
        <w:rPr>
          <w:color w:val="auto"/>
        </w:rPr>
        <w:t>1</w:t>
      </w:r>
      <w:proofErr w:type="gramEnd"/>
      <w:r w:rsidR="00A65288" w:rsidRPr="00CC5755">
        <w:rPr>
          <w:rFonts w:hint="eastAsia"/>
          <w:color w:val="auto"/>
        </w:rPr>
        <w:t>年度期初現金及約當現金</w:t>
      </w:r>
      <w:r w:rsidR="003602A2" w:rsidRPr="00CC5755">
        <w:rPr>
          <w:rFonts w:hint="eastAsia"/>
          <w:color w:val="auto"/>
        </w:rPr>
        <w:t>57億186萬</w:t>
      </w:r>
      <w:r w:rsidR="00A65288" w:rsidRPr="00CC5755">
        <w:rPr>
          <w:rFonts w:hint="eastAsia"/>
          <w:color w:val="auto"/>
        </w:rPr>
        <w:t>餘元，經業務</w:t>
      </w:r>
      <w:r w:rsidR="00D93B47" w:rsidRPr="00CC5755">
        <w:rPr>
          <w:rFonts w:hint="eastAsia"/>
          <w:color w:val="auto"/>
        </w:rPr>
        <w:t>、投資</w:t>
      </w:r>
      <w:r w:rsidR="00A65288" w:rsidRPr="00CC5755">
        <w:rPr>
          <w:rFonts w:hint="eastAsia"/>
          <w:color w:val="auto"/>
        </w:rPr>
        <w:t>及</w:t>
      </w:r>
      <w:r w:rsidR="00D93B47" w:rsidRPr="00CC5755">
        <w:rPr>
          <w:rFonts w:hint="eastAsia"/>
          <w:color w:val="auto"/>
        </w:rPr>
        <w:t>籌資</w:t>
      </w:r>
      <w:r w:rsidR="00A65288" w:rsidRPr="00CC5755">
        <w:rPr>
          <w:rFonts w:hint="eastAsia"/>
          <w:color w:val="auto"/>
        </w:rPr>
        <w:t>活動結果，現金及約當現金淨</w:t>
      </w:r>
      <w:r w:rsidR="00EC3CC0" w:rsidRPr="00CC5755">
        <w:rPr>
          <w:rFonts w:hint="eastAsia"/>
          <w:color w:val="auto"/>
        </w:rPr>
        <w:t>增</w:t>
      </w:r>
      <w:r w:rsidR="003602A2" w:rsidRPr="00CC5755">
        <w:rPr>
          <w:color w:val="auto"/>
        </w:rPr>
        <w:t>8</w:t>
      </w:r>
      <w:r w:rsidR="00EC3CC0" w:rsidRPr="00CC5755">
        <w:rPr>
          <w:rFonts w:hint="eastAsia"/>
          <w:color w:val="auto"/>
        </w:rPr>
        <w:t>億</w:t>
      </w:r>
      <w:r w:rsidR="003602A2" w:rsidRPr="00CC5755">
        <w:rPr>
          <w:color w:val="auto"/>
        </w:rPr>
        <w:t>888</w:t>
      </w:r>
      <w:r w:rsidR="00A65288" w:rsidRPr="00CC5755">
        <w:rPr>
          <w:rFonts w:hint="eastAsia"/>
          <w:color w:val="auto"/>
        </w:rPr>
        <w:t>萬餘元，期末現金及約當現金為</w:t>
      </w:r>
      <w:r w:rsidR="003602A2" w:rsidRPr="00CC5755">
        <w:rPr>
          <w:color w:val="auto"/>
        </w:rPr>
        <w:t>65</w:t>
      </w:r>
      <w:r w:rsidR="00A65288" w:rsidRPr="00CC5755">
        <w:rPr>
          <w:rFonts w:hint="eastAsia"/>
          <w:color w:val="auto"/>
        </w:rPr>
        <w:t>億</w:t>
      </w:r>
      <w:r w:rsidR="003602A2" w:rsidRPr="00CC5755">
        <w:rPr>
          <w:color w:val="auto"/>
        </w:rPr>
        <w:t>1,074</w:t>
      </w:r>
      <w:r w:rsidR="00A65288" w:rsidRPr="00CC5755">
        <w:rPr>
          <w:rFonts w:hint="eastAsia"/>
          <w:color w:val="auto"/>
        </w:rPr>
        <w:t>萬餘元</w:t>
      </w:r>
      <w:r w:rsidR="00A65288" w:rsidRPr="00CC5755">
        <w:rPr>
          <w:color w:val="auto"/>
        </w:rPr>
        <w:t>。</w:t>
      </w:r>
    </w:p>
    <w:p w14:paraId="37186B9E" w14:textId="77777777" w:rsidR="000666CA" w:rsidRPr="00CC5755" w:rsidRDefault="000666CA" w:rsidP="00D7667A">
      <w:pPr>
        <w:pStyle w:val="3021"/>
        <w:overflowPunct w:val="0"/>
        <w:spacing w:line="520" w:lineRule="exact"/>
        <w:ind w:firstLine="1261"/>
        <w:rPr>
          <w:color w:val="auto"/>
          <w:sz w:val="28"/>
          <w:szCs w:val="28"/>
        </w:rPr>
      </w:pPr>
      <w:r w:rsidRPr="00CC5755">
        <w:rPr>
          <w:rFonts w:hint="eastAsia"/>
          <w:color w:val="auto"/>
          <w:sz w:val="28"/>
          <w:szCs w:val="28"/>
        </w:rPr>
        <w:t>5.　重要審核意見</w:t>
      </w:r>
    </w:p>
    <w:p w14:paraId="0DA7AAEB" w14:textId="77777777" w:rsidR="008362B6" w:rsidRPr="00CC5755" w:rsidRDefault="008362B6" w:rsidP="008362B6">
      <w:pPr>
        <w:pStyle w:val="3012"/>
        <w:spacing w:line="490" w:lineRule="exact"/>
        <w:ind w:firstLine="553"/>
        <w:rPr>
          <w:b/>
          <w:bCs/>
          <w:color w:val="auto"/>
          <w:spacing w:val="-2"/>
          <w:kern w:val="32"/>
          <w:sz w:val="28"/>
        </w:rPr>
      </w:pPr>
      <w:r w:rsidRPr="00CC5755">
        <w:rPr>
          <w:rFonts w:hint="eastAsia"/>
          <w:b/>
          <w:bCs/>
          <w:color w:val="auto"/>
          <w:spacing w:val="-2"/>
          <w:kern w:val="32"/>
          <w:sz w:val="28"/>
        </w:rPr>
        <w:t>教育部清理被占用學產土地已達年度目標值，並依法追繳應收款項，惟部分學產土地不具出租效益仍須支付維護費用，部分催收款項收款比率偏</w:t>
      </w:r>
      <w:proofErr w:type="gramStart"/>
      <w:r w:rsidRPr="00CC5755">
        <w:rPr>
          <w:rFonts w:hint="eastAsia"/>
          <w:b/>
          <w:bCs/>
          <w:color w:val="auto"/>
          <w:spacing w:val="-2"/>
          <w:kern w:val="32"/>
          <w:sz w:val="28"/>
        </w:rPr>
        <w:t>低且估列</w:t>
      </w:r>
      <w:proofErr w:type="gramEnd"/>
      <w:r w:rsidRPr="00CC5755">
        <w:rPr>
          <w:rFonts w:hint="eastAsia"/>
          <w:b/>
          <w:bCs/>
          <w:color w:val="auto"/>
          <w:spacing w:val="-2"/>
          <w:kern w:val="32"/>
          <w:sz w:val="28"/>
        </w:rPr>
        <w:t>備抵呆帳偏離實情，允宜檢討改善。</w:t>
      </w:r>
    </w:p>
    <w:p w14:paraId="7454BA2E" w14:textId="77777777" w:rsidR="008362B6" w:rsidRPr="00CC5755" w:rsidRDefault="008362B6" w:rsidP="008362B6">
      <w:pPr>
        <w:pStyle w:val="3012"/>
        <w:spacing w:line="490" w:lineRule="exact"/>
        <w:ind w:firstLine="480"/>
        <w:rPr>
          <w:color w:val="auto"/>
        </w:rPr>
      </w:pPr>
      <w:r w:rsidRPr="00CC5755">
        <w:rPr>
          <w:rFonts w:hint="eastAsia"/>
          <w:color w:val="auto"/>
        </w:rPr>
        <w:t>學產基金以國有學產房地依法放租收益支應各項業務計畫，</w:t>
      </w:r>
      <w:proofErr w:type="gramStart"/>
      <w:r w:rsidRPr="00CC5755">
        <w:rPr>
          <w:rFonts w:hint="eastAsia"/>
          <w:color w:val="auto"/>
        </w:rPr>
        <w:t>間有學</w:t>
      </w:r>
      <w:proofErr w:type="gramEnd"/>
      <w:r w:rsidRPr="00CC5755">
        <w:rPr>
          <w:rFonts w:hint="eastAsia"/>
          <w:color w:val="auto"/>
        </w:rPr>
        <w:t>產土地被占用等情，教育部為維護機關權益訂有清查及處理計畫，每年度以清理被占用土地</w:t>
      </w:r>
      <w:r w:rsidRPr="00CC5755">
        <w:rPr>
          <w:color w:val="auto"/>
        </w:rPr>
        <w:t>5％為目標，103至111年度均達成目標值，獲致初步成效。又排除占用後依法應收之使用補償金與</w:t>
      </w:r>
      <w:proofErr w:type="gramStart"/>
      <w:r w:rsidRPr="00CC5755">
        <w:rPr>
          <w:color w:val="auto"/>
        </w:rPr>
        <w:t>逕</w:t>
      </w:r>
      <w:proofErr w:type="gramEnd"/>
      <w:r w:rsidRPr="00CC5755">
        <w:rPr>
          <w:color w:val="auto"/>
        </w:rPr>
        <w:t>予出租等應收租金，依其性質帳列應收帳款及催收款項</w:t>
      </w:r>
      <w:r w:rsidRPr="00CC5755">
        <w:rPr>
          <w:rFonts w:hint="eastAsia"/>
          <w:color w:val="auto"/>
        </w:rPr>
        <w:t>，並依「學產基金帳列催收款項及應收收益提列備抵呆帳原則」（下稱提列備抵呆帳原則），於各年底</w:t>
      </w:r>
      <w:proofErr w:type="gramStart"/>
      <w:r w:rsidRPr="00CC5755">
        <w:rPr>
          <w:rFonts w:hint="eastAsia"/>
          <w:color w:val="auto"/>
        </w:rPr>
        <w:t>依備抵法估</w:t>
      </w:r>
      <w:proofErr w:type="gramEnd"/>
      <w:r w:rsidRPr="00CC5755">
        <w:rPr>
          <w:rFonts w:hint="eastAsia"/>
          <w:color w:val="auto"/>
        </w:rPr>
        <w:t>列呆帳費用</w:t>
      </w:r>
      <w:r w:rsidRPr="00CC5755">
        <w:rPr>
          <w:color w:val="auto"/>
        </w:rPr>
        <w:t>。</w:t>
      </w:r>
      <w:proofErr w:type="gramStart"/>
      <w:r w:rsidRPr="00CC5755">
        <w:rPr>
          <w:color w:val="auto"/>
        </w:rPr>
        <w:t>經查學產</w:t>
      </w:r>
      <w:proofErr w:type="gramEnd"/>
      <w:r w:rsidRPr="00CC5755">
        <w:rPr>
          <w:color w:val="auto"/>
        </w:rPr>
        <w:t>土地</w:t>
      </w:r>
      <w:r w:rsidRPr="00CC5755">
        <w:rPr>
          <w:rFonts w:hint="eastAsia"/>
          <w:color w:val="auto"/>
        </w:rPr>
        <w:t>及帳款</w:t>
      </w:r>
      <w:r w:rsidRPr="00CC5755">
        <w:rPr>
          <w:color w:val="auto"/>
        </w:rPr>
        <w:t>管理情形，核有下列事項</w:t>
      </w:r>
      <w:r w:rsidRPr="00CC5755">
        <w:rPr>
          <w:rFonts w:hint="eastAsia"/>
          <w:color w:val="auto"/>
        </w:rPr>
        <w:t>：</w:t>
      </w:r>
    </w:p>
    <w:p w14:paraId="71777B7B" w14:textId="41A3CA07" w:rsidR="008362B6" w:rsidRPr="00CC5755" w:rsidRDefault="008362B6" w:rsidP="008362B6">
      <w:pPr>
        <w:pStyle w:val="3012"/>
        <w:ind w:firstLineChars="450" w:firstLine="1081"/>
        <w:rPr>
          <w:color w:val="auto"/>
          <w:spacing w:val="-6"/>
          <w:sz w:val="32"/>
          <w:szCs w:val="32"/>
        </w:rPr>
      </w:pPr>
      <w:r w:rsidRPr="00CC5755">
        <w:rPr>
          <w:rFonts w:hint="eastAsia"/>
          <w:b/>
          <w:color w:val="auto"/>
        </w:rPr>
        <w:t>（</w:t>
      </w:r>
      <w:r w:rsidRPr="00CC5755">
        <w:rPr>
          <w:b/>
          <w:color w:val="auto"/>
        </w:rPr>
        <w:t>1）</w:t>
      </w:r>
      <w:r w:rsidRPr="00CC5755">
        <w:rPr>
          <w:rFonts w:hint="eastAsia"/>
          <w:b/>
          <w:color w:val="auto"/>
        </w:rPr>
        <w:t xml:space="preserve">　部分學產土地不具出租效益仍須支付維護費用，允宜評估變更為非公用土地之可行性，減少基金支出，將資源用於照顧弱勢學子及獎助興學：</w:t>
      </w:r>
      <w:r w:rsidRPr="00CC5755">
        <w:rPr>
          <w:color w:val="auto"/>
          <w:lang w:eastAsia="zh-HK"/>
        </w:rPr>
        <w:t>111年底學產基金經管學產土地計6,079筆，面積合計810.53公頃，其中不具出租效益之</w:t>
      </w:r>
      <w:r w:rsidR="00951846" w:rsidRPr="00CC5755">
        <w:rPr>
          <w:rFonts w:hint="eastAsia"/>
          <w:color w:val="auto"/>
        </w:rPr>
        <w:t>道路、</w:t>
      </w:r>
      <w:r w:rsidRPr="00CC5755">
        <w:rPr>
          <w:color w:val="auto"/>
          <w:lang w:eastAsia="zh-HK"/>
        </w:rPr>
        <w:t>駁坎、海域</w:t>
      </w:r>
      <w:r w:rsidR="00951846" w:rsidRPr="00CC5755">
        <w:rPr>
          <w:rFonts w:hint="eastAsia"/>
          <w:color w:val="auto"/>
        </w:rPr>
        <w:t>及</w:t>
      </w:r>
      <w:r w:rsidR="00DE62AB" w:rsidRPr="00CC5755">
        <w:rPr>
          <w:rFonts w:hint="eastAsia"/>
          <w:color w:val="auto"/>
        </w:rPr>
        <w:t>界址</w:t>
      </w:r>
      <w:r w:rsidR="00951846" w:rsidRPr="00CC5755">
        <w:rPr>
          <w:rFonts w:hint="eastAsia"/>
          <w:color w:val="auto"/>
        </w:rPr>
        <w:t>現況不明</w:t>
      </w:r>
      <w:r w:rsidRPr="00CC5755">
        <w:rPr>
          <w:color w:val="auto"/>
          <w:lang w:eastAsia="zh-HK"/>
        </w:rPr>
        <w:t>等</w:t>
      </w:r>
      <w:r w:rsidR="00951846" w:rsidRPr="00CC5755">
        <w:rPr>
          <w:rFonts w:hint="eastAsia"/>
          <w:color w:val="auto"/>
        </w:rPr>
        <w:t>土地</w:t>
      </w:r>
      <w:r w:rsidRPr="00CC5755">
        <w:rPr>
          <w:color w:val="auto"/>
          <w:lang w:eastAsia="zh-HK"/>
        </w:rPr>
        <w:t>面積合計37.11公頃（占4.58％），依國有財產法第8條規定，</w:t>
      </w:r>
      <w:proofErr w:type="gramStart"/>
      <w:r w:rsidRPr="00CC5755">
        <w:rPr>
          <w:color w:val="auto"/>
          <w:lang w:eastAsia="zh-HK"/>
        </w:rPr>
        <w:t>如無放租</w:t>
      </w:r>
      <w:proofErr w:type="gramEnd"/>
      <w:r w:rsidRPr="00CC5755">
        <w:rPr>
          <w:color w:val="auto"/>
          <w:lang w:eastAsia="zh-HK"/>
        </w:rPr>
        <w:t>收益亦未供作事業用，無須負擔土地稅，惟仍有其他維護費用。例如坐落大鵬灣國家風景區4筆學產土地，面積合計約14.94</w:t>
      </w:r>
      <w:r w:rsidRPr="00CC5755">
        <w:rPr>
          <w:rFonts w:hint="eastAsia"/>
          <w:color w:val="auto"/>
          <w:lang w:eastAsia="zh-HK"/>
        </w:rPr>
        <w:t>公頃</w:t>
      </w:r>
      <w:r w:rsidRPr="00CC5755">
        <w:rPr>
          <w:color w:val="auto"/>
          <w:lang w:eastAsia="zh-HK"/>
        </w:rPr>
        <w:t>，為配合行政院推動「向海致敬－海岸清潔維護計畫」，交通部觀光局大鵬灣國家風景區管理處（</w:t>
      </w:r>
      <w:r w:rsidRPr="00CC5755">
        <w:rPr>
          <w:rFonts w:hint="eastAsia"/>
          <w:color w:val="auto"/>
          <w:lang w:eastAsia="zh-HK"/>
        </w:rPr>
        <w:t>下稱鵬管處）於</w:t>
      </w:r>
      <w:r w:rsidRPr="00CC5755">
        <w:rPr>
          <w:color w:val="auto"/>
          <w:lang w:eastAsia="zh-HK"/>
        </w:rPr>
        <w:t>109年9月24日召開協調會議決議，</w:t>
      </w:r>
      <w:r w:rsidRPr="00CC5755">
        <w:rPr>
          <w:rFonts w:hint="eastAsia"/>
          <w:color w:val="auto"/>
          <w:lang w:eastAsia="zh-HK"/>
        </w:rPr>
        <w:t>各機關</w:t>
      </w:r>
      <w:r w:rsidRPr="00CC5755">
        <w:rPr>
          <w:color w:val="auto"/>
          <w:lang w:eastAsia="zh-HK"/>
        </w:rPr>
        <w:t>經管之海岸土地應自行編列預算定期清理。</w:t>
      </w:r>
      <w:r w:rsidRPr="00CC5755">
        <w:rPr>
          <w:rFonts w:hint="eastAsia"/>
          <w:color w:val="auto"/>
          <w:lang w:eastAsia="zh-HK"/>
        </w:rPr>
        <w:t>教育部</w:t>
      </w:r>
      <w:proofErr w:type="gramStart"/>
      <w:r w:rsidRPr="00CC5755">
        <w:rPr>
          <w:color w:val="auto"/>
          <w:lang w:eastAsia="zh-HK"/>
        </w:rPr>
        <w:t>109</w:t>
      </w:r>
      <w:proofErr w:type="gramEnd"/>
      <w:r w:rsidRPr="00CC5755">
        <w:rPr>
          <w:color w:val="auto"/>
          <w:lang w:eastAsia="zh-HK"/>
        </w:rPr>
        <w:t>年度清理</w:t>
      </w:r>
      <w:r w:rsidRPr="00CC5755">
        <w:rPr>
          <w:rFonts w:hint="eastAsia"/>
          <w:color w:val="auto"/>
        </w:rPr>
        <w:t>轄管</w:t>
      </w:r>
      <w:r w:rsidRPr="00CC5755">
        <w:rPr>
          <w:color w:val="auto"/>
          <w:lang w:eastAsia="zh-HK"/>
        </w:rPr>
        <w:t>土地海漂垃圾及漂流木合計耗費23萬餘元</w:t>
      </w:r>
      <w:r w:rsidRPr="00CC5755">
        <w:rPr>
          <w:rFonts w:hint="eastAsia"/>
          <w:color w:val="auto"/>
          <w:lang w:eastAsia="zh-HK"/>
        </w:rPr>
        <w:t>，</w:t>
      </w:r>
      <w:proofErr w:type="gramStart"/>
      <w:r w:rsidRPr="00CC5755">
        <w:rPr>
          <w:color w:val="auto"/>
          <w:lang w:eastAsia="zh-HK"/>
        </w:rPr>
        <w:t>110</w:t>
      </w:r>
      <w:proofErr w:type="gramEnd"/>
      <w:r w:rsidRPr="00CC5755">
        <w:rPr>
          <w:color w:val="auto"/>
          <w:lang w:eastAsia="zh-HK"/>
        </w:rPr>
        <w:t>年</w:t>
      </w:r>
      <w:r w:rsidRPr="00CC5755">
        <w:rPr>
          <w:rFonts w:hint="eastAsia"/>
          <w:color w:val="auto"/>
          <w:lang w:eastAsia="zh-HK"/>
        </w:rPr>
        <w:t>度</w:t>
      </w:r>
      <w:r w:rsidRPr="00CC5755">
        <w:rPr>
          <w:color w:val="auto"/>
          <w:lang w:eastAsia="zh-HK"/>
        </w:rPr>
        <w:t>改以行政協助方式</w:t>
      </w:r>
      <w:proofErr w:type="gramStart"/>
      <w:r w:rsidRPr="00CC5755">
        <w:rPr>
          <w:color w:val="auto"/>
          <w:lang w:eastAsia="zh-HK"/>
        </w:rPr>
        <w:t>委請鵬管</w:t>
      </w:r>
      <w:proofErr w:type="gramEnd"/>
      <w:r w:rsidRPr="00CC5755">
        <w:rPr>
          <w:color w:val="auto"/>
          <w:lang w:eastAsia="zh-HK"/>
        </w:rPr>
        <w:t>處協助辦理，經費合計279萬餘元，</w:t>
      </w:r>
      <w:r w:rsidRPr="00CC5755">
        <w:rPr>
          <w:rFonts w:hint="eastAsia"/>
          <w:color w:val="auto"/>
          <w:lang w:eastAsia="zh-HK"/>
        </w:rPr>
        <w:t>可預見</w:t>
      </w:r>
      <w:r w:rsidRPr="00CC5755">
        <w:rPr>
          <w:color w:val="auto"/>
          <w:lang w:eastAsia="zh-HK"/>
        </w:rPr>
        <w:t>未來仍須持續編列經費及投入行政資源辦理環境維護作業。按國有財產法第33條前段規定，公</w:t>
      </w:r>
      <w:r w:rsidRPr="00CC5755">
        <w:rPr>
          <w:color w:val="auto"/>
          <w:lang w:eastAsia="zh-HK"/>
        </w:rPr>
        <w:lastRenderedPageBreak/>
        <w:t>用財產用途廢止時，應變更為非公用財產。同法第35條第1項規定，公用財產變更為非公用財產時，由主管機關督</w:t>
      </w:r>
      <w:proofErr w:type="gramStart"/>
      <w:r w:rsidRPr="00CC5755">
        <w:rPr>
          <w:color w:val="auto"/>
          <w:lang w:eastAsia="zh-HK"/>
        </w:rPr>
        <w:t>飭</w:t>
      </w:r>
      <w:proofErr w:type="gramEnd"/>
      <w:r w:rsidRPr="00CC5755">
        <w:rPr>
          <w:color w:val="auto"/>
          <w:lang w:eastAsia="zh-HK"/>
        </w:rPr>
        <w:t>該管理機關移交財政部國有財產署接管。學產土地主要係以依法放租收益，支應基金用途，上開坐落大鵬灣國家風景區4筆學產</w:t>
      </w:r>
      <w:proofErr w:type="gramStart"/>
      <w:r w:rsidRPr="00CC5755">
        <w:rPr>
          <w:color w:val="auto"/>
          <w:lang w:eastAsia="zh-HK"/>
        </w:rPr>
        <w:t>土地均屬海域</w:t>
      </w:r>
      <w:proofErr w:type="gramEnd"/>
      <w:r w:rsidRPr="00CC5755">
        <w:rPr>
          <w:color w:val="auto"/>
          <w:lang w:eastAsia="zh-HK"/>
        </w:rPr>
        <w:t>遊憩區或公園用地，似無收益可能，</w:t>
      </w:r>
      <w:proofErr w:type="gramStart"/>
      <w:r w:rsidRPr="00CC5755">
        <w:rPr>
          <w:color w:val="auto"/>
          <w:lang w:eastAsia="zh-HK"/>
        </w:rPr>
        <w:t>且鵬管</w:t>
      </w:r>
      <w:proofErr w:type="gramEnd"/>
      <w:r w:rsidRPr="00CC5755">
        <w:rPr>
          <w:color w:val="auto"/>
          <w:lang w:eastAsia="zh-HK"/>
        </w:rPr>
        <w:t>處亦無撥用意願，惟每年仍須編列經費及</w:t>
      </w:r>
      <w:r w:rsidR="00DE62AB" w:rsidRPr="00CC5755">
        <w:rPr>
          <w:rFonts w:hint="eastAsia"/>
          <w:color w:val="auto"/>
        </w:rPr>
        <w:t>撥用</w:t>
      </w:r>
      <w:r w:rsidRPr="00CC5755">
        <w:rPr>
          <w:color w:val="auto"/>
          <w:lang w:eastAsia="zh-HK"/>
        </w:rPr>
        <w:t>行政資源辦理環境維護作業。為減少學產基金支出，實現照顧弱勢學子及獎助興學目的，學產土地如已構成國有財產法施行細則第26條第1項第5款所稱基於事實情況無繼續使用必要者，</w:t>
      </w:r>
      <w:r w:rsidR="00DE62AB" w:rsidRPr="00CC5755">
        <w:rPr>
          <w:rFonts w:hint="eastAsia"/>
          <w:color w:val="auto"/>
        </w:rPr>
        <w:t>而有</w:t>
      </w:r>
      <w:proofErr w:type="gramStart"/>
      <w:r w:rsidRPr="00CC5755">
        <w:rPr>
          <w:color w:val="auto"/>
          <w:lang w:eastAsia="zh-HK"/>
        </w:rPr>
        <w:t>研議依</w:t>
      </w:r>
      <w:proofErr w:type="gramEnd"/>
      <w:r w:rsidRPr="00CC5755">
        <w:rPr>
          <w:color w:val="auto"/>
          <w:lang w:eastAsia="zh-HK"/>
        </w:rPr>
        <w:t>同</w:t>
      </w:r>
      <w:r w:rsidRPr="00CC5755">
        <w:rPr>
          <w:rFonts w:hint="eastAsia"/>
          <w:color w:val="auto"/>
          <w:lang w:eastAsia="zh-HK"/>
        </w:rPr>
        <w:t>條第</w:t>
      </w:r>
      <w:r w:rsidRPr="00CC5755">
        <w:rPr>
          <w:color w:val="auto"/>
          <w:lang w:eastAsia="zh-HK"/>
        </w:rPr>
        <w:t>2項規定變更為非公用土地，移交</w:t>
      </w:r>
      <w:r w:rsidRPr="00CC5755">
        <w:rPr>
          <w:rFonts w:hint="eastAsia"/>
          <w:color w:val="auto"/>
          <w:lang w:eastAsia="zh-HK"/>
        </w:rPr>
        <w:t>財政部</w:t>
      </w:r>
      <w:r w:rsidRPr="00CC5755">
        <w:rPr>
          <w:color w:val="auto"/>
          <w:lang w:eastAsia="zh-HK"/>
        </w:rPr>
        <w:t>國有財產署管理之</w:t>
      </w:r>
      <w:r w:rsidR="00DE62AB" w:rsidRPr="00CC5755">
        <w:rPr>
          <w:rFonts w:hint="eastAsia"/>
          <w:color w:val="auto"/>
        </w:rPr>
        <w:t>空間</w:t>
      </w:r>
      <w:r w:rsidRPr="00CC5755">
        <w:rPr>
          <w:rFonts w:hint="eastAsia"/>
          <w:color w:val="auto"/>
          <w:lang w:eastAsia="zh-HK"/>
        </w:rPr>
        <w:t>，經函請教育部檢討辦理</w:t>
      </w:r>
      <w:r w:rsidRPr="00CC5755">
        <w:rPr>
          <w:color w:val="auto"/>
          <w:lang w:eastAsia="zh-HK"/>
        </w:rPr>
        <w:t>。</w:t>
      </w:r>
      <w:r w:rsidRPr="00CC5755">
        <w:rPr>
          <w:rFonts w:hint="eastAsia"/>
          <w:color w:val="auto"/>
          <w:lang w:eastAsia="zh-HK"/>
        </w:rPr>
        <w:t>據復：坐落大鵬灣國家風景區之學產土地，近年皆無相關收益且須為環境維護投入經費，將審慎</w:t>
      </w:r>
      <w:proofErr w:type="gramStart"/>
      <w:r w:rsidRPr="00CC5755">
        <w:rPr>
          <w:rFonts w:hint="eastAsia"/>
          <w:color w:val="auto"/>
          <w:lang w:eastAsia="zh-HK"/>
        </w:rPr>
        <w:t>研</w:t>
      </w:r>
      <w:proofErr w:type="gramEnd"/>
      <w:r w:rsidRPr="00CC5755">
        <w:rPr>
          <w:rFonts w:hint="eastAsia"/>
          <w:color w:val="auto"/>
          <w:lang w:eastAsia="zh-HK"/>
        </w:rPr>
        <w:t>議變更為非公用土地之可行性，</w:t>
      </w:r>
      <w:proofErr w:type="gramStart"/>
      <w:r w:rsidRPr="00CC5755">
        <w:rPr>
          <w:rFonts w:hint="eastAsia"/>
          <w:color w:val="auto"/>
          <w:lang w:eastAsia="zh-HK"/>
        </w:rPr>
        <w:t>並就類此</w:t>
      </w:r>
      <w:proofErr w:type="gramEnd"/>
      <w:r w:rsidRPr="00CC5755">
        <w:rPr>
          <w:rFonts w:hint="eastAsia"/>
          <w:color w:val="auto"/>
          <w:lang w:eastAsia="zh-HK"/>
        </w:rPr>
        <w:t>情況之學產土地，建立評估機制。</w:t>
      </w:r>
    </w:p>
    <w:p w14:paraId="0FC918CB" w14:textId="4A830BDD" w:rsidR="008362B6" w:rsidRPr="00CC5755" w:rsidRDefault="008362B6" w:rsidP="00624776">
      <w:pPr>
        <w:pStyle w:val="3012"/>
        <w:spacing w:line="520" w:lineRule="exact"/>
        <w:ind w:firstLineChars="450" w:firstLine="1440"/>
        <w:rPr>
          <w:color w:val="auto"/>
        </w:rPr>
      </w:pPr>
      <w:r w:rsidRPr="00CC5755">
        <w:rPr>
          <w:rFonts w:ascii="Times New Roman" w:hAnsi="Times New Roman"/>
          <w:noProof/>
          <w:color w:val="auto"/>
          <w:sz w:val="32"/>
          <w:szCs w:val="32"/>
        </w:rPr>
        <mc:AlternateContent>
          <mc:Choice Requires="wps">
            <w:drawing>
              <wp:anchor distT="0" distB="0" distL="114300" distR="114300" simplePos="0" relativeHeight="251659264" behindDoc="1" locked="0" layoutInCell="1" allowOverlap="1" wp14:anchorId="30C8E802" wp14:editId="667F9A03">
                <wp:simplePos x="0" y="0"/>
                <wp:positionH relativeFrom="margin">
                  <wp:posOffset>1627505</wp:posOffset>
                </wp:positionH>
                <wp:positionV relativeFrom="paragraph">
                  <wp:posOffset>3049905</wp:posOffset>
                </wp:positionV>
                <wp:extent cx="4677410" cy="1835150"/>
                <wp:effectExtent l="0" t="0" r="0" b="0"/>
                <wp:wrapTight wrapText="bothSides">
                  <wp:wrapPolygon edited="0">
                    <wp:start x="264" y="0"/>
                    <wp:lineTo x="264" y="21301"/>
                    <wp:lineTo x="21289" y="21301"/>
                    <wp:lineTo x="21289" y="0"/>
                    <wp:lineTo x="264"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7410" cy="1835150"/>
                        </a:xfrm>
                        <a:prstGeom prst="rect">
                          <a:avLst/>
                        </a:prstGeom>
                        <a:noFill/>
                        <a:ln w="9525">
                          <a:noFill/>
                          <a:miter lim="800000"/>
                          <a:headEnd/>
                          <a:tailEnd/>
                        </a:ln>
                      </wps:spPr>
                      <wps:txbx>
                        <w:txbxContent>
                          <w:p w14:paraId="00DAE4BB" w14:textId="77777777" w:rsidR="00B60E72" w:rsidRPr="00A4721F" w:rsidRDefault="00B60E72" w:rsidP="008362B6">
                            <w:pPr>
                              <w:ind w:firstLineChars="0" w:firstLine="0"/>
                              <w:jc w:val="center"/>
                              <w:rPr>
                                <w:b/>
                              </w:rPr>
                            </w:pPr>
                            <w:r w:rsidRPr="006B7247">
                              <w:rPr>
                                <w:rFonts w:hint="eastAsia"/>
                                <w:b/>
                                <w:color w:val="000000" w:themeColor="text1"/>
                              </w:rPr>
                              <w:t>表</w:t>
                            </w:r>
                            <w:r w:rsidRPr="006B7247">
                              <w:rPr>
                                <w:b/>
                                <w:color w:val="000000" w:themeColor="text1"/>
                              </w:rPr>
                              <w:t>1</w:t>
                            </w:r>
                            <w:r w:rsidRPr="00A4721F">
                              <w:rPr>
                                <w:rFonts w:hint="eastAsia"/>
                                <w:b/>
                              </w:rPr>
                              <w:t xml:space="preserve">　</w:t>
                            </w:r>
                            <w:r w:rsidRPr="00A4721F">
                              <w:rPr>
                                <w:b/>
                              </w:rPr>
                              <w:t>學產基金帳列催收款項及應收收益提列備抵呆帳原則</w:t>
                            </w:r>
                          </w:p>
                          <w:p w14:paraId="68858B4F" w14:textId="77777777" w:rsidR="00B60E72" w:rsidRPr="00A4721F" w:rsidRDefault="00B60E72" w:rsidP="008362B6">
                            <w:pPr>
                              <w:tabs>
                                <w:tab w:val="left" w:pos="5529"/>
                              </w:tabs>
                              <w:ind w:rightChars="1" w:right="2" w:firstLine="400"/>
                              <w:jc w:val="right"/>
                              <w:rPr>
                                <w:sz w:val="20"/>
                              </w:rPr>
                            </w:pPr>
                            <w:r w:rsidRPr="00A4721F">
                              <w:rPr>
                                <w:rFonts w:hint="eastAsia"/>
                                <w:sz w:val="20"/>
                              </w:rPr>
                              <w:t>單位：％</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7"/>
                              <w:gridCol w:w="1187"/>
                              <w:gridCol w:w="911"/>
                              <w:gridCol w:w="912"/>
                              <w:gridCol w:w="912"/>
                              <w:gridCol w:w="911"/>
                              <w:gridCol w:w="912"/>
                              <w:gridCol w:w="912"/>
                            </w:tblGrid>
                            <w:tr w:rsidR="00B60E72" w:rsidRPr="00563414" w14:paraId="3F4DB784" w14:textId="77777777" w:rsidTr="006B7247">
                              <w:trPr>
                                <w:trHeight w:val="397"/>
                              </w:trPr>
                              <w:tc>
                                <w:tcPr>
                                  <w:tcW w:w="1584" w:type="dxa"/>
                                  <w:gridSpan w:val="2"/>
                                  <w:tcBorders>
                                    <w:top w:val="single" w:sz="4" w:space="0" w:color="auto"/>
                                    <w:left w:val="single" w:sz="4" w:space="0" w:color="auto"/>
                                    <w:bottom w:val="single" w:sz="4" w:space="0" w:color="auto"/>
                                    <w:tl2br w:val="single" w:sz="4" w:space="0" w:color="auto"/>
                                  </w:tcBorders>
                                  <w:shd w:val="clear" w:color="auto" w:fill="auto"/>
                                </w:tcPr>
                                <w:p w14:paraId="663E4A70" w14:textId="77777777" w:rsidR="00B60E72" w:rsidRDefault="00B60E72" w:rsidP="002315EC">
                                  <w:pPr>
                                    <w:spacing w:line="280" w:lineRule="exact"/>
                                    <w:ind w:firstLineChars="0" w:firstLine="0"/>
                                    <w:jc w:val="right"/>
                                    <w:rPr>
                                      <w:bCs/>
                                      <w:sz w:val="20"/>
                                      <w:szCs w:val="20"/>
                                    </w:rPr>
                                  </w:pPr>
                                  <w:r w:rsidRPr="00A4721F">
                                    <w:rPr>
                                      <w:bCs/>
                                      <w:sz w:val="20"/>
                                      <w:szCs w:val="20"/>
                                    </w:rPr>
                                    <w:t>帳</w:t>
                                  </w:r>
                                  <w:r>
                                    <w:rPr>
                                      <w:rFonts w:hint="eastAsia"/>
                                      <w:bCs/>
                                      <w:sz w:val="20"/>
                                      <w:szCs w:val="20"/>
                                    </w:rPr>
                                    <w:t xml:space="preserve">　</w:t>
                                  </w:r>
                                  <w:r w:rsidRPr="00A4721F">
                                    <w:rPr>
                                      <w:bCs/>
                                      <w:sz w:val="20"/>
                                      <w:szCs w:val="20"/>
                                    </w:rPr>
                                    <w:t>齡</w:t>
                                  </w:r>
                                </w:p>
                                <w:p w14:paraId="7EBA8FD6" w14:textId="77777777" w:rsidR="00B60E72" w:rsidRPr="00A4721F" w:rsidRDefault="00B60E72" w:rsidP="002315EC">
                                  <w:pPr>
                                    <w:spacing w:line="280" w:lineRule="exact"/>
                                    <w:ind w:firstLineChars="0" w:firstLine="0"/>
                                    <w:rPr>
                                      <w:bCs/>
                                      <w:sz w:val="20"/>
                                      <w:szCs w:val="20"/>
                                    </w:rPr>
                                  </w:pPr>
                                  <w:r w:rsidRPr="00A4721F">
                                    <w:rPr>
                                      <w:bCs/>
                                      <w:sz w:val="20"/>
                                      <w:szCs w:val="20"/>
                                    </w:rPr>
                                    <w:t>項</w:t>
                                  </w:r>
                                  <w:r>
                                    <w:rPr>
                                      <w:rFonts w:hint="eastAsia"/>
                                      <w:bCs/>
                                      <w:sz w:val="20"/>
                                      <w:szCs w:val="20"/>
                                    </w:rPr>
                                    <w:t xml:space="preserve">　</w:t>
                                  </w:r>
                                  <w:r w:rsidRPr="00A4721F">
                                    <w:rPr>
                                      <w:bCs/>
                                      <w:sz w:val="20"/>
                                      <w:szCs w:val="20"/>
                                    </w:rPr>
                                    <w:t>目</w:t>
                                  </w:r>
                                </w:p>
                              </w:tc>
                              <w:tc>
                                <w:tcPr>
                                  <w:tcW w:w="911" w:type="dxa"/>
                                  <w:tcBorders>
                                    <w:top w:val="single" w:sz="4" w:space="0" w:color="auto"/>
                                    <w:bottom w:val="single" w:sz="4" w:space="0" w:color="auto"/>
                                  </w:tcBorders>
                                  <w:shd w:val="clear" w:color="auto" w:fill="auto"/>
                                  <w:vAlign w:val="center"/>
                                </w:tcPr>
                                <w:p w14:paraId="562D0D30" w14:textId="5ADDA97E" w:rsidR="00B60E72" w:rsidRPr="00563414" w:rsidRDefault="00B60E72" w:rsidP="002315EC">
                                  <w:pPr>
                                    <w:spacing w:line="280" w:lineRule="exact"/>
                                    <w:ind w:rightChars="23" w:right="55" w:firstLineChars="0" w:firstLine="0"/>
                                    <w:jc w:val="center"/>
                                    <w:rPr>
                                      <w:bCs/>
                                      <w:spacing w:val="-20"/>
                                      <w:sz w:val="20"/>
                                      <w:szCs w:val="20"/>
                                    </w:rPr>
                                  </w:pPr>
                                  <w:r w:rsidRPr="00C228DD">
                                    <w:rPr>
                                      <w:rFonts w:hint="eastAsia"/>
                                      <w:bCs/>
                                      <w:spacing w:val="-20"/>
                                      <w:sz w:val="20"/>
                                      <w:szCs w:val="20"/>
                                    </w:rPr>
                                    <w:t>5年以上</w:t>
                                  </w:r>
                                </w:p>
                              </w:tc>
                              <w:tc>
                                <w:tcPr>
                                  <w:tcW w:w="912" w:type="dxa"/>
                                  <w:tcBorders>
                                    <w:top w:val="single" w:sz="4" w:space="0" w:color="auto"/>
                                    <w:bottom w:val="single" w:sz="4" w:space="0" w:color="auto"/>
                                  </w:tcBorders>
                                  <w:shd w:val="clear" w:color="auto" w:fill="auto"/>
                                  <w:vAlign w:val="center"/>
                                </w:tcPr>
                                <w:p w14:paraId="195FBB70" w14:textId="40D171FB" w:rsidR="00B60E72" w:rsidRPr="00563414" w:rsidRDefault="00B60E72" w:rsidP="002315EC">
                                  <w:pPr>
                                    <w:spacing w:line="280" w:lineRule="exact"/>
                                    <w:ind w:firstLineChars="0" w:firstLine="0"/>
                                    <w:jc w:val="center"/>
                                    <w:rPr>
                                      <w:bCs/>
                                      <w:spacing w:val="-10"/>
                                      <w:sz w:val="20"/>
                                      <w:szCs w:val="20"/>
                                    </w:rPr>
                                  </w:pPr>
                                  <w:r w:rsidRPr="00000B82">
                                    <w:rPr>
                                      <w:rFonts w:hint="eastAsia"/>
                                      <w:bCs/>
                                      <w:spacing w:val="-16"/>
                                      <w:sz w:val="20"/>
                                      <w:szCs w:val="20"/>
                                    </w:rPr>
                                    <w:t>4年以上</w:t>
                                  </w:r>
                                  <w:r>
                                    <w:rPr>
                                      <w:rFonts w:hint="eastAsia"/>
                                      <w:bCs/>
                                      <w:spacing w:val="-10"/>
                                      <w:sz w:val="20"/>
                                      <w:szCs w:val="20"/>
                                    </w:rPr>
                                    <w:t>-</w:t>
                                  </w:r>
                                  <w:r w:rsidRPr="00C228DD">
                                    <w:rPr>
                                      <w:rFonts w:hint="eastAsia"/>
                                      <w:bCs/>
                                      <w:spacing w:val="-10"/>
                                      <w:sz w:val="20"/>
                                      <w:szCs w:val="20"/>
                                    </w:rPr>
                                    <w:t>未滿5年</w:t>
                                  </w:r>
                                </w:p>
                              </w:tc>
                              <w:tc>
                                <w:tcPr>
                                  <w:tcW w:w="912" w:type="dxa"/>
                                  <w:tcBorders>
                                    <w:top w:val="single" w:sz="4" w:space="0" w:color="auto"/>
                                    <w:bottom w:val="single" w:sz="4" w:space="0" w:color="auto"/>
                                  </w:tcBorders>
                                  <w:shd w:val="clear" w:color="auto" w:fill="auto"/>
                                  <w:vAlign w:val="center"/>
                                </w:tcPr>
                                <w:p w14:paraId="08A678BB" w14:textId="503BD136" w:rsidR="00B60E72" w:rsidRPr="00563414" w:rsidRDefault="00B60E72" w:rsidP="002315EC">
                                  <w:pPr>
                                    <w:spacing w:line="280" w:lineRule="exact"/>
                                    <w:ind w:firstLineChars="0" w:firstLine="0"/>
                                    <w:jc w:val="center"/>
                                    <w:rPr>
                                      <w:bCs/>
                                      <w:spacing w:val="-10"/>
                                      <w:sz w:val="20"/>
                                      <w:szCs w:val="20"/>
                                    </w:rPr>
                                  </w:pPr>
                                  <w:r w:rsidRPr="00000B82">
                                    <w:rPr>
                                      <w:rFonts w:hint="eastAsia"/>
                                      <w:bCs/>
                                      <w:spacing w:val="-16"/>
                                      <w:sz w:val="20"/>
                                      <w:szCs w:val="20"/>
                                    </w:rPr>
                                    <w:t>3年以上</w:t>
                                  </w:r>
                                  <w:r>
                                    <w:rPr>
                                      <w:rFonts w:hint="eastAsia"/>
                                      <w:bCs/>
                                      <w:spacing w:val="-10"/>
                                      <w:sz w:val="20"/>
                                      <w:szCs w:val="20"/>
                                    </w:rPr>
                                    <w:t>-</w:t>
                                  </w:r>
                                  <w:r w:rsidRPr="00C228DD">
                                    <w:rPr>
                                      <w:rFonts w:hint="eastAsia"/>
                                      <w:bCs/>
                                      <w:spacing w:val="-10"/>
                                      <w:sz w:val="20"/>
                                      <w:szCs w:val="20"/>
                                    </w:rPr>
                                    <w:t>未滿4年</w:t>
                                  </w:r>
                                </w:p>
                              </w:tc>
                              <w:tc>
                                <w:tcPr>
                                  <w:tcW w:w="911" w:type="dxa"/>
                                  <w:tcBorders>
                                    <w:top w:val="single" w:sz="4" w:space="0" w:color="auto"/>
                                    <w:bottom w:val="single" w:sz="4" w:space="0" w:color="auto"/>
                                  </w:tcBorders>
                                  <w:shd w:val="clear" w:color="auto" w:fill="auto"/>
                                  <w:vAlign w:val="center"/>
                                </w:tcPr>
                                <w:p w14:paraId="75724485" w14:textId="23F5097D" w:rsidR="00B60E72" w:rsidRPr="00563414" w:rsidRDefault="00B60E72" w:rsidP="002315EC">
                                  <w:pPr>
                                    <w:spacing w:line="280" w:lineRule="exact"/>
                                    <w:ind w:firstLineChars="0" w:firstLine="0"/>
                                    <w:jc w:val="center"/>
                                    <w:rPr>
                                      <w:bCs/>
                                      <w:spacing w:val="-10"/>
                                      <w:sz w:val="20"/>
                                      <w:szCs w:val="20"/>
                                    </w:rPr>
                                  </w:pPr>
                                  <w:r w:rsidRPr="00000B82">
                                    <w:rPr>
                                      <w:rFonts w:hint="eastAsia"/>
                                      <w:bCs/>
                                      <w:spacing w:val="-16"/>
                                      <w:sz w:val="20"/>
                                      <w:szCs w:val="20"/>
                                    </w:rPr>
                                    <w:t>2年以上</w:t>
                                  </w:r>
                                  <w:r>
                                    <w:rPr>
                                      <w:rFonts w:hint="eastAsia"/>
                                      <w:bCs/>
                                      <w:spacing w:val="-10"/>
                                      <w:sz w:val="20"/>
                                      <w:szCs w:val="20"/>
                                    </w:rPr>
                                    <w:t>-</w:t>
                                  </w:r>
                                  <w:r w:rsidRPr="00C228DD">
                                    <w:rPr>
                                      <w:rFonts w:hint="eastAsia"/>
                                      <w:bCs/>
                                      <w:spacing w:val="-10"/>
                                      <w:sz w:val="20"/>
                                      <w:szCs w:val="20"/>
                                    </w:rPr>
                                    <w:t>未滿3年</w:t>
                                  </w:r>
                                </w:p>
                              </w:tc>
                              <w:tc>
                                <w:tcPr>
                                  <w:tcW w:w="912" w:type="dxa"/>
                                  <w:tcBorders>
                                    <w:top w:val="single" w:sz="4" w:space="0" w:color="auto"/>
                                    <w:bottom w:val="single" w:sz="4" w:space="0" w:color="auto"/>
                                  </w:tcBorders>
                                  <w:shd w:val="clear" w:color="auto" w:fill="auto"/>
                                  <w:vAlign w:val="center"/>
                                </w:tcPr>
                                <w:p w14:paraId="7E1E6D48" w14:textId="77777777" w:rsidR="00B60E72" w:rsidRPr="00000B82" w:rsidRDefault="00B60E72" w:rsidP="002315EC">
                                  <w:pPr>
                                    <w:spacing w:line="280" w:lineRule="exact"/>
                                    <w:ind w:leftChars="-12" w:left="-2" w:hangingChars="16" w:hanging="27"/>
                                    <w:jc w:val="center"/>
                                    <w:rPr>
                                      <w:bCs/>
                                      <w:spacing w:val="-16"/>
                                      <w:sz w:val="20"/>
                                      <w:szCs w:val="20"/>
                                    </w:rPr>
                                  </w:pPr>
                                  <w:r w:rsidRPr="00000B82">
                                    <w:rPr>
                                      <w:rFonts w:hint="eastAsia"/>
                                      <w:bCs/>
                                      <w:spacing w:val="-16"/>
                                      <w:sz w:val="20"/>
                                      <w:szCs w:val="20"/>
                                    </w:rPr>
                                    <w:t>1年以上-</w:t>
                                  </w:r>
                                </w:p>
                                <w:p w14:paraId="3BBB9110" w14:textId="70536CA6" w:rsidR="00B60E72" w:rsidRPr="00563414" w:rsidRDefault="00B60E72" w:rsidP="002315EC">
                                  <w:pPr>
                                    <w:spacing w:line="280" w:lineRule="exact"/>
                                    <w:ind w:firstLineChars="0" w:firstLine="0"/>
                                    <w:jc w:val="center"/>
                                    <w:rPr>
                                      <w:bCs/>
                                      <w:spacing w:val="-10"/>
                                      <w:sz w:val="20"/>
                                      <w:szCs w:val="20"/>
                                    </w:rPr>
                                  </w:pPr>
                                  <w:r w:rsidRPr="00C228DD">
                                    <w:rPr>
                                      <w:rFonts w:hint="eastAsia"/>
                                      <w:bCs/>
                                      <w:spacing w:val="-10"/>
                                      <w:sz w:val="20"/>
                                      <w:szCs w:val="20"/>
                                    </w:rPr>
                                    <w:t>未滿2年</w:t>
                                  </w:r>
                                </w:p>
                              </w:tc>
                              <w:tc>
                                <w:tcPr>
                                  <w:tcW w:w="912" w:type="dxa"/>
                                  <w:tcBorders>
                                    <w:top w:val="single" w:sz="4" w:space="0" w:color="auto"/>
                                    <w:bottom w:val="single" w:sz="4" w:space="0" w:color="auto"/>
                                    <w:right w:val="single" w:sz="4" w:space="0" w:color="auto"/>
                                  </w:tcBorders>
                                  <w:shd w:val="clear" w:color="auto" w:fill="auto"/>
                                  <w:vAlign w:val="center"/>
                                </w:tcPr>
                                <w:p w14:paraId="25B8D846" w14:textId="6F6AA67E" w:rsidR="00B60E72" w:rsidRPr="00563414" w:rsidRDefault="00B60E72" w:rsidP="002315EC">
                                  <w:pPr>
                                    <w:spacing w:line="280" w:lineRule="exact"/>
                                    <w:ind w:firstLineChars="0" w:firstLine="0"/>
                                    <w:jc w:val="center"/>
                                    <w:rPr>
                                      <w:bCs/>
                                      <w:spacing w:val="-10"/>
                                      <w:sz w:val="20"/>
                                      <w:szCs w:val="20"/>
                                    </w:rPr>
                                  </w:pPr>
                                  <w:r w:rsidRPr="00C228DD">
                                    <w:rPr>
                                      <w:bCs/>
                                      <w:spacing w:val="-10"/>
                                      <w:sz w:val="20"/>
                                      <w:szCs w:val="20"/>
                                    </w:rPr>
                                    <w:t>未</w:t>
                                  </w:r>
                                  <w:r w:rsidRPr="00C228DD">
                                    <w:rPr>
                                      <w:rFonts w:hint="eastAsia"/>
                                      <w:bCs/>
                                      <w:spacing w:val="-10"/>
                                      <w:sz w:val="20"/>
                                      <w:szCs w:val="20"/>
                                    </w:rPr>
                                    <w:t>滿1年</w:t>
                                  </w:r>
                                </w:p>
                              </w:tc>
                            </w:tr>
                            <w:tr w:rsidR="00B60E72" w:rsidRPr="00A4721F" w14:paraId="11050516" w14:textId="77777777" w:rsidTr="006B7247">
                              <w:trPr>
                                <w:trHeight w:val="397"/>
                              </w:trPr>
                              <w:tc>
                                <w:tcPr>
                                  <w:tcW w:w="3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8624BD" w14:textId="77777777" w:rsidR="00B60E72" w:rsidRPr="00A4721F" w:rsidRDefault="00B60E72" w:rsidP="00AB36B1">
                                  <w:pPr>
                                    <w:spacing w:line="280" w:lineRule="exact"/>
                                    <w:ind w:firstLineChars="0" w:firstLine="0"/>
                                    <w:jc w:val="center"/>
                                    <w:rPr>
                                      <w:sz w:val="20"/>
                                      <w:szCs w:val="20"/>
                                    </w:rPr>
                                  </w:pPr>
                                  <w:r w:rsidRPr="00A4721F">
                                    <w:rPr>
                                      <w:sz w:val="20"/>
                                      <w:szCs w:val="20"/>
                                    </w:rPr>
                                    <w:t>呆帳比率</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C3C1BB5" w14:textId="77777777" w:rsidR="00B60E72" w:rsidRDefault="00B60E72" w:rsidP="00AB36B1">
                                  <w:pPr>
                                    <w:spacing w:line="280" w:lineRule="exact"/>
                                    <w:ind w:firstLineChars="0" w:firstLine="0"/>
                                    <w:jc w:val="center"/>
                                    <w:rPr>
                                      <w:spacing w:val="-10"/>
                                      <w:sz w:val="20"/>
                                      <w:szCs w:val="20"/>
                                    </w:rPr>
                                  </w:pPr>
                                  <w:r w:rsidRPr="00563414">
                                    <w:rPr>
                                      <w:spacing w:val="-10"/>
                                      <w:sz w:val="20"/>
                                      <w:szCs w:val="20"/>
                                    </w:rPr>
                                    <w:t>各縣市催收</w:t>
                                  </w:r>
                                </w:p>
                                <w:p w14:paraId="58FFDFAB" w14:textId="77777777" w:rsidR="00B60E72" w:rsidRPr="00563414" w:rsidRDefault="00B60E72" w:rsidP="00AB36B1">
                                  <w:pPr>
                                    <w:spacing w:line="280" w:lineRule="exact"/>
                                    <w:ind w:firstLineChars="0" w:firstLine="0"/>
                                    <w:jc w:val="center"/>
                                    <w:rPr>
                                      <w:spacing w:val="-10"/>
                                      <w:sz w:val="20"/>
                                      <w:szCs w:val="20"/>
                                    </w:rPr>
                                  </w:pPr>
                                  <w:r w:rsidRPr="00563414">
                                    <w:rPr>
                                      <w:spacing w:val="-10"/>
                                      <w:sz w:val="20"/>
                                      <w:szCs w:val="20"/>
                                    </w:rPr>
                                    <w:t>及應收款項</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B349921"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50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E38A69"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40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41CF10"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30</w:t>
                                  </w:r>
                                </w:p>
                              </w:tc>
                              <w:tc>
                                <w:tcPr>
                                  <w:tcW w:w="9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B16863"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20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FE7410"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10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B731F9"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1</w:t>
                                  </w:r>
                                </w:p>
                              </w:tc>
                            </w:tr>
                            <w:tr w:rsidR="00B60E72" w:rsidRPr="00A4721F" w14:paraId="71B384E0" w14:textId="77777777" w:rsidTr="006B7247">
                              <w:trPr>
                                <w:trHeight w:val="397"/>
                              </w:trPr>
                              <w:tc>
                                <w:tcPr>
                                  <w:tcW w:w="3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A0D87D" w14:textId="77777777" w:rsidR="00B60E72" w:rsidRPr="00A4721F" w:rsidRDefault="00B60E72" w:rsidP="00AB36B1">
                                  <w:pPr>
                                    <w:spacing w:line="280" w:lineRule="exact"/>
                                    <w:ind w:firstLineChars="0" w:firstLine="0"/>
                                    <w:jc w:val="center"/>
                                    <w:rPr>
                                      <w:sz w:val="20"/>
                                      <w:szCs w:val="20"/>
                                    </w:rPr>
                                  </w:pP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1D9DEF6E" w14:textId="77777777" w:rsidR="00B60E72" w:rsidRDefault="00B60E72" w:rsidP="00AB36B1">
                                  <w:pPr>
                                    <w:spacing w:line="280" w:lineRule="exact"/>
                                    <w:ind w:firstLineChars="0" w:firstLine="0"/>
                                    <w:jc w:val="center"/>
                                    <w:rPr>
                                      <w:spacing w:val="-10"/>
                                      <w:sz w:val="20"/>
                                      <w:szCs w:val="20"/>
                                    </w:rPr>
                                  </w:pPr>
                                  <w:proofErr w:type="gramStart"/>
                                  <w:r w:rsidRPr="00563414">
                                    <w:rPr>
                                      <w:spacing w:val="-10"/>
                                      <w:sz w:val="20"/>
                                      <w:szCs w:val="20"/>
                                    </w:rPr>
                                    <w:t>專案性催收</w:t>
                                  </w:r>
                                  <w:proofErr w:type="gramEnd"/>
                                </w:p>
                                <w:p w14:paraId="4EF71565" w14:textId="77777777" w:rsidR="00B60E72" w:rsidRPr="00563414" w:rsidRDefault="00B60E72" w:rsidP="00AB36B1">
                                  <w:pPr>
                                    <w:spacing w:line="280" w:lineRule="exact"/>
                                    <w:ind w:firstLineChars="0" w:firstLine="0"/>
                                    <w:jc w:val="center"/>
                                    <w:rPr>
                                      <w:spacing w:val="-10"/>
                                      <w:sz w:val="20"/>
                                      <w:szCs w:val="20"/>
                                    </w:rPr>
                                  </w:pPr>
                                  <w:r w:rsidRPr="00563414">
                                    <w:rPr>
                                      <w:rFonts w:hint="eastAsia"/>
                                      <w:spacing w:val="-10"/>
                                      <w:sz w:val="20"/>
                                      <w:szCs w:val="20"/>
                                    </w:rPr>
                                    <w:t>及</w:t>
                                  </w:r>
                                  <w:r w:rsidRPr="00563414">
                                    <w:rPr>
                                      <w:spacing w:val="-10"/>
                                      <w:sz w:val="20"/>
                                      <w:szCs w:val="20"/>
                                    </w:rPr>
                                    <w:t>應收款項</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7FC93A3" w14:textId="77777777" w:rsidR="00B60E72" w:rsidRPr="00A4721F" w:rsidRDefault="00B60E72" w:rsidP="00AB36B1">
                                  <w:pPr>
                                    <w:spacing w:line="280" w:lineRule="exact"/>
                                    <w:ind w:firstLineChars="0" w:firstLine="0"/>
                                    <w:jc w:val="center"/>
                                    <w:rPr>
                                      <w:sz w:val="20"/>
                                      <w:szCs w:val="20"/>
                                    </w:rPr>
                                  </w:pPr>
                                  <w:r w:rsidRPr="00A4721F">
                                    <w:rPr>
                                      <w:rFonts w:hint="eastAsia"/>
                                      <w:sz w:val="20"/>
                                      <w:szCs w:val="20"/>
                                    </w:rPr>
                                    <w:t>個</w:t>
                                  </w:r>
                                  <w:r w:rsidRPr="00A4721F">
                                    <w:rPr>
                                      <w:sz w:val="20"/>
                                      <w:szCs w:val="20"/>
                                    </w:rPr>
                                    <w:t>別估列</w:t>
                                  </w: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2FB8CD27" w14:textId="77777777" w:rsidR="00B60E72" w:rsidRPr="00A4721F" w:rsidRDefault="00B60E72" w:rsidP="00AB36B1">
                                  <w:pPr>
                                    <w:spacing w:line="280" w:lineRule="exact"/>
                                    <w:ind w:firstLineChars="0" w:firstLine="0"/>
                                    <w:jc w:val="center"/>
                                    <w:rPr>
                                      <w:sz w:val="20"/>
                                      <w:szCs w:val="20"/>
                                    </w:rPr>
                                  </w:pP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5FA30B3C" w14:textId="77777777" w:rsidR="00B60E72" w:rsidRPr="00A4721F" w:rsidRDefault="00B60E72" w:rsidP="00AB36B1">
                                  <w:pPr>
                                    <w:spacing w:line="280" w:lineRule="exact"/>
                                    <w:ind w:firstLineChars="0" w:firstLine="0"/>
                                    <w:jc w:val="center"/>
                                    <w:rPr>
                                      <w:sz w:val="20"/>
                                      <w:szCs w:val="20"/>
                                    </w:rPr>
                                  </w:pPr>
                                </w:p>
                              </w:tc>
                              <w:tc>
                                <w:tcPr>
                                  <w:tcW w:w="911" w:type="dxa"/>
                                  <w:vMerge/>
                                  <w:tcBorders>
                                    <w:top w:val="single" w:sz="6" w:space="0" w:color="auto"/>
                                    <w:left w:val="single" w:sz="4" w:space="0" w:color="auto"/>
                                    <w:bottom w:val="single" w:sz="4" w:space="0" w:color="auto"/>
                                    <w:right w:val="single" w:sz="4" w:space="0" w:color="auto"/>
                                  </w:tcBorders>
                                  <w:shd w:val="clear" w:color="auto" w:fill="auto"/>
                                  <w:vAlign w:val="center"/>
                                </w:tcPr>
                                <w:p w14:paraId="0CF2F43C" w14:textId="77777777" w:rsidR="00B60E72" w:rsidRPr="00A4721F" w:rsidRDefault="00B60E72" w:rsidP="00AB36B1">
                                  <w:pPr>
                                    <w:spacing w:line="280" w:lineRule="exact"/>
                                    <w:ind w:firstLineChars="0" w:firstLine="0"/>
                                    <w:jc w:val="center"/>
                                    <w:rPr>
                                      <w:sz w:val="20"/>
                                      <w:szCs w:val="20"/>
                                    </w:rPr>
                                  </w:pP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5F9069CD" w14:textId="77777777" w:rsidR="00B60E72" w:rsidRPr="00A4721F" w:rsidRDefault="00B60E72" w:rsidP="00AB36B1">
                                  <w:pPr>
                                    <w:spacing w:line="280" w:lineRule="exact"/>
                                    <w:ind w:firstLineChars="0" w:firstLine="0"/>
                                    <w:jc w:val="center"/>
                                    <w:rPr>
                                      <w:sz w:val="20"/>
                                      <w:szCs w:val="20"/>
                                    </w:rPr>
                                  </w:pP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4237CCAB" w14:textId="77777777" w:rsidR="00B60E72" w:rsidRPr="00A4721F" w:rsidRDefault="00B60E72" w:rsidP="00AB36B1">
                                  <w:pPr>
                                    <w:spacing w:line="280" w:lineRule="exact"/>
                                    <w:ind w:firstLineChars="0" w:firstLine="0"/>
                                    <w:jc w:val="center"/>
                                    <w:rPr>
                                      <w:sz w:val="20"/>
                                      <w:szCs w:val="20"/>
                                    </w:rPr>
                                  </w:pPr>
                                </w:p>
                              </w:tc>
                            </w:tr>
                          </w:tbl>
                          <w:p w14:paraId="0EFD6D87" w14:textId="77777777" w:rsidR="00B60E72" w:rsidRPr="00A4721F" w:rsidRDefault="00B60E72" w:rsidP="008362B6">
                            <w:pPr>
                              <w:ind w:firstLineChars="0" w:firstLine="0"/>
                              <w:rPr>
                                <w:sz w:val="18"/>
                                <w:szCs w:val="18"/>
                              </w:rPr>
                            </w:pPr>
                            <w:r w:rsidRPr="00A4721F">
                              <w:rPr>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C8E802" id="_x0000_t202" coordsize="21600,21600" o:spt="202" path="m,l,21600r21600,l21600,xe">
                <v:stroke joinstyle="miter"/>
                <v:path gradientshapeok="t" o:connecttype="rect"/>
              </v:shapetype>
              <v:shape id="文字方塊 2" o:spid="_x0000_s1026" type="#_x0000_t202" style="position:absolute;left:0;text-align:left;margin-left:128.15pt;margin-top:240.15pt;width:368.3pt;height:14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" filled="f" stroked="f">
                <v:textbox>
                  <w:txbxContent>
                    <w:p w14:paraId="00DAE4BB" w14:textId="77777777" w:rsidR="00B60E72" w:rsidRPr="00A4721F" w:rsidRDefault="00B60E72" w:rsidP="008362B6">
                      <w:pPr>
                        <w:ind w:firstLineChars="0" w:firstLine="0"/>
                        <w:jc w:val="center"/>
                        <w:rPr>
                          <w:b/>
                        </w:rPr>
                      </w:pPr>
                      <w:r w:rsidRPr="006B7247">
                        <w:rPr>
                          <w:rFonts w:hint="eastAsia"/>
                          <w:b/>
                          <w:color w:val="000000" w:themeColor="text1"/>
                        </w:rPr>
                        <w:t>表</w:t>
                      </w:r>
                      <w:r w:rsidRPr="006B7247">
                        <w:rPr>
                          <w:b/>
                          <w:color w:val="000000" w:themeColor="text1"/>
                        </w:rPr>
                        <w:t>1</w:t>
                      </w:r>
                      <w:r w:rsidRPr="00A4721F">
                        <w:rPr>
                          <w:rFonts w:hint="eastAsia"/>
                          <w:b/>
                        </w:rPr>
                        <w:t xml:space="preserve">　</w:t>
                      </w:r>
                      <w:r w:rsidRPr="00A4721F">
                        <w:rPr>
                          <w:b/>
                        </w:rPr>
                        <w:t>學產基金帳列催收款項及應收收益提列備抵呆帳原則</w:t>
                      </w:r>
                    </w:p>
                    <w:p w14:paraId="68858B4F" w14:textId="77777777" w:rsidR="00B60E72" w:rsidRPr="00A4721F" w:rsidRDefault="00B60E72" w:rsidP="008362B6">
                      <w:pPr>
                        <w:tabs>
                          <w:tab w:val="left" w:pos="5529"/>
                        </w:tabs>
                        <w:ind w:rightChars="1" w:right="2" w:firstLine="400"/>
                        <w:jc w:val="right"/>
                        <w:rPr>
                          <w:sz w:val="20"/>
                        </w:rPr>
                      </w:pPr>
                      <w:r w:rsidRPr="00A4721F">
                        <w:rPr>
                          <w:rFonts w:hint="eastAsia"/>
                          <w:sz w:val="20"/>
                        </w:rPr>
                        <w:t>單位：％</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7"/>
                        <w:gridCol w:w="1187"/>
                        <w:gridCol w:w="911"/>
                        <w:gridCol w:w="912"/>
                        <w:gridCol w:w="912"/>
                        <w:gridCol w:w="911"/>
                        <w:gridCol w:w="912"/>
                        <w:gridCol w:w="912"/>
                      </w:tblGrid>
                      <w:tr w:rsidR="00B60E72" w:rsidRPr="00563414" w14:paraId="3F4DB784" w14:textId="77777777" w:rsidTr="006B7247">
                        <w:trPr>
                          <w:trHeight w:val="397"/>
                        </w:trPr>
                        <w:tc>
                          <w:tcPr>
                            <w:tcW w:w="1584" w:type="dxa"/>
                            <w:gridSpan w:val="2"/>
                            <w:tcBorders>
                              <w:top w:val="single" w:sz="4" w:space="0" w:color="auto"/>
                              <w:left w:val="single" w:sz="4" w:space="0" w:color="auto"/>
                              <w:bottom w:val="single" w:sz="4" w:space="0" w:color="auto"/>
                              <w:tl2br w:val="single" w:sz="4" w:space="0" w:color="auto"/>
                            </w:tcBorders>
                            <w:shd w:val="clear" w:color="auto" w:fill="auto"/>
                          </w:tcPr>
                          <w:p w14:paraId="663E4A70" w14:textId="77777777" w:rsidR="00B60E72" w:rsidRDefault="00B60E72" w:rsidP="002315EC">
                            <w:pPr>
                              <w:spacing w:line="280" w:lineRule="exact"/>
                              <w:ind w:firstLineChars="0" w:firstLine="0"/>
                              <w:jc w:val="right"/>
                              <w:rPr>
                                <w:bCs/>
                                <w:sz w:val="20"/>
                                <w:szCs w:val="20"/>
                              </w:rPr>
                            </w:pPr>
                            <w:r w:rsidRPr="00A4721F">
                              <w:rPr>
                                <w:bCs/>
                                <w:sz w:val="20"/>
                                <w:szCs w:val="20"/>
                              </w:rPr>
                              <w:t>帳</w:t>
                            </w:r>
                            <w:r>
                              <w:rPr>
                                <w:rFonts w:hint="eastAsia"/>
                                <w:bCs/>
                                <w:sz w:val="20"/>
                                <w:szCs w:val="20"/>
                              </w:rPr>
                              <w:t xml:space="preserve">　</w:t>
                            </w:r>
                            <w:r w:rsidRPr="00A4721F">
                              <w:rPr>
                                <w:bCs/>
                                <w:sz w:val="20"/>
                                <w:szCs w:val="20"/>
                              </w:rPr>
                              <w:t>齡</w:t>
                            </w:r>
                          </w:p>
                          <w:p w14:paraId="7EBA8FD6" w14:textId="77777777" w:rsidR="00B60E72" w:rsidRPr="00A4721F" w:rsidRDefault="00B60E72" w:rsidP="002315EC">
                            <w:pPr>
                              <w:spacing w:line="280" w:lineRule="exact"/>
                              <w:ind w:firstLineChars="0" w:firstLine="0"/>
                              <w:rPr>
                                <w:bCs/>
                                <w:sz w:val="20"/>
                                <w:szCs w:val="20"/>
                              </w:rPr>
                            </w:pPr>
                            <w:r w:rsidRPr="00A4721F">
                              <w:rPr>
                                <w:bCs/>
                                <w:sz w:val="20"/>
                                <w:szCs w:val="20"/>
                              </w:rPr>
                              <w:t>項</w:t>
                            </w:r>
                            <w:r>
                              <w:rPr>
                                <w:rFonts w:hint="eastAsia"/>
                                <w:bCs/>
                                <w:sz w:val="20"/>
                                <w:szCs w:val="20"/>
                              </w:rPr>
                              <w:t xml:space="preserve">　</w:t>
                            </w:r>
                            <w:r w:rsidRPr="00A4721F">
                              <w:rPr>
                                <w:bCs/>
                                <w:sz w:val="20"/>
                                <w:szCs w:val="20"/>
                              </w:rPr>
                              <w:t>目</w:t>
                            </w:r>
                          </w:p>
                        </w:tc>
                        <w:tc>
                          <w:tcPr>
                            <w:tcW w:w="911" w:type="dxa"/>
                            <w:tcBorders>
                              <w:top w:val="single" w:sz="4" w:space="0" w:color="auto"/>
                              <w:bottom w:val="single" w:sz="4" w:space="0" w:color="auto"/>
                            </w:tcBorders>
                            <w:shd w:val="clear" w:color="auto" w:fill="auto"/>
                            <w:vAlign w:val="center"/>
                          </w:tcPr>
                          <w:p w14:paraId="562D0D30" w14:textId="5ADDA97E" w:rsidR="00B60E72" w:rsidRPr="00563414" w:rsidRDefault="00B60E72" w:rsidP="002315EC">
                            <w:pPr>
                              <w:spacing w:line="280" w:lineRule="exact"/>
                              <w:ind w:rightChars="23" w:right="55" w:firstLineChars="0" w:firstLine="0"/>
                              <w:jc w:val="center"/>
                              <w:rPr>
                                <w:bCs/>
                                <w:spacing w:val="-20"/>
                                <w:sz w:val="20"/>
                                <w:szCs w:val="20"/>
                              </w:rPr>
                            </w:pPr>
                            <w:r w:rsidRPr="00C228DD">
                              <w:rPr>
                                <w:rFonts w:hint="eastAsia"/>
                                <w:bCs/>
                                <w:spacing w:val="-20"/>
                                <w:sz w:val="20"/>
                                <w:szCs w:val="20"/>
                              </w:rPr>
                              <w:t>5年以上</w:t>
                            </w:r>
                          </w:p>
                        </w:tc>
                        <w:tc>
                          <w:tcPr>
                            <w:tcW w:w="912" w:type="dxa"/>
                            <w:tcBorders>
                              <w:top w:val="single" w:sz="4" w:space="0" w:color="auto"/>
                              <w:bottom w:val="single" w:sz="4" w:space="0" w:color="auto"/>
                            </w:tcBorders>
                            <w:shd w:val="clear" w:color="auto" w:fill="auto"/>
                            <w:vAlign w:val="center"/>
                          </w:tcPr>
                          <w:p w14:paraId="195FBB70" w14:textId="40D171FB" w:rsidR="00B60E72" w:rsidRPr="00563414" w:rsidRDefault="00B60E72" w:rsidP="002315EC">
                            <w:pPr>
                              <w:spacing w:line="280" w:lineRule="exact"/>
                              <w:ind w:firstLineChars="0" w:firstLine="0"/>
                              <w:jc w:val="center"/>
                              <w:rPr>
                                <w:bCs/>
                                <w:spacing w:val="-10"/>
                                <w:sz w:val="20"/>
                                <w:szCs w:val="20"/>
                              </w:rPr>
                            </w:pPr>
                            <w:r w:rsidRPr="00000B82">
                              <w:rPr>
                                <w:rFonts w:hint="eastAsia"/>
                                <w:bCs/>
                                <w:spacing w:val="-16"/>
                                <w:sz w:val="20"/>
                                <w:szCs w:val="20"/>
                              </w:rPr>
                              <w:t>4年以上</w:t>
                            </w:r>
                            <w:r>
                              <w:rPr>
                                <w:rFonts w:hint="eastAsia"/>
                                <w:bCs/>
                                <w:spacing w:val="-10"/>
                                <w:sz w:val="20"/>
                                <w:szCs w:val="20"/>
                              </w:rPr>
                              <w:t>-</w:t>
                            </w:r>
                            <w:r w:rsidRPr="00C228DD">
                              <w:rPr>
                                <w:rFonts w:hint="eastAsia"/>
                                <w:bCs/>
                                <w:spacing w:val="-10"/>
                                <w:sz w:val="20"/>
                                <w:szCs w:val="20"/>
                              </w:rPr>
                              <w:t>未滿5年</w:t>
                            </w:r>
                          </w:p>
                        </w:tc>
                        <w:tc>
                          <w:tcPr>
                            <w:tcW w:w="912" w:type="dxa"/>
                            <w:tcBorders>
                              <w:top w:val="single" w:sz="4" w:space="0" w:color="auto"/>
                              <w:bottom w:val="single" w:sz="4" w:space="0" w:color="auto"/>
                            </w:tcBorders>
                            <w:shd w:val="clear" w:color="auto" w:fill="auto"/>
                            <w:vAlign w:val="center"/>
                          </w:tcPr>
                          <w:p w14:paraId="08A678BB" w14:textId="503BD136" w:rsidR="00B60E72" w:rsidRPr="00563414" w:rsidRDefault="00B60E72" w:rsidP="002315EC">
                            <w:pPr>
                              <w:spacing w:line="280" w:lineRule="exact"/>
                              <w:ind w:firstLineChars="0" w:firstLine="0"/>
                              <w:jc w:val="center"/>
                              <w:rPr>
                                <w:bCs/>
                                <w:spacing w:val="-10"/>
                                <w:sz w:val="20"/>
                                <w:szCs w:val="20"/>
                              </w:rPr>
                            </w:pPr>
                            <w:r w:rsidRPr="00000B82">
                              <w:rPr>
                                <w:rFonts w:hint="eastAsia"/>
                                <w:bCs/>
                                <w:spacing w:val="-16"/>
                                <w:sz w:val="20"/>
                                <w:szCs w:val="20"/>
                              </w:rPr>
                              <w:t>3年以上</w:t>
                            </w:r>
                            <w:r>
                              <w:rPr>
                                <w:rFonts w:hint="eastAsia"/>
                                <w:bCs/>
                                <w:spacing w:val="-10"/>
                                <w:sz w:val="20"/>
                                <w:szCs w:val="20"/>
                              </w:rPr>
                              <w:t>-</w:t>
                            </w:r>
                            <w:r w:rsidRPr="00C228DD">
                              <w:rPr>
                                <w:rFonts w:hint="eastAsia"/>
                                <w:bCs/>
                                <w:spacing w:val="-10"/>
                                <w:sz w:val="20"/>
                                <w:szCs w:val="20"/>
                              </w:rPr>
                              <w:t>未滿4年</w:t>
                            </w:r>
                          </w:p>
                        </w:tc>
                        <w:tc>
                          <w:tcPr>
                            <w:tcW w:w="911" w:type="dxa"/>
                            <w:tcBorders>
                              <w:top w:val="single" w:sz="4" w:space="0" w:color="auto"/>
                              <w:bottom w:val="single" w:sz="4" w:space="0" w:color="auto"/>
                            </w:tcBorders>
                            <w:shd w:val="clear" w:color="auto" w:fill="auto"/>
                            <w:vAlign w:val="center"/>
                          </w:tcPr>
                          <w:p w14:paraId="75724485" w14:textId="23F5097D" w:rsidR="00B60E72" w:rsidRPr="00563414" w:rsidRDefault="00B60E72" w:rsidP="002315EC">
                            <w:pPr>
                              <w:spacing w:line="280" w:lineRule="exact"/>
                              <w:ind w:firstLineChars="0" w:firstLine="0"/>
                              <w:jc w:val="center"/>
                              <w:rPr>
                                <w:bCs/>
                                <w:spacing w:val="-10"/>
                                <w:sz w:val="20"/>
                                <w:szCs w:val="20"/>
                              </w:rPr>
                            </w:pPr>
                            <w:r w:rsidRPr="00000B82">
                              <w:rPr>
                                <w:rFonts w:hint="eastAsia"/>
                                <w:bCs/>
                                <w:spacing w:val="-16"/>
                                <w:sz w:val="20"/>
                                <w:szCs w:val="20"/>
                              </w:rPr>
                              <w:t>2年以上</w:t>
                            </w:r>
                            <w:r>
                              <w:rPr>
                                <w:rFonts w:hint="eastAsia"/>
                                <w:bCs/>
                                <w:spacing w:val="-10"/>
                                <w:sz w:val="20"/>
                                <w:szCs w:val="20"/>
                              </w:rPr>
                              <w:t>-</w:t>
                            </w:r>
                            <w:r w:rsidRPr="00C228DD">
                              <w:rPr>
                                <w:rFonts w:hint="eastAsia"/>
                                <w:bCs/>
                                <w:spacing w:val="-10"/>
                                <w:sz w:val="20"/>
                                <w:szCs w:val="20"/>
                              </w:rPr>
                              <w:t>未滿3年</w:t>
                            </w:r>
                          </w:p>
                        </w:tc>
                        <w:tc>
                          <w:tcPr>
                            <w:tcW w:w="912" w:type="dxa"/>
                            <w:tcBorders>
                              <w:top w:val="single" w:sz="4" w:space="0" w:color="auto"/>
                              <w:bottom w:val="single" w:sz="4" w:space="0" w:color="auto"/>
                            </w:tcBorders>
                            <w:shd w:val="clear" w:color="auto" w:fill="auto"/>
                            <w:vAlign w:val="center"/>
                          </w:tcPr>
                          <w:p w14:paraId="7E1E6D48" w14:textId="77777777" w:rsidR="00B60E72" w:rsidRPr="00000B82" w:rsidRDefault="00B60E72" w:rsidP="002315EC">
                            <w:pPr>
                              <w:spacing w:line="280" w:lineRule="exact"/>
                              <w:ind w:leftChars="-12" w:left="-2" w:hangingChars="16" w:hanging="27"/>
                              <w:jc w:val="center"/>
                              <w:rPr>
                                <w:bCs/>
                                <w:spacing w:val="-16"/>
                                <w:sz w:val="20"/>
                                <w:szCs w:val="20"/>
                              </w:rPr>
                            </w:pPr>
                            <w:r w:rsidRPr="00000B82">
                              <w:rPr>
                                <w:rFonts w:hint="eastAsia"/>
                                <w:bCs/>
                                <w:spacing w:val="-16"/>
                                <w:sz w:val="20"/>
                                <w:szCs w:val="20"/>
                              </w:rPr>
                              <w:t>1年以上-</w:t>
                            </w:r>
                          </w:p>
                          <w:p w14:paraId="3BBB9110" w14:textId="70536CA6" w:rsidR="00B60E72" w:rsidRPr="00563414" w:rsidRDefault="00B60E72" w:rsidP="002315EC">
                            <w:pPr>
                              <w:spacing w:line="280" w:lineRule="exact"/>
                              <w:ind w:firstLineChars="0" w:firstLine="0"/>
                              <w:jc w:val="center"/>
                              <w:rPr>
                                <w:bCs/>
                                <w:spacing w:val="-10"/>
                                <w:sz w:val="20"/>
                                <w:szCs w:val="20"/>
                              </w:rPr>
                            </w:pPr>
                            <w:r w:rsidRPr="00C228DD">
                              <w:rPr>
                                <w:rFonts w:hint="eastAsia"/>
                                <w:bCs/>
                                <w:spacing w:val="-10"/>
                                <w:sz w:val="20"/>
                                <w:szCs w:val="20"/>
                              </w:rPr>
                              <w:t>未滿2年</w:t>
                            </w:r>
                          </w:p>
                        </w:tc>
                        <w:tc>
                          <w:tcPr>
                            <w:tcW w:w="912" w:type="dxa"/>
                            <w:tcBorders>
                              <w:top w:val="single" w:sz="4" w:space="0" w:color="auto"/>
                              <w:bottom w:val="single" w:sz="4" w:space="0" w:color="auto"/>
                              <w:right w:val="single" w:sz="4" w:space="0" w:color="auto"/>
                            </w:tcBorders>
                            <w:shd w:val="clear" w:color="auto" w:fill="auto"/>
                            <w:vAlign w:val="center"/>
                          </w:tcPr>
                          <w:p w14:paraId="25B8D846" w14:textId="6F6AA67E" w:rsidR="00B60E72" w:rsidRPr="00563414" w:rsidRDefault="00B60E72" w:rsidP="002315EC">
                            <w:pPr>
                              <w:spacing w:line="280" w:lineRule="exact"/>
                              <w:ind w:firstLineChars="0" w:firstLine="0"/>
                              <w:jc w:val="center"/>
                              <w:rPr>
                                <w:bCs/>
                                <w:spacing w:val="-10"/>
                                <w:sz w:val="20"/>
                                <w:szCs w:val="20"/>
                              </w:rPr>
                            </w:pPr>
                            <w:r w:rsidRPr="00C228DD">
                              <w:rPr>
                                <w:bCs/>
                                <w:spacing w:val="-10"/>
                                <w:sz w:val="20"/>
                                <w:szCs w:val="20"/>
                              </w:rPr>
                              <w:t>未</w:t>
                            </w:r>
                            <w:r w:rsidRPr="00C228DD">
                              <w:rPr>
                                <w:rFonts w:hint="eastAsia"/>
                                <w:bCs/>
                                <w:spacing w:val="-10"/>
                                <w:sz w:val="20"/>
                                <w:szCs w:val="20"/>
                              </w:rPr>
                              <w:t>滿1年</w:t>
                            </w:r>
                          </w:p>
                        </w:tc>
                      </w:tr>
                      <w:tr w:rsidR="00B60E72" w:rsidRPr="00A4721F" w14:paraId="11050516" w14:textId="77777777" w:rsidTr="006B7247">
                        <w:trPr>
                          <w:trHeight w:val="397"/>
                        </w:trPr>
                        <w:tc>
                          <w:tcPr>
                            <w:tcW w:w="3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8624BD" w14:textId="77777777" w:rsidR="00B60E72" w:rsidRPr="00A4721F" w:rsidRDefault="00B60E72" w:rsidP="00AB36B1">
                            <w:pPr>
                              <w:spacing w:line="280" w:lineRule="exact"/>
                              <w:ind w:firstLineChars="0" w:firstLine="0"/>
                              <w:jc w:val="center"/>
                              <w:rPr>
                                <w:sz w:val="20"/>
                                <w:szCs w:val="20"/>
                              </w:rPr>
                            </w:pPr>
                            <w:r w:rsidRPr="00A4721F">
                              <w:rPr>
                                <w:sz w:val="20"/>
                                <w:szCs w:val="20"/>
                              </w:rPr>
                              <w:t>呆帳比率</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C3C1BB5" w14:textId="77777777" w:rsidR="00B60E72" w:rsidRDefault="00B60E72" w:rsidP="00AB36B1">
                            <w:pPr>
                              <w:spacing w:line="280" w:lineRule="exact"/>
                              <w:ind w:firstLineChars="0" w:firstLine="0"/>
                              <w:jc w:val="center"/>
                              <w:rPr>
                                <w:spacing w:val="-10"/>
                                <w:sz w:val="20"/>
                                <w:szCs w:val="20"/>
                              </w:rPr>
                            </w:pPr>
                            <w:r w:rsidRPr="00563414">
                              <w:rPr>
                                <w:spacing w:val="-10"/>
                                <w:sz w:val="20"/>
                                <w:szCs w:val="20"/>
                              </w:rPr>
                              <w:t>各縣市催收</w:t>
                            </w:r>
                          </w:p>
                          <w:p w14:paraId="58FFDFAB" w14:textId="77777777" w:rsidR="00B60E72" w:rsidRPr="00563414" w:rsidRDefault="00B60E72" w:rsidP="00AB36B1">
                            <w:pPr>
                              <w:spacing w:line="280" w:lineRule="exact"/>
                              <w:ind w:firstLineChars="0" w:firstLine="0"/>
                              <w:jc w:val="center"/>
                              <w:rPr>
                                <w:spacing w:val="-10"/>
                                <w:sz w:val="20"/>
                                <w:szCs w:val="20"/>
                              </w:rPr>
                            </w:pPr>
                            <w:r w:rsidRPr="00563414">
                              <w:rPr>
                                <w:spacing w:val="-10"/>
                                <w:sz w:val="20"/>
                                <w:szCs w:val="20"/>
                              </w:rPr>
                              <w:t>及應收款項</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B349921"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50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E38A69"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40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41CF10"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30</w:t>
                            </w:r>
                          </w:p>
                        </w:tc>
                        <w:tc>
                          <w:tcPr>
                            <w:tcW w:w="9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B16863"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20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FE7410"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10</w:t>
                            </w:r>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B731F9" w14:textId="77777777" w:rsidR="00B60E72" w:rsidRPr="00A4721F" w:rsidRDefault="00B60E72" w:rsidP="00AB36B1">
                            <w:pPr>
                              <w:spacing w:line="280" w:lineRule="exact"/>
                              <w:ind w:firstLineChars="0" w:firstLine="0"/>
                              <w:jc w:val="right"/>
                              <w:rPr>
                                <w:sz w:val="20"/>
                                <w:szCs w:val="20"/>
                              </w:rPr>
                            </w:pPr>
                            <w:r w:rsidRPr="00A4721F">
                              <w:rPr>
                                <w:rFonts w:hint="eastAsia"/>
                                <w:sz w:val="20"/>
                                <w:szCs w:val="20"/>
                              </w:rPr>
                              <w:t>1</w:t>
                            </w:r>
                          </w:p>
                        </w:tc>
                      </w:tr>
                      <w:tr w:rsidR="00B60E72" w:rsidRPr="00A4721F" w14:paraId="71B384E0" w14:textId="77777777" w:rsidTr="006B7247">
                        <w:trPr>
                          <w:trHeight w:val="397"/>
                        </w:trPr>
                        <w:tc>
                          <w:tcPr>
                            <w:tcW w:w="3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A0D87D" w14:textId="77777777" w:rsidR="00B60E72" w:rsidRPr="00A4721F" w:rsidRDefault="00B60E72" w:rsidP="00AB36B1">
                            <w:pPr>
                              <w:spacing w:line="280" w:lineRule="exact"/>
                              <w:ind w:firstLineChars="0" w:firstLine="0"/>
                              <w:jc w:val="center"/>
                              <w:rPr>
                                <w:sz w:val="20"/>
                                <w:szCs w:val="20"/>
                              </w:rPr>
                            </w:pP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1D9DEF6E" w14:textId="77777777" w:rsidR="00B60E72" w:rsidRDefault="00B60E72" w:rsidP="00AB36B1">
                            <w:pPr>
                              <w:spacing w:line="280" w:lineRule="exact"/>
                              <w:ind w:firstLineChars="0" w:firstLine="0"/>
                              <w:jc w:val="center"/>
                              <w:rPr>
                                <w:spacing w:val="-10"/>
                                <w:sz w:val="20"/>
                                <w:szCs w:val="20"/>
                              </w:rPr>
                            </w:pPr>
                            <w:proofErr w:type="gramStart"/>
                            <w:r w:rsidRPr="00563414">
                              <w:rPr>
                                <w:spacing w:val="-10"/>
                                <w:sz w:val="20"/>
                                <w:szCs w:val="20"/>
                              </w:rPr>
                              <w:t>專案性催收</w:t>
                            </w:r>
                            <w:proofErr w:type="gramEnd"/>
                          </w:p>
                          <w:p w14:paraId="4EF71565" w14:textId="77777777" w:rsidR="00B60E72" w:rsidRPr="00563414" w:rsidRDefault="00B60E72" w:rsidP="00AB36B1">
                            <w:pPr>
                              <w:spacing w:line="280" w:lineRule="exact"/>
                              <w:ind w:firstLineChars="0" w:firstLine="0"/>
                              <w:jc w:val="center"/>
                              <w:rPr>
                                <w:spacing w:val="-10"/>
                                <w:sz w:val="20"/>
                                <w:szCs w:val="20"/>
                              </w:rPr>
                            </w:pPr>
                            <w:r w:rsidRPr="00563414">
                              <w:rPr>
                                <w:rFonts w:hint="eastAsia"/>
                                <w:spacing w:val="-10"/>
                                <w:sz w:val="20"/>
                                <w:szCs w:val="20"/>
                              </w:rPr>
                              <w:t>及</w:t>
                            </w:r>
                            <w:r w:rsidRPr="00563414">
                              <w:rPr>
                                <w:spacing w:val="-10"/>
                                <w:sz w:val="20"/>
                                <w:szCs w:val="20"/>
                              </w:rPr>
                              <w:t>應收款項</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7FC93A3" w14:textId="77777777" w:rsidR="00B60E72" w:rsidRPr="00A4721F" w:rsidRDefault="00B60E72" w:rsidP="00AB36B1">
                            <w:pPr>
                              <w:spacing w:line="280" w:lineRule="exact"/>
                              <w:ind w:firstLineChars="0" w:firstLine="0"/>
                              <w:jc w:val="center"/>
                              <w:rPr>
                                <w:sz w:val="20"/>
                                <w:szCs w:val="20"/>
                              </w:rPr>
                            </w:pPr>
                            <w:r w:rsidRPr="00A4721F">
                              <w:rPr>
                                <w:rFonts w:hint="eastAsia"/>
                                <w:sz w:val="20"/>
                                <w:szCs w:val="20"/>
                              </w:rPr>
                              <w:t>個</w:t>
                            </w:r>
                            <w:r w:rsidRPr="00A4721F">
                              <w:rPr>
                                <w:sz w:val="20"/>
                                <w:szCs w:val="20"/>
                              </w:rPr>
                              <w:t>別估列</w:t>
                            </w: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2FB8CD27" w14:textId="77777777" w:rsidR="00B60E72" w:rsidRPr="00A4721F" w:rsidRDefault="00B60E72" w:rsidP="00AB36B1">
                            <w:pPr>
                              <w:spacing w:line="280" w:lineRule="exact"/>
                              <w:ind w:firstLineChars="0" w:firstLine="0"/>
                              <w:jc w:val="center"/>
                              <w:rPr>
                                <w:sz w:val="20"/>
                                <w:szCs w:val="20"/>
                              </w:rPr>
                            </w:pP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5FA30B3C" w14:textId="77777777" w:rsidR="00B60E72" w:rsidRPr="00A4721F" w:rsidRDefault="00B60E72" w:rsidP="00AB36B1">
                            <w:pPr>
                              <w:spacing w:line="280" w:lineRule="exact"/>
                              <w:ind w:firstLineChars="0" w:firstLine="0"/>
                              <w:jc w:val="center"/>
                              <w:rPr>
                                <w:sz w:val="20"/>
                                <w:szCs w:val="20"/>
                              </w:rPr>
                            </w:pPr>
                          </w:p>
                        </w:tc>
                        <w:tc>
                          <w:tcPr>
                            <w:tcW w:w="911" w:type="dxa"/>
                            <w:vMerge/>
                            <w:tcBorders>
                              <w:top w:val="single" w:sz="6" w:space="0" w:color="auto"/>
                              <w:left w:val="single" w:sz="4" w:space="0" w:color="auto"/>
                              <w:bottom w:val="single" w:sz="4" w:space="0" w:color="auto"/>
                              <w:right w:val="single" w:sz="4" w:space="0" w:color="auto"/>
                            </w:tcBorders>
                            <w:shd w:val="clear" w:color="auto" w:fill="auto"/>
                            <w:vAlign w:val="center"/>
                          </w:tcPr>
                          <w:p w14:paraId="0CF2F43C" w14:textId="77777777" w:rsidR="00B60E72" w:rsidRPr="00A4721F" w:rsidRDefault="00B60E72" w:rsidP="00AB36B1">
                            <w:pPr>
                              <w:spacing w:line="280" w:lineRule="exact"/>
                              <w:ind w:firstLineChars="0" w:firstLine="0"/>
                              <w:jc w:val="center"/>
                              <w:rPr>
                                <w:sz w:val="20"/>
                                <w:szCs w:val="20"/>
                              </w:rPr>
                            </w:pP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5F9069CD" w14:textId="77777777" w:rsidR="00B60E72" w:rsidRPr="00A4721F" w:rsidRDefault="00B60E72" w:rsidP="00AB36B1">
                            <w:pPr>
                              <w:spacing w:line="280" w:lineRule="exact"/>
                              <w:ind w:firstLineChars="0" w:firstLine="0"/>
                              <w:jc w:val="center"/>
                              <w:rPr>
                                <w:sz w:val="20"/>
                                <w:szCs w:val="20"/>
                              </w:rPr>
                            </w:pPr>
                          </w:p>
                        </w:tc>
                        <w:tc>
                          <w:tcPr>
                            <w:tcW w:w="912" w:type="dxa"/>
                            <w:vMerge/>
                            <w:tcBorders>
                              <w:top w:val="single" w:sz="6" w:space="0" w:color="auto"/>
                              <w:left w:val="single" w:sz="4" w:space="0" w:color="auto"/>
                              <w:bottom w:val="single" w:sz="4" w:space="0" w:color="auto"/>
                              <w:right w:val="single" w:sz="4" w:space="0" w:color="auto"/>
                            </w:tcBorders>
                            <w:shd w:val="clear" w:color="auto" w:fill="auto"/>
                            <w:vAlign w:val="center"/>
                          </w:tcPr>
                          <w:p w14:paraId="4237CCAB" w14:textId="77777777" w:rsidR="00B60E72" w:rsidRPr="00A4721F" w:rsidRDefault="00B60E72" w:rsidP="00AB36B1">
                            <w:pPr>
                              <w:spacing w:line="280" w:lineRule="exact"/>
                              <w:ind w:firstLineChars="0" w:firstLine="0"/>
                              <w:jc w:val="center"/>
                              <w:rPr>
                                <w:sz w:val="20"/>
                                <w:szCs w:val="20"/>
                              </w:rPr>
                            </w:pPr>
                          </w:p>
                        </w:tc>
                      </w:tr>
                    </w:tbl>
                    <w:p w14:paraId="0EFD6D87" w14:textId="77777777" w:rsidR="00B60E72" w:rsidRPr="00A4721F" w:rsidRDefault="00B60E72" w:rsidP="008362B6">
                      <w:pPr>
                        <w:ind w:firstLineChars="0" w:firstLine="0"/>
                        <w:rPr>
                          <w:sz w:val="18"/>
                          <w:szCs w:val="18"/>
                        </w:rPr>
                      </w:pPr>
                      <w:r w:rsidRPr="00A4721F">
                        <w:rPr>
                          <w:sz w:val="18"/>
                          <w:szCs w:val="18"/>
                        </w:rPr>
                        <w:t>資料來源：整理自教育部提供資料。</w:t>
                      </w:r>
                    </w:p>
                  </w:txbxContent>
                </v:textbox>
                <w10:wrap type="tight" anchorx="margin"/>
              </v:shape>
            </w:pict>
          </mc:Fallback>
        </mc:AlternateContent>
      </w:r>
      <w:r w:rsidRPr="00CC5755">
        <w:rPr>
          <w:rFonts w:hint="eastAsia"/>
          <w:b/>
          <w:color w:val="auto"/>
        </w:rPr>
        <w:t>（</w:t>
      </w:r>
      <w:r w:rsidRPr="00CC5755">
        <w:rPr>
          <w:b/>
          <w:color w:val="auto"/>
        </w:rPr>
        <w:t>2）</w:t>
      </w:r>
      <w:r w:rsidRPr="00CC5755">
        <w:rPr>
          <w:rFonts w:hint="eastAsia"/>
          <w:b/>
          <w:color w:val="auto"/>
        </w:rPr>
        <w:t xml:space="preserve">　教育部清查學產基金債權並依法辦理催收，惟部分催收款項收款比率偏</w:t>
      </w:r>
      <w:proofErr w:type="gramStart"/>
      <w:r w:rsidRPr="00CC5755">
        <w:rPr>
          <w:rFonts w:hint="eastAsia"/>
          <w:b/>
          <w:color w:val="auto"/>
        </w:rPr>
        <w:t>低且估列</w:t>
      </w:r>
      <w:proofErr w:type="gramEnd"/>
      <w:r w:rsidRPr="00CC5755">
        <w:rPr>
          <w:rFonts w:hint="eastAsia"/>
          <w:b/>
          <w:color w:val="auto"/>
        </w:rPr>
        <w:t>備抵呆帳偏離實情，允宜</w:t>
      </w:r>
      <w:proofErr w:type="gramStart"/>
      <w:r w:rsidRPr="00CC5755">
        <w:rPr>
          <w:rFonts w:hint="eastAsia"/>
          <w:b/>
          <w:color w:val="auto"/>
        </w:rPr>
        <w:t>賡</w:t>
      </w:r>
      <w:proofErr w:type="gramEnd"/>
      <w:r w:rsidRPr="00CC5755">
        <w:rPr>
          <w:rFonts w:hint="eastAsia"/>
          <w:b/>
          <w:color w:val="auto"/>
        </w:rPr>
        <w:t>續清理，並滾動檢討提列備抵呆帳原則，允當表達基金財務狀況：</w:t>
      </w:r>
      <w:r w:rsidRPr="00CC5755">
        <w:rPr>
          <w:rFonts w:hint="eastAsia"/>
          <w:color w:val="auto"/>
        </w:rPr>
        <w:t>教育部於</w:t>
      </w:r>
      <w:r w:rsidRPr="00CC5755">
        <w:rPr>
          <w:color w:val="auto"/>
        </w:rPr>
        <w:t>107年執行「學產基金催收款項清查計畫」釐正經異議或判決無法收回之債權，清查結果帳列催收款項5億97萬餘元，依性質區分為「各縣市催收款項」及「</w:t>
      </w:r>
      <w:proofErr w:type="gramStart"/>
      <w:r w:rsidRPr="00CC5755">
        <w:rPr>
          <w:color w:val="auto"/>
        </w:rPr>
        <w:t>專案性催收款</w:t>
      </w:r>
      <w:proofErr w:type="gramEnd"/>
      <w:r w:rsidRPr="00CC5755">
        <w:rPr>
          <w:color w:val="auto"/>
        </w:rPr>
        <w:t>項」。其中「各縣市催收款項」</w:t>
      </w:r>
      <w:proofErr w:type="gramStart"/>
      <w:r w:rsidRPr="00CC5755">
        <w:rPr>
          <w:color w:val="auto"/>
        </w:rPr>
        <w:t>102</w:t>
      </w:r>
      <w:proofErr w:type="gramEnd"/>
      <w:r w:rsidRPr="00CC5755">
        <w:rPr>
          <w:color w:val="auto"/>
        </w:rPr>
        <w:t>年</w:t>
      </w:r>
      <w:r w:rsidR="00DE62AB" w:rsidRPr="00CC5755">
        <w:rPr>
          <w:rFonts w:hint="eastAsia"/>
          <w:color w:val="auto"/>
        </w:rPr>
        <w:t>度</w:t>
      </w:r>
      <w:r w:rsidR="00951846" w:rsidRPr="00CC5755">
        <w:rPr>
          <w:rFonts w:hint="eastAsia"/>
          <w:color w:val="auto"/>
        </w:rPr>
        <w:t>（含以前年度）</w:t>
      </w:r>
      <w:proofErr w:type="gramStart"/>
      <w:r w:rsidRPr="00CC5755">
        <w:rPr>
          <w:color w:val="auto"/>
        </w:rPr>
        <w:t>帳組債權</w:t>
      </w:r>
      <w:proofErr w:type="gramEnd"/>
      <w:r w:rsidRPr="00CC5755">
        <w:rPr>
          <w:color w:val="auto"/>
        </w:rPr>
        <w:t>金額1億1,714萬餘元，扣除註銷債權3,146萬餘元，截至111年底</w:t>
      </w:r>
      <w:r w:rsidRPr="00CC5755">
        <w:rPr>
          <w:rFonts w:hint="eastAsia"/>
          <w:color w:val="auto"/>
        </w:rPr>
        <w:t>止</w:t>
      </w:r>
      <w:r w:rsidRPr="00CC5755">
        <w:rPr>
          <w:color w:val="auto"/>
        </w:rPr>
        <w:t>已收回2,281萬餘元，累計收款比率</w:t>
      </w:r>
      <w:r w:rsidRPr="00CC5755">
        <w:rPr>
          <w:rFonts w:hint="eastAsia"/>
          <w:color w:val="auto"/>
        </w:rPr>
        <w:t>僅</w:t>
      </w:r>
      <w:r w:rsidRPr="00CC5755">
        <w:rPr>
          <w:color w:val="auto"/>
        </w:rPr>
        <w:t>26.62％，主要係以前年度非法占用土地依法計收使用補償金</w:t>
      </w:r>
      <w:r w:rsidRPr="00CC5755">
        <w:rPr>
          <w:rFonts w:hint="eastAsia"/>
          <w:color w:val="auto"/>
        </w:rPr>
        <w:t>之</w:t>
      </w:r>
      <w:r w:rsidRPr="00CC5755">
        <w:rPr>
          <w:color w:val="auto"/>
        </w:rPr>
        <w:t>債務人查無財產</w:t>
      </w:r>
      <w:r w:rsidRPr="00CC5755">
        <w:rPr>
          <w:rFonts w:hint="eastAsia"/>
          <w:color w:val="auto"/>
        </w:rPr>
        <w:t>及</w:t>
      </w:r>
      <w:r w:rsidRPr="00CC5755">
        <w:rPr>
          <w:color w:val="auto"/>
        </w:rPr>
        <w:t>所得</w:t>
      </w:r>
      <w:r w:rsidRPr="00CC5755">
        <w:rPr>
          <w:rFonts w:hint="eastAsia"/>
          <w:color w:val="auto"/>
        </w:rPr>
        <w:t>所致，</w:t>
      </w:r>
      <w:r w:rsidRPr="00CC5755">
        <w:rPr>
          <w:color w:val="auto"/>
        </w:rPr>
        <w:t>推估無法收回比率約73.38％，惟</w:t>
      </w:r>
      <w:r w:rsidRPr="00CC5755">
        <w:rPr>
          <w:rFonts w:hint="eastAsia"/>
          <w:color w:val="auto"/>
        </w:rPr>
        <w:t>教育部</w:t>
      </w:r>
      <w:r w:rsidRPr="00CC5755">
        <w:rPr>
          <w:color w:val="auto"/>
        </w:rPr>
        <w:t>僅</w:t>
      </w:r>
      <w:proofErr w:type="gramStart"/>
      <w:r w:rsidRPr="00CC5755">
        <w:rPr>
          <w:color w:val="auto"/>
        </w:rPr>
        <w:t>依</w:t>
      </w:r>
      <w:r w:rsidRPr="00CC5755">
        <w:rPr>
          <w:rFonts w:hint="eastAsia"/>
          <w:color w:val="auto"/>
        </w:rPr>
        <w:t>帳齡按</w:t>
      </w:r>
      <w:r w:rsidRPr="00CC5755">
        <w:rPr>
          <w:color w:val="auto"/>
        </w:rPr>
        <w:t>提</w:t>
      </w:r>
      <w:proofErr w:type="gramEnd"/>
      <w:r w:rsidRPr="00CC5755">
        <w:rPr>
          <w:color w:val="auto"/>
        </w:rPr>
        <w:t>列備抵呆帳原則規定之呆帳比率</w:t>
      </w:r>
      <w:r w:rsidRPr="00CC5755">
        <w:rPr>
          <w:rFonts w:hint="eastAsia"/>
          <w:color w:val="auto"/>
        </w:rPr>
        <w:t>（</w:t>
      </w:r>
      <w:r w:rsidRPr="00CC5755">
        <w:rPr>
          <w:color w:val="auto"/>
        </w:rPr>
        <w:t>50％</w:t>
      </w:r>
      <w:r w:rsidRPr="00CC5755">
        <w:rPr>
          <w:rFonts w:hint="eastAsia"/>
          <w:color w:val="auto"/>
        </w:rPr>
        <w:t>，表1）</w:t>
      </w:r>
      <w:r w:rsidRPr="00CC5755">
        <w:rPr>
          <w:color w:val="auto"/>
        </w:rPr>
        <w:t>估列備抵呆帳，</w:t>
      </w:r>
      <w:r w:rsidR="00DE62AB" w:rsidRPr="00CC5755">
        <w:rPr>
          <w:rFonts w:hint="eastAsia"/>
          <w:color w:val="auto"/>
        </w:rPr>
        <w:t>衡諸教育部列管實際情形，</w:t>
      </w:r>
      <w:r w:rsidRPr="00CC5755">
        <w:rPr>
          <w:color w:val="auto"/>
        </w:rPr>
        <w:t>有未足額估列呆帳之虞</w:t>
      </w:r>
      <w:r w:rsidRPr="00CC5755">
        <w:rPr>
          <w:rFonts w:hint="eastAsia"/>
          <w:color w:val="auto"/>
        </w:rPr>
        <w:t>；</w:t>
      </w:r>
      <w:proofErr w:type="gramStart"/>
      <w:r w:rsidRPr="00CC5755">
        <w:rPr>
          <w:color w:val="auto"/>
        </w:rPr>
        <w:t>103至106年</w:t>
      </w:r>
      <w:r w:rsidR="00DE62AB" w:rsidRPr="00CC5755">
        <w:rPr>
          <w:rFonts w:hint="eastAsia"/>
          <w:color w:val="auto"/>
        </w:rPr>
        <w:t>度</w:t>
      </w:r>
      <w:r w:rsidRPr="00CC5755">
        <w:rPr>
          <w:color w:val="auto"/>
        </w:rPr>
        <w:t>帳組推</w:t>
      </w:r>
      <w:proofErr w:type="gramEnd"/>
      <w:r w:rsidRPr="00CC5755">
        <w:rPr>
          <w:color w:val="auto"/>
        </w:rPr>
        <w:t>估無法收回比率介於2.97％至23.81％</w:t>
      </w:r>
      <w:proofErr w:type="gramStart"/>
      <w:r w:rsidRPr="00CC5755">
        <w:rPr>
          <w:rFonts w:hint="eastAsia"/>
          <w:color w:val="auto"/>
        </w:rPr>
        <w:t>之</w:t>
      </w:r>
      <w:r w:rsidRPr="00CC5755">
        <w:rPr>
          <w:color w:val="auto"/>
        </w:rPr>
        <w:t>間，</w:t>
      </w:r>
      <w:r w:rsidRPr="00CC5755">
        <w:rPr>
          <w:rFonts w:hint="eastAsia"/>
          <w:color w:val="auto"/>
        </w:rPr>
        <w:t>該部依</w:t>
      </w:r>
      <w:proofErr w:type="gramEnd"/>
      <w:r w:rsidRPr="00CC5755">
        <w:rPr>
          <w:color w:val="auto"/>
        </w:rPr>
        <w:t>50％呆帳比率估列備抵呆帳，又過於穩健保守</w:t>
      </w:r>
      <w:r w:rsidRPr="00CC5755">
        <w:rPr>
          <w:rFonts w:hint="eastAsia"/>
          <w:color w:val="auto"/>
        </w:rPr>
        <w:t>。另截至</w:t>
      </w:r>
      <w:r w:rsidRPr="00CC5755">
        <w:rPr>
          <w:color w:val="auto"/>
        </w:rPr>
        <w:t>111年底</w:t>
      </w:r>
      <w:r w:rsidR="00A61FF5" w:rsidRPr="00CC5755">
        <w:rPr>
          <w:rFonts w:hint="eastAsia"/>
          <w:color w:val="auto"/>
        </w:rPr>
        <w:t>止</w:t>
      </w:r>
      <w:r w:rsidRPr="00CC5755">
        <w:rPr>
          <w:color w:val="auto"/>
        </w:rPr>
        <w:t>，學產基金帳列</w:t>
      </w:r>
      <w:r w:rsidRPr="00CC5755">
        <w:rPr>
          <w:rFonts w:hint="eastAsia"/>
          <w:color w:val="auto"/>
        </w:rPr>
        <w:t>「</w:t>
      </w:r>
      <w:proofErr w:type="gramStart"/>
      <w:r w:rsidRPr="00CC5755">
        <w:rPr>
          <w:color w:val="auto"/>
        </w:rPr>
        <w:t>專案性催收款</w:t>
      </w:r>
      <w:proofErr w:type="gramEnd"/>
      <w:r w:rsidRPr="00CC5755">
        <w:rPr>
          <w:color w:val="auto"/>
        </w:rPr>
        <w:t>項</w:t>
      </w:r>
      <w:r w:rsidRPr="00CC5755">
        <w:rPr>
          <w:rFonts w:hint="eastAsia"/>
          <w:color w:val="auto"/>
        </w:rPr>
        <w:t>」</w:t>
      </w:r>
      <w:r w:rsidRPr="00CC5755">
        <w:rPr>
          <w:color w:val="auto"/>
        </w:rPr>
        <w:t>計9案，金額合計2億7,552萬餘元，</w:t>
      </w:r>
      <w:r w:rsidRPr="00CC5755">
        <w:rPr>
          <w:rFonts w:hint="eastAsia"/>
          <w:color w:val="auto"/>
        </w:rPr>
        <w:t>主要係</w:t>
      </w:r>
      <w:r w:rsidRPr="00CC5755">
        <w:rPr>
          <w:color w:val="auto"/>
        </w:rPr>
        <w:t>親家建設案1億2,044萬餘元</w:t>
      </w:r>
      <w:r w:rsidRPr="00CC5755">
        <w:rPr>
          <w:rFonts w:hint="eastAsia"/>
          <w:color w:val="auto"/>
        </w:rPr>
        <w:t>、</w:t>
      </w:r>
      <w:r w:rsidRPr="00CC5755">
        <w:rPr>
          <w:color w:val="auto"/>
        </w:rPr>
        <w:t>花蓮教師會館案8,613萬餘元</w:t>
      </w:r>
      <w:r w:rsidRPr="00CC5755">
        <w:rPr>
          <w:rFonts w:hint="eastAsia"/>
          <w:color w:val="auto"/>
        </w:rPr>
        <w:t>、</w:t>
      </w:r>
      <w:proofErr w:type="gramStart"/>
      <w:r w:rsidRPr="00CC5755">
        <w:rPr>
          <w:color w:val="auto"/>
        </w:rPr>
        <w:t>臺</w:t>
      </w:r>
      <w:proofErr w:type="gramEnd"/>
      <w:r w:rsidRPr="00CC5755">
        <w:rPr>
          <w:color w:val="auto"/>
        </w:rPr>
        <w:t>南市政府海安臨時市場案6,353萬餘元，合計2億7,011萬餘元，占</w:t>
      </w:r>
      <w:r w:rsidRPr="00CC5755">
        <w:rPr>
          <w:rFonts w:hint="eastAsia"/>
          <w:color w:val="auto"/>
        </w:rPr>
        <w:t>「</w:t>
      </w:r>
      <w:proofErr w:type="gramStart"/>
      <w:r w:rsidRPr="00CC5755">
        <w:rPr>
          <w:color w:val="auto"/>
        </w:rPr>
        <w:t>專案性催收款</w:t>
      </w:r>
      <w:proofErr w:type="gramEnd"/>
      <w:r w:rsidRPr="00CC5755">
        <w:rPr>
          <w:color w:val="auto"/>
        </w:rPr>
        <w:t>項</w:t>
      </w:r>
      <w:r w:rsidRPr="00CC5755">
        <w:rPr>
          <w:rFonts w:hint="eastAsia"/>
          <w:color w:val="auto"/>
        </w:rPr>
        <w:t>」之</w:t>
      </w:r>
      <w:r w:rsidRPr="00CC5755">
        <w:rPr>
          <w:color w:val="auto"/>
        </w:rPr>
        <w:t>98.03％</w:t>
      </w:r>
      <w:r w:rsidRPr="00CC5755">
        <w:rPr>
          <w:rFonts w:hint="eastAsia"/>
          <w:color w:val="auto"/>
        </w:rPr>
        <w:t>。</w:t>
      </w:r>
      <w:r w:rsidRPr="00CC5755">
        <w:rPr>
          <w:color w:val="auto"/>
        </w:rPr>
        <w:t>該等案件</w:t>
      </w:r>
      <w:proofErr w:type="gramStart"/>
      <w:r w:rsidRPr="00CC5755">
        <w:rPr>
          <w:color w:val="auto"/>
        </w:rPr>
        <w:t>均屬久</w:t>
      </w:r>
      <w:proofErr w:type="gramEnd"/>
      <w:r w:rsidRPr="00CC5755">
        <w:rPr>
          <w:color w:val="auto"/>
        </w:rPr>
        <w:t>懸之法律糾紛案件，其中親家建設</w:t>
      </w:r>
      <w:r w:rsidRPr="00CC5755">
        <w:rPr>
          <w:color w:val="auto"/>
        </w:rPr>
        <w:lastRenderedPageBreak/>
        <w:t>案業經判決</w:t>
      </w:r>
      <w:r w:rsidRPr="00CC5755">
        <w:rPr>
          <w:rFonts w:hint="eastAsia"/>
          <w:color w:val="auto"/>
        </w:rPr>
        <w:t>教育部</w:t>
      </w:r>
      <w:r w:rsidRPr="00CC5755">
        <w:rPr>
          <w:color w:val="auto"/>
        </w:rPr>
        <w:t>敗訴定</w:t>
      </w:r>
      <w:proofErr w:type="gramStart"/>
      <w:r w:rsidRPr="00CC5755">
        <w:rPr>
          <w:color w:val="auto"/>
        </w:rPr>
        <w:t>讞</w:t>
      </w:r>
      <w:proofErr w:type="gramEnd"/>
      <w:r w:rsidRPr="00CC5755">
        <w:rPr>
          <w:color w:val="auto"/>
        </w:rPr>
        <w:t>，不符政府會計準則公報第1號第3段及第12段規定</w:t>
      </w:r>
      <w:r w:rsidRPr="00CC5755">
        <w:rPr>
          <w:rFonts w:hint="eastAsia"/>
          <w:color w:val="auto"/>
        </w:rPr>
        <w:t>有關</w:t>
      </w:r>
      <w:r w:rsidRPr="00CC5755">
        <w:rPr>
          <w:color w:val="auto"/>
        </w:rPr>
        <w:t>資產財務報表要素之定義</w:t>
      </w:r>
      <w:r w:rsidRPr="00CC5755">
        <w:rPr>
          <w:rFonts w:hint="eastAsia"/>
          <w:color w:val="auto"/>
        </w:rPr>
        <w:t>；</w:t>
      </w:r>
      <w:r w:rsidRPr="00CC5755">
        <w:rPr>
          <w:color w:val="auto"/>
        </w:rPr>
        <w:t>花蓮教師會館案</w:t>
      </w:r>
      <w:r w:rsidRPr="00CC5755">
        <w:rPr>
          <w:rFonts w:hint="eastAsia"/>
          <w:color w:val="auto"/>
        </w:rPr>
        <w:t>與</w:t>
      </w:r>
      <w:proofErr w:type="gramStart"/>
      <w:r w:rsidRPr="00CC5755">
        <w:rPr>
          <w:color w:val="auto"/>
        </w:rPr>
        <w:t>臺</w:t>
      </w:r>
      <w:proofErr w:type="gramEnd"/>
      <w:r w:rsidRPr="00CC5755">
        <w:rPr>
          <w:color w:val="auto"/>
        </w:rPr>
        <w:t>南市政府海安臨時市場案之催收款項，</w:t>
      </w:r>
      <w:r w:rsidRPr="00CC5755">
        <w:rPr>
          <w:rFonts w:hint="eastAsia"/>
          <w:color w:val="auto"/>
        </w:rPr>
        <w:t>亦</w:t>
      </w:r>
      <w:r w:rsidRPr="00CC5755">
        <w:rPr>
          <w:color w:val="auto"/>
        </w:rPr>
        <w:t>有待基於穩健保守原則，適時依最新案情評估收回之可能性</w:t>
      </w:r>
      <w:r w:rsidRPr="00CC5755">
        <w:rPr>
          <w:rFonts w:hint="eastAsia"/>
          <w:color w:val="auto"/>
        </w:rPr>
        <w:t>。</w:t>
      </w:r>
      <w:r w:rsidR="00D22E21" w:rsidRPr="00CC5755">
        <w:rPr>
          <w:rFonts w:hint="eastAsia"/>
          <w:color w:val="auto"/>
        </w:rPr>
        <w:t>為</w:t>
      </w:r>
      <w:r w:rsidRPr="00CC5755">
        <w:rPr>
          <w:color w:val="auto"/>
        </w:rPr>
        <w:t>允當表達學產基金財務狀況</w:t>
      </w:r>
      <w:r w:rsidRPr="00CC5755">
        <w:rPr>
          <w:rFonts w:hint="eastAsia"/>
          <w:color w:val="auto"/>
        </w:rPr>
        <w:t>，</w:t>
      </w:r>
      <w:r w:rsidR="00D22E21" w:rsidRPr="00CC5755">
        <w:rPr>
          <w:rFonts w:hint="eastAsia"/>
          <w:bCs/>
          <w:color w:val="auto"/>
        </w:rPr>
        <w:t>允宜</w:t>
      </w:r>
      <w:proofErr w:type="gramStart"/>
      <w:r w:rsidR="00D22E21" w:rsidRPr="00CC5755">
        <w:rPr>
          <w:rFonts w:hint="eastAsia"/>
          <w:bCs/>
          <w:color w:val="auto"/>
        </w:rPr>
        <w:t>賡續清</w:t>
      </w:r>
      <w:proofErr w:type="gramEnd"/>
      <w:r w:rsidR="00D22E21" w:rsidRPr="00CC5755">
        <w:rPr>
          <w:rFonts w:hint="eastAsia"/>
          <w:bCs/>
          <w:color w:val="auto"/>
        </w:rPr>
        <w:t>理學產基金催收款項，並</w:t>
      </w:r>
      <w:r w:rsidR="00D22E21" w:rsidRPr="00CC5755">
        <w:rPr>
          <w:rFonts w:hint="eastAsia"/>
          <w:color w:val="auto"/>
        </w:rPr>
        <w:t>滾動檢討提列備抵呆帳原則及提列比率，</w:t>
      </w:r>
      <w:r w:rsidRPr="00CC5755">
        <w:rPr>
          <w:rFonts w:hint="eastAsia"/>
          <w:color w:val="auto"/>
        </w:rPr>
        <w:t>經函請教育部檢討改善。據復：持續積極追償債權，又為允當表達基金財務狀況，除考量</w:t>
      </w:r>
      <w:proofErr w:type="gramStart"/>
      <w:r w:rsidRPr="00CC5755">
        <w:rPr>
          <w:rFonts w:hint="eastAsia"/>
          <w:color w:val="auto"/>
        </w:rPr>
        <w:t>帳齡外</w:t>
      </w:r>
      <w:proofErr w:type="gramEnd"/>
      <w:r w:rsidRPr="00CC5755">
        <w:rPr>
          <w:rFonts w:hint="eastAsia"/>
          <w:color w:val="auto"/>
        </w:rPr>
        <w:t>，將視作業實況所需，納入債權請求權消滅時效、債務人財產及所得查調結果等項目予以綜合評估，</w:t>
      </w:r>
      <w:proofErr w:type="gramStart"/>
      <w:r w:rsidRPr="00CC5755">
        <w:rPr>
          <w:rFonts w:hint="eastAsia"/>
          <w:color w:val="auto"/>
        </w:rPr>
        <w:t>俾</w:t>
      </w:r>
      <w:proofErr w:type="gramEnd"/>
      <w:r w:rsidRPr="00CC5755">
        <w:rPr>
          <w:rFonts w:hint="eastAsia"/>
          <w:color w:val="auto"/>
        </w:rPr>
        <w:t>適時滾動檢討提列備抵呆帳原則及呆帳比率；</w:t>
      </w:r>
      <w:r w:rsidRPr="00CC5755">
        <w:rPr>
          <w:color w:val="auto"/>
        </w:rPr>
        <w:t>親家建設案經法院判決確定，將就無法收回部分</w:t>
      </w:r>
      <w:r w:rsidRPr="00CC5755">
        <w:rPr>
          <w:rFonts w:hint="eastAsia"/>
          <w:color w:val="auto"/>
        </w:rPr>
        <w:t>依</w:t>
      </w:r>
      <w:r w:rsidRPr="00CC5755">
        <w:rPr>
          <w:color w:val="auto"/>
        </w:rPr>
        <w:t>規定程序辦理註銷事宜</w:t>
      </w:r>
      <w:r w:rsidRPr="00CC5755">
        <w:rPr>
          <w:rFonts w:hint="eastAsia"/>
          <w:color w:val="auto"/>
        </w:rPr>
        <w:t>，並</w:t>
      </w:r>
      <w:r w:rsidRPr="00CC5755">
        <w:rPr>
          <w:color w:val="auto"/>
        </w:rPr>
        <w:t>依據花蓮教師會館案</w:t>
      </w:r>
      <w:r w:rsidRPr="00CC5755">
        <w:rPr>
          <w:rFonts w:hint="eastAsia"/>
          <w:color w:val="auto"/>
        </w:rPr>
        <w:t>及</w:t>
      </w:r>
      <w:proofErr w:type="gramStart"/>
      <w:r w:rsidRPr="00CC5755">
        <w:rPr>
          <w:color w:val="auto"/>
        </w:rPr>
        <w:t>臺</w:t>
      </w:r>
      <w:proofErr w:type="gramEnd"/>
      <w:r w:rsidRPr="00CC5755">
        <w:rPr>
          <w:color w:val="auto"/>
        </w:rPr>
        <w:t>南市政府海安臨時市場案最新案情</w:t>
      </w:r>
      <w:r w:rsidRPr="00CC5755">
        <w:rPr>
          <w:rFonts w:hint="eastAsia"/>
          <w:color w:val="auto"/>
        </w:rPr>
        <w:t>，</w:t>
      </w:r>
      <w:r w:rsidRPr="00CC5755">
        <w:rPr>
          <w:color w:val="auto"/>
        </w:rPr>
        <w:t>評估</w:t>
      </w:r>
      <w:r w:rsidRPr="00CC5755">
        <w:rPr>
          <w:rFonts w:hint="eastAsia"/>
          <w:color w:val="auto"/>
        </w:rPr>
        <w:t>催收款項</w:t>
      </w:r>
      <w:r w:rsidRPr="00CC5755">
        <w:rPr>
          <w:color w:val="auto"/>
        </w:rPr>
        <w:t>收回之可能性</w:t>
      </w:r>
      <w:r w:rsidRPr="00CC5755">
        <w:rPr>
          <w:rFonts w:hint="eastAsia"/>
          <w:color w:val="auto"/>
        </w:rPr>
        <w:t>，滾動</w:t>
      </w:r>
      <w:r w:rsidRPr="00CC5755">
        <w:rPr>
          <w:color w:val="auto"/>
        </w:rPr>
        <w:t>調</w:t>
      </w:r>
      <w:r w:rsidRPr="00CC5755">
        <w:rPr>
          <w:rFonts w:hint="eastAsia"/>
          <w:color w:val="auto"/>
        </w:rPr>
        <w:t>整</w:t>
      </w:r>
      <w:r w:rsidRPr="00CC5755">
        <w:rPr>
          <w:color w:val="auto"/>
        </w:rPr>
        <w:t>呆帳比率。</w:t>
      </w:r>
    </w:p>
    <w:p w14:paraId="6750B83E" w14:textId="09AC0D9B" w:rsidR="00E46B6C" w:rsidRPr="00CC5755" w:rsidRDefault="00E46B6C" w:rsidP="00624776">
      <w:pPr>
        <w:pStyle w:val="3021"/>
        <w:overflowPunct w:val="0"/>
        <w:spacing w:line="520" w:lineRule="exact"/>
        <w:ind w:firstLine="1261"/>
        <w:rPr>
          <w:color w:val="auto"/>
          <w:sz w:val="28"/>
          <w:szCs w:val="28"/>
        </w:rPr>
      </w:pPr>
      <w:r w:rsidRPr="00CC5755">
        <w:rPr>
          <w:color w:val="auto"/>
          <w:sz w:val="28"/>
          <w:szCs w:val="28"/>
        </w:rPr>
        <w:t xml:space="preserve">6.　</w:t>
      </w:r>
      <w:proofErr w:type="gramStart"/>
      <w:r w:rsidRPr="00CC5755">
        <w:rPr>
          <w:color w:val="auto"/>
          <w:sz w:val="28"/>
          <w:szCs w:val="28"/>
        </w:rPr>
        <w:t>1</w:t>
      </w:r>
      <w:r w:rsidR="00DF3713" w:rsidRPr="00CC5755">
        <w:rPr>
          <w:color w:val="auto"/>
          <w:sz w:val="28"/>
          <w:szCs w:val="28"/>
        </w:rPr>
        <w:t>10</w:t>
      </w:r>
      <w:proofErr w:type="gramEnd"/>
      <w:r w:rsidRPr="00CC5755">
        <w:rPr>
          <w:color w:val="auto"/>
          <w:sz w:val="28"/>
          <w:szCs w:val="28"/>
        </w:rPr>
        <w:t>年度重要審核意見追蹤查核情形</w:t>
      </w:r>
    </w:p>
    <w:p w14:paraId="1EB92055" w14:textId="77A30DDE" w:rsidR="00E46B6C" w:rsidRPr="00CC5755" w:rsidRDefault="00E46B6C" w:rsidP="00624776">
      <w:pPr>
        <w:pStyle w:val="3012"/>
        <w:spacing w:line="520" w:lineRule="exact"/>
        <w:ind w:firstLine="480"/>
        <w:rPr>
          <w:color w:val="auto"/>
        </w:rPr>
      </w:pPr>
      <w:r w:rsidRPr="00CC5755">
        <w:rPr>
          <w:color w:val="auto"/>
        </w:rPr>
        <w:t>本部於</w:t>
      </w:r>
      <w:proofErr w:type="gramStart"/>
      <w:r w:rsidR="00215164" w:rsidRPr="00CC5755">
        <w:rPr>
          <w:color w:val="auto"/>
        </w:rPr>
        <w:t>110</w:t>
      </w:r>
      <w:proofErr w:type="gramEnd"/>
      <w:r w:rsidR="001A5A1C" w:rsidRPr="00CC5755">
        <w:rPr>
          <w:color w:val="auto"/>
        </w:rPr>
        <w:t>年度審核報告非營業部分內</w:t>
      </w:r>
      <w:r w:rsidRPr="00CC5755">
        <w:rPr>
          <w:color w:val="auto"/>
        </w:rPr>
        <w:t>列重要審核意見，有關</w:t>
      </w:r>
      <w:r w:rsidR="00215164" w:rsidRPr="00CC5755">
        <w:rPr>
          <w:rFonts w:hint="eastAsia"/>
          <w:color w:val="auto"/>
        </w:rPr>
        <w:t>學產土地遭劃定為公共設施用地，且拖延數年未完成有償撥用程序並履行補償承諾，減損基金收益，另以學產土地參與多元活化方案，惟部分分配權利未能有效增裕基金收益，允宜</w:t>
      </w:r>
      <w:proofErr w:type="gramStart"/>
      <w:r w:rsidR="00215164" w:rsidRPr="00CC5755">
        <w:rPr>
          <w:rFonts w:hint="eastAsia"/>
          <w:color w:val="auto"/>
        </w:rPr>
        <w:t>研</w:t>
      </w:r>
      <w:proofErr w:type="gramEnd"/>
      <w:r w:rsidR="00215164" w:rsidRPr="00CC5755">
        <w:rPr>
          <w:rFonts w:hint="eastAsia"/>
          <w:color w:val="auto"/>
        </w:rPr>
        <w:t>謀因應</w:t>
      </w:r>
      <w:r w:rsidRPr="00CC5755">
        <w:rPr>
          <w:color w:val="auto"/>
        </w:rPr>
        <w:t>1項，經</w:t>
      </w:r>
      <w:proofErr w:type="gramStart"/>
      <w:r w:rsidRPr="00CC5755">
        <w:rPr>
          <w:color w:val="auto"/>
        </w:rPr>
        <w:t>賡</w:t>
      </w:r>
      <w:proofErr w:type="gramEnd"/>
      <w:r w:rsidRPr="00CC5755">
        <w:rPr>
          <w:color w:val="auto"/>
        </w:rPr>
        <w:t>續追蹤查核實際辦理結果，已依改善措施持續辦理。</w:t>
      </w:r>
    </w:p>
    <w:p w14:paraId="3F1A0F62" w14:textId="77777777" w:rsidR="00A65288" w:rsidRPr="00CC5755" w:rsidRDefault="00E46B6C" w:rsidP="00D7667A">
      <w:pPr>
        <w:pStyle w:val="3021"/>
        <w:overflowPunct w:val="0"/>
        <w:spacing w:line="520" w:lineRule="exact"/>
        <w:ind w:firstLine="1261"/>
        <w:rPr>
          <w:color w:val="auto"/>
          <w:sz w:val="28"/>
          <w:szCs w:val="28"/>
        </w:rPr>
      </w:pPr>
      <w:r w:rsidRPr="00CC5755">
        <w:rPr>
          <w:rFonts w:hint="eastAsia"/>
          <w:color w:val="auto"/>
          <w:sz w:val="28"/>
          <w:szCs w:val="28"/>
        </w:rPr>
        <w:t>7</w:t>
      </w:r>
      <w:r w:rsidR="00A65288" w:rsidRPr="00CC5755">
        <w:rPr>
          <w:color w:val="auto"/>
          <w:sz w:val="28"/>
          <w:szCs w:val="28"/>
        </w:rPr>
        <w:t>.</w:t>
      </w:r>
      <w:r w:rsidR="00A65288" w:rsidRPr="00CC5755">
        <w:rPr>
          <w:rFonts w:hint="eastAsia"/>
          <w:color w:val="auto"/>
          <w:sz w:val="28"/>
          <w:szCs w:val="28"/>
        </w:rPr>
        <w:t xml:space="preserve">　</w:t>
      </w:r>
      <w:r w:rsidR="00A65288" w:rsidRPr="00CC5755">
        <w:rPr>
          <w:color w:val="auto"/>
          <w:sz w:val="28"/>
          <w:szCs w:val="28"/>
        </w:rPr>
        <w:t>其他事項</w:t>
      </w:r>
    </w:p>
    <w:p w14:paraId="00B032C0" w14:textId="4507296B" w:rsidR="00E46B6C" w:rsidRPr="00CC5755" w:rsidRDefault="00A65288" w:rsidP="00624776">
      <w:pPr>
        <w:pStyle w:val="3012"/>
        <w:spacing w:line="520" w:lineRule="exact"/>
        <w:ind w:firstLine="480"/>
        <w:rPr>
          <w:color w:val="auto"/>
        </w:rPr>
      </w:pPr>
      <w:r w:rsidRPr="00CC5755">
        <w:rPr>
          <w:rFonts w:hint="eastAsia"/>
          <w:color w:val="auto"/>
        </w:rPr>
        <w:t>學產</w:t>
      </w:r>
      <w:r w:rsidRPr="00CC5755">
        <w:rPr>
          <w:color w:val="auto"/>
        </w:rPr>
        <w:t>基金應收租金及使用補償金</w:t>
      </w:r>
      <w:proofErr w:type="gramStart"/>
      <w:r w:rsidR="00D449AC" w:rsidRPr="00CC5755">
        <w:rPr>
          <w:rFonts w:hint="eastAsia"/>
          <w:color w:val="auto"/>
        </w:rPr>
        <w:t>11</w:t>
      </w:r>
      <w:r w:rsidR="003602A2" w:rsidRPr="00CC5755">
        <w:rPr>
          <w:color w:val="auto"/>
        </w:rPr>
        <w:t>1</w:t>
      </w:r>
      <w:proofErr w:type="gramEnd"/>
      <w:r w:rsidRPr="00CC5755">
        <w:rPr>
          <w:color w:val="auto"/>
        </w:rPr>
        <w:t>年度期末應收餘額為</w:t>
      </w:r>
      <w:r w:rsidR="00EC53C5" w:rsidRPr="00CC5755">
        <w:rPr>
          <w:color w:val="auto"/>
        </w:rPr>
        <w:t>1</w:t>
      </w:r>
      <w:r w:rsidRPr="00CC5755">
        <w:rPr>
          <w:color w:val="auto"/>
        </w:rPr>
        <w:t>億</w:t>
      </w:r>
      <w:r w:rsidR="00EC53C5" w:rsidRPr="00CC5755">
        <w:rPr>
          <w:color w:val="auto"/>
        </w:rPr>
        <w:t>5,062</w:t>
      </w:r>
      <w:r w:rsidRPr="00CC5755">
        <w:rPr>
          <w:color w:val="auto"/>
        </w:rPr>
        <w:t>萬</w:t>
      </w:r>
      <w:r w:rsidRPr="00CC5755">
        <w:rPr>
          <w:rFonts w:hint="eastAsia"/>
          <w:color w:val="auto"/>
        </w:rPr>
        <w:t>餘</w:t>
      </w:r>
      <w:r w:rsidRPr="00CC5755">
        <w:rPr>
          <w:color w:val="auto"/>
        </w:rPr>
        <w:t>元，較</w:t>
      </w:r>
      <w:proofErr w:type="gramStart"/>
      <w:r w:rsidR="00EC53C5" w:rsidRPr="00CC5755">
        <w:rPr>
          <w:color w:val="auto"/>
        </w:rPr>
        <w:t>110</w:t>
      </w:r>
      <w:proofErr w:type="gramEnd"/>
      <w:r w:rsidRPr="00CC5755">
        <w:rPr>
          <w:color w:val="auto"/>
        </w:rPr>
        <w:t>年度期末餘額</w:t>
      </w:r>
      <w:r w:rsidR="001D2C23" w:rsidRPr="00CC5755">
        <w:rPr>
          <w:rFonts w:hint="eastAsia"/>
          <w:color w:val="auto"/>
        </w:rPr>
        <w:t>減少</w:t>
      </w:r>
      <w:r w:rsidR="00EC53C5" w:rsidRPr="00CC5755">
        <w:rPr>
          <w:color w:val="auto"/>
        </w:rPr>
        <w:t>9,623</w:t>
      </w:r>
      <w:r w:rsidRPr="00CC5755">
        <w:rPr>
          <w:color w:val="auto"/>
        </w:rPr>
        <w:t>萬</w:t>
      </w:r>
      <w:r w:rsidRPr="00CC5755">
        <w:rPr>
          <w:rFonts w:hint="eastAsia"/>
          <w:color w:val="auto"/>
        </w:rPr>
        <w:t>餘</w:t>
      </w:r>
      <w:r w:rsidRPr="00CC5755">
        <w:rPr>
          <w:color w:val="auto"/>
        </w:rPr>
        <w:t>元</w:t>
      </w:r>
      <w:r w:rsidRPr="00CC5755">
        <w:rPr>
          <w:rFonts w:hint="eastAsia"/>
          <w:color w:val="auto"/>
        </w:rPr>
        <w:t>。該基金應收租金及使用補償金情形，列表如次</w:t>
      </w:r>
      <w:r w:rsidRPr="00CC5755">
        <w:rPr>
          <w:color w:val="auto"/>
        </w:rPr>
        <w:t>：</w:t>
      </w:r>
    </w:p>
    <w:p w14:paraId="029792BF" w14:textId="77777777" w:rsidR="00A65288" w:rsidRPr="00CC5755" w:rsidRDefault="00A65288" w:rsidP="00B40D25">
      <w:pPr>
        <w:tabs>
          <w:tab w:val="center" w:pos="4956"/>
          <w:tab w:val="right" w:pos="9912"/>
        </w:tabs>
        <w:snapToGrid w:val="0"/>
        <w:ind w:firstLineChars="0" w:firstLine="0"/>
        <w:jc w:val="right"/>
        <w:rPr>
          <w:sz w:val="22"/>
          <w:szCs w:val="22"/>
        </w:rPr>
      </w:pPr>
      <w:r w:rsidRPr="00CC5755">
        <w:rPr>
          <w:rFonts w:hint="eastAsia"/>
          <w:sz w:val="22"/>
          <w:szCs w:val="22"/>
        </w:rPr>
        <w:t>單位：新臺幣元</w:t>
      </w:r>
    </w:p>
    <w:tbl>
      <w:tblPr>
        <w:tblW w:w="995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532"/>
        <w:gridCol w:w="1044"/>
        <w:gridCol w:w="1581"/>
        <w:gridCol w:w="1060"/>
        <w:gridCol w:w="1474"/>
        <w:gridCol w:w="964"/>
      </w:tblGrid>
      <w:tr w:rsidR="00CC5755" w:rsidRPr="00CC5755" w14:paraId="1CC675F8" w14:textId="77777777" w:rsidTr="005F2317">
        <w:trPr>
          <w:cantSplit/>
          <w:trHeight w:val="567"/>
        </w:trPr>
        <w:tc>
          <w:tcPr>
            <w:tcW w:w="2296" w:type="dxa"/>
            <w:vMerge w:val="restart"/>
            <w:tcBorders>
              <w:top w:val="single" w:sz="8" w:space="0" w:color="auto"/>
              <w:left w:val="nil"/>
              <w:bottom w:val="single" w:sz="8" w:space="0" w:color="auto"/>
              <w:right w:val="single" w:sz="4" w:space="0" w:color="auto"/>
            </w:tcBorders>
            <w:vAlign w:val="center"/>
            <w:hideMark/>
          </w:tcPr>
          <w:p w14:paraId="0BE55633"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科目</w:t>
            </w:r>
          </w:p>
        </w:tc>
        <w:tc>
          <w:tcPr>
            <w:tcW w:w="2576" w:type="dxa"/>
            <w:gridSpan w:val="2"/>
            <w:tcBorders>
              <w:top w:val="single" w:sz="8" w:space="0" w:color="auto"/>
              <w:left w:val="single" w:sz="4" w:space="0" w:color="auto"/>
              <w:bottom w:val="nil"/>
              <w:right w:val="single" w:sz="4" w:space="0" w:color="auto"/>
            </w:tcBorders>
            <w:vAlign w:val="center"/>
            <w:hideMark/>
          </w:tcPr>
          <w:p w14:paraId="782892F7" w14:textId="1B4AEE39" w:rsidR="00A65288" w:rsidRPr="00CC5755" w:rsidRDefault="00A65288" w:rsidP="003602A2">
            <w:pPr>
              <w:ind w:leftChars="30" w:left="72" w:rightChars="30" w:right="72" w:firstLineChars="0" w:firstLine="0"/>
              <w:jc w:val="distribute"/>
              <w:rPr>
                <w:spacing w:val="20"/>
                <w:sz w:val="22"/>
                <w:szCs w:val="22"/>
              </w:rPr>
            </w:pPr>
            <w:r w:rsidRPr="00CC5755">
              <w:rPr>
                <w:rFonts w:hint="eastAsia"/>
                <w:spacing w:val="20"/>
                <w:sz w:val="22"/>
                <w:szCs w:val="22"/>
              </w:rPr>
              <w:t>1</w:t>
            </w:r>
            <w:r w:rsidR="00E42D03" w:rsidRPr="00CC5755">
              <w:rPr>
                <w:rFonts w:hint="eastAsia"/>
                <w:spacing w:val="20"/>
                <w:sz w:val="22"/>
                <w:szCs w:val="22"/>
              </w:rPr>
              <w:t>1</w:t>
            </w:r>
            <w:r w:rsidR="003602A2" w:rsidRPr="00CC5755">
              <w:rPr>
                <w:spacing w:val="20"/>
                <w:sz w:val="22"/>
                <w:szCs w:val="22"/>
              </w:rPr>
              <w:t>1</w:t>
            </w:r>
            <w:r w:rsidRPr="00CC5755">
              <w:rPr>
                <w:rFonts w:hint="eastAsia"/>
                <w:spacing w:val="20"/>
                <w:sz w:val="22"/>
                <w:szCs w:val="22"/>
              </w:rPr>
              <w:t>年12月31日</w:t>
            </w:r>
          </w:p>
        </w:tc>
        <w:tc>
          <w:tcPr>
            <w:tcW w:w="2641" w:type="dxa"/>
            <w:gridSpan w:val="2"/>
            <w:tcBorders>
              <w:top w:val="single" w:sz="8" w:space="0" w:color="auto"/>
              <w:left w:val="single" w:sz="4" w:space="0" w:color="auto"/>
              <w:bottom w:val="nil"/>
              <w:right w:val="single" w:sz="4" w:space="0" w:color="auto"/>
            </w:tcBorders>
            <w:vAlign w:val="center"/>
            <w:hideMark/>
          </w:tcPr>
          <w:p w14:paraId="479AF447" w14:textId="7E9F8F33" w:rsidR="00A65288" w:rsidRPr="00CC5755" w:rsidRDefault="00A65288" w:rsidP="003602A2">
            <w:pPr>
              <w:ind w:leftChars="30" w:left="72" w:rightChars="30" w:right="72" w:firstLineChars="0" w:firstLine="0"/>
              <w:jc w:val="distribute"/>
              <w:rPr>
                <w:spacing w:val="20"/>
                <w:sz w:val="22"/>
                <w:szCs w:val="22"/>
              </w:rPr>
            </w:pPr>
            <w:r w:rsidRPr="00CC5755">
              <w:rPr>
                <w:rFonts w:hint="eastAsia"/>
                <w:spacing w:val="20"/>
                <w:sz w:val="22"/>
                <w:szCs w:val="22"/>
              </w:rPr>
              <w:t>1</w:t>
            </w:r>
            <w:r w:rsidR="003602A2" w:rsidRPr="00CC5755">
              <w:rPr>
                <w:spacing w:val="20"/>
                <w:sz w:val="22"/>
                <w:szCs w:val="22"/>
              </w:rPr>
              <w:t>10</w:t>
            </w:r>
            <w:r w:rsidRPr="00CC5755">
              <w:rPr>
                <w:rFonts w:hint="eastAsia"/>
                <w:spacing w:val="20"/>
                <w:sz w:val="22"/>
                <w:szCs w:val="22"/>
              </w:rPr>
              <w:t>年12月31日</w:t>
            </w:r>
          </w:p>
        </w:tc>
        <w:tc>
          <w:tcPr>
            <w:tcW w:w="2438" w:type="dxa"/>
            <w:gridSpan w:val="2"/>
            <w:tcBorders>
              <w:top w:val="single" w:sz="8" w:space="0" w:color="auto"/>
              <w:left w:val="single" w:sz="4" w:space="0" w:color="auto"/>
              <w:bottom w:val="nil"/>
              <w:right w:val="nil"/>
            </w:tcBorders>
            <w:vAlign w:val="center"/>
            <w:hideMark/>
          </w:tcPr>
          <w:p w14:paraId="1E9A33EB"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比較增減</w:t>
            </w:r>
          </w:p>
        </w:tc>
      </w:tr>
      <w:tr w:rsidR="00CC5755" w:rsidRPr="00CC5755" w14:paraId="0E4DD4C8" w14:textId="77777777" w:rsidTr="005F2317">
        <w:trPr>
          <w:cantSplit/>
          <w:trHeight w:val="567"/>
        </w:trPr>
        <w:tc>
          <w:tcPr>
            <w:tcW w:w="2296" w:type="dxa"/>
            <w:vMerge/>
            <w:tcBorders>
              <w:top w:val="single" w:sz="8" w:space="0" w:color="auto"/>
              <w:left w:val="nil"/>
              <w:bottom w:val="single" w:sz="8" w:space="0" w:color="auto"/>
              <w:right w:val="single" w:sz="4" w:space="0" w:color="auto"/>
            </w:tcBorders>
            <w:vAlign w:val="center"/>
            <w:hideMark/>
          </w:tcPr>
          <w:p w14:paraId="04A87C65" w14:textId="77777777" w:rsidR="00A65288" w:rsidRPr="00CC5755" w:rsidRDefault="00A65288" w:rsidP="00A65288">
            <w:pPr>
              <w:overflowPunct/>
              <w:ind w:firstLineChars="0" w:firstLine="0"/>
              <w:jc w:val="left"/>
              <w:rPr>
                <w:sz w:val="22"/>
                <w:szCs w:val="22"/>
              </w:rPr>
            </w:pPr>
          </w:p>
        </w:tc>
        <w:tc>
          <w:tcPr>
            <w:tcW w:w="1532" w:type="dxa"/>
            <w:tcBorders>
              <w:top w:val="single" w:sz="4" w:space="0" w:color="auto"/>
              <w:left w:val="single" w:sz="4" w:space="0" w:color="auto"/>
              <w:bottom w:val="single" w:sz="8" w:space="0" w:color="auto"/>
              <w:right w:val="single" w:sz="4" w:space="0" w:color="auto"/>
            </w:tcBorders>
            <w:vAlign w:val="center"/>
            <w:hideMark/>
          </w:tcPr>
          <w:p w14:paraId="4EB8E53D"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金額</w:t>
            </w:r>
          </w:p>
        </w:tc>
        <w:tc>
          <w:tcPr>
            <w:tcW w:w="1044" w:type="dxa"/>
            <w:tcBorders>
              <w:top w:val="single" w:sz="4" w:space="0" w:color="auto"/>
              <w:left w:val="single" w:sz="4" w:space="0" w:color="auto"/>
              <w:bottom w:val="single" w:sz="8" w:space="0" w:color="auto"/>
              <w:right w:val="single" w:sz="4" w:space="0" w:color="auto"/>
            </w:tcBorders>
            <w:vAlign w:val="center"/>
            <w:hideMark/>
          </w:tcPr>
          <w:p w14:paraId="263F37FE"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w:t>
            </w:r>
          </w:p>
        </w:tc>
        <w:tc>
          <w:tcPr>
            <w:tcW w:w="1581" w:type="dxa"/>
            <w:tcBorders>
              <w:top w:val="single" w:sz="4" w:space="0" w:color="auto"/>
              <w:left w:val="single" w:sz="4" w:space="0" w:color="auto"/>
              <w:bottom w:val="single" w:sz="8" w:space="0" w:color="auto"/>
              <w:right w:val="single" w:sz="4" w:space="0" w:color="auto"/>
            </w:tcBorders>
            <w:vAlign w:val="center"/>
            <w:hideMark/>
          </w:tcPr>
          <w:p w14:paraId="6253D527"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金額</w:t>
            </w:r>
          </w:p>
        </w:tc>
        <w:tc>
          <w:tcPr>
            <w:tcW w:w="1060" w:type="dxa"/>
            <w:tcBorders>
              <w:top w:val="single" w:sz="4" w:space="0" w:color="auto"/>
              <w:left w:val="single" w:sz="4" w:space="0" w:color="auto"/>
              <w:bottom w:val="single" w:sz="8" w:space="0" w:color="auto"/>
              <w:right w:val="single" w:sz="4" w:space="0" w:color="auto"/>
            </w:tcBorders>
            <w:vAlign w:val="center"/>
            <w:hideMark/>
          </w:tcPr>
          <w:p w14:paraId="452516C1"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3AE6BEEF"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金額</w:t>
            </w:r>
          </w:p>
        </w:tc>
        <w:tc>
          <w:tcPr>
            <w:tcW w:w="964" w:type="dxa"/>
            <w:tcBorders>
              <w:top w:val="single" w:sz="4" w:space="0" w:color="auto"/>
              <w:left w:val="single" w:sz="4" w:space="0" w:color="auto"/>
              <w:bottom w:val="single" w:sz="8" w:space="0" w:color="auto"/>
              <w:right w:val="nil"/>
            </w:tcBorders>
            <w:vAlign w:val="center"/>
            <w:hideMark/>
          </w:tcPr>
          <w:p w14:paraId="4137A1FA" w14:textId="77777777" w:rsidR="00A65288" w:rsidRPr="00CC5755" w:rsidRDefault="00A65288" w:rsidP="00A65288">
            <w:pPr>
              <w:ind w:leftChars="20" w:left="48" w:rightChars="20" w:right="48" w:firstLineChars="0" w:firstLine="0"/>
              <w:jc w:val="distribute"/>
              <w:rPr>
                <w:sz w:val="22"/>
                <w:szCs w:val="22"/>
              </w:rPr>
            </w:pPr>
            <w:r w:rsidRPr="00CC5755">
              <w:rPr>
                <w:rFonts w:hint="eastAsia"/>
                <w:sz w:val="22"/>
                <w:szCs w:val="22"/>
              </w:rPr>
              <w:t>％</w:t>
            </w:r>
          </w:p>
        </w:tc>
      </w:tr>
      <w:tr w:rsidR="00CC5755" w:rsidRPr="00CC5755" w14:paraId="02006466" w14:textId="77777777" w:rsidTr="00624776">
        <w:trPr>
          <w:cantSplit/>
          <w:trHeight w:val="539"/>
        </w:trPr>
        <w:tc>
          <w:tcPr>
            <w:tcW w:w="2296" w:type="dxa"/>
            <w:tcBorders>
              <w:top w:val="single" w:sz="8" w:space="0" w:color="auto"/>
              <w:left w:val="nil"/>
              <w:bottom w:val="nil"/>
              <w:right w:val="single" w:sz="4" w:space="0" w:color="auto"/>
            </w:tcBorders>
            <w:vAlign w:val="center"/>
          </w:tcPr>
          <w:p w14:paraId="5AE8B1C7" w14:textId="77777777" w:rsidR="00EC53C5" w:rsidRPr="00CC5755" w:rsidRDefault="00EC53C5" w:rsidP="006A1729">
            <w:pPr>
              <w:snapToGrid w:val="0"/>
              <w:spacing w:line="320" w:lineRule="exact"/>
              <w:ind w:firstLineChars="0" w:firstLine="0"/>
              <w:jc w:val="distribute"/>
              <w:rPr>
                <w:b/>
                <w:kern w:val="0"/>
                <w:sz w:val="22"/>
              </w:rPr>
            </w:pPr>
            <w:r w:rsidRPr="00CC5755">
              <w:rPr>
                <w:rFonts w:hint="eastAsia"/>
                <w:b/>
                <w:noProof/>
                <w:kern w:val="0"/>
                <w:sz w:val="22"/>
                <w:szCs w:val="22"/>
              </w:rPr>
              <w:t>合計</w:t>
            </w:r>
          </w:p>
        </w:tc>
        <w:tc>
          <w:tcPr>
            <w:tcW w:w="1532" w:type="dxa"/>
            <w:tcBorders>
              <w:top w:val="single" w:sz="8" w:space="0" w:color="auto"/>
              <w:left w:val="single" w:sz="4" w:space="0" w:color="auto"/>
              <w:bottom w:val="nil"/>
              <w:right w:val="single" w:sz="4" w:space="0" w:color="auto"/>
            </w:tcBorders>
            <w:vAlign w:val="center"/>
          </w:tcPr>
          <w:p w14:paraId="2BF9172E" w14:textId="4994C889" w:rsidR="00EC53C5" w:rsidRPr="00CC5755" w:rsidRDefault="00EC53C5" w:rsidP="006A1729">
            <w:pPr>
              <w:snapToGrid w:val="0"/>
              <w:spacing w:line="320" w:lineRule="exact"/>
              <w:ind w:right="28" w:firstLineChars="0" w:firstLine="0"/>
              <w:jc w:val="right"/>
              <w:rPr>
                <w:b/>
                <w:sz w:val="22"/>
                <w:szCs w:val="22"/>
              </w:rPr>
            </w:pPr>
            <w:r w:rsidRPr="00CC5755">
              <w:rPr>
                <w:rFonts w:hint="eastAsia"/>
                <w:b/>
                <w:sz w:val="22"/>
                <w:szCs w:val="22"/>
              </w:rPr>
              <w:t>1</w:t>
            </w:r>
            <w:r w:rsidRPr="00CC5755">
              <w:rPr>
                <w:b/>
                <w:sz w:val="22"/>
                <w:szCs w:val="22"/>
              </w:rPr>
              <w:t>50,621,406</w:t>
            </w:r>
          </w:p>
        </w:tc>
        <w:tc>
          <w:tcPr>
            <w:tcW w:w="1044" w:type="dxa"/>
            <w:tcBorders>
              <w:top w:val="single" w:sz="8" w:space="0" w:color="auto"/>
              <w:left w:val="single" w:sz="4" w:space="0" w:color="auto"/>
              <w:bottom w:val="nil"/>
              <w:right w:val="single" w:sz="4" w:space="0" w:color="auto"/>
            </w:tcBorders>
            <w:vAlign w:val="center"/>
          </w:tcPr>
          <w:p w14:paraId="0DFB0B2B" w14:textId="6F1BC473" w:rsidR="00EC53C5" w:rsidRPr="00CC5755" w:rsidRDefault="00EC53C5" w:rsidP="006A1729">
            <w:pPr>
              <w:snapToGrid w:val="0"/>
              <w:spacing w:line="320" w:lineRule="exact"/>
              <w:ind w:right="28" w:firstLineChars="0" w:firstLine="0"/>
              <w:jc w:val="right"/>
              <w:rPr>
                <w:b/>
                <w:sz w:val="22"/>
                <w:szCs w:val="22"/>
              </w:rPr>
            </w:pPr>
            <w:r w:rsidRPr="00CC5755">
              <w:rPr>
                <w:b/>
                <w:sz w:val="22"/>
                <w:szCs w:val="22"/>
              </w:rPr>
              <w:t>100.00</w:t>
            </w:r>
          </w:p>
        </w:tc>
        <w:tc>
          <w:tcPr>
            <w:tcW w:w="1581" w:type="dxa"/>
            <w:tcBorders>
              <w:top w:val="single" w:sz="8" w:space="0" w:color="auto"/>
              <w:left w:val="single" w:sz="4" w:space="0" w:color="auto"/>
              <w:bottom w:val="nil"/>
              <w:right w:val="single" w:sz="4" w:space="0" w:color="auto"/>
            </w:tcBorders>
            <w:vAlign w:val="center"/>
          </w:tcPr>
          <w:p w14:paraId="72E820B9" w14:textId="38CBDFB7" w:rsidR="00EC53C5" w:rsidRPr="00CC5755" w:rsidRDefault="00EC53C5" w:rsidP="006A1729">
            <w:pPr>
              <w:snapToGrid w:val="0"/>
              <w:spacing w:line="320" w:lineRule="exact"/>
              <w:ind w:right="28" w:firstLineChars="0" w:firstLine="0"/>
              <w:jc w:val="right"/>
              <w:rPr>
                <w:b/>
                <w:sz w:val="22"/>
                <w:szCs w:val="22"/>
              </w:rPr>
            </w:pPr>
            <w:r w:rsidRPr="00CC5755">
              <w:rPr>
                <w:rFonts w:hint="eastAsia"/>
                <w:b/>
                <w:sz w:val="22"/>
                <w:szCs w:val="22"/>
              </w:rPr>
              <w:t>246,857,282</w:t>
            </w:r>
          </w:p>
        </w:tc>
        <w:tc>
          <w:tcPr>
            <w:tcW w:w="1060" w:type="dxa"/>
            <w:tcBorders>
              <w:top w:val="single" w:sz="8" w:space="0" w:color="auto"/>
              <w:left w:val="single" w:sz="4" w:space="0" w:color="auto"/>
              <w:bottom w:val="nil"/>
              <w:right w:val="single" w:sz="4" w:space="0" w:color="auto"/>
            </w:tcBorders>
            <w:vAlign w:val="center"/>
          </w:tcPr>
          <w:p w14:paraId="4E3C4A93" w14:textId="005253BD" w:rsidR="00EC53C5" w:rsidRPr="00CC5755" w:rsidRDefault="00EC53C5" w:rsidP="006A1729">
            <w:pPr>
              <w:snapToGrid w:val="0"/>
              <w:spacing w:line="320" w:lineRule="exact"/>
              <w:ind w:right="28" w:firstLineChars="0" w:firstLine="0"/>
              <w:jc w:val="right"/>
              <w:rPr>
                <w:b/>
                <w:spacing w:val="-12"/>
                <w:sz w:val="22"/>
                <w:szCs w:val="22"/>
              </w:rPr>
            </w:pPr>
            <w:r w:rsidRPr="00CC5755">
              <w:rPr>
                <w:rFonts w:hint="eastAsia"/>
                <w:b/>
                <w:spacing w:val="-12"/>
                <w:sz w:val="22"/>
                <w:szCs w:val="22"/>
              </w:rPr>
              <w:t>100.00</w:t>
            </w:r>
          </w:p>
        </w:tc>
        <w:tc>
          <w:tcPr>
            <w:tcW w:w="1474" w:type="dxa"/>
            <w:tcBorders>
              <w:top w:val="single" w:sz="8" w:space="0" w:color="auto"/>
              <w:left w:val="single" w:sz="4" w:space="0" w:color="auto"/>
              <w:bottom w:val="nil"/>
              <w:right w:val="single" w:sz="4" w:space="0" w:color="auto"/>
            </w:tcBorders>
            <w:vAlign w:val="center"/>
          </w:tcPr>
          <w:p w14:paraId="7A05BC7F" w14:textId="2607406F" w:rsidR="00EC53C5" w:rsidRPr="00CC5755" w:rsidRDefault="00EC53C5" w:rsidP="006A1729">
            <w:pPr>
              <w:snapToGrid w:val="0"/>
              <w:spacing w:line="320" w:lineRule="exact"/>
              <w:ind w:right="28" w:firstLineChars="0" w:firstLine="0"/>
              <w:jc w:val="right"/>
              <w:rPr>
                <w:b/>
                <w:bCs/>
                <w:sz w:val="22"/>
                <w:szCs w:val="22"/>
              </w:rPr>
            </w:pPr>
            <w:r w:rsidRPr="00CC5755">
              <w:rPr>
                <w:b/>
                <w:sz w:val="22"/>
                <w:szCs w:val="22"/>
              </w:rPr>
              <w:t>- 96,235,876</w:t>
            </w:r>
          </w:p>
        </w:tc>
        <w:tc>
          <w:tcPr>
            <w:tcW w:w="964" w:type="dxa"/>
            <w:tcBorders>
              <w:top w:val="single" w:sz="8" w:space="0" w:color="auto"/>
              <w:left w:val="single" w:sz="4" w:space="0" w:color="auto"/>
              <w:bottom w:val="nil"/>
              <w:right w:val="nil"/>
            </w:tcBorders>
            <w:vAlign w:val="center"/>
          </w:tcPr>
          <w:p w14:paraId="491D3ED6" w14:textId="76609633" w:rsidR="00EC53C5" w:rsidRPr="00CC5755" w:rsidRDefault="00EC53C5" w:rsidP="006A1729">
            <w:pPr>
              <w:snapToGrid w:val="0"/>
              <w:spacing w:line="320" w:lineRule="exact"/>
              <w:ind w:right="28" w:firstLineChars="0" w:firstLine="0"/>
              <w:jc w:val="right"/>
              <w:rPr>
                <w:b/>
                <w:spacing w:val="-12"/>
                <w:sz w:val="22"/>
                <w:szCs w:val="22"/>
              </w:rPr>
            </w:pPr>
            <w:r w:rsidRPr="00CC5755">
              <w:rPr>
                <w:b/>
                <w:sz w:val="22"/>
                <w:szCs w:val="22"/>
              </w:rPr>
              <w:t>- 38.98</w:t>
            </w:r>
          </w:p>
        </w:tc>
      </w:tr>
      <w:tr w:rsidR="00CC5755" w:rsidRPr="00CC5755" w14:paraId="2AB92AFE" w14:textId="77777777" w:rsidTr="00624776">
        <w:trPr>
          <w:cantSplit/>
          <w:trHeight w:val="539"/>
        </w:trPr>
        <w:tc>
          <w:tcPr>
            <w:tcW w:w="2296" w:type="dxa"/>
            <w:tcBorders>
              <w:top w:val="nil"/>
              <w:left w:val="nil"/>
              <w:bottom w:val="nil"/>
              <w:right w:val="single" w:sz="4" w:space="0" w:color="auto"/>
            </w:tcBorders>
            <w:vAlign w:val="center"/>
          </w:tcPr>
          <w:p w14:paraId="6418498F" w14:textId="77777777" w:rsidR="00EC53C5" w:rsidRPr="00CC5755" w:rsidRDefault="00EC53C5" w:rsidP="006A1729">
            <w:pPr>
              <w:snapToGrid w:val="0"/>
              <w:spacing w:line="320" w:lineRule="exact"/>
              <w:ind w:firstLineChars="0" w:firstLine="0"/>
              <w:jc w:val="distribute"/>
              <w:rPr>
                <w:kern w:val="0"/>
                <w:sz w:val="22"/>
              </w:rPr>
            </w:pPr>
            <w:r w:rsidRPr="00CC5755">
              <w:rPr>
                <w:rFonts w:hint="eastAsia"/>
                <w:kern w:val="0"/>
                <w:sz w:val="22"/>
                <w:szCs w:val="22"/>
              </w:rPr>
              <w:t>應收款</w:t>
            </w:r>
            <w:proofErr w:type="gramStart"/>
            <w:r w:rsidRPr="00CC5755">
              <w:rPr>
                <w:rFonts w:hint="eastAsia"/>
                <w:kern w:val="0"/>
                <w:sz w:val="22"/>
                <w:szCs w:val="22"/>
              </w:rPr>
              <w:t>項－應收</w:t>
            </w:r>
            <w:proofErr w:type="gramEnd"/>
            <w:r w:rsidRPr="00CC5755">
              <w:rPr>
                <w:rFonts w:hint="eastAsia"/>
                <w:kern w:val="0"/>
                <w:sz w:val="22"/>
                <w:szCs w:val="22"/>
              </w:rPr>
              <w:t>帳款</w:t>
            </w:r>
          </w:p>
        </w:tc>
        <w:tc>
          <w:tcPr>
            <w:tcW w:w="1532" w:type="dxa"/>
            <w:tcBorders>
              <w:top w:val="nil"/>
              <w:left w:val="single" w:sz="4" w:space="0" w:color="auto"/>
              <w:bottom w:val="nil"/>
              <w:right w:val="single" w:sz="4" w:space="0" w:color="auto"/>
            </w:tcBorders>
            <w:vAlign w:val="center"/>
          </w:tcPr>
          <w:p w14:paraId="12CAEF1C" w14:textId="48B00EEC"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4</w:t>
            </w:r>
            <w:r w:rsidRPr="00CC5755">
              <w:rPr>
                <w:sz w:val="22"/>
                <w:szCs w:val="22"/>
              </w:rPr>
              <w:t>1,487,091</w:t>
            </w:r>
          </w:p>
        </w:tc>
        <w:tc>
          <w:tcPr>
            <w:tcW w:w="1044" w:type="dxa"/>
            <w:tcBorders>
              <w:top w:val="nil"/>
              <w:left w:val="single" w:sz="4" w:space="0" w:color="auto"/>
              <w:bottom w:val="nil"/>
              <w:right w:val="single" w:sz="4" w:space="0" w:color="auto"/>
            </w:tcBorders>
            <w:vAlign w:val="center"/>
          </w:tcPr>
          <w:p w14:paraId="0E43CED4" w14:textId="7FB53058" w:rsidR="00EC53C5" w:rsidRPr="00CC5755" w:rsidRDefault="00EC53C5" w:rsidP="006A1729">
            <w:pPr>
              <w:snapToGrid w:val="0"/>
              <w:spacing w:line="320" w:lineRule="exact"/>
              <w:ind w:right="28" w:firstLineChars="0" w:firstLine="0"/>
              <w:jc w:val="right"/>
              <w:rPr>
                <w:sz w:val="22"/>
                <w:szCs w:val="22"/>
              </w:rPr>
            </w:pPr>
            <w:r w:rsidRPr="00CC5755">
              <w:rPr>
                <w:sz w:val="22"/>
                <w:szCs w:val="22"/>
              </w:rPr>
              <w:t>27.54</w:t>
            </w:r>
          </w:p>
        </w:tc>
        <w:tc>
          <w:tcPr>
            <w:tcW w:w="1581" w:type="dxa"/>
            <w:tcBorders>
              <w:top w:val="nil"/>
              <w:left w:val="single" w:sz="4" w:space="0" w:color="auto"/>
              <w:bottom w:val="nil"/>
              <w:right w:val="single" w:sz="4" w:space="0" w:color="auto"/>
            </w:tcBorders>
            <w:vAlign w:val="center"/>
          </w:tcPr>
          <w:p w14:paraId="5A6263B2" w14:textId="71632E7B"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35,837,170</w:t>
            </w:r>
          </w:p>
        </w:tc>
        <w:tc>
          <w:tcPr>
            <w:tcW w:w="1060" w:type="dxa"/>
            <w:tcBorders>
              <w:top w:val="nil"/>
              <w:left w:val="single" w:sz="4" w:space="0" w:color="auto"/>
              <w:bottom w:val="nil"/>
              <w:right w:val="single" w:sz="4" w:space="0" w:color="auto"/>
            </w:tcBorders>
            <w:vAlign w:val="center"/>
          </w:tcPr>
          <w:p w14:paraId="0B9784D9" w14:textId="04FB2710"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14.52</w:t>
            </w:r>
          </w:p>
        </w:tc>
        <w:tc>
          <w:tcPr>
            <w:tcW w:w="1474" w:type="dxa"/>
            <w:tcBorders>
              <w:top w:val="nil"/>
              <w:left w:val="single" w:sz="4" w:space="0" w:color="auto"/>
              <w:bottom w:val="nil"/>
              <w:right w:val="single" w:sz="4" w:space="0" w:color="auto"/>
            </w:tcBorders>
            <w:vAlign w:val="center"/>
          </w:tcPr>
          <w:p w14:paraId="4ED042DC" w14:textId="6A2CE588" w:rsidR="00EC53C5" w:rsidRPr="00CC5755" w:rsidRDefault="00EC53C5" w:rsidP="006A1729">
            <w:pPr>
              <w:snapToGrid w:val="0"/>
              <w:spacing w:line="320" w:lineRule="exact"/>
              <w:ind w:right="28" w:firstLineChars="0" w:firstLine="0"/>
              <w:jc w:val="right"/>
              <w:rPr>
                <w:sz w:val="22"/>
                <w:szCs w:val="22"/>
              </w:rPr>
            </w:pPr>
            <w:r w:rsidRPr="00CC5755">
              <w:rPr>
                <w:sz w:val="22"/>
                <w:szCs w:val="22"/>
              </w:rPr>
              <w:t>5,649,921</w:t>
            </w:r>
          </w:p>
        </w:tc>
        <w:tc>
          <w:tcPr>
            <w:tcW w:w="964" w:type="dxa"/>
            <w:tcBorders>
              <w:top w:val="nil"/>
              <w:left w:val="single" w:sz="4" w:space="0" w:color="auto"/>
              <w:bottom w:val="nil"/>
              <w:right w:val="nil"/>
            </w:tcBorders>
            <w:vAlign w:val="center"/>
          </w:tcPr>
          <w:p w14:paraId="26A1DD72" w14:textId="5D7497ED" w:rsidR="00EC53C5" w:rsidRPr="00CC5755" w:rsidRDefault="00EC53C5" w:rsidP="006A1729">
            <w:pPr>
              <w:snapToGrid w:val="0"/>
              <w:spacing w:line="320" w:lineRule="exact"/>
              <w:ind w:right="28" w:firstLineChars="0" w:firstLine="0"/>
              <w:jc w:val="right"/>
              <w:rPr>
                <w:sz w:val="22"/>
                <w:szCs w:val="22"/>
              </w:rPr>
            </w:pPr>
            <w:r w:rsidRPr="00CC5755">
              <w:rPr>
                <w:sz w:val="22"/>
                <w:szCs w:val="22"/>
              </w:rPr>
              <w:t>15.77</w:t>
            </w:r>
          </w:p>
        </w:tc>
      </w:tr>
      <w:tr w:rsidR="00CC5755" w:rsidRPr="00CC5755" w14:paraId="48949957" w14:textId="77777777" w:rsidTr="00624776">
        <w:trPr>
          <w:cantSplit/>
          <w:trHeight w:val="539"/>
        </w:trPr>
        <w:tc>
          <w:tcPr>
            <w:tcW w:w="2296" w:type="dxa"/>
            <w:tcBorders>
              <w:top w:val="nil"/>
              <w:left w:val="nil"/>
              <w:bottom w:val="nil"/>
              <w:right w:val="single" w:sz="4" w:space="0" w:color="auto"/>
            </w:tcBorders>
            <w:vAlign w:val="center"/>
          </w:tcPr>
          <w:p w14:paraId="1CB31E2E" w14:textId="77777777" w:rsidR="00EC53C5" w:rsidRPr="00CC5755" w:rsidRDefault="00EC53C5" w:rsidP="006A1729">
            <w:pPr>
              <w:snapToGrid w:val="0"/>
              <w:spacing w:line="320" w:lineRule="exact"/>
              <w:ind w:firstLineChars="0" w:firstLine="0"/>
              <w:jc w:val="distribute"/>
              <w:rPr>
                <w:spacing w:val="-12"/>
                <w:kern w:val="0"/>
                <w:sz w:val="22"/>
                <w:szCs w:val="22"/>
              </w:rPr>
            </w:pPr>
            <w:r w:rsidRPr="00CC5755">
              <w:rPr>
                <w:rFonts w:hint="eastAsia"/>
                <w:spacing w:val="-12"/>
                <w:kern w:val="0"/>
                <w:sz w:val="22"/>
                <w:szCs w:val="22"/>
              </w:rPr>
              <w:t>備抵</w:t>
            </w:r>
            <w:proofErr w:type="gramStart"/>
            <w:r w:rsidRPr="00CC5755">
              <w:rPr>
                <w:rFonts w:hint="eastAsia"/>
                <w:spacing w:val="-12"/>
                <w:kern w:val="0"/>
                <w:sz w:val="22"/>
                <w:szCs w:val="22"/>
              </w:rPr>
              <w:t>呆帳－應收</w:t>
            </w:r>
            <w:proofErr w:type="gramEnd"/>
            <w:r w:rsidRPr="00CC5755">
              <w:rPr>
                <w:rFonts w:hint="eastAsia"/>
                <w:kern w:val="0"/>
                <w:sz w:val="22"/>
                <w:szCs w:val="22"/>
              </w:rPr>
              <w:t>帳</w:t>
            </w:r>
            <w:r w:rsidRPr="00CC5755">
              <w:rPr>
                <w:rFonts w:hint="eastAsia"/>
                <w:spacing w:val="-12"/>
                <w:kern w:val="0"/>
                <w:sz w:val="22"/>
                <w:szCs w:val="22"/>
              </w:rPr>
              <w:t>款</w:t>
            </w:r>
          </w:p>
        </w:tc>
        <w:tc>
          <w:tcPr>
            <w:tcW w:w="1532" w:type="dxa"/>
            <w:tcBorders>
              <w:top w:val="nil"/>
              <w:left w:val="single" w:sz="4" w:space="0" w:color="auto"/>
              <w:bottom w:val="nil"/>
              <w:right w:val="single" w:sz="4" w:space="0" w:color="auto"/>
            </w:tcBorders>
            <w:vAlign w:val="center"/>
          </w:tcPr>
          <w:p w14:paraId="1E997E44" w14:textId="6B50A07C" w:rsidR="00EC53C5" w:rsidRPr="00CC5755" w:rsidRDefault="00EC53C5" w:rsidP="006A1729">
            <w:pPr>
              <w:snapToGrid w:val="0"/>
              <w:spacing w:line="320" w:lineRule="exact"/>
              <w:ind w:right="28" w:firstLineChars="0" w:firstLine="0"/>
              <w:jc w:val="right"/>
              <w:rPr>
                <w:sz w:val="22"/>
                <w:szCs w:val="22"/>
              </w:rPr>
            </w:pPr>
            <w:r w:rsidRPr="00CC5755">
              <w:rPr>
                <w:sz w:val="22"/>
                <w:szCs w:val="22"/>
              </w:rPr>
              <w:t xml:space="preserve">- </w:t>
            </w:r>
            <w:r w:rsidRPr="00CC5755">
              <w:rPr>
                <w:rFonts w:hint="eastAsia"/>
                <w:sz w:val="22"/>
                <w:szCs w:val="22"/>
              </w:rPr>
              <w:t>4</w:t>
            </w:r>
            <w:r w:rsidRPr="00CC5755">
              <w:rPr>
                <w:sz w:val="22"/>
                <w:szCs w:val="22"/>
              </w:rPr>
              <w:t>14,871</w:t>
            </w:r>
          </w:p>
        </w:tc>
        <w:tc>
          <w:tcPr>
            <w:tcW w:w="1044" w:type="dxa"/>
            <w:tcBorders>
              <w:top w:val="nil"/>
              <w:left w:val="single" w:sz="4" w:space="0" w:color="auto"/>
              <w:bottom w:val="nil"/>
              <w:right w:val="single" w:sz="4" w:space="0" w:color="auto"/>
            </w:tcBorders>
            <w:vAlign w:val="center"/>
          </w:tcPr>
          <w:p w14:paraId="018DA8FC" w14:textId="05AFE12B" w:rsidR="00EC53C5" w:rsidRPr="00CC5755" w:rsidRDefault="00EC53C5" w:rsidP="006A1729">
            <w:pPr>
              <w:snapToGrid w:val="0"/>
              <w:spacing w:line="320" w:lineRule="exact"/>
              <w:ind w:right="28" w:firstLineChars="0" w:firstLine="0"/>
              <w:jc w:val="right"/>
              <w:rPr>
                <w:sz w:val="22"/>
                <w:szCs w:val="22"/>
              </w:rPr>
            </w:pPr>
            <w:r w:rsidRPr="00CC5755">
              <w:rPr>
                <w:sz w:val="22"/>
                <w:szCs w:val="22"/>
              </w:rPr>
              <w:t>- 0.28</w:t>
            </w:r>
          </w:p>
        </w:tc>
        <w:tc>
          <w:tcPr>
            <w:tcW w:w="1581" w:type="dxa"/>
            <w:tcBorders>
              <w:top w:val="nil"/>
              <w:left w:val="single" w:sz="4" w:space="0" w:color="auto"/>
              <w:bottom w:val="nil"/>
              <w:right w:val="single" w:sz="4" w:space="0" w:color="auto"/>
            </w:tcBorders>
            <w:vAlign w:val="center"/>
          </w:tcPr>
          <w:p w14:paraId="32987A74" w14:textId="321654C6"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- 358,372</w:t>
            </w:r>
          </w:p>
        </w:tc>
        <w:tc>
          <w:tcPr>
            <w:tcW w:w="1060" w:type="dxa"/>
            <w:tcBorders>
              <w:top w:val="nil"/>
              <w:left w:val="single" w:sz="4" w:space="0" w:color="auto"/>
              <w:bottom w:val="nil"/>
              <w:right w:val="single" w:sz="4" w:space="0" w:color="auto"/>
            </w:tcBorders>
            <w:vAlign w:val="center"/>
          </w:tcPr>
          <w:p w14:paraId="1E9E82BE" w14:textId="1DBF001B"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- 0.15</w:t>
            </w:r>
          </w:p>
        </w:tc>
        <w:tc>
          <w:tcPr>
            <w:tcW w:w="1474" w:type="dxa"/>
            <w:tcBorders>
              <w:top w:val="nil"/>
              <w:left w:val="single" w:sz="4" w:space="0" w:color="auto"/>
              <w:bottom w:val="nil"/>
              <w:right w:val="single" w:sz="4" w:space="0" w:color="auto"/>
            </w:tcBorders>
            <w:vAlign w:val="center"/>
          </w:tcPr>
          <w:p w14:paraId="420A86C2" w14:textId="438C30D9" w:rsidR="00EC53C5" w:rsidRPr="00CC5755" w:rsidRDefault="00EC53C5" w:rsidP="006A1729">
            <w:pPr>
              <w:snapToGrid w:val="0"/>
              <w:spacing w:line="320" w:lineRule="exact"/>
              <w:ind w:right="28" w:firstLineChars="0" w:firstLine="0"/>
              <w:jc w:val="right"/>
              <w:rPr>
                <w:sz w:val="22"/>
                <w:szCs w:val="22"/>
              </w:rPr>
            </w:pPr>
            <w:r w:rsidRPr="00CC5755">
              <w:rPr>
                <w:sz w:val="22"/>
                <w:szCs w:val="22"/>
              </w:rPr>
              <w:t>- 56,499</w:t>
            </w:r>
          </w:p>
        </w:tc>
        <w:tc>
          <w:tcPr>
            <w:tcW w:w="964" w:type="dxa"/>
            <w:tcBorders>
              <w:top w:val="nil"/>
              <w:left w:val="single" w:sz="4" w:space="0" w:color="auto"/>
              <w:bottom w:val="nil"/>
              <w:right w:val="nil"/>
            </w:tcBorders>
            <w:vAlign w:val="center"/>
          </w:tcPr>
          <w:p w14:paraId="28E08680" w14:textId="1AE84E63" w:rsidR="00EC53C5" w:rsidRPr="00CC5755" w:rsidRDefault="00EC53C5" w:rsidP="006A1729">
            <w:pPr>
              <w:snapToGrid w:val="0"/>
              <w:spacing w:line="320" w:lineRule="exact"/>
              <w:ind w:right="28" w:firstLineChars="0" w:firstLine="0"/>
              <w:jc w:val="right"/>
              <w:rPr>
                <w:sz w:val="22"/>
                <w:szCs w:val="22"/>
              </w:rPr>
            </w:pPr>
            <w:r w:rsidRPr="00CC5755">
              <w:rPr>
                <w:sz w:val="22"/>
                <w:szCs w:val="22"/>
              </w:rPr>
              <w:t>15.</w:t>
            </w:r>
            <w:r w:rsidR="00BD22AE" w:rsidRPr="00CC5755">
              <w:rPr>
                <w:sz w:val="22"/>
                <w:szCs w:val="22"/>
              </w:rPr>
              <w:t>7</w:t>
            </w:r>
            <w:r w:rsidRPr="00CC5755">
              <w:rPr>
                <w:sz w:val="22"/>
                <w:szCs w:val="22"/>
              </w:rPr>
              <w:t>7</w:t>
            </w:r>
          </w:p>
        </w:tc>
      </w:tr>
      <w:tr w:rsidR="00CC5755" w:rsidRPr="00CC5755" w14:paraId="263A7562" w14:textId="77777777" w:rsidTr="00624776">
        <w:trPr>
          <w:cantSplit/>
          <w:trHeight w:val="539"/>
        </w:trPr>
        <w:tc>
          <w:tcPr>
            <w:tcW w:w="2296" w:type="dxa"/>
            <w:tcBorders>
              <w:top w:val="nil"/>
              <w:left w:val="nil"/>
              <w:bottom w:val="nil"/>
              <w:right w:val="single" w:sz="4" w:space="0" w:color="auto"/>
            </w:tcBorders>
            <w:vAlign w:val="center"/>
          </w:tcPr>
          <w:p w14:paraId="07CB8B55" w14:textId="77777777" w:rsidR="00EC53C5" w:rsidRPr="00CC5755" w:rsidRDefault="00EC53C5" w:rsidP="006A1729">
            <w:pPr>
              <w:snapToGrid w:val="0"/>
              <w:spacing w:line="320" w:lineRule="exact"/>
              <w:ind w:firstLineChars="0" w:firstLine="0"/>
              <w:jc w:val="distribute"/>
              <w:rPr>
                <w:kern w:val="0"/>
                <w:sz w:val="22"/>
              </w:rPr>
            </w:pPr>
            <w:r w:rsidRPr="00CC5755">
              <w:rPr>
                <w:rFonts w:hint="eastAsia"/>
                <w:kern w:val="0"/>
                <w:sz w:val="22"/>
                <w:szCs w:val="22"/>
              </w:rPr>
              <w:t>什項</w:t>
            </w:r>
            <w:proofErr w:type="gramStart"/>
            <w:r w:rsidRPr="00CC5755">
              <w:rPr>
                <w:rFonts w:hint="eastAsia"/>
                <w:kern w:val="0"/>
                <w:sz w:val="22"/>
                <w:szCs w:val="22"/>
              </w:rPr>
              <w:t>資產－催收款</w:t>
            </w:r>
            <w:proofErr w:type="gramEnd"/>
            <w:r w:rsidRPr="00CC5755">
              <w:rPr>
                <w:rFonts w:hint="eastAsia"/>
                <w:kern w:val="0"/>
                <w:sz w:val="22"/>
                <w:szCs w:val="22"/>
              </w:rPr>
              <w:t>項</w:t>
            </w:r>
          </w:p>
        </w:tc>
        <w:tc>
          <w:tcPr>
            <w:tcW w:w="1532" w:type="dxa"/>
            <w:tcBorders>
              <w:top w:val="nil"/>
              <w:left w:val="single" w:sz="4" w:space="0" w:color="auto"/>
              <w:bottom w:val="nil"/>
              <w:right w:val="single" w:sz="4" w:space="0" w:color="auto"/>
            </w:tcBorders>
            <w:vAlign w:val="center"/>
          </w:tcPr>
          <w:p w14:paraId="26ACDE7F" w14:textId="2F5C4CA2"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3</w:t>
            </w:r>
            <w:r w:rsidRPr="00CC5755">
              <w:rPr>
                <w:sz w:val="22"/>
                <w:szCs w:val="22"/>
              </w:rPr>
              <w:t>98,809,013</w:t>
            </w:r>
          </w:p>
        </w:tc>
        <w:tc>
          <w:tcPr>
            <w:tcW w:w="1044" w:type="dxa"/>
            <w:tcBorders>
              <w:top w:val="nil"/>
              <w:left w:val="single" w:sz="4" w:space="0" w:color="auto"/>
              <w:bottom w:val="nil"/>
              <w:right w:val="single" w:sz="4" w:space="0" w:color="auto"/>
            </w:tcBorders>
            <w:vAlign w:val="center"/>
          </w:tcPr>
          <w:p w14:paraId="50E084D4" w14:textId="310DBA94" w:rsidR="00EC53C5" w:rsidRPr="00CC5755" w:rsidRDefault="00EC53C5" w:rsidP="006A1729">
            <w:pPr>
              <w:snapToGrid w:val="0"/>
              <w:spacing w:line="320" w:lineRule="exact"/>
              <w:ind w:right="28" w:firstLineChars="0" w:firstLine="0"/>
              <w:jc w:val="right"/>
              <w:rPr>
                <w:sz w:val="22"/>
                <w:szCs w:val="22"/>
              </w:rPr>
            </w:pPr>
            <w:r w:rsidRPr="00CC5755">
              <w:rPr>
                <w:sz w:val="22"/>
                <w:szCs w:val="22"/>
              </w:rPr>
              <w:t>264.78</w:t>
            </w:r>
          </w:p>
        </w:tc>
        <w:tc>
          <w:tcPr>
            <w:tcW w:w="1581" w:type="dxa"/>
            <w:tcBorders>
              <w:top w:val="nil"/>
              <w:left w:val="single" w:sz="4" w:space="0" w:color="auto"/>
              <w:bottom w:val="nil"/>
              <w:right w:val="single" w:sz="4" w:space="0" w:color="auto"/>
            </w:tcBorders>
            <w:vAlign w:val="center"/>
          </w:tcPr>
          <w:p w14:paraId="505498EC" w14:textId="4373CCEC"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452,857,865</w:t>
            </w:r>
          </w:p>
        </w:tc>
        <w:tc>
          <w:tcPr>
            <w:tcW w:w="1060" w:type="dxa"/>
            <w:tcBorders>
              <w:top w:val="nil"/>
              <w:left w:val="single" w:sz="4" w:space="0" w:color="auto"/>
              <w:bottom w:val="nil"/>
              <w:right w:val="single" w:sz="4" w:space="0" w:color="auto"/>
            </w:tcBorders>
            <w:vAlign w:val="center"/>
          </w:tcPr>
          <w:p w14:paraId="587B82C1" w14:textId="4C894DA7"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183.45</w:t>
            </w:r>
          </w:p>
        </w:tc>
        <w:tc>
          <w:tcPr>
            <w:tcW w:w="1474" w:type="dxa"/>
            <w:tcBorders>
              <w:top w:val="nil"/>
              <w:left w:val="single" w:sz="4" w:space="0" w:color="auto"/>
              <w:bottom w:val="nil"/>
              <w:right w:val="single" w:sz="4" w:space="0" w:color="auto"/>
            </w:tcBorders>
            <w:vAlign w:val="center"/>
          </w:tcPr>
          <w:p w14:paraId="15540AF8" w14:textId="608C141C" w:rsidR="00EC53C5" w:rsidRPr="00CC5755" w:rsidRDefault="00EC53C5" w:rsidP="006A1729">
            <w:pPr>
              <w:snapToGrid w:val="0"/>
              <w:spacing w:line="320" w:lineRule="exact"/>
              <w:ind w:right="28" w:firstLineChars="0" w:firstLine="0"/>
              <w:jc w:val="right"/>
              <w:rPr>
                <w:sz w:val="22"/>
                <w:szCs w:val="22"/>
              </w:rPr>
            </w:pPr>
            <w:r w:rsidRPr="00CC5755">
              <w:rPr>
                <w:sz w:val="22"/>
                <w:szCs w:val="22"/>
              </w:rPr>
              <w:t>- 54,048,852</w:t>
            </w:r>
          </w:p>
        </w:tc>
        <w:tc>
          <w:tcPr>
            <w:tcW w:w="964" w:type="dxa"/>
            <w:tcBorders>
              <w:top w:val="nil"/>
              <w:left w:val="single" w:sz="4" w:space="0" w:color="auto"/>
              <w:bottom w:val="nil"/>
              <w:right w:val="nil"/>
            </w:tcBorders>
            <w:vAlign w:val="center"/>
          </w:tcPr>
          <w:p w14:paraId="5435924D" w14:textId="6E366087" w:rsidR="00EC53C5" w:rsidRPr="00CC5755" w:rsidRDefault="00EC53C5" w:rsidP="006A1729">
            <w:pPr>
              <w:snapToGrid w:val="0"/>
              <w:spacing w:line="320" w:lineRule="exact"/>
              <w:ind w:right="28" w:firstLineChars="0" w:firstLine="0"/>
              <w:jc w:val="right"/>
              <w:rPr>
                <w:sz w:val="22"/>
                <w:szCs w:val="22"/>
              </w:rPr>
            </w:pPr>
            <w:r w:rsidRPr="00CC5755">
              <w:rPr>
                <w:sz w:val="22"/>
                <w:szCs w:val="22"/>
              </w:rPr>
              <w:t>-</w:t>
            </w:r>
            <w:r w:rsidR="00191D1B" w:rsidRPr="00CC5755">
              <w:rPr>
                <w:sz w:val="22"/>
                <w:szCs w:val="22"/>
              </w:rPr>
              <w:t xml:space="preserve"> </w:t>
            </w:r>
            <w:r w:rsidRPr="00CC5755">
              <w:rPr>
                <w:sz w:val="22"/>
                <w:szCs w:val="22"/>
              </w:rPr>
              <w:t>11.94</w:t>
            </w:r>
          </w:p>
        </w:tc>
      </w:tr>
      <w:tr w:rsidR="00CC5755" w:rsidRPr="00CC5755" w14:paraId="4608D530" w14:textId="77777777" w:rsidTr="00624776">
        <w:trPr>
          <w:cantSplit/>
          <w:trHeight w:val="539"/>
        </w:trPr>
        <w:tc>
          <w:tcPr>
            <w:tcW w:w="2296" w:type="dxa"/>
            <w:tcBorders>
              <w:top w:val="nil"/>
              <w:left w:val="nil"/>
              <w:bottom w:val="single" w:sz="8" w:space="0" w:color="auto"/>
              <w:right w:val="single" w:sz="4" w:space="0" w:color="auto"/>
            </w:tcBorders>
            <w:vAlign w:val="center"/>
          </w:tcPr>
          <w:p w14:paraId="2BB5E92D" w14:textId="77777777" w:rsidR="00EC53C5" w:rsidRPr="00CC5755" w:rsidRDefault="00EC53C5" w:rsidP="006A1729">
            <w:pPr>
              <w:snapToGrid w:val="0"/>
              <w:spacing w:line="320" w:lineRule="exact"/>
              <w:ind w:firstLineChars="0" w:firstLine="0"/>
              <w:jc w:val="distribute"/>
              <w:rPr>
                <w:kern w:val="0"/>
                <w:sz w:val="22"/>
              </w:rPr>
            </w:pPr>
            <w:r w:rsidRPr="00CC5755">
              <w:rPr>
                <w:rFonts w:hint="eastAsia"/>
                <w:kern w:val="0"/>
                <w:sz w:val="22"/>
                <w:szCs w:val="22"/>
              </w:rPr>
              <w:t>備抵</w:t>
            </w:r>
            <w:proofErr w:type="gramStart"/>
            <w:r w:rsidRPr="00CC5755">
              <w:rPr>
                <w:rFonts w:hint="eastAsia"/>
                <w:kern w:val="0"/>
                <w:sz w:val="22"/>
                <w:szCs w:val="22"/>
              </w:rPr>
              <w:t>呆帳－催收款</w:t>
            </w:r>
            <w:proofErr w:type="gramEnd"/>
            <w:r w:rsidRPr="00CC5755">
              <w:rPr>
                <w:rFonts w:hint="eastAsia"/>
                <w:kern w:val="0"/>
                <w:sz w:val="22"/>
                <w:szCs w:val="22"/>
              </w:rPr>
              <w:t>項</w:t>
            </w:r>
          </w:p>
        </w:tc>
        <w:tc>
          <w:tcPr>
            <w:tcW w:w="1532" w:type="dxa"/>
            <w:tcBorders>
              <w:top w:val="nil"/>
              <w:left w:val="single" w:sz="4" w:space="0" w:color="auto"/>
              <w:bottom w:val="single" w:sz="8" w:space="0" w:color="auto"/>
              <w:right w:val="single" w:sz="4" w:space="0" w:color="auto"/>
            </w:tcBorders>
            <w:vAlign w:val="center"/>
          </w:tcPr>
          <w:p w14:paraId="7CBF1C24" w14:textId="6938EC11" w:rsidR="00EC53C5" w:rsidRPr="00CC5755" w:rsidRDefault="00EC53C5" w:rsidP="006A1729">
            <w:pPr>
              <w:snapToGrid w:val="0"/>
              <w:spacing w:line="320" w:lineRule="exact"/>
              <w:ind w:right="28" w:firstLineChars="0" w:firstLine="0"/>
              <w:jc w:val="right"/>
              <w:rPr>
                <w:sz w:val="22"/>
                <w:szCs w:val="22"/>
              </w:rPr>
            </w:pPr>
            <w:r w:rsidRPr="00CC5755">
              <w:rPr>
                <w:sz w:val="22"/>
                <w:szCs w:val="22"/>
              </w:rPr>
              <w:t xml:space="preserve">- </w:t>
            </w:r>
            <w:r w:rsidRPr="00CC5755">
              <w:rPr>
                <w:rFonts w:hint="eastAsia"/>
                <w:sz w:val="22"/>
                <w:szCs w:val="22"/>
              </w:rPr>
              <w:t>2</w:t>
            </w:r>
            <w:r w:rsidRPr="00CC5755">
              <w:rPr>
                <w:sz w:val="22"/>
                <w:szCs w:val="22"/>
              </w:rPr>
              <w:t>89,259,827</w:t>
            </w:r>
          </w:p>
        </w:tc>
        <w:tc>
          <w:tcPr>
            <w:tcW w:w="1044" w:type="dxa"/>
            <w:tcBorders>
              <w:top w:val="nil"/>
              <w:left w:val="single" w:sz="4" w:space="0" w:color="auto"/>
              <w:bottom w:val="single" w:sz="8" w:space="0" w:color="auto"/>
              <w:right w:val="single" w:sz="4" w:space="0" w:color="auto"/>
            </w:tcBorders>
            <w:vAlign w:val="center"/>
          </w:tcPr>
          <w:p w14:paraId="4AA78524" w14:textId="416082ED" w:rsidR="00EC53C5" w:rsidRPr="00CC5755" w:rsidRDefault="00EC53C5" w:rsidP="006A1729">
            <w:pPr>
              <w:snapToGrid w:val="0"/>
              <w:spacing w:line="320" w:lineRule="exact"/>
              <w:ind w:right="28" w:firstLineChars="0" w:firstLine="0"/>
              <w:jc w:val="right"/>
              <w:rPr>
                <w:sz w:val="22"/>
                <w:szCs w:val="22"/>
              </w:rPr>
            </w:pPr>
            <w:r w:rsidRPr="00CC5755">
              <w:rPr>
                <w:sz w:val="22"/>
                <w:szCs w:val="22"/>
              </w:rPr>
              <w:t>- 192.04</w:t>
            </w:r>
          </w:p>
        </w:tc>
        <w:tc>
          <w:tcPr>
            <w:tcW w:w="1581" w:type="dxa"/>
            <w:tcBorders>
              <w:top w:val="nil"/>
              <w:left w:val="single" w:sz="4" w:space="0" w:color="auto"/>
              <w:bottom w:val="single" w:sz="8" w:space="0" w:color="auto"/>
              <w:right w:val="single" w:sz="4" w:space="0" w:color="auto"/>
            </w:tcBorders>
            <w:vAlign w:val="center"/>
          </w:tcPr>
          <w:p w14:paraId="17AB9DDB" w14:textId="4A74EA4A"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- 241,479,381</w:t>
            </w:r>
          </w:p>
        </w:tc>
        <w:tc>
          <w:tcPr>
            <w:tcW w:w="1060" w:type="dxa"/>
            <w:tcBorders>
              <w:top w:val="nil"/>
              <w:left w:val="single" w:sz="4" w:space="0" w:color="auto"/>
              <w:bottom w:val="single" w:sz="8" w:space="0" w:color="auto"/>
              <w:right w:val="single" w:sz="4" w:space="0" w:color="auto"/>
            </w:tcBorders>
            <w:vAlign w:val="center"/>
          </w:tcPr>
          <w:p w14:paraId="2DD3A3FD" w14:textId="024D04EF" w:rsidR="00EC53C5" w:rsidRPr="00CC5755" w:rsidRDefault="00EC53C5" w:rsidP="006A1729">
            <w:pPr>
              <w:snapToGrid w:val="0"/>
              <w:spacing w:line="320" w:lineRule="exact"/>
              <w:ind w:right="28" w:firstLineChars="0" w:firstLine="0"/>
              <w:jc w:val="right"/>
              <w:rPr>
                <w:sz w:val="22"/>
                <w:szCs w:val="22"/>
              </w:rPr>
            </w:pPr>
            <w:r w:rsidRPr="00CC5755">
              <w:rPr>
                <w:rFonts w:hint="eastAsia"/>
                <w:sz w:val="22"/>
                <w:szCs w:val="22"/>
              </w:rPr>
              <w:t>- 97.82</w:t>
            </w:r>
          </w:p>
        </w:tc>
        <w:tc>
          <w:tcPr>
            <w:tcW w:w="1474" w:type="dxa"/>
            <w:tcBorders>
              <w:top w:val="nil"/>
              <w:left w:val="single" w:sz="4" w:space="0" w:color="auto"/>
              <w:bottom w:val="single" w:sz="8" w:space="0" w:color="auto"/>
              <w:right w:val="single" w:sz="4" w:space="0" w:color="auto"/>
            </w:tcBorders>
            <w:vAlign w:val="center"/>
          </w:tcPr>
          <w:p w14:paraId="2B46FB0D" w14:textId="37E3A34D" w:rsidR="00EC53C5" w:rsidRPr="00CC5755" w:rsidRDefault="00EC53C5" w:rsidP="006A1729">
            <w:pPr>
              <w:snapToGrid w:val="0"/>
              <w:spacing w:line="320" w:lineRule="exact"/>
              <w:ind w:right="28" w:firstLineChars="0" w:firstLine="0"/>
              <w:jc w:val="right"/>
              <w:rPr>
                <w:sz w:val="22"/>
                <w:szCs w:val="22"/>
              </w:rPr>
            </w:pPr>
            <w:r w:rsidRPr="00CC5755">
              <w:rPr>
                <w:sz w:val="22"/>
                <w:szCs w:val="22"/>
              </w:rPr>
              <w:t>- 47,780,446</w:t>
            </w:r>
          </w:p>
        </w:tc>
        <w:tc>
          <w:tcPr>
            <w:tcW w:w="964" w:type="dxa"/>
            <w:tcBorders>
              <w:top w:val="nil"/>
              <w:left w:val="single" w:sz="4" w:space="0" w:color="auto"/>
              <w:bottom w:val="single" w:sz="8" w:space="0" w:color="auto"/>
              <w:right w:val="nil"/>
            </w:tcBorders>
            <w:vAlign w:val="center"/>
          </w:tcPr>
          <w:p w14:paraId="5D19E8E7" w14:textId="11726DC2" w:rsidR="00EC53C5" w:rsidRPr="00CC5755" w:rsidRDefault="00EC53C5" w:rsidP="006A1729">
            <w:pPr>
              <w:snapToGrid w:val="0"/>
              <w:spacing w:line="320" w:lineRule="exact"/>
              <w:ind w:right="28" w:firstLineChars="0" w:firstLine="0"/>
              <w:jc w:val="right"/>
              <w:rPr>
                <w:rFonts w:ascii="新細明體" w:eastAsia="新細明體" w:hAnsi="新細明體" w:cs="新細明體"/>
                <w:sz w:val="22"/>
                <w:szCs w:val="22"/>
              </w:rPr>
            </w:pPr>
            <w:r w:rsidRPr="00CC5755">
              <w:rPr>
                <w:sz w:val="22"/>
                <w:szCs w:val="22"/>
              </w:rPr>
              <w:t>19.79</w:t>
            </w:r>
          </w:p>
        </w:tc>
      </w:tr>
    </w:tbl>
    <w:p w14:paraId="5BE76229" w14:textId="77777777" w:rsidR="00A65288" w:rsidRPr="00CC5755" w:rsidRDefault="00A65288" w:rsidP="005F2317">
      <w:pPr>
        <w:tabs>
          <w:tab w:val="center" w:pos="4800"/>
        </w:tabs>
        <w:spacing w:line="260" w:lineRule="exact"/>
        <w:ind w:left="400" w:hangingChars="200" w:hanging="400"/>
        <w:rPr>
          <w:sz w:val="28"/>
        </w:rPr>
      </w:pPr>
      <w:r w:rsidRPr="00CC5755">
        <w:rPr>
          <w:rFonts w:hint="eastAsia"/>
          <w:sz w:val="20"/>
        </w:rPr>
        <w:t>資料來源：整理自教育部提供資料。</w:t>
      </w:r>
    </w:p>
    <w:p w14:paraId="5E502461" w14:textId="716B0CA9" w:rsidR="00A029D0" w:rsidRPr="00CC5755" w:rsidRDefault="00A65288" w:rsidP="00624776">
      <w:pPr>
        <w:spacing w:beforeLines="20" w:before="72" w:afterLines="50" w:after="180" w:line="520" w:lineRule="exact"/>
        <w:ind w:firstLine="456"/>
        <w:rPr>
          <w:spacing w:val="-6"/>
          <w:sz w:val="32"/>
          <w:szCs w:val="32"/>
        </w:rPr>
      </w:pPr>
      <w:r w:rsidRPr="00CC5755">
        <w:rPr>
          <w:rFonts w:hint="eastAsia"/>
          <w:spacing w:val="-6"/>
        </w:rPr>
        <w:t>茲將該基金來源用途及餘</w:t>
      </w:r>
      <w:proofErr w:type="gramStart"/>
      <w:r w:rsidRPr="00CC5755">
        <w:rPr>
          <w:rFonts w:hint="eastAsia"/>
          <w:spacing w:val="-6"/>
        </w:rPr>
        <w:t>絀</w:t>
      </w:r>
      <w:proofErr w:type="gramEnd"/>
      <w:r w:rsidRPr="00CC5755">
        <w:rPr>
          <w:rFonts w:hint="eastAsia"/>
          <w:spacing w:val="-6"/>
        </w:rPr>
        <w:t>之審定，暨餘</w:t>
      </w:r>
      <w:proofErr w:type="gramStart"/>
      <w:r w:rsidRPr="00CC5755">
        <w:rPr>
          <w:rFonts w:hint="eastAsia"/>
          <w:spacing w:val="-6"/>
        </w:rPr>
        <w:t>絀</w:t>
      </w:r>
      <w:proofErr w:type="gramEnd"/>
      <w:r w:rsidRPr="00CC5755">
        <w:rPr>
          <w:rFonts w:hint="eastAsia"/>
          <w:spacing w:val="-6"/>
        </w:rPr>
        <w:t>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438"/>
        <w:gridCol w:w="1276"/>
        <w:gridCol w:w="1276"/>
        <w:gridCol w:w="1209"/>
        <w:gridCol w:w="1485"/>
        <w:gridCol w:w="1298"/>
        <w:gridCol w:w="941"/>
      </w:tblGrid>
      <w:tr w:rsidR="00CC5755" w:rsidRPr="00CC5755" w14:paraId="57740E5D" w14:textId="77777777" w:rsidTr="00E0057E">
        <w:trPr>
          <w:tblHeader/>
        </w:trPr>
        <w:tc>
          <w:tcPr>
            <w:tcW w:w="9923" w:type="dxa"/>
            <w:gridSpan w:val="7"/>
            <w:tcBorders>
              <w:bottom w:val="single" w:sz="8" w:space="0" w:color="auto"/>
            </w:tcBorders>
          </w:tcPr>
          <w:p w14:paraId="4390859D" w14:textId="62C0B021" w:rsidR="00FE69F2" w:rsidRPr="00CC5755" w:rsidRDefault="00FE69F2" w:rsidP="00E0057E">
            <w:pPr>
              <w:tabs>
                <w:tab w:val="left" w:pos="540"/>
                <w:tab w:val="center" w:pos="4800"/>
              </w:tabs>
              <w:overflowPunct/>
              <w:adjustRightInd w:val="0"/>
              <w:snapToGrid w:val="0"/>
              <w:ind w:firstLineChars="0" w:firstLine="0"/>
              <w:jc w:val="center"/>
              <w:rPr>
                <w:b/>
                <w:sz w:val="32"/>
                <w:u w:val="single"/>
              </w:rPr>
            </w:pPr>
            <w:r w:rsidRPr="00CC5755">
              <w:rPr>
                <w:rFonts w:hint="eastAsia"/>
                <w:b/>
                <w:sz w:val="32"/>
                <w:u w:val="single"/>
              </w:rPr>
              <w:lastRenderedPageBreak/>
              <w:t xml:space="preserve">　學產基金</w:t>
            </w:r>
            <w:r w:rsidRPr="00CC5755">
              <w:rPr>
                <w:b/>
                <w:sz w:val="32"/>
                <w:u w:val="single"/>
              </w:rPr>
              <w:t>來源用途及</w:t>
            </w:r>
            <w:r w:rsidRPr="00CC5755">
              <w:rPr>
                <w:rFonts w:hint="eastAsia"/>
                <w:b/>
                <w:sz w:val="32"/>
                <w:u w:val="single"/>
              </w:rPr>
              <w:t>餘</w:t>
            </w:r>
            <w:proofErr w:type="gramStart"/>
            <w:r w:rsidRPr="00CC5755">
              <w:rPr>
                <w:rFonts w:hint="eastAsia"/>
                <w:b/>
                <w:sz w:val="32"/>
                <w:u w:val="single"/>
              </w:rPr>
              <w:t>絀</w:t>
            </w:r>
            <w:proofErr w:type="gramEnd"/>
            <w:r w:rsidRPr="00CC5755">
              <w:rPr>
                <w:rFonts w:hint="eastAsia"/>
                <w:b/>
                <w:sz w:val="32"/>
                <w:u w:val="single"/>
              </w:rPr>
              <w:t xml:space="preserve">審定表　</w:t>
            </w:r>
          </w:p>
          <w:p w14:paraId="1A62B2DA" w14:textId="5CCDD418" w:rsidR="00FE69F2" w:rsidRPr="00CC5755" w:rsidRDefault="00FE69F2" w:rsidP="00EC53C5">
            <w:pPr>
              <w:tabs>
                <w:tab w:val="left" w:pos="4172"/>
                <w:tab w:val="left" w:pos="8477"/>
                <w:tab w:val="left" w:pos="9895"/>
              </w:tabs>
              <w:snapToGrid w:val="0"/>
              <w:ind w:rightChars="-11" w:right="-26" w:firstLine="720"/>
              <w:rPr>
                <w:b/>
                <w:sz w:val="32"/>
                <w:u w:val="single"/>
              </w:rPr>
            </w:pPr>
            <w:r w:rsidRPr="00CC5755">
              <w:rPr>
                <w:spacing w:val="60"/>
              </w:rPr>
              <w:tab/>
            </w:r>
            <w:r w:rsidRPr="00CC5755">
              <w:rPr>
                <w:rFonts w:hint="eastAsia"/>
              </w:rPr>
              <w:t>中華民國</w:t>
            </w:r>
            <w:proofErr w:type="gramStart"/>
            <w:r w:rsidRPr="00CC5755">
              <w:rPr>
                <w:rFonts w:hint="eastAsia"/>
              </w:rPr>
              <w:t>11</w:t>
            </w:r>
            <w:r w:rsidR="00EC53C5" w:rsidRPr="00CC5755">
              <w:t>1</w:t>
            </w:r>
            <w:proofErr w:type="gramEnd"/>
            <w:r w:rsidRPr="00CC5755">
              <w:rPr>
                <w:rFonts w:hint="eastAsia"/>
              </w:rPr>
              <w:t>年度</w:t>
            </w:r>
            <w:r w:rsidRPr="00CC5755">
              <w:rPr>
                <w:rFonts w:hint="eastAsia"/>
              </w:rPr>
              <w:tab/>
            </w:r>
            <w:r w:rsidRPr="00CC5755">
              <w:rPr>
                <w:rFonts w:hint="eastAsia"/>
                <w:spacing w:val="-20"/>
                <w:kern w:val="0"/>
              </w:rPr>
              <w:t>單位：新臺幣元</w:t>
            </w:r>
          </w:p>
        </w:tc>
      </w:tr>
      <w:tr w:rsidR="00CC5755" w:rsidRPr="00CC5755" w14:paraId="68B5913B" w14:textId="77777777" w:rsidTr="00AB36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38" w:type="dxa"/>
            <w:vMerge w:val="restart"/>
            <w:tcBorders>
              <w:top w:val="single" w:sz="8" w:space="0" w:color="auto"/>
              <w:left w:val="nil"/>
              <w:bottom w:val="nil"/>
            </w:tcBorders>
            <w:vAlign w:val="center"/>
          </w:tcPr>
          <w:p w14:paraId="1A57F654" w14:textId="77777777" w:rsidR="00FE69F2" w:rsidRPr="00CC5755" w:rsidRDefault="00FE69F2" w:rsidP="00AB36B1">
            <w:pPr>
              <w:spacing w:line="240" w:lineRule="exact"/>
              <w:ind w:firstLineChars="0" w:firstLine="0"/>
              <w:jc w:val="distribute"/>
            </w:pPr>
            <w:r w:rsidRPr="00CC5755">
              <w:rPr>
                <w:rFonts w:hint="eastAsia"/>
              </w:rPr>
              <w:t>科目</w:t>
            </w:r>
          </w:p>
        </w:tc>
        <w:tc>
          <w:tcPr>
            <w:tcW w:w="1276" w:type="dxa"/>
            <w:vMerge w:val="restart"/>
            <w:tcBorders>
              <w:top w:val="single" w:sz="8" w:space="0" w:color="auto"/>
            </w:tcBorders>
            <w:vAlign w:val="center"/>
          </w:tcPr>
          <w:p w14:paraId="3B91C79D" w14:textId="77777777" w:rsidR="00FE69F2" w:rsidRPr="00CC5755" w:rsidRDefault="00FE69F2" w:rsidP="00AB36B1">
            <w:pPr>
              <w:spacing w:line="240" w:lineRule="exact"/>
              <w:ind w:left="113" w:right="113" w:firstLineChars="0" w:firstLine="0"/>
              <w:jc w:val="distribute"/>
              <w:rPr>
                <w:spacing w:val="-20"/>
              </w:rPr>
            </w:pPr>
            <w:r w:rsidRPr="00CC5755">
              <w:rPr>
                <w:rFonts w:hint="eastAsia"/>
                <w:spacing w:val="-20"/>
              </w:rPr>
              <w:t>預算數</w:t>
            </w:r>
          </w:p>
        </w:tc>
        <w:tc>
          <w:tcPr>
            <w:tcW w:w="1276" w:type="dxa"/>
            <w:vMerge w:val="restart"/>
            <w:tcBorders>
              <w:top w:val="single" w:sz="8" w:space="0" w:color="auto"/>
            </w:tcBorders>
            <w:vAlign w:val="center"/>
          </w:tcPr>
          <w:p w14:paraId="62A3965E" w14:textId="77777777" w:rsidR="00FE69F2" w:rsidRPr="00CC5755" w:rsidRDefault="00FE69F2" w:rsidP="00AB36B1">
            <w:pPr>
              <w:spacing w:line="240" w:lineRule="exact"/>
              <w:ind w:left="113" w:right="113" w:firstLineChars="0" w:firstLine="0"/>
              <w:jc w:val="distribute"/>
              <w:rPr>
                <w:spacing w:val="-20"/>
              </w:rPr>
            </w:pPr>
            <w:r w:rsidRPr="00CC5755">
              <w:rPr>
                <w:rFonts w:hint="eastAsia"/>
                <w:spacing w:val="-20"/>
              </w:rPr>
              <w:t>決算數</w:t>
            </w:r>
          </w:p>
        </w:tc>
        <w:tc>
          <w:tcPr>
            <w:tcW w:w="1209" w:type="dxa"/>
            <w:vMerge w:val="restart"/>
            <w:tcBorders>
              <w:top w:val="single" w:sz="8" w:space="0" w:color="auto"/>
            </w:tcBorders>
            <w:vAlign w:val="center"/>
          </w:tcPr>
          <w:p w14:paraId="38CC872A" w14:textId="77777777" w:rsidR="00FE69F2" w:rsidRPr="00CC5755" w:rsidRDefault="00FE69F2" w:rsidP="00AB36B1">
            <w:pPr>
              <w:spacing w:line="240" w:lineRule="exact"/>
              <w:ind w:left="113" w:right="113" w:firstLineChars="0" w:firstLine="0"/>
              <w:jc w:val="distribute"/>
            </w:pPr>
            <w:r w:rsidRPr="00CC5755">
              <w:rPr>
                <w:rFonts w:hint="eastAsia"/>
              </w:rPr>
              <w:t>修正數</w:t>
            </w:r>
          </w:p>
        </w:tc>
        <w:tc>
          <w:tcPr>
            <w:tcW w:w="1485" w:type="dxa"/>
            <w:vMerge w:val="restart"/>
            <w:tcBorders>
              <w:top w:val="single" w:sz="8" w:space="0" w:color="auto"/>
            </w:tcBorders>
            <w:vAlign w:val="center"/>
          </w:tcPr>
          <w:p w14:paraId="196A2922" w14:textId="77777777" w:rsidR="00FE69F2" w:rsidRPr="00CC5755" w:rsidRDefault="00FE69F2" w:rsidP="00AB36B1">
            <w:pPr>
              <w:spacing w:line="240" w:lineRule="exact"/>
              <w:ind w:firstLineChars="0" w:firstLine="0"/>
              <w:jc w:val="distribute"/>
              <w:rPr>
                <w:spacing w:val="-10"/>
              </w:rPr>
            </w:pPr>
            <w:r w:rsidRPr="00CC5755">
              <w:rPr>
                <w:rFonts w:hint="eastAsia"/>
                <w:spacing w:val="-10"/>
              </w:rPr>
              <w:t>決算審定數</w:t>
            </w:r>
          </w:p>
        </w:tc>
        <w:tc>
          <w:tcPr>
            <w:tcW w:w="2239" w:type="dxa"/>
            <w:gridSpan w:val="2"/>
            <w:tcBorders>
              <w:top w:val="single" w:sz="8" w:space="0" w:color="auto"/>
              <w:bottom w:val="nil"/>
              <w:right w:val="nil"/>
            </w:tcBorders>
            <w:vAlign w:val="center"/>
          </w:tcPr>
          <w:p w14:paraId="18B8ACC9" w14:textId="77777777" w:rsidR="00FE69F2" w:rsidRPr="00CC5755" w:rsidRDefault="00FE69F2" w:rsidP="00AB36B1">
            <w:pPr>
              <w:widowControl w:val="0"/>
              <w:overflowPunct/>
              <w:spacing w:line="240" w:lineRule="exact"/>
              <w:ind w:firstLineChars="0" w:firstLine="0"/>
              <w:jc w:val="distribute"/>
              <w:rPr>
                <w:spacing w:val="-20"/>
              </w:rPr>
            </w:pPr>
            <w:r w:rsidRPr="00CC5755">
              <w:rPr>
                <w:rFonts w:hint="eastAsia"/>
                <w:spacing w:val="-20"/>
              </w:rPr>
              <w:t>審定數與預算數</w:t>
            </w:r>
          </w:p>
          <w:p w14:paraId="7FC94DAB" w14:textId="77777777" w:rsidR="00FE69F2" w:rsidRPr="00CC5755" w:rsidRDefault="00FE69F2" w:rsidP="00AB36B1">
            <w:pPr>
              <w:widowControl w:val="0"/>
              <w:overflowPunct/>
              <w:spacing w:line="240" w:lineRule="exact"/>
              <w:ind w:firstLineChars="0" w:firstLine="0"/>
              <w:jc w:val="distribute"/>
              <w:rPr>
                <w:spacing w:val="-20"/>
              </w:rPr>
            </w:pPr>
            <w:r w:rsidRPr="00CC5755">
              <w:rPr>
                <w:rFonts w:hint="eastAsia"/>
                <w:spacing w:val="-20"/>
              </w:rPr>
              <w:t>比較增減</w:t>
            </w:r>
          </w:p>
        </w:tc>
      </w:tr>
      <w:tr w:rsidR="00CC5755" w:rsidRPr="00CC5755" w14:paraId="6212A077" w14:textId="77777777" w:rsidTr="00AB36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38" w:type="dxa"/>
            <w:vMerge/>
            <w:tcBorders>
              <w:top w:val="nil"/>
              <w:left w:val="nil"/>
              <w:bottom w:val="single" w:sz="8" w:space="0" w:color="auto"/>
            </w:tcBorders>
            <w:vAlign w:val="center"/>
          </w:tcPr>
          <w:p w14:paraId="189164DE" w14:textId="77777777" w:rsidR="00FE69F2" w:rsidRPr="00CC5755" w:rsidRDefault="00FE69F2" w:rsidP="00AB36B1">
            <w:pPr>
              <w:spacing w:line="240" w:lineRule="exact"/>
              <w:ind w:left="113" w:right="113" w:firstLine="480"/>
              <w:jc w:val="distribute"/>
            </w:pPr>
          </w:p>
        </w:tc>
        <w:tc>
          <w:tcPr>
            <w:tcW w:w="1276" w:type="dxa"/>
            <w:vMerge/>
            <w:tcBorders>
              <w:bottom w:val="single" w:sz="8" w:space="0" w:color="auto"/>
            </w:tcBorders>
            <w:vAlign w:val="center"/>
          </w:tcPr>
          <w:p w14:paraId="1CD769B9" w14:textId="77777777" w:rsidR="00FE69F2" w:rsidRPr="00CC5755" w:rsidRDefault="00FE69F2" w:rsidP="00AB36B1">
            <w:pPr>
              <w:spacing w:line="240" w:lineRule="exact"/>
              <w:ind w:left="113" w:right="113" w:firstLine="480"/>
              <w:jc w:val="distribute"/>
            </w:pPr>
          </w:p>
        </w:tc>
        <w:tc>
          <w:tcPr>
            <w:tcW w:w="1276" w:type="dxa"/>
            <w:vMerge/>
            <w:tcBorders>
              <w:bottom w:val="single" w:sz="8" w:space="0" w:color="auto"/>
            </w:tcBorders>
            <w:vAlign w:val="center"/>
          </w:tcPr>
          <w:p w14:paraId="0EFFA637" w14:textId="77777777" w:rsidR="00FE69F2" w:rsidRPr="00CC5755" w:rsidRDefault="00FE69F2" w:rsidP="00AB36B1">
            <w:pPr>
              <w:spacing w:line="240" w:lineRule="exact"/>
              <w:ind w:left="113" w:right="113" w:firstLine="480"/>
              <w:jc w:val="distribute"/>
            </w:pPr>
          </w:p>
        </w:tc>
        <w:tc>
          <w:tcPr>
            <w:tcW w:w="1209" w:type="dxa"/>
            <w:vMerge/>
            <w:tcBorders>
              <w:bottom w:val="single" w:sz="8" w:space="0" w:color="auto"/>
            </w:tcBorders>
            <w:vAlign w:val="center"/>
          </w:tcPr>
          <w:p w14:paraId="009854D1" w14:textId="77777777" w:rsidR="00FE69F2" w:rsidRPr="00CC5755" w:rsidRDefault="00FE69F2" w:rsidP="00AB36B1">
            <w:pPr>
              <w:spacing w:line="240" w:lineRule="exact"/>
              <w:ind w:left="113" w:right="113" w:firstLine="480"/>
              <w:jc w:val="distribute"/>
            </w:pPr>
          </w:p>
        </w:tc>
        <w:tc>
          <w:tcPr>
            <w:tcW w:w="1485" w:type="dxa"/>
            <w:vMerge/>
            <w:tcBorders>
              <w:bottom w:val="single" w:sz="8" w:space="0" w:color="auto"/>
            </w:tcBorders>
            <w:vAlign w:val="center"/>
          </w:tcPr>
          <w:p w14:paraId="6EFA7851" w14:textId="77777777" w:rsidR="00FE69F2" w:rsidRPr="00CC5755" w:rsidRDefault="00FE69F2" w:rsidP="00AB36B1">
            <w:pPr>
              <w:spacing w:line="240" w:lineRule="exact"/>
              <w:ind w:left="113" w:right="113" w:firstLine="480"/>
              <w:jc w:val="distribute"/>
            </w:pPr>
          </w:p>
        </w:tc>
        <w:tc>
          <w:tcPr>
            <w:tcW w:w="1298" w:type="dxa"/>
            <w:tcBorders>
              <w:bottom w:val="single" w:sz="8" w:space="0" w:color="auto"/>
            </w:tcBorders>
            <w:vAlign w:val="center"/>
          </w:tcPr>
          <w:p w14:paraId="19E6A394" w14:textId="77777777" w:rsidR="00FE69F2" w:rsidRPr="00CC5755" w:rsidRDefault="00FE69F2" w:rsidP="00AB36B1">
            <w:pPr>
              <w:spacing w:line="240" w:lineRule="exact"/>
              <w:ind w:left="16" w:right="113" w:firstLineChars="0" w:firstLine="0"/>
              <w:jc w:val="distribute"/>
            </w:pPr>
            <w:r w:rsidRPr="00CC5755">
              <w:rPr>
                <w:rFonts w:hint="eastAsia"/>
              </w:rPr>
              <w:t>金額</w:t>
            </w:r>
          </w:p>
        </w:tc>
        <w:tc>
          <w:tcPr>
            <w:tcW w:w="941" w:type="dxa"/>
            <w:tcBorders>
              <w:bottom w:val="single" w:sz="8" w:space="0" w:color="auto"/>
              <w:right w:val="nil"/>
            </w:tcBorders>
            <w:vAlign w:val="center"/>
          </w:tcPr>
          <w:p w14:paraId="401E3637" w14:textId="77777777" w:rsidR="00FE69F2" w:rsidRPr="00CC5755" w:rsidRDefault="00FE69F2" w:rsidP="00AB36B1">
            <w:pPr>
              <w:spacing w:line="240" w:lineRule="exact"/>
              <w:ind w:left="113" w:right="113" w:firstLineChars="0" w:firstLine="0"/>
              <w:jc w:val="distribute"/>
              <w:rPr>
                <w:spacing w:val="-20"/>
              </w:rPr>
            </w:pPr>
            <w:r w:rsidRPr="00CC5755">
              <w:rPr>
                <w:rFonts w:hint="eastAsia"/>
                <w:spacing w:val="-20"/>
              </w:rPr>
              <w:t>％</w:t>
            </w:r>
          </w:p>
        </w:tc>
      </w:tr>
      <w:tr w:rsidR="00CC5755" w:rsidRPr="00CC5755" w14:paraId="69CE791C" w14:textId="77777777" w:rsidTr="00624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19"/>
        </w:trPr>
        <w:tc>
          <w:tcPr>
            <w:tcW w:w="2438" w:type="dxa"/>
            <w:tcBorders>
              <w:top w:val="nil"/>
              <w:left w:val="nil"/>
              <w:bottom w:val="nil"/>
            </w:tcBorders>
            <w:vAlign w:val="center"/>
          </w:tcPr>
          <w:p w14:paraId="7FA2CFD1" w14:textId="77777777" w:rsidR="00FA14A2" w:rsidRPr="00CC5755" w:rsidRDefault="00FA14A2" w:rsidP="00FA14A2">
            <w:pPr>
              <w:ind w:firstLineChars="64" w:firstLine="141"/>
              <w:jc w:val="distribute"/>
              <w:rPr>
                <w:kern w:val="0"/>
                <w:sz w:val="22"/>
              </w:rPr>
            </w:pPr>
            <w:r w:rsidRPr="00CC5755">
              <w:rPr>
                <w:rFonts w:hint="eastAsia"/>
                <w:b/>
                <w:kern w:val="0"/>
                <w:sz w:val="22"/>
              </w:rPr>
              <w:t>基金來源</w:t>
            </w:r>
          </w:p>
        </w:tc>
        <w:tc>
          <w:tcPr>
            <w:tcW w:w="1276" w:type="dxa"/>
            <w:tcBorders>
              <w:top w:val="nil"/>
              <w:bottom w:val="nil"/>
            </w:tcBorders>
            <w:vAlign w:val="center"/>
          </w:tcPr>
          <w:p w14:paraId="240B75EB" w14:textId="77421DCA" w:rsidR="00FA14A2" w:rsidRPr="00CC5755" w:rsidRDefault="00FA14A2" w:rsidP="00FA14A2">
            <w:pPr>
              <w:ind w:firstLineChars="62" w:firstLine="112"/>
              <w:jc w:val="right"/>
              <w:rPr>
                <w:rFonts w:ascii="新細明體" w:eastAsia="新細明體" w:hAnsi="新細明體"/>
                <w:sz w:val="18"/>
                <w:szCs w:val="18"/>
              </w:rPr>
            </w:pPr>
            <w:r w:rsidRPr="00CC5755">
              <w:rPr>
                <w:rFonts w:ascii="新細明體" w:hAnsi="新細明體" w:hint="eastAsia"/>
                <w:b/>
                <w:sz w:val="18"/>
                <w:szCs w:val="18"/>
              </w:rPr>
              <w:t>798,385,000</w:t>
            </w:r>
          </w:p>
        </w:tc>
        <w:tc>
          <w:tcPr>
            <w:tcW w:w="1276" w:type="dxa"/>
            <w:tcBorders>
              <w:top w:val="nil"/>
              <w:bottom w:val="nil"/>
            </w:tcBorders>
            <w:vAlign w:val="center"/>
          </w:tcPr>
          <w:p w14:paraId="66B78EE9" w14:textId="785D456A" w:rsidR="00FA14A2" w:rsidRPr="00CC5755" w:rsidRDefault="00FA14A2" w:rsidP="00FA14A2">
            <w:pPr>
              <w:ind w:firstLineChars="113" w:firstLine="204"/>
              <w:jc w:val="right"/>
              <w:rPr>
                <w:rFonts w:ascii="新細明體" w:eastAsia="新細明體" w:hAnsi="新細明體"/>
                <w:sz w:val="18"/>
                <w:szCs w:val="18"/>
              </w:rPr>
            </w:pPr>
            <w:r w:rsidRPr="00CC5755">
              <w:rPr>
                <w:rFonts w:ascii="新細明體" w:hAnsi="新細明體" w:hint="eastAsia"/>
                <w:b/>
                <w:sz w:val="18"/>
                <w:szCs w:val="18"/>
              </w:rPr>
              <w:t>1,581,373,501</w:t>
            </w:r>
          </w:p>
        </w:tc>
        <w:tc>
          <w:tcPr>
            <w:tcW w:w="1209" w:type="dxa"/>
            <w:tcBorders>
              <w:top w:val="nil"/>
              <w:bottom w:val="nil"/>
            </w:tcBorders>
            <w:vAlign w:val="center"/>
          </w:tcPr>
          <w:p w14:paraId="2AF278FB" w14:textId="12DAA76C"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w:t>
            </w:r>
          </w:p>
        </w:tc>
        <w:tc>
          <w:tcPr>
            <w:tcW w:w="1485" w:type="dxa"/>
            <w:tcBorders>
              <w:top w:val="nil"/>
              <w:bottom w:val="nil"/>
            </w:tcBorders>
            <w:vAlign w:val="center"/>
          </w:tcPr>
          <w:p w14:paraId="33180416" w14:textId="1204F279"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1,581,373,501</w:t>
            </w:r>
          </w:p>
        </w:tc>
        <w:tc>
          <w:tcPr>
            <w:tcW w:w="1298" w:type="dxa"/>
            <w:tcBorders>
              <w:top w:val="nil"/>
              <w:bottom w:val="nil"/>
            </w:tcBorders>
            <w:vAlign w:val="center"/>
          </w:tcPr>
          <w:p w14:paraId="3B617DBC" w14:textId="65B11D84" w:rsidR="00FA14A2" w:rsidRPr="00CC5755" w:rsidRDefault="00FA14A2" w:rsidP="00FA14A2">
            <w:pPr>
              <w:ind w:firstLineChars="75" w:firstLine="135"/>
              <w:jc w:val="right"/>
              <w:rPr>
                <w:rFonts w:ascii="新細明體" w:eastAsia="新細明體" w:hAnsi="新細明體"/>
                <w:noProof/>
                <w:sz w:val="18"/>
                <w:szCs w:val="18"/>
              </w:rPr>
            </w:pPr>
            <w:r w:rsidRPr="00CC5755">
              <w:rPr>
                <w:rFonts w:ascii="新細明體" w:hAnsi="新細明體" w:hint="eastAsia"/>
                <w:b/>
                <w:noProof/>
                <w:sz w:val="18"/>
                <w:szCs w:val="18"/>
              </w:rPr>
              <w:t>782,988,501</w:t>
            </w:r>
          </w:p>
        </w:tc>
        <w:tc>
          <w:tcPr>
            <w:tcW w:w="941" w:type="dxa"/>
            <w:tcBorders>
              <w:top w:val="nil"/>
              <w:bottom w:val="nil"/>
              <w:right w:val="nil"/>
            </w:tcBorders>
            <w:vAlign w:val="center"/>
          </w:tcPr>
          <w:p w14:paraId="2621628D" w14:textId="102468B7" w:rsidR="00FA14A2" w:rsidRPr="00CC5755" w:rsidRDefault="00FA14A2" w:rsidP="00FA14A2">
            <w:pPr>
              <w:ind w:firstLineChars="51" w:firstLine="92"/>
              <w:jc w:val="right"/>
              <w:rPr>
                <w:rFonts w:ascii="新細明體" w:eastAsia="新細明體" w:hAnsi="新細明體"/>
                <w:kern w:val="0"/>
                <w:sz w:val="18"/>
                <w:szCs w:val="18"/>
              </w:rPr>
            </w:pPr>
            <w:r w:rsidRPr="00CC5755">
              <w:rPr>
                <w:rFonts w:ascii="新細明體" w:hAnsi="新細明體" w:hint="eastAsia"/>
                <w:b/>
                <w:kern w:val="0"/>
                <w:sz w:val="18"/>
                <w:szCs w:val="18"/>
              </w:rPr>
              <w:t>98.07</w:t>
            </w:r>
          </w:p>
        </w:tc>
      </w:tr>
      <w:tr w:rsidR="00CC5755" w:rsidRPr="00CC5755" w14:paraId="09F130E6" w14:textId="77777777" w:rsidTr="00A570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38" w:type="dxa"/>
            <w:tcBorders>
              <w:top w:val="nil"/>
              <w:left w:val="nil"/>
              <w:bottom w:val="nil"/>
            </w:tcBorders>
            <w:vAlign w:val="center"/>
          </w:tcPr>
          <w:p w14:paraId="310928B9" w14:textId="77777777" w:rsidR="00FA14A2" w:rsidRPr="00CC5755" w:rsidRDefault="00FA14A2" w:rsidP="00FA14A2">
            <w:pPr>
              <w:ind w:leftChars="100" w:left="240" w:firstLineChars="20" w:firstLine="44"/>
              <w:jc w:val="distribute"/>
              <w:rPr>
                <w:kern w:val="0"/>
                <w:sz w:val="22"/>
              </w:rPr>
            </w:pPr>
            <w:r w:rsidRPr="00CC5755">
              <w:rPr>
                <w:rFonts w:hint="eastAsia"/>
                <w:kern w:val="0"/>
                <w:sz w:val="22"/>
              </w:rPr>
              <w:t>財產收入</w:t>
            </w:r>
          </w:p>
        </w:tc>
        <w:tc>
          <w:tcPr>
            <w:tcW w:w="1276" w:type="dxa"/>
            <w:tcBorders>
              <w:top w:val="nil"/>
              <w:bottom w:val="nil"/>
            </w:tcBorders>
            <w:vAlign w:val="center"/>
          </w:tcPr>
          <w:p w14:paraId="476C1D38" w14:textId="15E42F57" w:rsidR="00FA14A2" w:rsidRPr="00CC5755" w:rsidRDefault="00FA14A2" w:rsidP="00FA14A2">
            <w:pPr>
              <w:ind w:firstLineChars="62" w:firstLine="112"/>
              <w:jc w:val="right"/>
              <w:rPr>
                <w:rFonts w:ascii="新細明體" w:eastAsia="新細明體" w:hAnsi="新細明體"/>
                <w:sz w:val="18"/>
                <w:szCs w:val="18"/>
              </w:rPr>
            </w:pPr>
            <w:r w:rsidRPr="00CC5755">
              <w:rPr>
                <w:rFonts w:ascii="新細明體" w:hAnsi="新細明體" w:hint="eastAsia"/>
                <w:sz w:val="18"/>
                <w:szCs w:val="18"/>
              </w:rPr>
              <w:t>790,365,000</w:t>
            </w:r>
          </w:p>
        </w:tc>
        <w:tc>
          <w:tcPr>
            <w:tcW w:w="1276" w:type="dxa"/>
            <w:tcBorders>
              <w:top w:val="nil"/>
              <w:bottom w:val="nil"/>
            </w:tcBorders>
            <w:vAlign w:val="center"/>
          </w:tcPr>
          <w:p w14:paraId="19A9C949" w14:textId="7C31345C" w:rsidR="00FA14A2" w:rsidRPr="00CC5755" w:rsidRDefault="00FA14A2" w:rsidP="00FA14A2">
            <w:pPr>
              <w:ind w:firstLineChars="113" w:firstLine="203"/>
              <w:jc w:val="right"/>
              <w:rPr>
                <w:rFonts w:ascii="新細明體" w:eastAsia="新細明體" w:hAnsi="新細明體"/>
                <w:sz w:val="18"/>
                <w:szCs w:val="18"/>
              </w:rPr>
            </w:pPr>
            <w:r w:rsidRPr="00CC5755">
              <w:rPr>
                <w:rFonts w:ascii="新細明體" w:hAnsi="新細明體" w:hint="eastAsia"/>
                <w:sz w:val="18"/>
                <w:szCs w:val="18"/>
              </w:rPr>
              <w:t>1,574,572,605</w:t>
            </w:r>
          </w:p>
        </w:tc>
        <w:tc>
          <w:tcPr>
            <w:tcW w:w="1209" w:type="dxa"/>
            <w:tcBorders>
              <w:top w:val="nil"/>
              <w:bottom w:val="nil"/>
            </w:tcBorders>
            <w:vAlign w:val="center"/>
          </w:tcPr>
          <w:p w14:paraId="219BA421" w14:textId="0ECFEF7B"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w:t>
            </w:r>
          </w:p>
        </w:tc>
        <w:tc>
          <w:tcPr>
            <w:tcW w:w="1485" w:type="dxa"/>
            <w:tcBorders>
              <w:top w:val="nil"/>
              <w:bottom w:val="nil"/>
            </w:tcBorders>
            <w:vAlign w:val="center"/>
          </w:tcPr>
          <w:p w14:paraId="6AF438B6" w14:textId="0A0458FE"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1,574,572,605</w:t>
            </w:r>
          </w:p>
        </w:tc>
        <w:tc>
          <w:tcPr>
            <w:tcW w:w="1298" w:type="dxa"/>
            <w:tcBorders>
              <w:top w:val="nil"/>
              <w:bottom w:val="nil"/>
            </w:tcBorders>
            <w:vAlign w:val="center"/>
          </w:tcPr>
          <w:p w14:paraId="36309D32" w14:textId="40E79B2C" w:rsidR="00FA14A2" w:rsidRPr="00CC5755" w:rsidRDefault="00FA14A2" w:rsidP="00FA14A2">
            <w:pPr>
              <w:ind w:firstLineChars="153" w:firstLine="275"/>
              <w:jc w:val="right"/>
              <w:rPr>
                <w:rFonts w:ascii="新細明體" w:eastAsia="新細明體" w:hAnsi="新細明體"/>
                <w:noProof/>
                <w:sz w:val="18"/>
                <w:szCs w:val="18"/>
              </w:rPr>
            </w:pPr>
            <w:r w:rsidRPr="00CC5755">
              <w:rPr>
                <w:rFonts w:ascii="新細明體" w:hAnsi="新細明體" w:hint="eastAsia"/>
                <w:noProof/>
                <w:sz w:val="18"/>
                <w:szCs w:val="18"/>
              </w:rPr>
              <w:t>784,207,605</w:t>
            </w:r>
          </w:p>
        </w:tc>
        <w:tc>
          <w:tcPr>
            <w:tcW w:w="941" w:type="dxa"/>
            <w:tcBorders>
              <w:top w:val="nil"/>
              <w:bottom w:val="nil"/>
              <w:right w:val="nil"/>
            </w:tcBorders>
            <w:vAlign w:val="center"/>
          </w:tcPr>
          <w:p w14:paraId="020B6368" w14:textId="6A3C27FD" w:rsidR="00FA14A2" w:rsidRPr="00CC5755" w:rsidRDefault="00FA14A2" w:rsidP="00FA14A2">
            <w:pPr>
              <w:ind w:firstLineChars="51" w:firstLine="92"/>
              <w:jc w:val="right"/>
              <w:rPr>
                <w:rFonts w:ascii="新細明體" w:eastAsia="新細明體" w:hAnsi="新細明體"/>
                <w:kern w:val="0"/>
                <w:sz w:val="18"/>
                <w:szCs w:val="18"/>
              </w:rPr>
            </w:pPr>
            <w:r w:rsidRPr="00CC5755">
              <w:rPr>
                <w:rFonts w:ascii="新細明體" w:hAnsi="新細明體" w:hint="eastAsia"/>
                <w:kern w:val="0"/>
                <w:sz w:val="18"/>
                <w:szCs w:val="18"/>
              </w:rPr>
              <w:t>99.22</w:t>
            </w:r>
          </w:p>
        </w:tc>
      </w:tr>
      <w:tr w:rsidR="00CC5755" w:rsidRPr="00CC5755" w14:paraId="3ADDCBB3" w14:textId="77777777" w:rsidTr="00A570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38" w:type="dxa"/>
            <w:tcBorders>
              <w:top w:val="nil"/>
              <w:left w:val="nil"/>
              <w:bottom w:val="nil"/>
            </w:tcBorders>
            <w:vAlign w:val="center"/>
          </w:tcPr>
          <w:p w14:paraId="04EDB02B" w14:textId="77777777" w:rsidR="00FA14A2" w:rsidRPr="00CC5755" w:rsidRDefault="00FA14A2" w:rsidP="00FA14A2">
            <w:pPr>
              <w:ind w:leftChars="100" w:left="240" w:firstLineChars="20" w:firstLine="44"/>
              <w:jc w:val="distribute"/>
              <w:rPr>
                <w:kern w:val="0"/>
                <w:sz w:val="22"/>
              </w:rPr>
            </w:pPr>
            <w:r w:rsidRPr="00CC5755">
              <w:rPr>
                <w:rFonts w:hint="eastAsia"/>
                <w:kern w:val="0"/>
                <w:sz w:val="22"/>
              </w:rPr>
              <w:t>其他收入</w:t>
            </w:r>
          </w:p>
        </w:tc>
        <w:tc>
          <w:tcPr>
            <w:tcW w:w="1276" w:type="dxa"/>
            <w:tcBorders>
              <w:top w:val="nil"/>
              <w:bottom w:val="nil"/>
            </w:tcBorders>
            <w:vAlign w:val="center"/>
          </w:tcPr>
          <w:p w14:paraId="2D8C061A" w14:textId="7449829D" w:rsidR="00FA14A2" w:rsidRPr="00CC5755" w:rsidRDefault="00FA14A2" w:rsidP="00FA14A2">
            <w:pPr>
              <w:ind w:firstLineChars="62" w:firstLine="112"/>
              <w:jc w:val="right"/>
              <w:rPr>
                <w:rFonts w:ascii="新細明體" w:eastAsia="新細明體" w:hAnsi="新細明體"/>
                <w:sz w:val="18"/>
                <w:szCs w:val="18"/>
              </w:rPr>
            </w:pPr>
            <w:r w:rsidRPr="00CC5755">
              <w:rPr>
                <w:rFonts w:ascii="新細明體" w:hAnsi="新細明體" w:hint="eastAsia"/>
                <w:sz w:val="18"/>
                <w:szCs w:val="18"/>
              </w:rPr>
              <w:t>8,020,000</w:t>
            </w:r>
          </w:p>
        </w:tc>
        <w:tc>
          <w:tcPr>
            <w:tcW w:w="1276" w:type="dxa"/>
            <w:tcBorders>
              <w:top w:val="nil"/>
              <w:bottom w:val="nil"/>
            </w:tcBorders>
            <w:vAlign w:val="center"/>
          </w:tcPr>
          <w:p w14:paraId="6FD2EFA2" w14:textId="70D19877"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6,800,896</w:t>
            </w:r>
          </w:p>
        </w:tc>
        <w:tc>
          <w:tcPr>
            <w:tcW w:w="1209" w:type="dxa"/>
            <w:tcBorders>
              <w:top w:val="nil"/>
              <w:bottom w:val="nil"/>
            </w:tcBorders>
            <w:vAlign w:val="center"/>
          </w:tcPr>
          <w:p w14:paraId="0A400B26" w14:textId="3E647EF0"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w:t>
            </w:r>
          </w:p>
        </w:tc>
        <w:tc>
          <w:tcPr>
            <w:tcW w:w="1485" w:type="dxa"/>
            <w:tcBorders>
              <w:top w:val="nil"/>
              <w:bottom w:val="nil"/>
            </w:tcBorders>
            <w:vAlign w:val="center"/>
          </w:tcPr>
          <w:p w14:paraId="55F8567E" w14:textId="69106C7B"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6,800,896</w:t>
            </w:r>
          </w:p>
        </w:tc>
        <w:tc>
          <w:tcPr>
            <w:tcW w:w="1298" w:type="dxa"/>
            <w:tcBorders>
              <w:top w:val="nil"/>
              <w:bottom w:val="nil"/>
            </w:tcBorders>
            <w:vAlign w:val="center"/>
          </w:tcPr>
          <w:p w14:paraId="331B07A0" w14:textId="5185F886" w:rsidR="00FA14A2" w:rsidRPr="00CC5755" w:rsidRDefault="00FA14A2" w:rsidP="00FA14A2">
            <w:pPr>
              <w:ind w:firstLineChars="153" w:firstLine="275"/>
              <w:jc w:val="right"/>
              <w:rPr>
                <w:rFonts w:ascii="新細明體" w:eastAsia="新細明體" w:hAnsi="新細明體"/>
                <w:noProof/>
                <w:sz w:val="18"/>
                <w:szCs w:val="18"/>
              </w:rPr>
            </w:pPr>
            <w:r w:rsidRPr="00CC5755">
              <w:rPr>
                <w:rFonts w:ascii="新細明體" w:hAnsi="新細明體" w:hint="eastAsia"/>
                <w:noProof/>
                <w:sz w:val="18"/>
                <w:szCs w:val="18"/>
              </w:rPr>
              <w:t>- 1,219,104</w:t>
            </w:r>
          </w:p>
        </w:tc>
        <w:tc>
          <w:tcPr>
            <w:tcW w:w="941" w:type="dxa"/>
            <w:tcBorders>
              <w:top w:val="nil"/>
              <w:bottom w:val="nil"/>
              <w:right w:val="nil"/>
            </w:tcBorders>
            <w:vAlign w:val="center"/>
          </w:tcPr>
          <w:p w14:paraId="2F005586" w14:textId="4D7BF96D" w:rsidR="00FA14A2" w:rsidRPr="00CC5755" w:rsidRDefault="00FA14A2" w:rsidP="00FA14A2">
            <w:pPr>
              <w:ind w:firstLineChars="51" w:firstLine="92"/>
              <w:jc w:val="right"/>
              <w:rPr>
                <w:rFonts w:ascii="新細明體" w:eastAsia="新細明體" w:hAnsi="新細明體"/>
                <w:kern w:val="0"/>
                <w:sz w:val="18"/>
                <w:szCs w:val="18"/>
              </w:rPr>
            </w:pPr>
            <w:r w:rsidRPr="00CC5755">
              <w:rPr>
                <w:rFonts w:ascii="新細明體" w:hAnsi="新細明體" w:hint="eastAsia"/>
                <w:kern w:val="0"/>
                <w:sz w:val="18"/>
                <w:szCs w:val="18"/>
              </w:rPr>
              <w:t>- 15.20</w:t>
            </w:r>
          </w:p>
        </w:tc>
      </w:tr>
      <w:tr w:rsidR="00CC5755" w:rsidRPr="00CC5755" w14:paraId="005DB775" w14:textId="77777777" w:rsidTr="00624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47"/>
        </w:trPr>
        <w:tc>
          <w:tcPr>
            <w:tcW w:w="2438" w:type="dxa"/>
            <w:tcBorders>
              <w:top w:val="nil"/>
              <w:left w:val="nil"/>
              <w:bottom w:val="nil"/>
            </w:tcBorders>
            <w:vAlign w:val="center"/>
          </w:tcPr>
          <w:p w14:paraId="69DC5995" w14:textId="77777777" w:rsidR="00FA14A2" w:rsidRPr="00CC5755" w:rsidRDefault="00FA14A2" w:rsidP="00FA14A2">
            <w:pPr>
              <w:ind w:firstLineChars="64" w:firstLine="141"/>
              <w:jc w:val="distribute"/>
              <w:rPr>
                <w:kern w:val="0"/>
                <w:sz w:val="22"/>
              </w:rPr>
            </w:pPr>
            <w:r w:rsidRPr="00CC5755">
              <w:rPr>
                <w:rFonts w:hint="eastAsia"/>
                <w:b/>
                <w:kern w:val="0"/>
                <w:sz w:val="22"/>
              </w:rPr>
              <w:t>基金用途</w:t>
            </w:r>
          </w:p>
        </w:tc>
        <w:tc>
          <w:tcPr>
            <w:tcW w:w="1276" w:type="dxa"/>
            <w:tcBorders>
              <w:top w:val="nil"/>
              <w:bottom w:val="nil"/>
            </w:tcBorders>
            <w:vAlign w:val="center"/>
          </w:tcPr>
          <w:p w14:paraId="456594E0" w14:textId="6D56146F"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826,375,000</w:t>
            </w:r>
          </w:p>
        </w:tc>
        <w:tc>
          <w:tcPr>
            <w:tcW w:w="1276" w:type="dxa"/>
            <w:tcBorders>
              <w:top w:val="nil"/>
              <w:bottom w:val="nil"/>
            </w:tcBorders>
            <w:vAlign w:val="center"/>
          </w:tcPr>
          <w:p w14:paraId="650D36DB" w14:textId="2C813869"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949,459,662</w:t>
            </w:r>
          </w:p>
        </w:tc>
        <w:tc>
          <w:tcPr>
            <w:tcW w:w="1209" w:type="dxa"/>
            <w:tcBorders>
              <w:top w:val="nil"/>
              <w:bottom w:val="nil"/>
            </w:tcBorders>
            <w:vAlign w:val="center"/>
          </w:tcPr>
          <w:p w14:paraId="46FE5576" w14:textId="4E88FBDF"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w:t>
            </w:r>
          </w:p>
        </w:tc>
        <w:tc>
          <w:tcPr>
            <w:tcW w:w="1485" w:type="dxa"/>
            <w:tcBorders>
              <w:top w:val="nil"/>
              <w:bottom w:val="nil"/>
            </w:tcBorders>
            <w:vAlign w:val="center"/>
          </w:tcPr>
          <w:p w14:paraId="26216AE8" w14:textId="686C09D0"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949,459,662</w:t>
            </w:r>
          </w:p>
        </w:tc>
        <w:tc>
          <w:tcPr>
            <w:tcW w:w="1298" w:type="dxa"/>
            <w:tcBorders>
              <w:top w:val="nil"/>
              <w:bottom w:val="nil"/>
            </w:tcBorders>
            <w:vAlign w:val="center"/>
          </w:tcPr>
          <w:p w14:paraId="6B0F145B" w14:textId="7EA86587" w:rsidR="00FA14A2" w:rsidRPr="00CC5755" w:rsidRDefault="00FA14A2" w:rsidP="00FA14A2">
            <w:pPr>
              <w:ind w:firstLineChars="142" w:firstLine="256"/>
              <w:jc w:val="right"/>
              <w:rPr>
                <w:rFonts w:ascii="新細明體" w:eastAsia="新細明體" w:hAnsi="新細明體"/>
                <w:noProof/>
                <w:sz w:val="18"/>
                <w:szCs w:val="18"/>
              </w:rPr>
            </w:pPr>
            <w:r w:rsidRPr="00CC5755">
              <w:rPr>
                <w:rFonts w:ascii="新細明體" w:hAnsi="新細明體" w:hint="eastAsia"/>
                <w:b/>
                <w:noProof/>
                <w:sz w:val="18"/>
                <w:szCs w:val="18"/>
              </w:rPr>
              <w:t>123,084,662</w:t>
            </w:r>
          </w:p>
        </w:tc>
        <w:tc>
          <w:tcPr>
            <w:tcW w:w="941" w:type="dxa"/>
            <w:tcBorders>
              <w:top w:val="nil"/>
              <w:bottom w:val="nil"/>
              <w:right w:val="nil"/>
            </w:tcBorders>
            <w:vAlign w:val="center"/>
          </w:tcPr>
          <w:p w14:paraId="3C8CCB3D" w14:textId="03DE4835" w:rsidR="00FA14A2" w:rsidRPr="00CC5755" w:rsidRDefault="00FA14A2" w:rsidP="00FA14A2">
            <w:pPr>
              <w:ind w:firstLine="360"/>
              <w:jc w:val="right"/>
              <w:rPr>
                <w:rFonts w:ascii="新細明體" w:eastAsia="新細明體" w:hAnsi="新細明體"/>
                <w:kern w:val="0"/>
                <w:sz w:val="18"/>
                <w:szCs w:val="18"/>
              </w:rPr>
            </w:pPr>
            <w:r w:rsidRPr="00CC5755">
              <w:rPr>
                <w:rFonts w:ascii="新細明體" w:hAnsi="新細明體" w:hint="eastAsia"/>
                <w:b/>
                <w:kern w:val="0"/>
                <w:sz w:val="18"/>
                <w:szCs w:val="18"/>
              </w:rPr>
              <w:t>14.89</w:t>
            </w:r>
          </w:p>
        </w:tc>
      </w:tr>
      <w:tr w:rsidR="00CC5755" w:rsidRPr="00CC5755" w14:paraId="44901129" w14:textId="77777777" w:rsidTr="00A570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38" w:type="dxa"/>
            <w:tcBorders>
              <w:top w:val="nil"/>
              <w:left w:val="nil"/>
              <w:bottom w:val="nil"/>
            </w:tcBorders>
            <w:vAlign w:val="center"/>
          </w:tcPr>
          <w:p w14:paraId="2653C43E" w14:textId="77777777" w:rsidR="00FA14A2" w:rsidRPr="00CC5755" w:rsidRDefault="00FA14A2" w:rsidP="00FA14A2">
            <w:pPr>
              <w:ind w:leftChars="100" w:left="240" w:firstLineChars="20" w:firstLine="44"/>
              <w:jc w:val="distribute"/>
              <w:rPr>
                <w:kern w:val="0"/>
                <w:sz w:val="22"/>
              </w:rPr>
            </w:pPr>
            <w:r w:rsidRPr="00CC5755">
              <w:rPr>
                <w:rFonts w:hint="eastAsia"/>
                <w:kern w:val="0"/>
                <w:sz w:val="22"/>
              </w:rPr>
              <w:t>學產房地管理計畫</w:t>
            </w:r>
          </w:p>
        </w:tc>
        <w:tc>
          <w:tcPr>
            <w:tcW w:w="1276" w:type="dxa"/>
            <w:tcBorders>
              <w:top w:val="nil"/>
              <w:bottom w:val="nil"/>
            </w:tcBorders>
            <w:vAlign w:val="center"/>
          </w:tcPr>
          <w:p w14:paraId="769C55F7" w14:textId="5F5E4BB7" w:rsidR="00FA14A2" w:rsidRPr="00CC5755" w:rsidRDefault="00FA14A2" w:rsidP="00FA14A2">
            <w:pPr>
              <w:ind w:firstLineChars="62" w:firstLine="112"/>
              <w:jc w:val="right"/>
              <w:rPr>
                <w:rFonts w:ascii="新細明體" w:eastAsia="新細明體" w:hAnsi="新細明體"/>
                <w:sz w:val="18"/>
                <w:szCs w:val="18"/>
              </w:rPr>
            </w:pPr>
            <w:r w:rsidRPr="00CC5755">
              <w:rPr>
                <w:rFonts w:ascii="新細明體" w:hAnsi="新細明體" w:hint="eastAsia"/>
                <w:sz w:val="18"/>
                <w:szCs w:val="18"/>
              </w:rPr>
              <w:t>159,240,000</w:t>
            </w:r>
          </w:p>
        </w:tc>
        <w:tc>
          <w:tcPr>
            <w:tcW w:w="1276" w:type="dxa"/>
            <w:tcBorders>
              <w:top w:val="nil"/>
              <w:bottom w:val="nil"/>
            </w:tcBorders>
            <w:vAlign w:val="center"/>
          </w:tcPr>
          <w:p w14:paraId="669ACBFB" w14:textId="69077B15"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416,523,412</w:t>
            </w:r>
          </w:p>
        </w:tc>
        <w:tc>
          <w:tcPr>
            <w:tcW w:w="1209" w:type="dxa"/>
            <w:tcBorders>
              <w:top w:val="nil"/>
              <w:bottom w:val="nil"/>
            </w:tcBorders>
            <w:vAlign w:val="center"/>
          </w:tcPr>
          <w:p w14:paraId="5B9041B6" w14:textId="16340CB1"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w:t>
            </w:r>
          </w:p>
        </w:tc>
        <w:tc>
          <w:tcPr>
            <w:tcW w:w="1485" w:type="dxa"/>
            <w:tcBorders>
              <w:top w:val="nil"/>
              <w:bottom w:val="nil"/>
            </w:tcBorders>
            <w:vAlign w:val="center"/>
          </w:tcPr>
          <w:p w14:paraId="4835C1AD" w14:textId="1E5F9984"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416,523,412</w:t>
            </w:r>
          </w:p>
        </w:tc>
        <w:tc>
          <w:tcPr>
            <w:tcW w:w="1298" w:type="dxa"/>
            <w:tcBorders>
              <w:top w:val="nil"/>
              <w:bottom w:val="nil"/>
            </w:tcBorders>
            <w:vAlign w:val="center"/>
          </w:tcPr>
          <w:p w14:paraId="5153EC87" w14:textId="5B94E49D" w:rsidR="00FA14A2" w:rsidRPr="00CC5755" w:rsidRDefault="00FA14A2" w:rsidP="00FA14A2">
            <w:pPr>
              <w:ind w:firstLineChars="153" w:firstLine="275"/>
              <w:jc w:val="right"/>
              <w:rPr>
                <w:rFonts w:ascii="新細明體" w:eastAsia="新細明體" w:hAnsi="新細明體"/>
                <w:noProof/>
                <w:sz w:val="18"/>
                <w:szCs w:val="18"/>
              </w:rPr>
            </w:pPr>
            <w:r w:rsidRPr="00CC5755">
              <w:rPr>
                <w:rFonts w:ascii="新細明體" w:hAnsi="新細明體" w:hint="eastAsia"/>
                <w:noProof/>
                <w:sz w:val="18"/>
                <w:szCs w:val="18"/>
              </w:rPr>
              <w:t>257,283,412</w:t>
            </w:r>
          </w:p>
        </w:tc>
        <w:tc>
          <w:tcPr>
            <w:tcW w:w="941" w:type="dxa"/>
            <w:tcBorders>
              <w:top w:val="nil"/>
              <w:bottom w:val="nil"/>
              <w:right w:val="nil"/>
            </w:tcBorders>
            <w:vAlign w:val="center"/>
          </w:tcPr>
          <w:p w14:paraId="1BA5D95A" w14:textId="526992CC" w:rsidR="00FA14A2" w:rsidRPr="00CC5755" w:rsidRDefault="00FA14A2" w:rsidP="00FA14A2">
            <w:pPr>
              <w:ind w:firstLine="360"/>
              <w:jc w:val="right"/>
              <w:rPr>
                <w:rFonts w:ascii="新細明體" w:eastAsia="新細明體" w:hAnsi="新細明體"/>
                <w:kern w:val="0"/>
                <w:sz w:val="18"/>
                <w:szCs w:val="18"/>
              </w:rPr>
            </w:pPr>
            <w:r w:rsidRPr="00CC5755">
              <w:rPr>
                <w:rFonts w:ascii="新細明體" w:hAnsi="新細明體" w:hint="eastAsia"/>
                <w:kern w:val="0"/>
                <w:sz w:val="18"/>
                <w:szCs w:val="18"/>
              </w:rPr>
              <w:t>161.57</w:t>
            </w:r>
          </w:p>
        </w:tc>
      </w:tr>
      <w:tr w:rsidR="00CC5755" w:rsidRPr="00CC5755" w14:paraId="6B56C4BF" w14:textId="77777777" w:rsidTr="00A570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38" w:type="dxa"/>
            <w:tcBorders>
              <w:top w:val="nil"/>
              <w:left w:val="nil"/>
              <w:bottom w:val="nil"/>
            </w:tcBorders>
            <w:vAlign w:val="center"/>
          </w:tcPr>
          <w:p w14:paraId="65EF25F6" w14:textId="77777777" w:rsidR="00FA14A2" w:rsidRPr="00CC5755" w:rsidRDefault="00FA14A2" w:rsidP="00FA14A2">
            <w:pPr>
              <w:ind w:leftChars="100" w:left="240" w:firstLineChars="20" w:firstLine="44"/>
              <w:jc w:val="distribute"/>
              <w:rPr>
                <w:kern w:val="0"/>
                <w:sz w:val="22"/>
              </w:rPr>
            </w:pPr>
            <w:r w:rsidRPr="00CC5755">
              <w:rPr>
                <w:rFonts w:hint="eastAsia"/>
                <w:kern w:val="0"/>
                <w:sz w:val="22"/>
              </w:rPr>
              <w:t>獎助教育支出計畫</w:t>
            </w:r>
          </w:p>
        </w:tc>
        <w:tc>
          <w:tcPr>
            <w:tcW w:w="1276" w:type="dxa"/>
            <w:tcBorders>
              <w:top w:val="nil"/>
              <w:bottom w:val="nil"/>
            </w:tcBorders>
            <w:vAlign w:val="center"/>
          </w:tcPr>
          <w:p w14:paraId="229046EE" w14:textId="02F095A3" w:rsidR="00FA14A2" w:rsidRPr="00CC5755" w:rsidRDefault="00FA14A2" w:rsidP="00FA14A2">
            <w:pPr>
              <w:ind w:firstLineChars="62" w:firstLine="112"/>
              <w:jc w:val="right"/>
              <w:rPr>
                <w:rFonts w:ascii="新細明體" w:eastAsia="新細明體" w:hAnsi="新細明體"/>
                <w:sz w:val="18"/>
                <w:szCs w:val="18"/>
              </w:rPr>
            </w:pPr>
            <w:r w:rsidRPr="00CC5755">
              <w:rPr>
                <w:rFonts w:ascii="新細明體" w:hAnsi="新細明體" w:hint="eastAsia"/>
                <w:sz w:val="18"/>
                <w:szCs w:val="18"/>
              </w:rPr>
              <w:t>667,075,000</w:t>
            </w:r>
          </w:p>
        </w:tc>
        <w:tc>
          <w:tcPr>
            <w:tcW w:w="1276" w:type="dxa"/>
            <w:tcBorders>
              <w:top w:val="nil"/>
              <w:bottom w:val="nil"/>
            </w:tcBorders>
            <w:vAlign w:val="center"/>
          </w:tcPr>
          <w:p w14:paraId="13FDD5E8" w14:textId="14329EFE"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532,876,250</w:t>
            </w:r>
          </w:p>
        </w:tc>
        <w:tc>
          <w:tcPr>
            <w:tcW w:w="1209" w:type="dxa"/>
            <w:tcBorders>
              <w:top w:val="nil"/>
              <w:bottom w:val="nil"/>
            </w:tcBorders>
            <w:vAlign w:val="center"/>
          </w:tcPr>
          <w:p w14:paraId="0C03D6AA" w14:textId="23D086D4"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w:t>
            </w:r>
          </w:p>
        </w:tc>
        <w:tc>
          <w:tcPr>
            <w:tcW w:w="1485" w:type="dxa"/>
            <w:tcBorders>
              <w:top w:val="nil"/>
              <w:bottom w:val="nil"/>
            </w:tcBorders>
            <w:vAlign w:val="center"/>
          </w:tcPr>
          <w:p w14:paraId="0A4EDFC6" w14:textId="20093E16"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532,876,250</w:t>
            </w:r>
          </w:p>
        </w:tc>
        <w:tc>
          <w:tcPr>
            <w:tcW w:w="1298" w:type="dxa"/>
            <w:tcBorders>
              <w:top w:val="nil"/>
              <w:bottom w:val="nil"/>
            </w:tcBorders>
            <w:vAlign w:val="center"/>
          </w:tcPr>
          <w:p w14:paraId="0EEB6242" w14:textId="0CEF9156" w:rsidR="00FA14A2" w:rsidRPr="00CC5755" w:rsidRDefault="00FA14A2" w:rsidP="00FA14A2">
            <w:pPr>
              <w:ind w:firstLineChars="153" w:firstLine="275"/>
              <w:jc w:val="right"/>
              <w:rPr>
                <w:rFonts w:ascii="新細明體" w:eastAsia="新細明體" w:hAnsi="新細明體"/>
                <w:noProof/>
                <w:sz w:val="18"/>
                <w:szCs w:val="18"/>
              </w:rPr>
            </w:pPr>
            <w:r w:rsidRPr="00CC5755">
              <w:rPr>
                <w:rFonts w:ascii="新細明體" w:hAnsi="新細明體" w:hint="eastAsia"/>
                <w:noProof/>
                <w:sz w:val="18"/>
                <w:szCs w:val="18"/>
              </w:rPr>
              <w:t>- 134,198,750</w:t>
            </w:r>
          </w:p>
        </w:tc>
        <w:tc>
          <w:tcPr>
            <w:tcW w:w="941" w:type="dxa"/>
            <w:tcBorders>
              <w:top w:val="nil"/>
              <w:bottom w:val="nil"/>
              <w:right w:val="nil"/>
            </w:tcBorders>
            <w:vAlign w:val="center"/>
          </w:tcPr>
          <w:p w14:paraId="772541B5" w14:textId="7647EB38" w:rsidR="00FA14A2" w:rsidRPr="00CC5755" w:rsidRDefault="00FA14A2" w:rsidP="00FA14A2">
            <w:pPr>
              <w:ind w:firstLineChars="51" w:firstLine="92"/>
              <w:jc w:val="right"/>
              <w:rPr>
                <w:rFonts w:ascii="新細明體" w:eastAsia="新細明體" w:hAnsi="新細明體"/>
                <w:kern w:val="0"/>
                <w:sz w:val="18"/>
                <w:szCs w:val="18"/>
              </w:rPr>
            </w:pPr>
            <w:r w:rsidRPr="00CC5755">
              <w:rPr>
                <w:rFonts w:ascii="新細明體" w:hAnsi="新細明體" w:hint="eastAsia"/>
                <w:kern w:val="0"/>
                <w:sz w:val="18"/>
                <w:szCs w:val="18"/>
              </w:rPr>
              <w:t>- 20.12</w:t>
            </w:r>
          </w:p>
        </w:tc>
      </w:tr>
      <w:tr w:rsidR="00CC5755" w:rsidRPr="00CC5755" w14:paraId="6F7B5D76" w14:textId="77777777" w:rsidTr="00A570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91"/>
        </w:trPr>
        <w:tc>
          <w:tcPr>
            <w:tcW w:w="2438" w:type="dxa"/>
            <w:tcBorders>
              <w:top w:val="nil"/>
              <w:left w:val="nil"/>
              <w:bottom w:val="nil"/>
            </w:tcBorders>
            <w:vAlign w:val="center"/>
          </w:tcPr>
          <w:p w14:paraId="7AC6C74C" w14:textId="77777777" w:rsidR="00FA14A2" w:rsidRPr="00CC5755" w:rsidRDefault="00FA14A2" w:rsidP="00FA14A2">
            <w:pPr>
              <w:ind w:leftChars="100" w:left="240" w:firstLineChars="20" w:firstLine="44"/>
              <w:jc w:val="distribute"/>
              <w:rPr>
                <w:kern w:val="0"/>
                <w:sz w:val="22"/>
              </w:rPr>
            </w:pPr>
            <w:r w:rsidRPr="00CC5755">
              <w:rPr>
                <w:rFonts w:hint="eastAsia"/>
                <w:kern w:val="0"/>
                <w:sz w:val="22"/>
              </w:rPr>
              <w:t>一般建築及設備計畫</w:t>
            </w:r>
          </w:p>
        </w:tc>
        <w:tc>
          <w:tcPr>
            <w:tcW w:w="1276" w:type="dxa"/>
            <w:tcBorders>
              <w:top w:val="nil"/>
              <w:bottom w:val="nil"/>
            </w:tcBorders>
            <w:vAlign w:val="center"/>
          </w:tcPr>
          <w:p w14:paraId="36D8AED0" w14:textId="6790C7D1" w:rsidR="00FA14A2" w:rsidRPr="00CC5755" w:rsidRDefault="00FA14A2" w:rsidP="00FA14A2">
            <w:pPr>
              <w:ind w:firstLineChars="62" w:firstLine="112"/>
              <w:jc w:val="right"/>
              <w:rPr>
                <w:rFonts w:ascii="新細明體" w:eastAsia="新細明體" w:hAnsi="新細明體"/>
                <w:sz w:val="18"/>
                <w:szCs w:val="18"/>
              </w:rPr>
            </w:pPr>
            <w:r w:rsidRPr="00CC5755">
              <w:rPr>
                <w:rFonts w:ascii="新細明體" w:hAnsi="新細明體" w:hint="eastAsia"/>
                <w:sz w:val="18"/>
                <w:szCs w:val="18"/>
              </w:rPr>
              <w:t>60,000</w:t>
            </w:r>
          </w:p>
        </w:tc>
        <w:tc>
          <w:tcPr>
            <w:tcW w:w="1276" w:type="dxa"/>
            <w:tcBorders>
              <w:top w:val="nil"/>
              <w:bottom w:val="nil"/>
            </w:tcBorders>
            <w:vAlign w:val="center"/>
          </w:tcPr>
          <w:p w14:paraId="31B7334F" w14:textId="369C1E74"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60,000</w:t>
            </w:r>
          </w:p>
        </w:tc>
        <w:tc>
          <w:tcPr>
            <w:tcW w:w="1209" w:type="dxa"/>
            <w:tcBorders>
              <w:top w:val="nil"/>
              <w:bottom w:val="nil"/>
            </w:tcBorders>
            <w:vAlign w:val="center"/>
          </w:tcPr>
          <w:p w14:paraId="5C383E0E" w14:textId="72E6772D"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w:t>
            </w:r>
          </w:p>
        </w:tc>
        <w:tc>
          <w:tcPr>
            <w:tcW w:w="1485" w:type="dxa"/>
            <w:tcBorders>
              <w:top w:val="nil"/>
              <w:bottom w:val="nil"/>
            </w:tcBorders>
            <w:vAlign w:val="center"/>
          </w:tcPr>
          <w:p w14:paraId="74B18F8D" w14:textId="052B09BB"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sz w:val="18"/>
                <w:szCs w:val="18"/>
              </w:rPr>
              <w:t>60,000</w:t>
            </w:r>
          </w:p>
        </w:tc>
        <w:tc>
          <w:tcPr>
            <w:tcW w:w="1298" w:type="dxa"/>
            <w:tcBorders>
              <w:top w:val="nil"/>
              <w:bottom w:val="nil"/>
            </w:tcBorders>
            <w:vAlign w:val="center"/>
          </w:tcPr>
          <w:p w14:paraId="5ADD06B6" w14:textId="0E5A0481" w:rsidR="00FA14A2" w:rsidRPr="00CC5755" w:rsidRDefault="00FA14A2" w:rsidP="00FA14A2">
            <w:pPr>
              <w:ind w:firstLine="360"/>
              <w:jc w:val="right"/>
              <w:rPr>
                <w:rFonts w:ascii="新細明體" w:eastAsia="新細明體" w:hAnsi="新細明體"/>
                <w:noProof/>
                <w:sz w:val="18"/>
                <w:szCs w:val="18"/>
              </w:rPr>
            </w:pPr>
            <w:r w:rsidRPr="00CC5755">
              <w:rPr>
                <w:rFonts w:ascii="新細明體" w:hAnsi="新細明體" w:hint="eastAsia"/>
                <w:noProof/>
                <w:sz w:val="18"/>
                <w:szCs w:val="18"/>
              </w:rPr>
              <w:t>－</w:t>
            </w:r>
          </w:p>
        </w:tc>
        <w:tc>
          <w:tcPr>
            <w:tcW w:w="941" w:type="dxa"/>
            <w:tcBorders>
              <w:top w:val="nil"/>
              <w:bottom w:val="nil"/>
              <w:right w:val="nil"/>
            </w:tcBorders>
            <w:vAlign w:val="center"/>
          </w:tcPr>
          <w:p w14:paraId="6C5762EF" w14:textId="6BAAD17E" w:rsidR="00FA14A2" w:rsidRPr="00CC5755" w:rsidRDefault="00FA14A2" w:rsidP="00FA14A2">
            <w:pPr>
              <w:ind w:firstLineChars="51" w:firstLine="92"/>
              <w:jc w:val="right"/>
              <w:rPr>
                <w:rFonts w:ascii="新細明體" w:eastAsia="新細明體" w:hAnsi="新細明體"/>
                <w:kern w:val="0"/>
                <w:sz w:val="18"/>
                <w:szCs w:val="18"/>
              </w:rPr>
            </w:pPr>
            <w:r w:rsidRPr="00CC5755">
              <w:rPr>
                <w:rFonts w:ascii="新細明體" w:hAnsi="新細明體" w:hint="eastAsia"/>
                <w:kern w:val="0"/>
                <w:sz w:val="18"/>
                <w:szCs w:val="18"/>
              </w:rPr>
              <w:t>－</w:t>
            </w:r>
          </w:p>
        </w:tc>
      </w:tr>
      <w:tr w:rsidR="00CC5755" w:rsidRPr="00CC5755" w14:paraId="0EBCB71D" w14:textId="77777777" w:rsidTr="00624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47"/>
        </w:trPr>
        <w:tc>
          <w:tcPr>
            <w:tcW w:w="2438" w:type="dxa"/>
            <w:tcBorders>
              <w:top w:val="nil"/>
              <w:left w:val="nil"/>
              <w:bottom w:val="nil"/>
            </w:tcBorders>
            <w:vAlign w:val="center"/>
          </w:tcPr>
          <w:p w14:paraId="6ABD74C5" w14:textId="77777777" w:rsidR="00FA14A2" w:rsidRPr="00CC5755" w:rsidRDefault="00FA14A2" w:rsidP="00FA14A2">
            <w:pPr>
              <w:ind w:firstLineChars="64" w:firstLine="141"/>
              <w:jc w:val="distribute"/>
              <w:rPr>
                <w:kern w:val="0"/>
                <w:sz w:val="22"/>
              </w:rPr>
            </w:pPr>
            <w:r w:rsidRPr="00CC5755">
              <w:rPr>
                <w:rFonts w:hint="eastAsia"/>
                <w:b/>
                <w:kern w:val="0"/>
                <w:sz w:val="22"/>
              </w:rPr>
              <w:t>本期賸餘（短</w:t>
            </w:r>
            <w:proofErr w:type="gramStart"/>
            <w:r w:rsidRPr="00CC5755">
              <w:rPr>
                <w:rFonts w:hint="eastAsia"/>
                <w:b/>
                <w:kern w:val="0"/>
                <w:sz w:val="22"/>
              </w:rPr>
              <w:t>絀</w:t>
            </w:r>
            <w:proofErr w:type="gramEnd"/>
            <w:r w:rsidRPr="00CC5755">
              <w:rPr>
                <w:rFonts w:hint="eastAsia"/>
                <w:b/>
                <w:kern w:val="0"/>
                <w:sz w:val="22"/>
              </w:rPr>
              <w:t>）</w:t>
            </w:r>
          </w:p>
        </w:tc>
        <w:tc>
          <w:tcPr>
            <w:tcW w:w="1276" w:type="dxa"/>
            <w:tcBorders>
              <w:top w:val="nil"/>
              <w:bottom w:val="nil"/>
            </w:tcBorders>
            <w:vAlign w:val="center"/>
          </w:tcPr>
          <w:p w14:paraId="0135A1FB" w14:textId="4292E16E" w:rsidR="00FA14A2" w:rsidRPr="00CC5755" w:rsidRDefault="00FA14A2" w:rsidP="00FA14A2">
            <w:pPr>
              <w:ind w:firstLineChars="51" w:firstLine="92"/>
              <w:jc w:val="right"/>
              <w:rPr>
                <w:rFonts w:ascii="新細明體" w:eastAsia="新細明體" w:hAnsi="新細明體"/>
                <w:sz w:val="18"/>
                <w:szCs w:val="18"/>
              </w:rPr>
            </w:pPr>
            <w:r w:rsidRPr="00CC5755">
              <w:rPr>
                <w:rFonts w:ascii="新細明體" w:hAnsi="新細明體" w:hint="eastAsia"/>
                <w:b/>
                <w:sz w:val="18"/>
                <w:szCs w:val="18"/>
              </w:rPr>
              <w:t>- 27,990,000</w:t>
            </w:r>
          </w:p>
        </w:tc>
        <w:tc>
          <w:tcPr>
            <w:tcW w:w="1276" w:type="dxa"/>
            <w:tcBorders>
              <w:top w:val="nil"/>
              <w:bottom w:val="nil"/>
            </w:tcBorders>
            <w:vAlign w:val="center"/>
          </w:tcPr>
          <w:p w14:paraId="0193C9B1" w14:textId="654E23B8" w:rsidR="00FA14A2" w:rsidRPr="00CC5755" w:rsidRDefault="00FA14A2" w:rsidP="00FA14A2">
            <w:pPr>
              <w:ind w:firstLineChars="115" w:firstLine="207"/>
              <w:jc w:val="right"/>
              <w:rPr>
                <w:rFonts w:ascii="新細明體" w:eastAsia="新細明體" w:hAnsi="新細明體"/>
                <w:sz w:val="18"/>
                <w:szCs w:val="18"/>
              </w:rPr>
            </w:pPr>
            <w:r w:rsidRPr="00CC5755">
              <w:rPr>
                <w:rFonts w:ascii="新細明體" w:hAnsi="新細明體" w:hint="eastAsia"/>
                <w:b/>
                <w:sz w:val="18"/>
                <w:szCs w:val="18"/>
              </w:rPr>
              <w:t>631,913,839</w:t>
            </w:r>
          </w:p>
        </w:tc>
        <w:tc>
          <w:tcPr>
            <w:tcW w:w="1209" w:type="dxa"/>
            <w:tcBorders>
              <w:top w:val="nil"/>
              <w:bottom w:val="nil"/>
            </w:tcBorders>
            <w:vAlign w:val="center"/>
          </w:tcPr>
          <w:p w14:paraId="1DAD44ED" w14:textId="520B8B5B"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w:t>
            </w:r>
          </w:p>
        </w:tc>
        <w:tc>
          <w:tcPr>
            <w:tcW w:w="1485" w:type="dxa"/>
            <w:tcBorders>
              <w:top w:val="nil"/>
              <w:bottom w:val="nil"/>
            </w:tcBorders>
            <w:vAlign w:val="center"/>
          </w:tcPr>
          <w:p w14:paraId="1B39EADD" w14:textId="07C030EA"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631,913,839</w:t>
            </w:r>
          </w:p>
        </w:tc>
        <w:tc>
          <w:tcPr>
            <w:tcW w:w="1298" w:type="dxa"/>
            <w:tcBorders>
              <w:top w:val="nil"/>
              <w:bottom w:val="nil"/>
            </w:tcBorders>
            <w:vAlign w:val="center"/>
          </w:tcPr>
          <w:p w14:paraId="17F3D24D" w14:textId="5CC1C0E3" w:rsidR="00FA14A2" w:rsidRPr="00CC5755" w:rsidRDefault="00FA14A2" w:rsidP="00FA14A2">
            <w:pPr>
              <w:ind w:firstLine="360"/>
              <w:jc w:val="right"/>
              <w:rPr>
                <w:rFonts w:ascii="新細明體" w:eastAsia="新細明體" w:hAnsi="新細明體"/>
                <w:noProof/>
                <w:sz w:val="18"/>
                <w:szCs w:val="18"/>
              </w:rPr>
            </w:pPr>
            <w:r w:rsidRPr="00CC5755">
              <w:rPr>
                <w:rFonts w:ascii="新細明體" w:hAnsi="新細明體" w:hint="eastAsia"/>
                <w:b/>
                <w:noProof/>
                <w:sz w:val="18"/>
                <w:szCs w:val="18"/>
              </w:rPr>
              <w:t>659,903,839</w:t>
            </w:r>
          </w:p>
        </w:tc>
        <w:tc>
          <w:tcPr>
            <w:tcW w:w="941" w:type="dxa"/>
            <w:tcBorders>
              <w:top w:val="nil"/>
              <w:bottom w:val="nil"/>
              <w:right w:val="nil"/>
            </w:tcBorders>
            <w:vAlign w:val="center"/>
          </w:tcPr>
          <w:p w14:paraId="7FD7A408" w14:textId="13B5B12D" w:rsidR="00FA14A2" w:rsidRPr="00CC5755" w:rsidRDefault="00FA14A2" w:rsidP="00FA14A2">
            <w:pPr>
              <w:ind w:firstLineChars="51" w:firstLine="92"/>
              <w:jc w:val="right"/>
              <w:rPr>
                <w:rFonts w:ascii="新細明體" w:eastAsia="新細明體" w:hAnsi="新細明體"/>
                <w:kern w:val="0"/>
                <w:sz w:val="18"/>
                <w:szCs w:val="18"/>
              </w:rPr>
            </w:pPr>
            <w:r w:rsidRPr="00CC5755">
              <w:rPr>
                <w:rFonts w:ascii="新細明體" w:hAnsi="新細明體" w:hint="eastAsia"/>
                <w:b/>
                <w:kern w:val="0"/>
                <w:sz w:val="18"/>
                <w:szCs w:val="18"/>
              </w:rPr>
              <w:t>--</w:t>
            </w:r>
          </w:p>
        </w:tc>
      </w:tr>
      <w:tr w:rsidR="00CC5755" w:rsidRPr="00CC5755" w14:paraId="3C5A5379" w14:textId="77777777" w:rsidTr="00624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47"/>
        </w:trPr>
        <w:tc>
          <w:tcPr>
            <w:tcW w:w="2438" w:type="dxa"/>
            <w:tcBorders>
              <w:top w:val="nil"/>
              <w:left w:val="nil"/>
              <w:bottom w:val="nil"/>
            </w:tcBorders>
            <w:vAlign w:val="center"/>
          </w:tcPr>
          <w:p w14:paraId="78C99A7D" w14:textId="77777777" w:rsidR="00FA14A2" w:rsidRPr="00CC5755" w:rsidRDefault="00FA14A2" w:rsidP="00FA14A2">
            <w:pPr>
              <w:ind w:firstLineChars="64" w:firstLine="141"/>
              <w:jc w:val="distribute"/>
              <w:rPr>
                <w:kern w:val="0"/>
                <w:sz w:val="22"/>
              </w:rPr>
            </w:pPr>
            <w:r w:rsidRPr="00CC5755">
              <w:rPr>
                <w:rFonts w:hint="eastAsia"/>
                <w:b/>
                <w:kern w:val="0"/>
                <w:sz w:val="22"/>
              </w:rPr>
              <w:t>期初基金餘額</w:t>
            </w:r>
          </w:p>
        </w:tc>
        <w:tc>
          <w:tcPr>
            <w:tcW w:w="1276" w:type="dxa"/>
            <w:tcBorders>
              <w:top w:val="nil"/>
              <w:bottom w:val="nil"/>
            </w:tcBorders>
            <w:vAlign w:val="center"/>
          </w:tcPr>
          <w:p w14:paraId="6938AE23" w14:textId="02E1191A" w:rsidR="00FA14A2" w:rsidRPr="00CC5755" w:rsidRDefault="00FA14A2" w:rsidP="00FA14A2">
            <w:pPr>
              <w:ind w:firstLineChars="51" w:firstLine="92"/>
              <w:jc w:val="right"/>
              <w:rPr>
                <w:rFonts w:ascii="新細明體" w:eastAsia="新細明體" w:hAnsi="新細明體"/>
                <w:sz w:val="18"/>
                <w:szCs w:val="18"/>
              </w:rPr>
            </w:pPr>
            <w:r w:rsidRPr="00CC5755">
              <w:rPr>
                <w:rFonts w:ascii="新細明體" w:hAnsi="新細明體" w:hint="eastAsia"/>
                <w:b/>
                <w:sz w:val="18"/>
                <w:szCs w:val="18"/>
              </w:rPr>
              <w:t>5,496,748,000</w:t>
            </w:r>
          </w:p>
        </w:tc>
        <w:tc>
          <w:tcPr>
            <w:tcW w:w="1276" w:type="dxa"/>
            <w:tcBorders>
              <w:top w:val="nil"/>
              <w:bottom w:val="nil"/>
            </w:tcBorders>
            <w:vAlign w:val="center"/>
          </w:tcPr>
          <w:p w14:paraId="3E7D50F4" w14:textId="7E4F9B8C" w:rsidR="00FA14A2" w:rsidRPr="00CC5755" w:rsidRDefault="00FA14A2" w:rsidP="00FA14A2">
            <w:pPr>
              <w:ind w:firstLineChars="115" w:firstLine="207"/>
              <w:jc w:val="right"/>
              <w:rPr>
                <w:rFonts w:ascii="新細明體" w:eastAsia="新細明體" w:hAnsi="新細明體"/>
                <w:sz w:val="18"/>
                <w:szCs w:val="18"/>
              </w:rPr>
            </w:pPr>
            <w:r w:rsidRPr="00CC5755">
              <w:rPr>
                <w:rFonts w:ascii="新細明體" w:hAnsi="新細明體" w:hint="eastAsia"/>
                <w:b/>
                <w:sz w:val="18"/>
                <w:szCs w:val="18"/>
              </w:rPr>
              <w:t>5,758,470,114</w:t>
            </w:r>
          </w:p>
        </w:tc>
        <w:tc>
          <w:tcPr>
            <w:tcW w:w="1209" w:type="dxa"/>
            <w:tcBorders>
              <w:top w:val="nil"/>
              <w:bottom w:val="nil"/>
            </w:tcBorders>
            <w:vAlign w:val="center"/>
          </w:tcPr>
          <w:p w14:paraId="68976B1E" w14:textId="15A51B80"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w:t>
            </w:r>
          </w:p>
        </w:tc>
        <w:tc>
          <w:tcPr>
            <w:tcW w:w="1485" w:type="dxa"/>
            <w:tcBorders>
              <w:top w:val="nil"/>
              <w:bottom w:val="nil"/>
            </w:tcBorders>
            <w:vAlign w:val="center"/>
          </w:tcPr>
          <w:p w14:paraId="13F54CDF" w14:textId="3B1FC896" w:rsidR="00FA14A2" w:rsidRPr="00CC5755" w:rsidRDefault="00FA14A2" w:rsidP="00FA14A2">
            <w:pPr>
              <w:ind w:firstLineChars="81" w:firstLine="146"/>
              <w:jc w:val="right"/>
              <w:rPr>
                <w:rFonts w:ascii="新細明體" w:eastAsia="新細明體" w:hAnsi="新細明體"/>
                <w:sz w:val="18"/>
                <w:szCs w:val="18"/>
              </w:rPr>
            </w:pPr>
            <w:r w:rsidRPr="00CC5755">
              <w:rPr>
                <w:rFonts w:ascii="新細明體" w:hAnsi="新細明體" w:hint="eastAsia"/>
                <w:b/>
                <w:sz w:val="18"/>
                <w:szCs w:val="18"/>
              </w:rPr>
              <w:t>5,758,470,114</w:t>
            </w:r>
          </w:p>
        </w:tc>
        <w:tc>
          <w:tcPr>
            <w:tcW w:w="1298" w:type="dxa"/>
            <w:tcBorders>
              <w:top w:val="nil"/>
              <w:bottom w:val="nil"/>
            </w:tcBorders>
            <w:vAlign w:val="center"/>
          </w:tcPr>
          <w:p w14:paraId="4492BADD" w14:textId="4EBB694B" w:rsidR="00FA14A2" w:rsidRPr="00CC5755" w:rsidRDefault="00FA14A2" w:rsidP="00FA14A2">
            <w:pPr>
              <w:ind w:firstLine="360"/>
              <w:jc w:val="right"/>
              <w:rPr>
                <w:rFonts w:ascii="新細明體" w:eastAsia="新細明體" w:hAnsi="新細明體"/>
                <w:noProof/>
                <w:sz w:val="18"/>
                <w:szCs w:val="18"/>
              </w:rPr>
            </w:pPr>
            <w:r w:rsidRPr="00CC5755">
              <w:rPr>
                <w:rFonts w:ascii="新細明體" w:hAnsi="新細明體" w:hint="eastAsia"/>
                <w:b/>
                <w:noProof/>
                <w:sz w:val="18"/>
                <w:szCs w:val="18"/>
              </w:rPr>
              <w:t>261,722,114</w:t>
            </w:r>
          </w:p>
        </w:tc>
        <w:tc>
          <w:tcPr>
            <w:tcW w:w="941" w:type="dxa"/>
            <w:tcBorders>
              <w:top w:val="nil"/>
              <w:bottom w:val="nil"/>
              <w:right w:val="nil"/>
            </w:tcBorders>
            <w:vAlign w:val="center"/>
          </w:tcPr>
          <w:p w14:paraId="4C177E6F" w14:textId="0C3DDA26" w:rsidR="00FA14A2" w:rsidRPr="00CC5755" w:rsidRDefault="00FA14A2" w:rsidP="00FA14A2">
            <w:pPr>
              <w:ind w:firstLine="360"/>
              <w:jc w:val="right"/>
              <w:rPr>
                <w:rFonts w:ascii="新細明體" w:eastAsia="新細明體" w:hAnsi="新細明體"/>
                <w:kern w:val="0"/>
                <w:sz w:val="18"/>
                <w:szCs w:val="18"/>
              </w:rPr>
            </w:pPr>
            <w:r w:rsidRPr="00CC5755">
              <w:rPr>
                <w:rFonts w:ascii="新細明體" w:hAnsi="新細明體" w:hint="eastAsia"/>
                <w:b/>
                <w:kern w:val="0"/>
                <w:sz w:val="18"/>
                <w:szCs w:val="18"/>
              </w:rPr>
              <w:t>4.76</w:t>
            </w:r>
          </w:p>
        </w:tc>
      </w:tr>
      <w:tr w:rsidR="00FA14A2" w:rsidRPr="00CC5755" w14:paraId="5B830871" w14:textId="77777777" w:rsidTr="00460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07"/>
        </w:trPr>
        <w:tc>
          <w:tcPr>
            <w:tcW w:w="2438" w:type="dxa"/>
            <w:tcBorders>
              <w:top w:val="nil"/>
              <w:left w:val="nil"/>
              <w:bottom w:val="single" w:sz="8" w:space="0" w:color="auto"/>
            </w:tcBorders>
            <w:vAlign w:val="center"/>
          </w:tcPr>
          <w:p w14:paraId="7041190E" w14:textId="77777777" w:rsidR="00FA14A2" w:rsidRPr="00CC5755" w:rsidRDefault="00FA14A2" w:rsidP="00FA14A2">
            <w:pPr>
              <w:ind w:firstLineChars="64" w:firstLine="141"/>
              <w:jc w:val="distribute"/>
              <w:rPr>
                <w:kern w:val="0"/>
                <w:sz w:val="22"/>
              </w:rPr>
            </w:pPr>
            <w:r w:rsidRPr="00CC5755">
              <w:rPr>
                <w:rFonts w:hint="eastAsia"/>
                <w:b/>
                <w:kern w:val="0"/>
                <w:sz w:val="22"/>
              </w:rPr>
              <w:t>期末基金餘額</w:t>
            </w:r>
          </w:p>
        </w:tc>
        <w:tc>
          <w:tcPr>
            <w:tcW w:w="1276" w:type="dxa"/>
            <w:tcBorders>
              <w:top w:val="nil"/>
              <w:bottom w:val="single" w:sz="8" w:space="0" w:color="auto"/>
            </w:tcBorders>
            <w:vAlign w:val="center"/>
          </w:tcPr>
          <w:p w14:paraId="0C6B0E99" w14:textId="18D6305D" w:rsidR="00FA14A2" w:rsidRPr="00CC5755" w:rsidRDefault="00FA14A2" w:rsidP="00FA14A2">
            <w:pPr>
              <w:ind w:firstLineChars="51" w:firstLine="92"/>
              <w:jc w:val="right"/>
              <w:rPr>
                <w:rFonts w:ascii="新細明體" w:eastAsia="新細明體" w:hAnsi="新細明體"/>
                <w:sz w:val="18"/>
                <w:szCs w:val="18"/>
              </w:rPr>
            </w:pPr>
            <w:r w:rsidRPr="00CC5755">
              <w:rPr>
                <w:rFonts w:ascii="新細明體" w:hAnsi="新細明體" w:hint="eastAsia"/>
                <w:b/>
                <w:sz w:val="18"/>
                <w:szCs w:val="18"/>
              </w:rPr>
              <w:t>5,468,758,000</w:t>
            </w:r>
          </w:p>
        </w:tc>
        <w:tc>
          <w:tcPr>
            <w:tcW w:w="1276" w:type="dxa"/>
            <w:tcBorders>
              <w:top w:val="nil"/>
              <w:bottom w:val="single" w:sz="8" w:space="0" w:color="auto"/>
            </w:tcBorders>
            <w:vAlign w:val="center"/>
          </w:tcPr>
          <w:p w14:paraId="021BB543" w14:textId="5D1E1A25" w:rsidR="00FA14A2" w:rsidRPr="00CC5755" w:rsidRDefault="00FA14A2" w:rsidP="00FA14A2">
            <w:pPr>
              <w:ind w:firstLineChars="115" w:firstLine="207"/>
              <w:jc w:val="right"/>
              <w:rPr>
                <w:rFonts w:ascii="新細明體" w:eastAsia="新細明體" w:hAnsi="新細明體"/>
                <w:sz w:val="18"/>
                <w:szCs w:val="18"/>
              </w:rPr>
            </w:pPr>
            <w:r w:rsidRPr="00CC5755">
              <w:rPr>
                <w:rFonts w:ascii="新細明體" w:hAnsi="新細明體" w:hint="eastAsia"/>
                <w:b/>
                <w:sz w:val="18"/>
                <w:szCs w:val="18"/>
              </w:rPr>
              <w:t>6,390,383,953</w:t>
            </w:r>
          </w:p>
        </w:tc>
        <w:tc>
          <w:tcPr>
            <w:tcW w:w="1209" w:type="dxa"/>
            <w:tcBorders>
              <w:top w:val="nil"/>
              <w:bottom w:val="single" w:sz="8" w:space="0" w:color="auto"/>
            </w:tcBorders>
            <w:vAlign w:val="center"/>
          </w:tcPr>
          <w:p w14:paraId="7C058F39" w14:textId="67DDB3B9" w:rsidR="00FA14A2" w:rsidRPr="00CC5755" w:rsidRDefault="00FA14A2" w:rsidP="00FA14A2">
            <w:pPr>
              <w:ind w:firstLine="360"/>
              <w:jc w:val="right"/>
              <w:rPr>
                <w:rFonts w:ascii="新細明體" w:eastAsia="新細明體" w:hAnsi="新細明體"/>
                <w:sz w:val="18"/>
                <w:szCs w:val="18"/>
              </w:rPr>
            </w:pPr>
            <w:r w:rsidRPr="00CC5755">
              <w:rPr>
                <w:rFonts w:ascii="新細明體" w:hAnsi="新細明體" w:hint="eastAsia"/>
                <w:b/>
                <w:sz w:val="18"/>
                <w:szCs w:val="18"/>
              </w:rPr>
              <w:t>－</w:t>
            </w:r>
          </w:p>
        </w:tc>
        <w:tc>
          <w:tcPr>
            <w:tcW w:w="1485" w:type="dxa"/>
            <w:tcBorders>
              <w:top w:val="nil"/>
              <w:bottom w:val="single" w:sz="8" w:space="0" w:color="auto"/>
            </w:tcBorders>
            <w:vAlign w:val="center"/>
          </w:tcPr>
          <w:p w14:paraId="7C546D46" w14:textId="483234DF" w:rsidR="00FA14A2" w:rsidRPr="00CC5755" w:rsidRDefault="00FA14A2" w:rsidP="00FA14A2">
            <w:pPr>
              <w:ind w:firstLineChars="81" w:firstLine="146"/>
              <w:jc w:val="right"/>
              <w:rPr>
                <w:rFonts w:ascii="新細明體" w:eastAsia="新細明體" w:hAnsi="新細明體"/>
                <w:sz w:val="18"/>
                <w:szCs w:val="18"/>
              </w:rPr>
            </w:pPr>
            <w:r w:rsidRPr="00CC5755">
              <w:rPr>
                <w:rFonts w:ascii="新細明體" w:hAnsi="新細明體" w:hint="eastAsia"/>
                <w:b/>
                <w:sz w:val="18"/>
                <w:szCs w:val="18"/>
              </w:rPr>
              <w:t>6,390,383,953</w:t>
            </w:r>
          </w:p>
        </w:tc>
        <w:tc>
          <w:tcPr>
            <w:tcW w:w="1298" w:type="dxa"/>
            <w:tcBorders>
              <w:top w:val="nil"/>
              <w:bottom w:val="single" w:sz="8" w:space="0" w:color="auto"/>
            </w:tcBorders>
            <w:vAlign w:val="center"/>
          </w:tcPr>
          <w:p w14:paraId="4DF11907" w14:textId="675B686A" w:rsidR="00FA14A2" w:rsidRPr="00CC5755" w:rsidRDefault="00FA14A2" w:rsidP="00FA14A2">
            <w:pPr>
              <w:ind w:firstLine="360"/>
              <w:jc w:val="right"/>
              <w:rPr>
                <w:rFonts w:ascii="新細明體" w:eastAsia="新細明體" w:hAnsi="新細明體"/>
                <w:noProof/>
                <w:sz w:val="18"/>
                <w:szCs w:val="18"/>
              </w:rPr>
            </w:pPr>
            <w:r w:rsidRPr="00CC5755">
              <w:rPr>
                <w:rFonts w:ascii="新細明體" w:hAnsi="新細明體" w:hint="eastAsia"/>
                <w:b/>
                <w:noProof/>
                <w:sz w:val="18"/>
                <w:szCs w:val="18"/>
              </w:rPr>
              <w:t>921,625,953</w:t>
            </w:r>
          </w:p>
        </w:tc>
        <w:tc>
          <w:tcPr>
            <w:tcW w:w="941" w:type="dxa"/>
            <w:tcBorders>
              <w:top w:val="nil"/>
              <w:bottom w:val="single" w:sz="8" w:space="0" w:color="auto"/>
              <w:right w:val="nil"/>
            </w:tcBorders>
            <w:vAlign w:val="center"/>
          </w:tcPr>
          <w:p w14:paraId="355A1276" w14:textId="750A4477" w:rsidR="00FA14A2" w:rsidRPr="00CC5755" w:rsidRDefault="00FA14A2" w:rsidP="00FA14A2">
            <w:pPr>
              <w:ind w:firstLine="360"/>
              <w:jc w:val="right"/>
              <w:rPr>
                <w:rFonts w:ascii="新細明體" w:eastAsia="新細明體" w:hAnsi="新細明體"/>
                <w:kern w:val="0"/>
                <w:sz w:val="18"/>
                <w:szCs w:val="18"/>
              </w:rPr>
            </w:pPr>
            <w:r w:rsidRPr="00CC5755">
              <w:rPr>
                <w:rFonts w:ascii="新細明體" w:hAnsi="新細明體" w:hint="eastAsia"/>
                <w:b/>
                <w:kern w:val="0"/>
                <w:sz w:val="18"/>
                <w:szCs w:val="18"/>
              </w:rPr>
              <w:t>16.85</w:t>
            </w:r>
          </w:p>
        </w:tc>
      </w:tr>
    </w:tbl>
    <w:p w14:paraId="6EEA32F7" w14:textId="77777777" w:rsidR="00FE69F2" w:rsidRPr="00CC5755" w:rsidRDefault="00FE69F2" w:rsidP="00D7667A">
      <w:pPr>
        <w:tabs>
          <w:tab w:val="center" w:pos="4800"/>
        </w:tabs>
        <w:spacing w:line="120" w:lineRule="exact"/>
        <w:ind w:left="400" w:hangingChars="200" w:hanging="400"/>
        <w:rPr>
          <w:sz w:val="20"/>
        </w:rPr>
      </w:pPr>
    </w:p>
    <w:p w14:paraId="29B2155C" w14:textId="77777777" w:rsidR="00A65288" w:rsidRPr="00CC5755" w:rsidRDefault="00A65288" w:rsidP="00A65288">
      <w:pPr>
        <w:ind w:firstLineChars="0" w:firstLine="0"/>
        <w:rPr>
          <w:sz w:val="20"/>
        </w:rPr>
        <w:sectPr w:rsidR="00A65288" w:rsidRPr="00CC5755" w:rsidSect="00B547B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394"/>
          <w:cols w:space="425"/>
          <w:docGrid w:type="lines" w:linePitch="360"/>
        </w:sectPr>
      </w:pPr>
    </w:p>
    <w:p w14:paraId="2FEA25FE" w14:textId="43C4B8AF" w:rsidR="00E736A7" w:rsidRPr="00CC5755" w:rsidRDefault="005B2AF0" w:rsidP="00E0057E">
      <w:pPr>
        <w:tabs>
          <w:tab w:val="left" w:pos="540"/>
          <w:tab w:val="center" w:pos="4800"/>
        </w:tabs>
        <w:overflowPunct/>
        <w:adjustRightInd w:val="0"/>
        <w:snapToGrid w:val="0"/>
        <w:ind w:left="-284" w:firstLineChars="0" w:firstLine="0"/>
        <w:jc w:val="center"/>
        <w:rPr>
          <w:b/>
          <w:sz w:val="32"/>
          <w:szCs w:val="32"/>
          <w:u w:val="single"/>
        </w:rPr>
      </w:pPr>
      <w:r w:rsidRPr="00CC5755">
        <w:rPr>
          <w:rFonts w:hint="eastAsia"/>
          <w:b/>
          <w:sz w:val="32"/>
          <w:u w:val="single"/>
        </w:rPr>
        <w:lastRenderedPageBreak/>
        <w:t xml:space="preserve">　</w:t>
      </w:r>
      <w:r w:rsidR="00E736A7" w:rsidRPr="00CC5755">
        <w:rPr>
          <w:b/>
          <w:sz w:val="32"/>
          <w:szCs w:val="32"/>
          <w:u w:val="single"/>
        </w:rPr>
        <w:t>學產基金</w:t>
      </w:r>
      <w:r w:rsidR="00E736A7" w:rsidRPr="00CC5755">
        <w:rPr>
          <w:rFonts w:hint="eastAsia"/>
          <w:b/>
          <w:sz w:val="32"/>
          <w:szCs w:val="32"/>
          <w:u w:val="single"/>
        </w:rPr>
        <w:t>餘</w:t>
      </w:r>
      <w:proofErr w:type="gramStart"/>
      <w:r w:rsidR="00E736A7" w:rsidRPr="00CC5755">
        <w:rPr>
          <w:rFonts w:hint="eastAsia"/>
          <w:b/>
          <w:sz w:val="32"/>
          <w:szCs w:val="32"/>
          <w:u w:val="single"/>
        </w:rPr>
        <w:t>絀</w:t>
      </w:r>
      <w:proofErr w:type="gramEnd"/>
      <w:r w:rsidR="00E736A7" w:rsidRPr="00CC5755">
        <w:rPr>
          <w:rFonts w:hint="eastAsia"/>
          <w:b/>
          <w:sz w:val="32"/>
          <w:szCs w:val="32"/>
          <w:u w:val="single"/>
        </w:rPr>
        <w:t>審定後</w:t>
      </w:r>
      <w:r w:rsidR="00E736A7" w:rsidRPr="00CC5755">
        <w:rPr>
          <w:rFonts w:hint="eastAsia"/>
          <w:b/>
          <w:sz w:val="32"/>
          <w:u w:val="single" w:color="000000"/>
        </w:rPr>
        <w:t>現金</w:t>
      </w:r>
      <w:r w:rsidR="00E736A7" w:rsidRPr="00CC5755">
        <w:rPr>
          <w:rFonts w:hint="eastAsia"/>
          <w:b/>
          <w:sz w:val="32"/>
          <w:szCs w:val="32"/>
          <w:u w:val="single"/>
        </w:rPr>
        <w:t>流量表</w:t>
      </w:r>
      <w:r w:rsidRPr="00CC5755">
        <w:rPr>
          <w:rFonts w:hint="eastAsia"/>
          <w:b/>
          <w:sz w:val="32"/>
          <w:u w:val="single"/>
        </w:rPr>
        <w:t xml:space="preserve">　</w:t>
      </w:r>
      <w:bookmarkStart w:id="2" w:name="_GoBack"/>
      <w:bookmarkEnd w:id="2"/>
    </w:p>
    <w:p w14:paraId="44C04442" w14:textId="7A2D820C" w:rsidR="00E736A7" w:rsidRPr="00CC5755" w:rsidRDefault="00E736A7" w:rsidP="00B60E72">
      <w:pPr>
        <w:tabs>
          <w:tab w:val="right" w:pos="9869"/>
        </w:tabs>
        <w:snapToGrid w:val="0"/>
        <w:ind w:left="3538" w:rightChars="-1" w:right="-2" w:firstLine="480"/>
        <w:jc w:val="center"/>
        <w:rPr>
          <w:szCs w:val="20"/>
        </w:rPr>
      </w:pPr>
      <w:r w:rsidRPr="00CC5755">
        <w:rPr>
          <w:rFonts w:hint="eastAsia"/>
          <w:szCs w:val="20"/>
        </w:rPr>
        <w:t>中華民國</w:t>
      </w:r>
      <w:proofErr w:type="gramStart"/>
      <w:r w:rsidRPr="00CC5755">
        <w:rPr>
          <w:szCs w:val="20"/>
        </w:rPr>
        <w:t>11</w:t>
      </w:r>
      <w:r w:rsidR="00EC53C5" w:rsidRPr="00CC5755">
        <w:rPr>
          <w:szCs w:val="20"/>
        </w:rPr>
        <w:t>1</w:t>
      </w:r>
      <w:proofErr w:type="gramEnd"/>
      <w:r w:rsidRPr="00CC5755">
        <w:rPr>
          <w:rFonts w:hint="eastAsia"/>
          <w:szCs w:val="20"/>
        </w:rPr>
        <w:t>年度</w:t>
      </w:r>
      <w:r w:rsidRPr="00CC5755">
        <w:rPr>
          <w:rFonts w:hint="eastAsia"/>
          <w:szCs w:val="20"/>
        </w:rPr>
        <w:tab/>
      </w:r>
      <w:r w:rsidRPr="00CC5755">
        <w:rPr>
          <w:rFonts w:hint="eastAsia"/>
          <w:spacing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0"/>
      </w:tblGrid>
      <w:tr w:rsidR="00CC5755" w:rsidRPr="00CC5755" w14:paraId="7C191D52" w14:textId="77777777" w:rsidTr="0081001C">
        <w:trPr>
          <w:cantSplit/>
          <w:trHeight w:val="380"/>
          <w:jc w:val="center"/>
        </w:trPr>
        <w:tc>
          <w:tcPr>
            <w:tcW w:w="2500" w:type="pct"/>
            <w:vMerge w:val="restart"/>
            <w:tcBorders>
              <w:top w:val="single" w:sz="8" w:space="0" w:color="auto"/>
              <w:left w:val="nil"/>
              <w:bottom w:val="nil"/>
              <w:right w:val="single" w:sz="4" w:space="0" w:color="auto"/>
            </w:tcBorders>
            <w:vAlign w:val="center"/>
          </w:tcPr>
          <w:p w14:paraId="1F0780A7" w14:textId="77777777" w:rsidR="00E736A7" w:rsidRPr="00CC5755" w:rsidRDefault="00E736A7" w:rsidP="00AB36B1">
            <w:pPr>
              <w:spacing w:line="240" w:lineRule="exact"/>
              <w:ind w:firstLineChars="0" w:firstLine="0"/>
              <w:jc w:val="distribute"/>
              <w:rPr>
                <w:noProof/>
              </w:rPr>
            </w:pPr>
            <w:r w:rsidRPr="00CC5755">
              <w:rPr>
                <w:rFonts w:hint="eastAsia"/>
                <w:noProof/>
              </w:rPr>
              <w:t>項目</w:t>
            </w:r>
          </w:p>
        </w:tc>
        <w:tc>
          <w:tcPr>
            <w:tcW w:w="2500" w:type="pct"/>
            <w:vMerge w:val="restart"/>
            <w:tcBorders>
              <w:top w:val="single" w:sz="8" w:space="0" w:color="auto"/>
              <w:left w:val="single" w:sz="4" w:space="0" w:color="auto"/>
              <w:bottom w:val="nil"/>
              <w:right w:val="nil"/>
            </w:tcBorders>
            <w:vAlign w:val="center"/>
          </w:tcPr>
          <w:p w14:paraId="7DDF56FD" w14:textId="77777777" w:rsidR="00E736A7" w:rsidRPr="00CC5755" w:rsidRDefault="00E736A7" w:rsidP="00AB36B1">
            <w:pPr>
              <w:spacing w:line="240" w:lineRule="exact"/>
              <w:ind w:leftChars="82" w:left="197" w:rightChars="90" w:right="216" w:firstLineChars="0" w:firstLine="0"/>
              <w:jc w:val="distribute"/>
              <w:rPr>
                <w:noProof/>
              </w:rPr>
            </w:pPr>
            <w:r w:rsidRPr="00CC5755">
              <w:rPr>
                <w:rFonts w:hint="eastAsia"/>
                <w:noProof/>
              </w:rPr>
              <w:t>決算數</w:t>
            </w:r>
          </w:p>
        </w:tc>
      </w:tr>
      <w:tr w:rsidR="00CC5755" w:rsidRPr="00CC5755" w14:paraId="6944D8BA" w14:textId="77777777" w:rsidTr="0046061F">
        <w:trPr>
          <w:cantSplit/>
          <w:trHeight w:val="480"/>
          <w:jc w:val="center"/>
        </w:trPr>
        <w:tc>
          <w:tcPr>
            <w:tcW w:w="2500" w:type="pct"/>
            <w:vMerge/>
            <w:tcBorders>
              <w:top w:val="nil"/>
              <w:left w:val="nil"/>
              <w:bottom w:val="single" w:sz="8" w:space="0" w:color="auto"/>
              <w:right w:val="single" w:sz="4" w:space="0" w:color="auto"/>
            </w:tcBorders>
          </w:tcPr>
          <w:p w14:paraId="6A86C4E7" w14:textId="77777777" w:rsidR="00E736A7" w:rsidRPr="00CC5755" w:rsidRDefault="00E736A7" w:rsidP="00E736A7">
            <w:pPr>
              <w:spacing w:before="120"/>
              <w:ind w:firstLine="520"/>
              <w:jc w:val="distribute"/>
              <w:rPr>
                <w:noProof/>
                <w:sz w:val="26"/>
              </w:rPr>
            </w:pPr>
          </w:p>
        </w:tc>
        <w:tc>
          <w:tcPr>
            <w:tcW w:w="2500" w:type="pct"/>
            <w:vMerge/>
            <w:tcBorders>
              <w:top w:val="nil"/>
              <w:left w:val="single" w:sz="4" w:space="0" w:color="auto"/>
              <w:bottom w:val="single" w:sz="8" w:space="0" w:color="auto"/>
              <w:right w:val="nil"/>
            </w:tcBorders>
          </w:tcPr>
          <w:p w14:paraId="4F3CC455" w14:textId="77777777" w:rsidR="00E736A7" w:rsidRPr="00CC5755" w:rsidRDefault="00E736A7" w:rsidP="00E736A7">
            <w:pPr>
              <w:spacing w:before="120"/>
              <w:ind w:firstLine="520"/>
              <w:jc w:val="distribute"/>
              <w:rPr>
                <w:noProof/>
                <w:sz w:val="26"/>
              </w:rPr>
            </w:pPr>
          </w:p>
        </w:tc>
      </w:tr>
      <w:tr w:rsidR="00CC5755" w:rsidRPr="00CC5755" w14:paraId="414B871D" w14:textId="77777777" w:rsidTr="0046061F">
        <w:trPr>
          <w:cantSplit/>
          <w:trHeight w:val="759"/>
          <w:jc w:val="center"/>
        </w:trPr>
        <w:tc>
          <w:tcPr>
            <w:tcW w:w="2500" w:type="pct"/>
            <w:tcBorders>
              <w:top w:val="nil"/>
              <w:left w:val="nil"/>
              <w:bottom w:val="nil"/>
              <w:right w:val="single" w:sz="4" w:space="0" w:color="auto"/>
            </w:tcBorders>
          </w:tcPr>
          <w:p w14:paraId="113B4E56" w14:textId="77777777" w:rsidR="00FA14A2" w:rsidRPr="00CC5755" w:rsidRDefault="00FA14A2" w:rsidP="00FA14A2">
            <w:pPr>
              <w:spacing w:before="120" w:line="520" w:lineRule="exact"/>
              <w:ind w:firstLineChars="0" w:firstLine="0"/>
              <w:jc w:val="distribute"/>
              <w:rPr>
                <w:b/>
                <w:noProof/>
                <w:sz w:val="22"/>
                <w:szCs w:val="22"/>
              </w:rPr>
            </w:pPr>
            <w:r w:rsidRPr="00CC5755">
              <w:rPr>
                <w:b/>
                <w:noProof/>
                <w:sz w:val="22"/>
                <w:szCs w:val="22"/>
              </w:rPr>
              <w:t>業務活動之現金流量</w:t>
            </w:r>
          </w:p>
        </w:tc>
        <w:tc>
          <w:tcPr>
            <w:tcW w:w="2500" w:type="pct"/>
            <w:tcBorders>
              <w:top w:val="nil"/>
              <w:left w:val="nil"/>
              <w:bottom w:val="nil"/>
              <w:right w:val="nil"/>
            </w:tcBorders>
          </w:tcPr>
          <w:p w14:paraId="2B38E8E6" w14:textId="77777777"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p>
        </w:tc>
      </w:tr>
      <w:tr w:rsidR="00CC5755" w:rsidRPr="00CC5755" w14:paraId="3200B119" w14:textId="77777777" w:rsidTr="0046061F">
        <w:trPr>
          <w:cantSplit/>
          <w:trHeight w:val="759"/>
          <w:jc w:val="center"/>
        </w:trPr>
        <w:tc>
          <w:tcPr>
            <w:tcW w:w="2500" w:type="pct"/>
            <w:tcBorders>
              <w:top w:val="nil"/>
              <w:left w:val="nil"/>
              <w:bottom w:val="nil"/>
              <w:right w:val="single" w:sz="4" w:space="0" w:color="auto"/>
            </w:tcBorders>
          </w:tcPr>
          <w:p w14:paraId="098B28EC" w14:textId="77777777" w:rsidR="00FA14A2" w:rsidRPr="00CC5755" w:rsidRDefault="00FA14A2" w:rsidP="00FA14A2">
            <w:pPr>
              <w:spacing w:before="120" w:line="520" w:lineRule="exact"/>
              <w:ind w:leftChars="200" w:left="480" w:firstLineChars="0" w:firstLine="0"/>
              <w:jc w:val="distribute"/>
              <w:rPr>
                <w:b/>
                <w:noProof/>
                <w:sz w:val="22"/>
                <w:szCs w:val="22"/>
              </w:rPr>
            </w:pPr>
            <w:r w:rsidRPr="00CC5755">
              <w:rPr>
                <w:noProof/>
                <w:sz w:val="22"/>
                <w:szCs w:val="22"/>
              </w:rPr>
              <w:t>本期賸餘（短絀）</w:t>
            </w:r>
          </w:p>
        </w:tc>
        <w:tc>
          <w:tcPr>
            <w:tcW w:w="2500" w:type="pct"/>
            <w:tcBorders>
              <w:top w:val="nil"/>
              <w:left w:val="nil"/>
              <w:bottom w:val="nil"/>
              <w:right w:val="nil"/>
            </w:tcBorders>
          </w:tcPr>
          <w:p w14:paraId="3AADA0DA" w14:textId="64C71A1E"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noProof/>
                <w:sz w:val="18"/>
                <w:szCs w:val="18"/>
              </w:rPr>
              <w:t>783,910,193</w:t>
            </w:r>
          </w:p>
        </w:tc>
      </w:tr>
      <w:tr w:rsidR="00CC5755" w:rsidRPr="00CC5755" w14:paraId="5688ED6C" w14:textId="77777777" w:rsidTr="0046061F">
        <w:trPr>
          <w:cantSplit/>
          <w:trHeight w:val="759"/>
          <w:jc w:val="center"/>
        </w:trPr>
        <w:tc>
          <w:tcPr>
            <w:tcW w:w="2500" w:type="pct"/>
            <w:tcBorders>
              <w:top w:val="nil"/>
              <w:left w:val="nil"/>
              <w:bottom w:val="nil"/>
              <w:right w:val="single" w:sz="4" w:space="0" w:color="auto"/>
            </w:tcBorders>
          </w:tcPr>
          <w:p w14:paraId="5F96E71E" w14:textId="77777777" w:rsidR="00FA14A2" w:rsidRPr="00CC5755" w:rsidRDefault="00FA14A2" w:rsidP="00FA14A2">
            <w:pPr>
              <w:spacing w:before="120" w:line="520" w:lineRule="exact"/>
              <w:ind w:leftChars="200" w:left="480" w:firstLineChars="0" w:firstLine="0"/>
              <w:jc w:val="distribute"/>
              <w:rPr>
                <w:b/>
                <w:noProof/>
                <w:sz w:val="22"/>
                <w:szCs w:val="22"/>
              </w:rPr>
            </w:pPr>
            <w:r w:rsidRPr="00CC5755">
              <w:rPr>
                <w:noProof/>
                <w:sz w:val="22"/>
                <w:szCs w:val="22"/>
              </w:rPr>
              <w:t>調整非現金項目</w:t>
            </w:r>
          </w:p>
        </w:tc>
        <w:tc>
          <w:tcPr>
            <w:tcW w:w="2500" w:type="pct"/>
            <w:tcBorders>
              <w:top w:val="nil"/>
              <w:left w:val="nil"/>
              <w:bottom w:val="nil"/>
              <w:right w:val="nil"/>
            </w:tcBorders>
          </w:tcPr>
          <w:p w14:paraId="3B2D5E56" w14:textId="0941F85E"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noProof/>
                <w:sz w:val="18"/>
                <w:szCs w:val="18"/>
              </w:rPr>
              <w:t>- 816,836,503</w:t>
            </w:r>
          </w:p>
        </w:tc>
      </w:tr>
      <w:tr w:rsidR="00CC5755" w:rsidRPr="00CC5755" w14:paraId="65B44EFD" w14:textId="77777777" w:rsidTr="0046061F">
        <w:trPr>
          <w:cantSplit/>
          <w:trHeight w:val="759"/>
          <w:jc w:val="center"/>
        </w:trPr>
        <w:tc>
          <w:tcPr>
            <w:tcW w:w="2500" w:type="pct"/>
            <w:tcBorders>
              <w:top w:val="nil"/>
              <w:left w:val="nil"/>
              <w:bottom w:val="nil"/>
              <w:right w:val="single" w:sz="4" w:space="0" w:color="auto"/>
            </w:tcBorders>
          </w:tcPr>
          <w:p w14:paraId="5E091C74" w14:textId="77777777" w:rsidR="00FA14A2" w:rsidRPr="00CC5755" w:rsidRDefault="00FA14A2" w:rsidP="00FA14A2">
            <w:pPr>
              <w:spacing w:before="120" w:line="520" w:lineRule="exact"/>
              <w:ind w:leftChars="100" w:left="240" w:firstLineChars="0" w:firstLine="0"/>
              <w:jc w:val="distribute"/>
              <w:rPr>
                <w:b/>
                <w:noProof/>
                <w:sz w:val="22"/>
                <w:szCs w:val="22"/>
              </w:rPr>
            </w:pPr>
            <w:r w:rsidRPr="00CC5755">
              <w:rPr>
                <w:b/>
                <w:noProof/>
                <w:spacing w:val="-24"/>
                <w:sz w:val="22"/>
                <w:szCs w:val="22"/>
              </w:rPr>
              <w:t>業務活動之淨現金流入（流出）</w:t>
            </w:r>
          </w:p>
        </w:tc>
        <w:tc>
          <w:tcPr>
            <w:tcW w:w="2500" w:type="pct"/>
            <w:tcBorders>
              <w:top w:val="nil"/>
              <w:left w:val="nil"/>
              <w:bottom w:val="nil"/>
              <w:right w:val="nil"/>
            </w:tcBorders>
          </w:tcPr>
          <w:p w14:paraId="1E956E47" w14:textId="452257EB" w:rsidR="00FA14A2" w:rsidRPr="00CC5755" w:rsidRDefault="00925A25"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b/>
                <w:noProof/>
                <w:sz w:val="18"/>
                <w:szCs w:val="18"/>
              </w:rPr>
              <w:t xml:space="preserve"> </w:t>
            </w:r>
            <w:r w:rsidR="00FA14A2" w:rsidRPr="00CC5755">
              <w:rPr>
                <w:rFonts w:asciiTheme="majorEastAsia" w:eastAsiaTheme="majorEastAsia" w:hAnsiTheme="majorEastAsia"/>
                <w:b/>
                <w:noProof/>
                <w:sz w:val="18"/>
                <w:szCs w:val="18"/>
              </w:rPr>
              <w:t>- 32,926,310</w:t>
            </w:r>
          </w:p>
        </w:tc>
      </w:tr>
      <w:tr w:rsidR="00CC5755" w:rsidRPr="00CC5755" w14:paraId="66CADA9C" w14:textId="77777777" w:rsidTr="0046061F">
        <w:trPr>
          <w:cantSplit/>
          <w:trHeight w:val="759"/>
          <w:jc w:val="center"/>
        </w:trPr>
        <w:tc>
          <w:tcPr>
            <w:tcW w:w="2500" w:type="pct"/>
            <w:tcBorders>
              <w:top w:val="nil"/>
              <w:left w:val="nil"/>
              <w:bottom w:val="nil"/>
              <w:right w:val="single" w:sz="4" w:space="0" w:color="auto"/>
            </w:tcBorders>
          </w:tcPr>
          <w:p w14:paraId="51473EC3" w14:textId="77777777" w:rsidR="00FA14A2" w:rsidRPr="00CC5755" w:rsidRDefault="00FA14A2" w:rsidP="00FA14A2">
            <w:pPr>
              <w:spacing w:before="120" w:line="520" w:lineRule="exact"/>
              <w:ind w:firstLineChars="0" w:firstLine="0"/>
              <w:jc w:val="distribute"/>
              <w:rPr>
                <w:b/>
                <w:noProof/>
                <w:sz w:val="22"/>
                <w:szCs w:val="22"/>
              </w:rPr>
            </w:pPr>
            <w:r w:rsidRPr="00CC5755">
              <w:rPr>
                <w:b/>
                <w:noProof/>
                <w:sz w:val="22"/>
                <w:szCs w:val="22"/>
              </w:rPr>
              <w:t>投資活動之現金流量</w:t>
            </w:r>
          </w:p>
        </w:tc>
        <w:tc>
          <w:tcPr>
            <w:tcW w:w="2500" w:type="pct"/>
            <w:tcBorders>
              <w:top w:val="nil"/>
              <w:left w:val="nil"/>
              <w:bottom w:val="nil"/>
              <w:right w:val="nil"/>
            </w:tcBorders>
          </w:tcPr>
          <w:p w14:paraId="353FAC89" w14:textId="77777777"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p>
        </w:tc>
      </w:tr>
      <w:tr w:rsidR="00CC5755" w:rsidRPr="00CC5755" w14:paraId="48ECE789" w14:textId="77777777" w:rsidTr="0046061F">
        <w:trPr>
          <w:cantSplit/>
          <w:trHeight w:val="759"/>
          <w:jc w:val="center"/>
        </w:trPr>
        <w:tc>
          <w:tcPr>
            <w:tcW w:w="2500" w:type="pct"/>
            <w:tcBorders>
              <w:top w:val="nil"/>
              <w:left w:val="nil"/>
              <w:bottom w:val="nil"/>
              <w:right w:val="single" w:sz="4" w:space="0" w:color="auto"/>
            </w:tcBorders>
          </w:tcPr>
          <w:p w14:paraId="0F318085" w14:textId="77777777" w:rsidR="00FA14A2" w:rsidRPr="00CC5755" w:rsidRDefault="00FA14A2" w:rsidP="00FA14A2">
            <w:pPr>
              <w:spacing w:before="120" w:line="520" w:lineRule="exact"/>
              <w:ind w:leftChars="200" w:left="480" w:firstLineChars="0" w:firstLine="0"/>
              <w:jc w:val="distribute"/>
              <w:rPr>
                <w:b/>
                <w:noProof/>
                <w:sz w:val="22"/>
                <w:szCs w:val="22"/>
              </w:rPr>
            </w:pPr>
            <w:r w:rsidRPr="00CC5755">
              <w:rPr>
                <w:noProof/>
                <w:spacing w:val="-24"/>
                <w:sz w:val="22"/>
                <w:szCs w:val="22"/>
              </w:rPr>
              <w:t>減少固定資產、遞耗資產、無形資產及其他資產</w:t>
            </w:r>
          </w:p>
        </w:tc>
        <w:tc>
          <w:tcPr>
            <w:tcW w:w="2500" w:type="pct"/>
            <w:tcBorders>
              <w:top w:val="nil"/>
              <w:left w:val="nil"/>
              <w:bottom w:val="nil"/>
              <w:right w:val="nil"/>
            </w:tcBorders>
          </w:tcPr>
          <w:p w14:paraId="791C2CBB" w14:textId="20C1ABF3"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noProof/>
                <w:sz w:val="18"/>
                <w:szCs w:val="18"/>
              </w:rPr>
              <w:t>8,788,468,346</w:t>
            </w:r>
          </w:p>
        </w:tc>
      </w:tr>
      <w:tr w:rsidR="00CC5755" w:rsidRPr="00CC5755" w14:paraId="407F664D" w14:textId="77777777" w:rsidTr="0046061F">
        <w:trPr>
          <w:cantSplit/>
          <w:trHeight w:val="759"/>
          <w:jc w:val="center"/>
        </w:trPr>
        <w:tc>
          <w:tcPr>
            <w:tcW w:w="2500" w:type="pct"/>
            <w:tcBorders>
              <w:top w:val="nil"/>
              <w:left w:val="nil"/>
              <w:bottom w:val="nil"/>
              <w:right w:val="single" w:sz="4" w:space="0" w:color="auto"/>
            </w:tcBorders>
          </w:tcPr>
          <w:p w14:paraId="437B584C" w14:textId="77777777" w:rsidR="00FA14A2" w:rsidRPr="00CC5755" w:rsidRDefault="00FA14A2" w:rsidP="00FA14A2">
            <w:pPr>
              <w:spacing w:before="120" w:line="520" w:lineRule="exact"/>
              <w:ind w:leftChars="200" w:left="480" w:firstLineChars="0" w:firstLine="0"/>
              <w:jc w:val="distribute"/>
              <w:rPr>
                <w:b/>
                <w:noProof/>
                <w:sz w:val="22"/>
                <w:szCs w:val="22"/>
              </w:rPr>
            </w:pPr>
            <w:r w:rsidRPr="00CC5755">
              <w:rPr>
                <w:noProof/>
                <w:spacing w:val="-24"/>
                <w:sz w:val="22"/>
                <w:szCs w:val="22"/>
              </w:rPr>
              <w:t>增加固定資產、遞耗資產、無形資產及其他資產</w:t>
            </w:r>
          </w:p>
        </w:tc>
        <w:tc>
          <w:tcPr>
            <w:tcW w:w="2500" w:type="pct"/>
            <w:tcBorders>
              <w:top w:val="nil"/>
              <w:left w:val="nil"/>
              <w:bottom w:val="nil"/>
              <w:right w:val="nil"/>
            </w:tcBorders>
          </w:tcPr>
          <w:p w14:paraId="6DF73A2B" w14:textId="12497F80"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noProof/>
                <w:sz w:val="18"/>
                <w:szCs w:val="18"/>
              </w:rPr>
              <w:t>- 7,824,906,276</w:t>
            </w:r>
          </w:p>
        </w:tc>
      </w:tr>
      <w:tr w:rsidR="00CC5755" w:rsidRPr="00CC5755" w14:paraId="1D63A0B9" w14:textId="77777777" w:rsidTr="0046061F">
        <w:trPr>
          <w:cantSplit/>
          <w:trHeight w:val="759"/>
          <w:jc w:val="center"/>
        </w:trPr>
        <w:tc>
          <w:tcPr>
            <w:tcW w:w="2500" w:type="pct"/>
            <w:tcBorders>
              <w:top w:val="nil"/>
              <w:left w:val="nil"/>
              <w:bottom w:val="nil"/>
              <w:right w:val="single" w:sz="4" w:space="0" w:color="auto"/>
            </w:tcBorders>
          </w:tcPr>
          <w:p w14:paraId="72847A5A" w14:textId="77777777" w:rsidR="00FA14A2" w:rsidRPr="00CC5755" w:rsidRDefault="00FA14A2" w:rsidP="00FA14A2">
            <w:pPr>
              <w:spacing w:before="120" w:line="520" w:lineRule="exact"/>
              <w:ind w:leftChars="100" w:left="240" w:firstLineChars="0" w:firstLine="0"/>
              <w:jc w:val="distribute"/>
              <w:rPr>
                <w:b/>
                <w:noProof/>
                <w:sz w:val="22"/>
                <w:szCs w:val="22"/>
              </w:rPr>
            </w:pPr>
            <w:r w:rsidRPr="00CC5755">
              <w:rPr>
                <w:b/>
                <w:noProof/>
                <w:spacing w:val="-24"/>
                <w:sz w:val="22"/>
                <w:szCs w:val="22"/>
              </w:rPr>
              <w:t>投資活動之淨現金流入（流出）</w:t>
            </w:r>
          </w:p>
        </w:tc>
        <w:tc>
          <w:tcPr>
            <w:tcW w:w="2500" w:type="pct"/>
            <w:tcBorders>
              <w:top w:val="nil"/>
              <w:left w:val="nil"/>
              <w:bottom w:val="nil"/>
              <w:right w:val="nil"/>
            </w:tcBorders>
          </w:tcPr>
          <w:p w14:paraId="5F56BB7D" w14:textId="0FD8A5AD"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b/>
                <w:noProof/>
                <w:sz w:val="18"/>
                <w:szCs w:val="18"/>
              </w:rPr>
              <w:t>963,562,070</w:t>
            </w:r>
          </w:p>
        </w:tc>
      </w:tr>
      <w:tr w:rsidR="00CC5755" w:rsidRPr="00CC5755" w14:paraId="0E77DDE8" w14:textId="77777777" w:rsidTr="0046061F">
        <w:trPr>
          <w:cantSplit/>
          <w:trHeight w:val="759"/>
          <w:jc w:val="center"/>
        </w:trPr>
        <w:tc>
          <w:tcPr>
            <w:tcW w:w="2500" w:type="pct"/>
            <w:tcBorders>
              <w:top w:val="nil"/>
              <w:left w:val="nil"/>
              <w:bottom w:val="nil"/>
              <w:right w:val="single" w:sz="4" w:space="0" w:color="auto"/>
            </w:tcBorders>
          </w:tcPr>
          <w:p w14:paraId="1219ABC8" w14:textId="77777777" w:rsidR="00FA14A2" w:rsidRPr="00CC5755" w:rsidRDefault="00FA14A2" w:rsidP="00FA14A2">
            <w:pPr>
              <w:spacing w:before="120" w:line="520" w:lineRule="exact"/>
              <w:ind w:firstLineChars="0" w:firstLine="0"/>
              <w:jc w:val="distribute"/>
              <w:rPr>
                <w:b/>
                <w:noProof/>
                <w:sz w:val="22"/>
                <w:szCs w:val="22"/>
              </w:rPr>
            </w:pPr>
            <w:r w:rsidRPr="00CC5755">
              <w:rPr>
                <w:b/>
                <w:noProof/>
                <w:sz w:val="22"/>
                <w:szCs w:val="22"/>
              </w:rPr>
              <w:t>籌資活動之現金流量</w:t>
            </w:r>
          </w:p>
        </w:tc>
        <w:tc>
          <w:tcPr>
            <w:tcW w:w="2500" w:type="pct"/>
            <w:tcBorders>
              <w:top w:val="nil"/>
              <w:left w:val="nil"/>
              <w:bottom w:val="nil"/>
              <w:right w:val="nil"/>
            </w:tcBorders>
          </w:tcPr>
          <w:p w14:paraId="7DDFD193" w14:textId="77777777"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p>
        </w:tc>
      </w:tr>
      <w:tr w:rsidR="00CC5755" w:rsidRPr="00CC5755" w14:paraId="4E0C2D30" w14:textId="77777777" w:rsidTr="0046061F">
        <w:trPr>
          <w:cantSplit/>
          <w:trHeight w:val="759"/>
          <w:jc w:val="center"/>
        </w:trPr>
        <w:tc>
          <w:tcPr>
            <w:tcW w:w="2500" w:type="pct"/>
            <w:tcBorders>
              <w:top w:val="nil"/>
              <w:left w:val="nil"/>
              <w:bottom w:val="nil"/>
              <w:right w:val="single" w:sz="4" w:space="0" w:color="auto"/>
            </w:tcBorders>
          </w:tcPr>
          <w:p w14:paraId="2788B72B" w14:textId="77777777" w:rsidR="00FA14A2" w:rsidRPr="00CC5755" w:rsidRDefault="00FA14A2" w:rsidP="00FA14A2">
            <w:pPr>
              <w:spacing w:before="120" w:line="520" w:lineRule="exact"/>
              <w:ind w:leftChars="200" w:left="480" w:firstLineChars="0" w:firstLine="0"/>
              <w:jc w:val="distribute"/>
              <w:rPr>
                <w:b/>
                <w:noProof/>
                <w:sz w:val="22"/>
                <w:szCs w:val="22"/>
              </w:rPr>
            </w:pPr>
            <w:r w:rsidRPr="00CC5755">
              <w:rPr>
                <w:noProof/>
                <w:sz w:val="22"/>
                <w:szCs w:val="22"/>
              </w:rPr>
              <w:t>增加短期債務及其他負債</w:t>
            </w:r>
          </w:p>
        </w:tc>
        <w:tc>
          <w:tcPr>
            <w:tcW w:w="2500" w:type="pct"/>
            <w:tcBorders>
              <w:top w:val="nil"/>
              <w:left w:val="nil"/>
              <w:bottom w:val="nil"/>
              <w:right w:val="nil"/>
            </w:tcBorders>
          </w:tcPr>
          <w:p w14:paraId="42E7B4B4" w14:textId="35556616"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noProof/>
                <w:sz w:val="18"/>
                <w:szCs w:val="18"/>
              </w:rPr>
              <w:t>6,445,858</w:t>
            </w:r>
          </w:p>
        </w:tc>
      </w:tr>
      <w:tr w:rsidR="00CC5755" w:rsidRPr="00CC5755" w14:paraId="773F6C94" w14:textId="77777777" w:rsidTr="0046061F">
        <w:trPr>
          <w:cantSplit/>
          <w:trHeight w:val="759"/>
          <w:jc w:val="center"/>
        </w:trPr>
        <w:tc>
          <w:tcPr>
            <w:tcW w:w="2500" w:type="pct"/>
            <w:tcBorders>
              <w:top w:val="nil"/>
              <w:left w:val="nil"/>
              <w:bottom w:val="nil"/>
              <w:right w:val="single" w:sz="4" w:space="0" w:color="auto"/>
            </w:tcBorders>
          </w:tcPr>
          <w:p w14:paraId="442E756F" w14:textId="77777777" w:rsidR="00FA14A2" w:rsidRPr="00CC5755" w:rsidRDefault="00FA14A2" w:rsidP="00FA14A2">
            <w:pPr>
              <w:spacing w:before="120" w:line="520" w:lineRule="exact"/>
              <w:ind w:leftChars="200" w:left="480" w:firstLineChars="0" w:firstLine="0"/>
              <w:jc w:val="distribute"/>
              <w:rPr>
                <w:b/>
                <w:noProof/>
                <w:sz w:val="22"/>
                <w:szCs w:val="22"/>
              </w:rPr>
            </w:pPr>
            <w:r w:rsidRPr="00CC5755">
              <w:rPr>
                <w:noProof/>
                <w:sz w:val="22"/>
                <w:szCs w:val="22"/>
              </w:rPr>
              <w:t>減少短期債務及其他負債</w:t>
            </w:r>
          </w:p>
        </w:tc>
        <w:tc>
          <w:tcPr>
            <w:tcW w:w="2500" w:type="pct"/>
            <w:tcBorders>
              <w:top w:val="nil"/>
              <w:left w:val="nil"/>
              <w:bottom w:val="nil"/>
              <w:right w:val="nil"/>
            </w:tcBorders>
          </w:tcPr>
          <w:p w14:paraId="455C0BD9" w14:textId="5CC09A17"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noProof/>
                <w:sz w:val="18"/>
                <w:szCs w:val="18"/>
              </w:rPr>
              <w:t>- 128,195,887</w:t>
            </w:r>
          </w:p>
        </w:tc>
      </w:tr>
      <w:tr w:rsidR="00CC5755" w:rsidRPr="00CC5755" w14:paraId="00B1A82F" w14:textId="77777777" w:rsidTr="0046061F">
        <w:trPr>
          <w:cantSplit/>
          <w:trHeight w:val="759"/>
          <w:jc w:val="center"/>
        </w:trPr>
        <w:tc>
          <w:tcPr>
            <w:tcW w:w="2500" w:type="pct"/>
            <w:tcBorders>
              <w:top w:val="nil"/>
              <w:left w:val="nil"/>
              <w:bottom w:val="nil"/>
              <w:right w:val="single" w:sz="4" w:space="0" w:color="auto"/>
            </w:tcBorders>
          </w:tcPr>
          <w:p w14:paraId="5735676B" w14:textId="77777777" w:rsidR="00FA14A2" w:rsidRPr="00CC5755" w:rsidRDefault="00FA14A2" w:rsidP="00FA14A2">
            <w:pPr>
              <w:spacing w:before="120" w:line="520" w:lineRule="exact"/>
              <w:ind w:leftChars="100" w:left="240" w:firstLineChars="0" w:firstLine="0"/>
              <w:jc w:val="distribute"/>
              <w:rPr>
                <w:b/>
                <w:noProof/>
                <w:sz w:val="22"/>
                <w:szCs w:val="22"/>
              </w:rPr>
            </w:pPr>
            <w:r w:rsidRPr="00CC5755">
              <w:rPr>
                <w:b/>
                <w:noProof/>
                <w:spacing w:val="-24"/>
                <w:sz w:val="22"/>
                <w:szCs w:val="22"/>
              </w:rPr>
              <w:t>籌資活動之淨現金流入（流出）</w:t>
            </w:r>
          </w:p>
        </w:tc>
        <w:tc>
          <w:tcPr>
            <w:tcW w:w="2500" w:type="pct"/>
            <w:tcBorders>
              <w:top w:val="nil"/>
              <w:left w:val="nil"/>
              <w:bottom w:val="nil"/>
              <w:right w:val="nil"/>
            </w:tcBorders>
          </w:tcPr>
          <w:p w14:paraId="36CD653D" w14:textId="4A51C65F"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b/>
                <w:noProof/>
                <w:sz w:val="18"/>
                <w:szCs w:val="18"/>
              </w:rPr>
              <w:t>- 121,750,029</w:t>
            </w:r>
          </w:p>
        </w:tc>
      </w:tr>
      <w:tr w:rsidR="00CC5755" w:rsidRPr="00CC5755" w14:paraId="3B3D2F9D" w14:textId="77777777" w:rsidTr="0046061F">
        <w:trPr>
          <w:cantSplit/>
          <w:trHeight w:val="759"/>
          <w:jc w:val="center"/>
        </w:trPr>
        <w:tc>
          <w:tcPr>
            <w:tcW w:w="2500" w:type="pct"/>
            <w:tcBorders>
              <w:top w:val="nil"/>
              <w:left w:val="nil"/>
              <w:bottom w:val="nil"/>
              <w:right w:val="single" w:sz="4" w:space="0" w:color="auto"/>
            </w:tcBorders>
          </w:tcPr>
          <w:p w14:paraId="3A8DD071" w14:textId="77777777" w:rsidR="00FA14A2" w:rsidRPr="00CC5755" w:rsidRDefault="00FA14A2" w:rsidP="00FA14A2">
            <w:pPr>
              <w:spacing w:before="120" w:line="520" w:lineRule="exact"/>
              <w:ind w:firstLineChars="0" w:firstLine="0"/>
              <w:jc w:val="distribute"/>
              <w:rPr>
                <w:b/>
                <w:noProof/>
                <w:sz w:val="22"/>
                <w:szCs w:val="22"/>
              </w:rPr>
            </w:pPr>
            <w:r w:rsidRPr="00CC5755">
              <w:rPr>
                <w:b/>
                <w:noProof/>
                <w:spacing w:val="-24"/>
                <w:sz w:val="22"/>
                <w:szCs w:val="22"/>
              </w:rPr>
              <w:t>現金及約當現金之淨增（淨減）</w:t>
            </w:r>
          </w:p>
        </w:tc>
        <w:tc>
          <w:tcPr>
            <w:tcW w:w="2500" w:type="pct"/>
            <w:tcBorders>
              <w:top w:val="nil"/>
              <w:left w:val="nil"/>
              <w:bottom w:val="nil"/>
              <w:right w:val="nil"/>
            </w:tcBorders>
          </w:tcPr>
          <w:p w14:paraId="6D824FD2" w14:textId="6FD67CFD"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b/>
                <w:noProof/>
                <w:sz w:val="18"/>
                <w:szCs w:val="18"/>
              </w:rPr>
              <w:t>808,885,731</w:t>
            </w:r>
          </w:p>
        </w:tc>
      </w:tr>
      <w:tr w:rsidR="00CC5755" w:rsidRPr="00CC5755" w14:paraId="1B2593FF" w14:textId="77777777" w:rsidTr="0046061F">
        <w:trPr>
          <w:cantSplit/>
          <w:trHeight w:val="759"/>
          <w:jc w:val="center"/>
        </w:trPr>
        <w:tc>
          <w:tcPr>
            <w:tcW w:w="2500" w:type="pct"/>
            <w:tcBorders>
              <w:top w:val="nil"/>
              <w:left w:val="nil"/>
              <w:bottom w:val="nil"/>
              <w:right w:val="single" w:sz="4" w:space="0" w:color="auto"/>
            </w:tcBorders>
          </w:tcPr>
          <w:p w14:paraId="35586B7C" w14:textId="77777777" w:rsidR="00FA14A2" w:rsidRPr="00CC5755" w:rsidRDefault="00FA14A2" w:rsidP="00FA14A2">
            <w:pPr>
              <w:spacing w:before="120" w:line="520" w:lineRule="exact"/>
              <w:ind w:firstLineChars="0" w:firstLine="0"/>
              <w:jc w:val="distribute"/>
              <w:rPr>
                <w:b/>
                <w:noProof/>
                <w:sz w:val="22"/>
                <w:szCs w:val="22"/>
              </w:rPr>
            </w:pPr>
            <w:r w:rsidRPr="00CC5755">
              <w:rPr>
                <w:b/>
                <w:noProof/>
                <w:sz w:val="22"/>
                <w:szCs w:val="22"/>
              </w:rPr>
              <w:t>期初現金及約當現金</w:t>
            </w:r>
          </w:p>
        </w:tc>
        <w:tc>
          <w:tcPr>
            <w:tcW w:w="2500" w:type="pct"/>
            <w:tcBorders>
              <w:top w:val="nil"/>
              <w:left w:val="nil"/>
              <w:bottom w:val="nil"/>
              <w:right w:val="nil"/>
            </w:tcBorders>
          </w:tcPr>
          <w:p w14:paraId="1C203889" w14:textId="37EC2C1C"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b/>
                <w:noProof/>
                <w:sz w:val="18"/>
                <w:szCs w:val="18"/>
              </w:rPr>
              <w:t>5,701,862,232</w:t>
            </w:r>
          </w:p>
        </w:tc>
      </w:tr>
      <w:tr w:rsidR="00CC5755" w:rsidRPr="00CC5755" w14:paraId="2ADA75DC" w14:textId="77777777" w:rsidTr="0046061F">
        <w:trPr>
          <w:cantSplit/>
          <w:trHeight w:val="759"/>
          <w:jc w:val="center"/>
        </w:trPr>
        <w:tc>
          <w:tcPr>
            <w:tcW w:w="2500" w:type="pct"/>
            <w:tcBorders>
              <w:top w:val="nil"/>
              <w:left w:val="nil"/>
              <w:bottom w:val="single" w:sz="8" w:space="0" w:color="auto"/>
              <w:right w:val="single" w:sz="4" w:space="0" w:color="auto"/>
            </w:tcBorders>
          </w:tcPr>
          <w:p w14:paraId="0BAB6845" w14:textId="77777777" w:rsidR="00FA14A2" w:rsidRPr="00CC5755" w:rsidRDefault="00FA14A2" w:rsidP="00FA14A2">
            <w:pPr>
              <w:spacing w:before="120" w:line="520" w:lineRule="exact"/>
              <w:ind w:firstLineChars="0" w:firstLine="0"/>
              <w:jc w:val="distribute"/>
              <w:rPr>
                <w:b/>
                <w:noProof/>
                <w:sz w:val="22"/>
                <w:szCs w:val="22"/>
              </w:rPr>
            </w:pPr>
            <w:r w:rsidRPr="00CC5755">
              <w:rPr>
                <w:b/>
                <w:noProof/>
                <w:sz w:val="22"/>
                <w:szCs w:val="22"/>
              </w:rPr>
              <w:t>期末現金及約當現金</w:t>
            </w:r>
          </w:p>
        </w:tc>
        <w:tc>
          <w:tcPr>
            <w:tcW w:w="2500" w:type="pct"/>
            <w:tcBorders>
              <w:top w:val="nil"/>
              <w:left w:val="nil"/>
              <w:bottom w:val="single" w:sz="8" w:space="0" w:color="auto"/>
              <w:right w:val="nil"/>
            </w:tcBorders>
          </w:tcPr>
          <w:p w14:paraId="49CBCF3F" w14:textId="0DE07012" w:rsidR="00FA14A2" w:rsidRPr="00CC5755" w:rsidRDefault="00FA14A2" w:rsidP="00FA14A2">
            <w:pPr>
              <w:spacing w:before="120" w:line="520" w:lineRule="exact"/>
              <w:ind w:firstLine="360"/>
              <w:jc w:val="right"/>
              <w:rPr>
                <w:rFonts w:asciiTheme="majorEastAsia" w:eastAsiaTheme="majorEastAsia" w:hAnsiTheme="majorEastAsia"/>
                <w:noProof/>
                <w:sz w:val="18"/>
                <w:szCs w:val="18"/>
              </w:rPr>
            </w:pPr>
            <w:r w:rsidRPr="00CC5755">
              <w:rPr>
                <w:rFonts w:asciiTheme="majorEastAsia" w:eastAsiaTheme="majorEastAsia" w:hAnsiTheme="majorEastAsia"/>
                <w:b/>
                <w:noProof/>
                <w:sz w:val="18"/>
                <w:szCs w:val="18"/>
              </w:rPr>
              <w:t>6,510,747,963</w:t>
            </w:r>
          </w:p>
        </w:tc>
      </w:tr>
    </w:tbl>
    <w:p w14:paraId="6B86D611" w14:textId="77777777" w:rsidR="00FA14A2" w:rsidRPr="00CC5755" w:rsidRDefault="00E736A7" w:rsidP="0046061F">
      <w:pPr>
        <w:snapToGrid w:val="0"/>
        <w:spacing w:line="240" w:lineRule="exact"/>
        <w:ind w:left="140" w:rightChars="192" w:right="461" w:hangingChars="78" w:hanging="140"/>
        <w:rPr>
          <w:bCs/>
          <w:sz w:val="18"/>
          <w:szCs w:val="18"/>
        </w:rPr>
      </w:pPr>
      <w:proofErr w:type="gramStart"/>
      <w:r w:rsidRPr="00CC5755">
        <w:rPr>
          <w:bCs/>
          <w:sz w:val="18"/>
          <w:szCs w:val="18"/>
        </w:rPr>
        <w:t>註</w:t>
      </w:r>
      <w:proofErr w:type="gramEnd"/>
      <w:r w:rsidRPr="00CC5755">
        <w:rPr>
          <w:bCs/>
          <w:sz w:val="18"/>
          <w:szCs w:val="18"/>
        </w:rPr>
        <w:t>：</w:t>
      </w:r>
      <w:r w:rsidR="00FA14A2" w:rsidRPr="00CC5755">
        <w:rPr>
          <w:bCs/>
          <w:sz w:val="18"/>
          <w:szCs w:val="18"/>
        </w:rPr>
        <w:t>1.本表係</w:t>
      </w:r>
      <w:proofErr w:type="gramStart"/>
      <w:r w:rsidR="00FA14A2" w:rsidRPr="00CC5755">
        <w:rPr>
          <w:bCs/>
          <w:sz w:val="18"/>
          <w:szCs w:val="18"/>
        </w:rPr>
        <w:t>採</w:t>
      </w:r>
      <w:proofErr w:type="gramEnd"/>
      <w:r w:rsidR="00FA14A2" w:rsidRPr="00CC5755">
        <w:rPr>
          <w:bCs/>
          <w:sz w:val="18"/>
          <w:szCs w:val="18"/>
        </w:rPr>
        <w:t>現金及約當現金基礎，包括現金及自投資日起3個月內到期或清償之債權證券。</w:t>
      </w:r>
    </w:p>
    <w:p w14:paraId="2ECF30D4" w14:textId="77777777" w:rsidR="00FA14A2" w:rsidRPr="00CC5755" w:rsidRDefault="00FA14A2" w:rsidP="0046061F">
      <w:pPr>
        <w:snapToGrid w:val="0"/>
        <w:spacing w:line="240" w:lineRule="exact"/>
        <w:ind w:leftChars="150" w:left="540" w:hangingChars="100" w:hanging="180"/>
        <w:rPr>
          <w:bCs/>
          <w:sz w:val="18"/>
          <w:szCs w:val="18"/>
        </w:rPr>
      </w:pPr>
      <w:r w:rsidRPr="00CC5755">
        <w:rPr>
          <w:bCs/>
          <w:sz w:val="18"/>
          <w:szCs w:val="18"/>
        </w:rPr>
        <w:t>2.本表「調整非現金項目」欄所列，包括提存呆帳及評價損益、折舊、</w:t>
      </w:r>
      <w:proofErr w:type="gramStart"/>
      <w:r w:rsidRPr="00CC5755">
        <w:rPr>
          <w:bCs/>
          <w:sz w:val="18"/>
          <w:szCs w:val="18"/>
        </w:rPr>
        <w:t>折耗及攤</w:t>
      </w:r>
      <w:proofErr w:type="gramEnd"/>
      <w:r w:rsidRPr="00CC5755">
        <w:rPr>
          <w:bCs/>
          <w:sz w:val="18"/>
          <w:szCs w:val="18"/>
        </w:rPr>
        <w:t>銷、處理資產損失（利益）、其他、</w:t>
      </w:r>
      <w:proofErr w:type="gramStart"/>
      <w:r w:rsidRPr="00CC5755">
        <w:rPr>
          <w:bCs/>
          <w:sz w:val="18"/>
          <w:szCs w:val="18"/>
        </w:rPr>
        <w:t>流動資產淨減</w:t>
      </w:r>
      <w:proofErr w:type="gramEnd"/>
      <w:r w:rsidRPr="00CC5755">
        <w:rPr>
          <w:bCs/>
          <w:sz w:val="18"/>
          <w:szCs w:val="18"/>
        </w:rPr>
        <w:t>（淨增）及流動負債淨增（淨減）。</w:t>
      </w:r>
    </w:p>
    <w:p w14:paraId="7A7460E4" w14:textId="5D910929" w:rsidR="00E736A7" w:rsidRPr="00CC5755" w:rsidRDefault="00FA14A2" w:rsidP="0046061F">
      <w:pPr>
        <w:snapToGrid w:val="0"/>
        <w:spacing w:line="240" w:lineRule="exact"/>
        <w:ind w:leftChars="150" w:left="540" w:hangingChars="100" w:hanging="180"/>
        <w:rPr>
          <w:sz w:val="20"/>
        </w:rPr>
      </w:pPr>
      <w:r w:rsidRPr="00CC5755">
        <w:rPr>
          <w:bCs/>
          <w:sz w:val="18"/>
          <w:szCs w:val="18"/>
        </w:rPr>
        <w:t>3.</w:t>
      </w:r>
      <w:proofErr w:type="gramStart"/>
      <w:r w:rsidRPr="00CC5755">
        <w:rPr>
          <w:bCs/>
          <w:sz w:val="18"/>
          <w:szCs w:val="18"/>
        </w:rPr>
        <w:t>本表編製</w:t>
      </w:r>
      <w:proofErr w:type="gramEnd"/>
      <w:r w:rsidRPr="00CC5755">
        <w:rPr>
          <w:bCs/>
          <w:sz w:val="18"/>
          <w:szCs w:val="18"/>
        </w:rPr>
        <w:t>基礎係依會計法刪除第29條後，平衡表已納入固定資產及長期負債等科目，與預算編列基礎不同。</w:t>
      </w:r>
    </w:p>
    <w:p w14:paraId="5DB60915" w14:textId="77777777" w:rsidR="00A65288" w:rsidRPr="00CC5755" w:rsidRDefault="00A65288" w:rsidP="00A65288">
      <w:pPr>
        <w:snapToGrid w:val="0"/>
        <w:ind w:leftChars="200" w:left="480" w:firstLineChars="0" w:firstLine="0"/>
        <w:sectPr w:rsidR="00A65288" w:rsidRPr="00CC5755" w:rsidSect="005D78E3">
          <w:pgSz w:w="11906" w:h="16838" w:code="9"/>
          <w:pgMar w:top="1418" w:right="851" w:bottom="1418" w:left="851" w:header="1021" w:footer="737" w:gutter="284"/>
          <w:cols w:space="425"/>
          <w:docGrid w:type="lines" w:linePitch="360"/>
        </w:sectPr>
      </w:pPr>
    </w:p>
    <w:tbl>
      <w:tblPr>
        <w:tblW w:w="9923" w:type="dxa"/>
        <w:tblInd w:w="28" w:type="dxa"/>
        <w:tblLayout w:type="fixed"/>
        <w:tblCellMar>
          <w:left w:w="28" w:type="dxa"/>
          <w:right w:w="28" w:type="dxa"/>
        </w:tblCellMar>
        <w:tblLook w:val="0000" w:firstRow="0" w:lastRow="0" w:firstColumn="0" w:lastColumn="0" w:noHBand="0" w:noVBand="0"/>
      </w:tblPr>
      <w:tblGrid>
        <w:gridCol w:w="2694"/>
        <w:gridCol w:w="1559"/>
        <w:gridCol w:w="923"/>
        <w:gridCol w:w="1487"/>
        <w:gridCol w:w="949"/>
        <w:gridCol w:w="1319"/>
        <w:gridCol w:w="992"/>
      </w:tblGrid>
      <w:tr w:rsidR="00CC5755" w:rsidRPr="00CC5755" w14:paraId="7377F75F" w14:textId="77777777" w:rsidTr="00E0057E">
        <w:trPr>
          <w:tblHeader/>
        </w:trPr>
        <w:tc>
          <w:tcPr>
            <w:tcW w:w="9923" w:type="dxa"/>
            <w:gridSpan w:val="7"/>
            <w:tcBorders>
              <w:bottom w:val="single" w:sz="8" w:space="0" w:color="auto"/>
            </w:tcBorders>
          </w:tcPr>
          <w:p w14:paraId="2B874704" w14:textId="1531DF92" w:rsidR="00E736A7" w:rsidRPr="00CC5755" w:rsidRDefault="00E736A7" w:rsidP="00E0057E">
            <w:pPr>
              <w:tabs>
                <w:tab w:val="left" w:pos="540"/>
                <w:tab w:val="center" w:pos="4800"/>
              </w:tabs>
              <w:overflowPunct/>
              <w:adjustRightInd w:val="0"/>
              <w:snapToGrid w:val="0"/>
              <w:ind w:left="-284" w:firstLineChars="0" w:firstLine="0"/>
              <w:jc w:val="center"/>
              <w:rPr>
                <w:b/>
                <w:sz w:val="32"/>
                <w:u w:val="single"/>
              </w:rPr>
            </w:pPr>
            <w:r w:rsidRPr="00CC5755">
              <w:rPr>
                <w:rFonts w:hint="eastAsia"/>
                <w:b/>
                <w:sz w:val="32"/>
                <w:u w:val="single"/>
              </w:rPr>
              <w:lastRenderedPageBreak/>
              <w:t xml:space="preserve">　</w:t>
            </w:r>
            <w:r w:rsidRPr="00CC5755">
              <w:rPr>
                <w:b/>
                <w:sz w:val="32"/>
                <w:u w:val="single"/>
              </w:rPr>
              <w:t>學產基金</w:t>
            </w:r>
            <w:r w:rsidRPr="00CC5755">
              <w:rPr>
                <w:rFonts w:hint="eastAsia"/>
                <w:b/>
                <w:sz w:val="32"/>
                <w:u w:val="single"/>
              </w:rPr>
              <w:t>餘</w:t>
            </w:r>
            <w:proofErr w:type="gramStart"/>
            <w:r w:rsidRPr="00CC5755">
              <w:rPr>
                <w:rFonts w:hint="eastAsia"/>
                <w:b/>
                <w:sz w:val="32"/>
                <w:u w:val="single"/>
              </w:rPr>
              <w:t>絀</w:t>
            </w:r>
            <w:proofErr w:type="gramEnd"/>
            <w:r w:rsidRPr="00CC5755">
              <w:rPr>
                <w:rFonts w:hint="eastAsia"/>
                <w:b/>
                <w:sz w:val="32"/>
                <w:u w:val="single"/>
              </w:rPr>
              <w:t>審定後</w:t>
            </w:r>
            <w:r w:rsidRPr="00CC5755">
              <w:rPr>
                <w:rFonts w:hint="eastAsia"/>
                <w:b/>
                <w:sz w:val="32"/>
                <w:u w:val="single" w:color="000000"/>
              </w:rPr>
              <w:t>平衡表</w:t>
            </w:r>
            <w:r w:rsidRPr="00CC5755">
              <w:rPr>
                <w:rFonts w:hint="eastAsia"/>
                <w:b/>
                <w:sz w:val="32"/>
                <w:u w:val="single"/>
              </w:rPr>
              <w:t xml:space="preserve">　</w:t>
            </w:r>
          </w:p>
          <w:p w14:paraId="7FBC3CDD" w14:textId="0ED6613A" w:rsidR="00E736A7" w:rsidRPr="00CC5755" w:rsidRDefault="00E736A7" w:rsidP="00EC53C5">
            <w:pPr>
              <w:tabs>
                <w:tab w:val="left" w:pos="3516"/>
                <w:tab w:val="left" w:pos="8477"/>
              </w:tabs>
              <w:snapToGrid w:val="0"/>
              <w:ind w:rightChars="-70" w:right="-168" w:firstLine="720"/>
              <w:rPr>
                <w:b/>
                <w:sz w:val="32"/>
                <w:u w:val="single"/>
              </w:rPr>
            </w:pPr>
            <w:r w:rsidRPr="00CC5755">
              <w:rPr>
                <w:spacing w:val="60"/>
              </w:rPr>
              <w:tab/>
            </w:r>
            <w:r w:rsidRPr="00CC5755">
              <w:rPr>
                <w:rFonts w:hint="eastAsia"/>
              </w:rPr>
              <w:t>中華民國</w:t>
            </w:r>
            <w:r w:rsidRPr="00CC5755">
              <w:t>11</w:t>
            </w:r>
            <w:r w:rsidR="00EC53C5" w:rsidRPr="00CC5755">
              <w:t>1</w:t>
            </w:r>
            <w:r w:rsidRPr="00CC5755">
              <w:rPr>
                <w:rFonts w:hint="eastAsia"/>
              </w:rPr>
              <w:t>年12月31日</w:t>
            </w:r>
            <w:r w:rsidRPr="00CC5755">
              <w:rPr>
                <w:rFonts w:hint="eastAsia"/>
              </w:rPr>
              <w:tab/>
            </w:r>
            <w:r w:rsidRPr="00CC5755">
              <w:rPr>
                <w:rFonts w:hint="eastAsia"/>
                <w:spacing w:val="-20"/>
                <w:kern w:val="0"/>
              </w:rPr>
              <w:t>單位：新臺幣元</w:t>
            </w:r>
          </w:p>
        </w:tc>
      </w:tr>
      <w:tr w:rsidR="00CC5755" w:rsidRPr="00CC5755" w14:paraId="202C0934"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694" w:type="dxa"/>
            <w:vMerge w:val="restart"/>
            <w:tcBorders>
              <w:top w:val="single" w:sz="8" w:space="0" w:color="auto"/>
              <w:left w:val="nil"/>
              <w:bottom w:val="nil"/>
            </w:tcBorders>
            <w:vAlign w:val="center"/>
          </w:tcPr>
          <w:p w14:paraId="5C59F8E9" w14:textId="77777777" w:rsidR="00E736A7" w:rsidRPr="00CC5755" w:rsidRDefault="00E736A7" w:rsidP="00A51E32">
            <w:pPr>
              <w:ind w:firstLineChars="0" w:firstLine="0"/>
              <w:jc w:val="distribute"/>
            </w:pPr>
            <w:r w:rsidRPr="00CC5755">
              <w:rPr>
                <w:rFonts w:hint="eastAsia"/>
              </w:rPr>
              <w:t>科目</w:t>
            </w:r>
          </w:p>
        </w:tc>
        <w:tc>
          <w:tcPr>
            <w:tcW w:w="2482" w:type="dxa"/>
            <w:gridSpan w:val="2"/>
            <w:tcBorders>
              <w:top w:val="single" w:sz="8" w:space="0" w:color="auto"/>
              <w:bottom w:val="nil"/>
            </w:tcBorders>
            <w:vAlign w:val="center"/>
          </w:tcPr>
          <w:p w14:paraId="02AEF729" w14:textId="3F32BF51" w:rsidR="00E736A7" w:rsidRPr="00CC5755" w:rsidRDefault="00E736A7" w:rsidP="00EC53C5">
            <w:pPr>
              <w:ind w:left="1" w:right="42" w:firstLineChars="27" w:firstLine="54"/>
              <w:jc w:val="distribute"/>
              <w:rPr>
                <w:spacing w:val="-20"/>
              </w:rPr>
            </w:pPr>
            <w:r w:rsidRPr="00CC5755">
              <w:rPr>
                <w:spacing w:val="-20"/>
              </w:rPr>
              <w:t>11</w:t>
            </w:r>
            <w:r w:rsidR="00EC53C5" w:rsidRPr="00CC5755">
              <w:rPr>
                <w:spacing w:val="-20"/>
              </w:rPr>
              <w:t>1</w:t>
            </w:r>
            <w:r w:rsidRPr="00CC5755">
              <w:rPr>
                <w:rFonts w:hint="eastAsia"/>
                <w:spacing w:val="-20"/>
              </w:rPr>
              <w:t>年12月31日</w:t>
            </w:r>
          </w:p>
        </w:tc>
        <w:tc>
          <w:tcPr>
            <w:tcW w:w="2436" w:type="dxa"/>
            <w:gridSpan w:val="2"/>
            <w:tcBorders>
              <w:top w:val="single" w:sz="8" w:space="0" w:color="auto"/>
              <w:bottom w:val="nil"/>
            </w:tcBorders>
            <w:vAlign w:val="center"/>
          </w:tcPr>
          <w:p w14:paraId="0D4CA4AF" w14:textId="7F5F9A38" w:rsidR="00E736A7" w:rsidRPr="00CC5755" w:rsidRDefault="00E736A7" w:rsidP="00CA163B">
            <w:pPr>
              <w:ind w:left="1" w:right="42" w:firstLineChars="27" w:firstLine="65"/>
              <w:jc w:val="distribute"/>
              <w:rPr>
                <w:spacing w:val="-20"/>
              </w:rPr>
            </w:pPr>
            <w:r w:rsidRPr="00CC5755">
              <w:t>1</w:t>
            </w:r>
            <w:r w:rsidR="00CA163B" w:rsidRPr="00CC5755">
              <w:t>1</w:t>
            </w:r>
            <w:r w:rsidR="00EC53C5" w:rsidRPr="00CC5755">
              <w:t>0</w:t>
            </w:r>
            <w:r w:rsidRPr="00CC5755">
              <w:rPr>
                <w:rFonts w:hint="eastAsia"/>
                <w:spacing w:val="-20"/>
              </w:rPr>
              <w:t>年12月31日</w:t>
            </w:r>
          </w:p>
        </w:tc>
        <w:tc>
          <w:tcPr>
            <w:tcW w:w="2311" w:type="dxa"/>
            <w:gridSpan w:val="2"/>
            <w:tcBorders>
              <w:top w:val="single" w:sz="8" w:space="0" w:color="auto"/>
              <w:bottom w:val="nil"/>
              <w:right w:val="nil"/>
            </w:tcBorders>
            <w:vAlign w:val="center"/>
          </w:tcPr>
          <w:p w14:paraId="50567750" w14:textId="77777777" w:rsidR="00E736A7" w:rsidRPr="00CC5755" w:rsidRDefault="00E736A7" w:rsidP="006955EB">
            <w:pPr>
              <w:ind w:left="1" w:right="42" w:firstLineChars="27" w:firstLine="54"/>
              <w:jc w:val="distribute"/>
            </w:pPr>
            <w:r w:rsidRPr="00CC5755">
              <w:rPr>
                <w:rFonts w:hint="eastAsia"/>
                <w:spacing w:val="-20"/>
              </w:rPr>
              <w:t>比較</w:t>
            </w:r>
            <w:r w:rsidRPr="00CC5755">
              <w:rPr>
                <w:rFonts w:hint="eastAsia"/>
              </w:rPr>
              <w:t>增減</w:t>
            </w:r>
          </w:p>
        </w:tc>
      </w:tr>
      <w:tr w:rsidR="00CC5755" w:rsidRPr="00CC5755" w14:paraId="30534D18"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blHeader/>
        </w:trPr>
        <w:tc>
          <w:tcPr>
            <w:tcW w:w="2694" w:type="dxa"/>
            <w:vMerge/>
            <w:tcBorders>
              <w:top w:val="nil"/>
              <w:left w:val="nil"/>
              <w:bottom w:val="single" w:sz="8" w:space="0" w:color="auto"/>
            </w:tcBorders>
            <w:vAlign w:val="center"/>
          </w:tcPr>
          <w:p w14:paraId="5469CF94" w14:textId="77777777" w:rsidR="00E736A7" w:rsidRPr="00CC5755" w:rsidRDefault="00E736A7" w:rsidP="00D177CF">
            <w:pPr>
              <w:ind w:left="113" w:right="113" w:firstLineChars="0" w:firstLine="0"/>
              <w:jc w:val="distribute"/>
            </w:pPr>
          </w:p>
        </w:tc>
        <w:tc>
          <w:tcPr>
            <w:tcW w:w="1559" w:type="dxa"/>
            <w:tcBorders>
              <w:bottom w:val="single" w:sz="8" w:space="0" w:color="auto"/>
            </w:tcBorders>
            <w:vAlign w:val="center"/>
          </w:tcPr>
          <w:p w14:paraId="7A4D49BD" w14:textId="77777777" w:rsidR="00E736A7" w:rsidRPr="00CC5755" w:rsidRDefault="00E736A7" w:rsidP="00D177CF">
            <w:pPr>
              <w:ind w:left="57" w:right="57" w:firstLineChars="0" w:firstLine="0"/>
              <w:jc w:val="distribute"/>
            </w:pPr>
            <w:r w:rsidRPr="00CC5755">
              <w:rPr>
                <w:rFonts w:hint="eastAsia"/>
              </w:rPr>
              <w:t>金額</w:t>
            </w:r>
          </w:p>
        </w:tc>
        <w:tc>
          <w:tcPr>
            <w:tcW w:w="923" w:type="dxa"/>
            <w:tcBorders>
              <w:bottom w:val="single" w:sz="8" w:space="0" w:color="auto"/>
            </w:tcBorders>
            <w:vAlign w:val="center"/>
          </w:tcPr>
          <w:p w14:paraId="0212C3DC" w14:textId="77777777" w:rsidR="00E736A7" w:rsidRPr="00CC5755" w:rsidRDefault="00E736A7" w:rsidP="006955EB">
            <w:pPr>
              <w:ind w:right="113" w:firstLineChars="83" w:firstLine="199"/>
              <w:jc w:val="distribute"/>
            </w:pPr>
            <w:r w:rsidRPr="00CC5755">
              <w:rPr>
                <w:rFonts w:hint="eastAsia"/>
              </w:rPr>
              <w:t>％</w:t>
            </w:r>
          </w:p>
        </w:tc>
        <w:tc>
          <w:tcPr>
            <w:tcW w:w="1487" w:type="dxa"/>
            <w:tcBorders>
              <w:bottom w:val="single" w:sz="8" w:space="0" w:color="auto"/>
            </w:tcBorders>
            <w:vAlign w:val="center"/>
          </w:tcPr>
          <w:p w14:paraId="24F08D7D" w14:textId="77777777" w:rsidR="00E736A7" w:rsidRPr="00CC5755" w:rsidRDefault="00E736A7" w:rsidP="00D177CF">
            <w:pPr>
              <w:ind w:left="57" w:right="57" w:firstLineChars="0" w:firstLine="0"/>
              <w:jc w:val="distribute"/>
            </w:pPr>
            <w:r w:rsidRPr="00CC5755">
              <w:rPr>
                <w:rFonts w:hint="eastAsia"/>
              </w:rPr>
              <w:t>金額</w:t>
            </w:r>
          </w:p>
        </w:tc>
        <w:tc>
          <w:tcPr>
            <w:tcW w:w="949" w:type="dxa"/>
            <w:tcBorders>
              <w:bottom w:val="single" w:sz="8" w:space="0" w:color="auto"/>
            </w:tcBorders>
            <w:vAlign w:val="center"/>
          </w:tcPr>
          <w:p w14:paraId="3B70C197" w14:textId="77777777" w:rsidR="00E736A7" w:rsidRPr="00CC5755" w:rsidRDefault="00E736A7" w:rsidP="006955EB">
            <w:pPr>
              <w:ind w:right="113" w:firstLineChars="83" w:firstLine="199"/>
              <w:jc w:val="distribute"/>
            </w:pPr>
            <w:r w:rsidRPr="00CC5755">
              <w:rPr>
                <w:rFonts w:hint="eastAsia"/>
              </w:rPr>
              <w:t>％</w:t>
            </w:r>
          </w:p>
        </w:tc>
        <w:tc>
          <w:tcPr>
            <w:tcW w:w="1319" w:type="dxa"/>
            <w:tcBorders>
              <w:bottom w:val="single" w:sz="8" w:space="0" w:color="auto"/>
            </w:tcBorders>
            <w:vAlign w:val="center"/>
          </w:tcPr>
          <w:p w14:paraId="6FBF8BC7" w14:textId="77777777" w:rsidR="00E736A7" w:rsidRPr="00CC5755" w:rsidRDefault="00E736A7" w:rsidP="00D177CF">
            <w:pPr>
              <w:ind w:left="57" w:right="57" w:firstLineChars="0" w:firstLine="0"/>
              <w:jc w:val="distribute"/>
            </w:pPr>
            <w:r w:rsidRPr="00CC5755">
              <w:rPr>
                <w:rFonts w:hint="eastAsia"/>
              </w:rPr>
              <w:t>金額</w:t>
            </w:r>
          </w:p>
        </w:tc>
        <w:tc>
          <w:tcPr>
            <w:tcW w:w="992" w:type="dxa"/>
            <w:tcBorders>
              <w:bottom w:val="single" w:sz="8" w:space="0" w:color="auto"/>
              <w:right w:val="nil"/>
            </w:tcBorders>
            <w:vAlign w:val="center"/>
          </w:tcPr>
          <w:p w14:paraId="22624DE7" w14:textId="77777777" w:rsidR="00E736A7" w:rsidRPr="00CC5755" w:rsidRDefault="00E736A7" w:rsidP="006955EB">
            <w:pPr>
              <w:ind w:right="113" w:firstLineChars="83" w:firstLine="199"/>
              <w:jc w:val="distribute"/>
            </w:pPr>
            <w:r w:rsidRPr="00CC5755">
              <w:rPr>
                <w:rFonts w:hint="eastAsia"/>
              </w:rPr>
              <w:t>％</w:t>
            </w:r>
          </w:p>
        </w:tc>
      </w:tr>
      <w:tr w:rsidR="00CC5755" w:rsidRPr="00CC5755" w14:paraId="7AEBEA72" w14:textId="77777777" w:rsidTr="00624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694" w:type="dxa"/>
            <w:tcBorders>
              <w:top w:val="nil"/>
              <w:left w:val="nil"/>
              <w:bottom w:val="nil"/>
            </w:tcBorders>
            <w:vAlign w:val="center"/>
          </w:tcPr>
          <w:p w14:paraId="06C151B6" w14:textId="77777777" w:rsidR="00FA14A2" w:rsidRPr="00CC5755" w:rsidRDefault="00FA14A2" w:rsidP="00FA14A2">
            <w:pPr>
              <w:spacing w:line="640" w:lineRule="exact"/>
              <w:ind w:firstLineChars="0" w:firstLine="0"/>
              <w:jc w:val="distribute"/>
              <w:rPr>
                <w:spacing w:val="-6"/>
                <w:kern w:val="0"/>
                <w:sz w:val="22"/>
                <w:szCs w:val="22"/>
              </w:rPr>
            </w:pPr>
            <w:r w:rsidRPr="00CC5755">
              <w:rPr>
                <w:b/>
                <w:spacing w:val="-6"/>
                <w:kern w:val="0"/>
                <w:szCs w:val="22"/>
              </w:rPr>
              <w:t>資產</w:t>
            </w:r>
          </w:p>
        </w:tc>
        <w:tc>
          <w:tcPr>
            <w:tcW w:w="1559" w:type="dxa"/>
            <w:tcBorders>
              <w:top w:val="nil"/>
              <w:bottom w:val="nil"/>
            </w:tcBorders>
            <w:vAlign w:val="center"/>
          </w:tcPr>
          <w:p w14:paraId="41686B3D" w14:textId="16F184BA"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32,642,773,819</w:t>
            </w:r>
          </w:p>
        </w:tc>
        <w:tc>
          <w:tcPr>
            <w:tcW w:w="923" w:type="dxa"/>
            <w:tcBorders>
              <w:top w:val="nil"/>
              <w:bottom w:val="nil"/>
            </w:tcBorders>
            <w:vAlign w:val="center"/>
          </w:tcPr>
          <w:p w14:paraId="5DE6DEDF" w14:textId="4A7D83E6"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100.00</w:t>
            </w:r>
          </w:p>
        </w:tc>
        <w:tc>
          <w:tcPr>
            <w:tcW w:w="1487" w:type="dxa"/>
            <w:tcBorders>
              <w:top w:val="nil"/>
              <w:bottom w:val="nil"/>
            </w:tcBorders>
            <w:vAlign w:val="center"/>
          </w:tcPr>
          <w:p w14:paraId="7D00F76F" w14:textId="657E11E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31,773,918,424</w:t>
            </w:r>
          </w:p>
        </w:tc>
        <w:tc>
          <w:tcPr>
            <w:tcW w:w="949" w:type="dxa"/>
            <w:tcBorders>
              <w:top w:val="nil"/>
              <w:bottom w:val="nil"/>
            </w:tcBorders>
            <w:vAlign w:val="center"/>
          </w:tcPr>
          <w:p w14:paraId="29216924" w14:textId="63420DFF"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100.00</w:t>
            </w:r>
          </w:p>
        </w:tc>
        <w:tc>
          <w:tcPr>
            <w:tcW w:w="1319" w:type="dxa"/>
            <w:tcBorders>
              <w:top w:val="nil"/>
              <w:bottom w:val="nil"/>
            </w:tcBorders>
            <w:vAlign w:val="center"/>
          </w:tcPr>
          <w:p w14:paraId="01CB61D3" w14:textId="781FD10A"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b/>
                <w:noProof/>
                <w:sz w:val="18"/>
              </w:rPr>
              <w:t>868,855,395</w:t>
            </w:r>
          </w:p>
        </w:tc>
        <w:tc>
          <w:tcPr>
            <w:tcW w:w="992" w:type="dxa"/>
            <w:tcBorders>
              <w:top w:val="nil"/>
              <w:bottom w:val="nil"/>
              <w:right w:val="nil"/>
            </w:tcBorders>
            <w:vAlign w:val="center"/>
          </w:tcPr>
          <w:p w14:paraId="727483A9" w14:textId="77A371ED"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b/>
                <w:kern w:val="0"/>
                <w:sz w:val="18"/>
              </w:rPr>
              <w:t>2.73</w:t>
            </w:r>
          </w:p>
        </w:tc>
      </w:tr>
      <w:tr w:rsidR="00CC5755" w:rsidRPr="00CC5755" w14:paraId="2EB2BA9A"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478E1884" w14:textId="77777777" w:rsidR="00FA14A2" w:rsidRPr="00CC5755" w:rsidRDefault="00FA14A2" w:rsidP="00FA14A2">
            <w:pPr>
              <w:spacing w:line="640" w:lineRule="exact"/>
              <w:ind w:leftChars="100" w:left="240" w:firstLineChars="0" w:firstLine="0"/>
              <w:jc w:val="distribute"/>
              <w:rPr>
                <w:spacing w:val="-6"/>
                <w:kern w:val="0"/>
                <w:sz w:val="22"/>
                <w:szCs w:val="22"/>
              </w:rPr>
            </w:pPr>
            <w:r w:rsidRPr="00CC5755">
              <w:rPr>
                <w:spacing w:val="-6"/>
                <w:kern w:val="0"/>
                <w:sz w:val="22"/>
                <w:szCs w:val="22"/>
              </w:rPr>
              <w:t>流動資產</w:t>
            </w:r>
          </w:p>
        </w:tc>
        <w:tc>
          <w:tcPr>
            <w:tcW w:w="1559" w:type="dxa"/>
            <w:tcBorders>
              <w:top w:val="nil"/>
              <w:bottom w:val="nil"/>
            </w:tcBorders>
            <w:vAlign w:val="center"/>
          </w:tcPr>
          <w:p w14:paraId="314F5898" w14:textId="545696B2"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6,572,630,105</w:t>
            </w:r>
          </w:p>
        </w:tc>
        <w:tc>
          <w:tcPr>
            <w:tcW w:w="923" w:type="dxa"/>
            <w:tcBorders>
              <w:top w:val="nil"/>
              <w:bottom w:val="nil"/>
            </w:tcBorders>
            <w:vAlign w:val="center"/>
          </w:tcPr>
          <w:p w14:paraId="4C06947D" w14:textId="18DFFF69"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20.14</w:t>
            </w:r>
          </w:p>
        </w:tc>
        <w:tc>
          <w:tcPr>
            <w:tcW w:w="1487" w:type="dxa"/>
            <w:tcBorders>
              <w:top w:val="nil"/>
              <w:bottom w:val="nil"/>
            </w:tcBorders>
            <w:vAlign w:val="center"/>
          </w:tcPr>
          <w:p w14:paraId="337B4E03" w14:textId="57963298"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5,753,791,766</w:t>
            </w:r>
          </w:p>
        </w:tc>
        <w:tc>
          <w:tcPr>
            <w:tcW w:w="949" w:type="dxa"/>
            <w:tcBorders>
              <w:top w:val="nil"/>
              <w:bottom w:val="nil"/>
            </w:tcBorders>
            <w:vAlign w:val="center"/>
          </w:tcPr>
          <w:p w14:paraId="1C6C9153" w14:textId="36EEADEC"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18.11</w:t>
            </w:r>
          </w:p>
        </w:tc>
        <w:tc>
          <w:tcPr>
            <w:tcW w:w="1319" w:type="dxa"/>
            <w:tcBorders>
              <w:top w:val="nil"/>
              <w:bottom w:val="nil"/>
            </w:tcBorders>
            <w:vAlign w:val="center"/>
          </w:tcPr>
          <w:p w14:paraId="0C0FD487" w14:textId="7D9316CA"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818,838,339</w:t>
            </w:r>
          </w:p>
        </w:tc>
        <w:tc>
          <w:tcPr>
            <w:tcW w:w="992" w:type="dxa"/>
            <w:tcBorders>
              <w:top w:val="nil"/>
              <w:bottom w:val="nil"/>
              <w:right w:val="nil"/>
            </w:tcBorders>
            <w:vAlign w:val="center"/>
          </w:tcPr>
          <w:p w14:paraId="5658FB6F" w14:textId="0EDE3E58"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14.23</w:t>
            </w:r>
          </w:p>
        </w:tc>
      </w:tr>
      <w:tr w:rsidR="00CC5755" w:rsidRPr="00CC5755" w14:paraId="3F2EC431"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19AD614B"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現金</w:t>
            </w:r>
          </w:p>
        </w:tc>
        <w:tc>
          <w:tcPr>
            <w:tcW w:w="1559" w:type="dxa"/>
            <w:tcBorders>
              <w:top w:val="nil"/>
              <w:bottom w:val="nil"/>
            </w:tcBorders>
            <w:vAlign w:val="center"/>
          </w:tcPr>
          <w:p w14:paraId="2B7A2854" w14:textId="7F0A6C4A"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6,510,747,963</w:t>
            </w:r>
          </w:p>
        </w:tc>
        <w:tc>
          <w:tcPr>
            <w:tcW w:w="923" w:type="dxa"/>
            <w:tcBorders>
              <w:top w:val="nil"/>
              <w:bottom w:val="nil"/>
            </w:tcBorders>
            <w:vAlign w:val="center"/>
          </w:tcPr>
          <w:p w14:paraId="0869ED32" w14:textId="4DE9472C"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19.95</w:t>
            </w:r>
          </w:p>
        </w:tc>
        <w:tc>
          <w:tcPr>
            <w:tcW w:w="1487" w:type="dxa"/>
            <w:tcBorders>
              <w:top w:val="nil"/>
              <w:bottom w:val="nil"/>
            </w:tcBorders>
            <w:vAlign w:val="center"/>
          </w:tcPr>
          <w:p w14:paraId="62BD4000" w14:textId="320C4288"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5,701,862,232</w:t>
            </w:r>
          </w:p>
        </w:tc>
        <w:tc>
          <w:tcPr>
            <w:tcW w:w="949" w:type="dxa"/>
            <w:tcBorders>
              <w:top w:val="nil"/>
              <w:bottom w:val="nil"/>
            </w:tcBorders>
            <w:vAlign w:val="center"/>
          </w:tcPr>
          <w:p w14:paraId="114D199E" w14:textId="7C1939FC"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17.95</w:t>
            </w:r>
          </w:p>
        </w:tc>
        <w:tc>
          <w:tcPr>
            <w:tcW w:w="1319" w:type="dxa"/>
            <w:tcBorders>
              <w:top w:val="nil"/>
              <w:bottom w:val="nil"/>
            </w:tcBorders>
            <w:vAlign w:val="center"/>
          </w:tcPr>
          <w:p w14:paraId="55DC7F2A" w14:textId="6ED27A3F"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808,885,731</w:t>
            </w:r>
          </w:p>
        </w:tc>
        <w:tc>
          <w:tcPr>
            <w:tcW w:w="992" w:type="dxa"/>
            <w:tcBorders>
              <w:top w:val="nil"/>
              <w:bottom w:val="nil"/>
              <w:right w:val="nil"/>
            </w:tcBorders>
            <w:vAlign w:val="center"/>
          </w:tcPr>
          <w:p w14:paraId="07075404" w14:textId="1BA8ACEA"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14.19</w:t>
            </w:r>
          </w:p>
        </w:tc>
      </w:tr>
      <w:tr w:rsidR="00CC5755" w:rsidRPr="00CC5755" w14:paraId="6A73E751"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0029621F"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應收款項</w:t>
            </w:r>
          </w:p>
        </w:tc>
        <w:tc>
          <w:tcPr>
            <w:tcW w:w="1559" w:type="dxa"/>
            <w:tcBorders>
              <w:top w:val="nil"/>
              <w:bottom w:val="nil"/>
            </w:tcBorders>
            <w:vAlign w:val="center"/>
          </w:tcPr>
          <w:p w14:paraId="4EA5FC54" w14:textId="30FE4162"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44,818,142</w:t>
            </w:r>
          </w:p>
        </w:tc>
        <w:tc>
          <w:tcPr>
            <w:tcW w:w="923" w:type="dxa"/>
            <w:tcBorders>
              <w:top w:val="nil"/>
              <w:bottom w:val="nil"/>
            </w:tcBorders>
            <w:vAlign w:val="center"/>
          </w:tcPr>
          <w:p w14:paraId="50CDFDC7" w14:textId="251F252B"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0.14</w:t>
            </w:r>
          </w:p>
        </w:tc>
        <w:tc>
          <w:tcPr>
            <w:tcW w:w="1487" w:type="dxa"/>
            <w:tcBorders>
              <w:top w:val="nil"/>
              <w:bottom w:val="nil"/>
            </w:tcBorders>
            <w:vAlign w:val="center"/>
          </w:tcPr>
          <w:p w14:paraId="098DACAA" w14:textId="0B4D2075"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36,983,740</w:t>
            </w:r>
          </w:p>
        </w:tc>
        <w:tc>
          <w:tcPr>
            <w:tcW w:w="949" w:type="dxa"/>
            <w:tcBorders>
              <w:top w:val="nil"/>
              <w:bottom w:val="nil"/>
            </w:tcBorders>
            <w:vAlign w:val="center"/>
          </w:tcPr>
          <w:p w14:paraId="1B25A26B" w14:textId="252BDAAE"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0.12</w:t>
            </w:r>
          </w:p>
        </w:tc>
        <w:tc>
          <w:tcPr>
            <w:tcW w:w="1319" w:type="dxa"/>
            <w:tcBorders>
              <w:top w:val="nil"/>
              <w:bottom w:val="nil"/>
            </w:tcBorders>
            <w:vAlign w:val="center"/>
          </w:tcPr>
          <w:p w14:paraId="0DD4A03E" w14:textId="1E711636"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7,834,402</w:t>
            </w:r>
          </w:p>
        </w:tc>
        <w:tc>
          <w:tcPr>
            <w:tcW w:w="992" w:type="dxa"/>
            <w:tcBorders>
              <w:top w:val="nil"/>
              <w:bottom w:val="nil"/>
              <w:right w:val="nil"/>
            </w:tcBorders>
            <w:vAlign w:val="center"/>
          </w:tcPr>
          <w:p w14:paraId="311414EF" w14:textId="736DD6A7"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21.18</w:t>
            </w:r>
          </w:p>
        </w:tc>
      </w:tr>
      <w:tr w:rsidR="00CC5755" w:rsidRPr="00CC5755" w14:paraId="3643980F"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7B7E0E1A"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預付款項</w:t>
            </w:r>
          </w:p>
        </w:tc>
        <w:tc>
          <w:tcPr>
            <w:tcW w:w="1559" w:type="dxa"/>
            <w:tcBorders>
              <w:top w:val="nil"/>
              <w:bottom w:val="nil"/>
            </w:tcBorders>
            <w:vAlign w:val="center"/>
          </w:tcPr>
          <w:p w14:paraId="2DEFE911" w14:textId="57D0B7FB"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17,064,000</w:t>
            </w:r>
          </w:p>
        </w:tc>
        <w:tc>
          <w:tcPr>
            <w:tcW w:w="923" w:type="dxa"/>
            <w:tcBorders>
              <w:top w:val="nil"/>
              <w:bottom w:val="nil"/>
            </w:tcBorders>
            <w:vAlign w:val="center"/>
          </w:tcPr>
          <w:p w14:paraId="67CD011F" w14:textId="7D2F0700"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0.05</w:t>
            </w:r>
          </w:p>
        </w:tc>
        <w:tc>
          <w:tcPr>
            <w:tcW w:w="1487" w:type="dxa"/>
            <w:tcBorders>
              <w:top w:val="nil"/>
              <w:bottom w:val="nil"/>
            </w:tcBorders>
            <w:vAlign w:val="center"/>
          </w:tcPr>
          <w:p w14:paraId="3EB0FB32" w14:textId="15DCD320"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14,945,794</w:t>
            </w:r>
          </w:p>
        </w:tc>
        <w:tc>
          <w:tcPr>
            <w:tcW w:w="949" w:type="dxa"/>
            <w:tcBorders>
              <w:top w:val="nil"/>
              <w:bottom w:val="nil"/>
            </w:tcBorders>
            <w:vAlign w:val="center"/>
          </w:tcPr>
          <w:p w14:paraId="26A18D73" w14:textId="2740B2B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0.05</w:t>
            </w:r>
          </w:p>
        </w:tc>
        <w:tc>
          <w:tcPr>
            <w:tcW w:w="1319" w:type="dxa"/>
            <w:tcBorders>
              <w:top w:val="nil"/>
              <w:bottom w:val="nil"/>
            </w:tcBorders>
            <w:vAlign w:val="center"/>
          </w:tcPr>
          <w:p w14:paraId="1EBC37EA" w14:textId="78143AC4"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2,118,206</w:t>
            </w:r>
          </w:p>
        </w:tc>
        <w:tc>
          <w:tcPr>
            <w:tcW w:w="992" w:type="dxa"/>
            <w:tcBorders>
              <w:top w:val="nil"/>
              <w:bottom w:val="nil"/>
              <w:right w:val="nil"/>
            </w:tcBorders>
            <w:vAlign w:val="center"/>
          </w:tcPr>
          <w:p w14:paraId="35B9DC42" w14:textId="3B1F64D1"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14.17</w:t>
            </w:r>
          </w:p>
        </w:tc>
      </w:tr>
      <w:tr w:rsidR="00CC5755" w:rsidRPr="00CC5755" w14:paraId="7721CB2F"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5A2D473F" w14:textId="77777777" w:rsidR="00FA14A2" w:rsidRPr="00CC5755" w:rsidRDefault="00FA14A2" w:rsidP="00FA14A2">
            <w:pPr>
              <w:spacing w:line="640" w:lineRule="exact"/>
              <w:ind w:leftChars="100" w:left="240" w:firstLineChars="0" w:firstLine="0"/>
              <w:jc w:val="distribute"/>
              <w:rPr>
                <w:spacing w:val="-6"/>
                <w:kern w:val="0"/>
                <w:sz w:val="22"/>
                <w:szCs w:val="22"/>
              </w:rPr>
            </w:pPr>
            <w:r w:rsidRPr="00CC5755">
              <w:rPr>
                <w:spacing w:val="-6"/>
                <w:kern w:val="0"/>
                <w:sz w:val="22"/>
                <w:szCs w:val="22"/>
              </w:rPr>
              <w:t>長期投資</w:t>
            </w:r>
          </w:p>
        </w:tc>
        <w:tc>
          <w:tcPr>
            <w:tcW w:w="1559" w:type="dxa"/>
            <w:tcBorders>
              <w:top w:val="nil"/>
              <w:bottom w:val="nil"/>
            </w:tcBorders>
            <w:vAlign w:val="center"/>
          </w:tcPr>
          <w:p w14:paraId="161326E3" w14:textId="3E6B8A41"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128,629,274</w:t>
            </w:r>
          </w:p>
        </w:tc>
        <w:tc>
          <w:tcPr>
            <w:tcW w:w="923" w:type="dxa"/>
            <w:tcBorders>
              <w:top w:val="nil"/>
              <w:bottom w:val="nil"/>
            </w:tcBorders>
            <w:vAlign w:val="center"/>
          </w:tcPr>
          <w:p w14:paraId="77C794A0" w14:textId="3EA3C1C5"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0.39</w:t>
            </w:r>
          </w:p>
        </w:tc>
        <w:tc>
          <w:tcPr>
            <w:tcW w:w="1487" w:type="dxa"/>
            <w:tcBorders>
              <w:top w:val="nil"/>
              <w:bottom w:val="nil"/>
            </w:tcBorders>
            <w:vAlign w:val="center"/>
          </w:tcPr>
          <w:p w14:paraId="3E9DA6E0" w14:textId="565FB6D1"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118,095,260</w:t>
            </w:r>
          </w:p>
        </w:tc>
        <w:tc>
          <w:tcPr>
            <w:tcW w:w="949" w:type="dxa"/>
            <w:tcBorders>
              <w:top w:val="nil"/>
              <w:bottom w:val="nil"/>
            </w:tcBorders>
            <w:vAlign w:val="center"/>
          </w:tcPr>
          <w:p w14:paraId="4117B6D1" w14:textId="4BD9C45C"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0.37</w:t>
            </w:r>
          </w:p>
        </w:tc>
        <w:tc>
          <w:tcPr>
            <w:tcW w:w="1319" w:type="dxa"/>
            <w:tcBorders>
              <w:top w:val="nil"/>
              <w:bottom w:val="nil"/>
            </w:tcBorders>
            <w:vAlign w:val="center"/>
          </w:tcPr>
          <w:p w14:paraId="45CD48CA" w14:textId="7C4ED802"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10,534,014</w:t>
            </w:r>
          </w:p>
        </w:tc>
        <w:tc>
          <w:tcPr>
            <w:tcW w:w="992" w:type="dxa"/>
            <w:tcBorders>
              <w:top w:val="nil"/>
              <w:bottom w:val="nil"/>
              <w:right w:val="nil"/>
            </w:tcBorders>
            <w:vAlign w:val="center"/>
          </w:tcPr>
          <w:p w14:paraId="6F6E578E" w14:textId="77C1B5B7"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8.92</w:t>
            </w:r>
          </w:p>
        </w:tc>
      </w:tr>
      <w:tr w:rsidR="00CC5755" w:rsidRPr="00CC5755" w14:paraId="32478D65"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667CB9CA"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其他長期投資</w:t>
            </w:r>
          </w:p>
        </w:tc>
        <w:tc>
          <w:tcPr>
            <w:tcW w:w="1559" w:type="dxa"/>
            <w:tcBorders>
              <w:top w:val="nil"/>
              <w:bottom w:val="nil"/>
            </w:tcBorders>
            <w:vAlign w:val="center"/>
          </w:tcPr>
          <w:p w14:paraId="59F073FD" w14:textId="5D652A62"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128,629,274</w:t>
            </w:r>
          </w:p>
        </w:tc>
        <w:tc>
          <w:tcPr>
            <w:tcW w:w="923" w:type="dxa"/>
            <w:tcBorders>
              <w:top w:val="nil"/>
              <w:bottom w:val="nil"/>
            </w:tcBorders>
            <w:vAlign w:val="center"/>
          </w:tcPr>
          <w:p w14:paraId="789EA98B" w14:textId="0D17EA04"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0.39</w:t>
            </w:r>
          </w:p>
        </w:tc>
        <w:tc>
          <w:tcPr>
            <w:tcW w:w="1487" w:type="dxa"/>
            <w:tcBorders>
              <w:top w:val="nil"/>
              <w:bottom w:val="nil"/>
            </w:tcBorders>
            <w:vAlign w:val="center"/>
          </w:tcPr>
          <w:p w14:paraId="79DB2444" w14:textId="6D3D78FC"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118,095,260</w:t>
            </w:r>
          </w:p>
        </w:tc>
        <w:tc>
          <w:tcPr>
            <w:tcW w:w="949" w:type="dxa"/>
            <w:tcBorders>
              <w:top w:val="nil"/>
              <w:bottom w:val="nil"/>
            </w:tcBorders>
            <w:vAlign w:val="center"/>
          </w:tcPr>
          <w:p w14:paraId="670B3EC2" w14:textId="32931B81"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0.37</w:t>
            </w:r>
          </w:p>
        </w:tc>
        <w:tc>
          <w:tcPr>
            <w:tcW w:w="1319" w:type="dxa"/>
            <w:tcBorders>
              <w:top w:val="nil"/>
              <w:bottom w:val="nil"/>
            </w:tcBorders>
            <w:vAlign w:val="center"/>
          </w:tcPr>
          <w:p w14:paraId="357394A2" w14:textId="5092EA72"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10,534,014</w:t>
            </w:r>
          </w:p>
        </w:tc>
        <w:tc>
          <w:tcPr>
            <w:tcW w:w="992" w:type="dxa"/>
            <w:tcBorders>
              <w:top w:val="nil"/>
              <w:bottom w:val="nil"/>
              <w:right w:val="nil"/>
            </w:tcBorders>
            <w:vAlign w:val="center"/>
          </w:tcPr>
          <w:p w14:paraId="2E19E3DE" w14:textId="2F38F54D"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8.92</w:t>
            </w:r>
          </w:p>
        </w:tc>
      </w:tr>
      <w:tr w:rsidR="00CC5755" w:rsidRPr="00CC5755" w14:paraId="0FDB90C8"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7E083C0C" w14:textId="77777777" w:rsidR="00FA14A2" w:rsidRPr="00CC5755" w:rsidRDefault="00FA14A2" w:rsidP="00FA14A2">
            <w:pPr>
              <w:spacing w:line="640" w:lineRule="exact"/>
              <w:ind w:leftChars="100" w:left="240" w:firstLineChars="0" w:firstLine="0"/>
              <w:jc w:val="distribute"/>
              <w:rPr>
                <w:spacing w:val="-6"/>
                <w:kern w:val="0"/>
                <w:sz w:val="22"/>
                <w:szCs w:val="22"/>
              </w:rPr>
            </w:pPr>
            <w:r w:rsidRPr="00CC5755">
              <w:rPr>
                <w:spacing w:val="-6"/>
                <w:kern w:val="0"/>
                <w:sz w:val="22"/>
                <w:szCs w:val="22"/>
              </w:rPr>
              <w:t>固定資產</w:t>
            </w:r>
          </w:p>
        </w:tc>
        <w:tc>
          <w:tcPr>
            <w:tcW w:w="1559" w:type="dxa"/>
            <w:tcBorders>
              <w:top w:val="nil"/>
              <w:bottom w:val="nil"/>
            </w:tcBorders>
            <w:vAlign w:val="center"/>
          </w:tcPr>
          <w:p w14:paraId="1CF488D4" w14:textId="3727554D"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25,749,326,562</w:t>
            </w:r>
          </w:p>
        </w:tc>
        <w:tc>
          <w:tcPr>
            <w:tcW w:w="923" w:type="dxa"/>
            <w:tcBorders>
              <w:top w:val="nil"/>
              <w:bottom w:val="nil"/>
            </w:tcBorders>
            <w:vAlign w:val="center"/>
          </w:tcPr>
          <w:p w14:paraId="6C31F937" w14:textId="7B004C00"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78.88</w:t>
            </w:r>
          </w:p>
        </w:tc>
        <w:tc>
          <w:tcPr>
            <w:tcW w:w="1487" w:type="dxa"/>
            <w:tcBorders>
              <w:top w:val="nil"/>
              <w:bottom w:val="nil"/>
            </w:tcBorders>
            <w:vAlign w:val="center"/>
          </w:tcPr>
          <w:p w14:paraId="5432A8C4" w14:textId="5D6FD9D7"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25,606,998,650</w:t>
            </w:r>
          </w:p>
        </w:tc>
        <w:tc>
          <w:tcPr>
            <w:tcW w:w="949" w:type="dxa"/>
            <w:tcBorders>
              <w:top w:val="nil"/>
              <w:bottom w:val="nil"/>
            </w:tcBorders>
            <w:vAlign w:val="center"/>
          </w:tcPr>
          <w:p w14:paraId="368155B9" w14:textId="0219C3B8"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80.59</w:t>
            </w:r>
          </w:p>
        </w:tc>
        <w:tc>
          <w:tcPr>
            <w:tcW w:w="1319" w:type="dxa"/>
            <w:tcBorders>
              <w:top w:val="nil"/>
              <w:bottom w:val="nil"/>
            </w:tcBorders>
            <w:vAlign w:val="center"/>
          </w:tcPr>
          <w:p w14:paraId="1AC270FA" w14:textId="317620FE"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142,327,912</w:t>
            </w:r>
          </w:p>
        </w:tc>
        <w:tc>
          <w:tcPr>
            <w:tcW w:w="992" w:type="dxa"/>
            <w:tcBorders>
              <w:top w:val="nil"/>
              <w:bottom w:val="nil"/>
              <w:right w:val="nil"/>
            </w:tcBorders>
            <w:vAlign w:val="center"/>
          </w:tcPr>
          <w:p w14:paraId="3074E756" w14:textId="1BDC7E21"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0.56</w:t>
            </w:r>
          </w:p>
        </w:tc>
      </w:tr>
      <w:tr w:rsidR="00CC5755" w:rsidRPr="00CC5755" w14:paraId="1D85F636"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754E0785"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土地</w:t>
            </w:r>
          </w:p>
        </w:tc>
        <w:tc>
          <w:tcPr>
            <w:tcW w:w="1559" w:type="dxa"/>
            <w:tcBorders>
              <w:top w:val="nil"/>
              <w:bottom w:val="nil"/>
            </w:tcBorders>
            <w:vAlign w:val="center"/>
          </w:tcPr>
          <w:p w14:paraId="4D83625E" w14:textId="74DF77E6"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25,312,781,687</w:t>
            </w:r>
          </w:p>
        </w:tc>
        <w:tc>
          <w:tcPr>
            <w:tcW w:w="923" w:type="dxa"/>
            <w:tcBorders>
              <w:top w:val="nil"/>
              <w:bottom w:val="nil"/>
            </w:tcBorders>
            <w:vAlign w:val="center"/>
          </w:tcPr>
          <w:p w14:paraId="44617D1A" w14:textId="3C07B06F"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77.54</w:t>
            </w:r>
          </w:p>
        </w:tc>
        <w:tc>
          <w:tcPr>
            <w:tcW w:w="1487" w:type="dxa"/>
            <w:tcBorders>
              <w:top w:val="nil"/>
              <w:bottom w:val="nil"/>
            </w:tcBorders>
            <w:vAlign w:val="center"/>
          </w:tcPr>
          <w:p w14:paraId="6B0916D3" w14:textId="75104E95"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25,157,314,297</w:t>
            </w:r>
          </w:p>
        </w:tc>
        <w:tc>
          <w:tcPr>
            <w:tcW w:w="949" w:type="dxa"/>
            <w:tcBorders>
              <w:top w:val="nil"/>
              <w:bottom w:val="nil"/>
            </w:tcBorders>
            <w:vAlign w:val="center"/>
          </w:tcPr>
          <w:p w14:paraId="56BD8853" w14:textId="574F38B7"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79.18</w:t>
            </w:r>
          </w:p>
        </w:tc>
        <w:tc>
          <w:tcPr>
            <w:tcW w:w="1319" w:type="dxa"/>
            <w:tcBorders>
              <w:top w:val="nil"/>
              <w:bottom w:val="nil"/>
            </w:tcBorders>
            <w:vAlign w:val="center"/>
          </w:tcPr>
          <w:p w14:paraId="4023B2BE" w14:textId="153FB061"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155,467,390</w:t>
            </w:r>
          </w:p>
        </w:tc>
        <w:tc>
          <w:tcPr>
            <w:tcW w:w="992" w:type="dxa"/>
            <w:tcBorders>
              <w:top w:val="nil"/>
              <w:bottom w:val="nil"/>
              <w:right w:val="nil"/>
            </w:tcBorders>
            <w:vAlign w:val="center"/>
          </w:tcPr>
          <w:p w14:paraId="348CEDA7" w14:textId="475E424B"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0.62</w:t>
            </w:r>
          </w:p>
        </w:tc>
      </w:tr>
      <w:tr w:rsidR="00CC5755" w:rsidRPr="00CC5755" w14:paraId="560CE014"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37434797"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房屋建築及設備</w:t>
            </w:r>
          </w:p>
        </w:tc>
        <w:tc>
          <w:tcPr>
            <w:tcW w:w="1559" w:type="dxa"/>
            <w:tcBorders>
              <w:top w:val="nil"/>
              <w:bottom w:val="nil"/>
            </w:tcBorders>
            <w:vAlign w:val="center"/>
          </w:tcPr>
          <w:p w14:paraId="2B1E3AC2" w14:textId="062214E9"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435,221,186</w:t>
            </w:r>
          </w:p>
        </w:tc>
        <w:tc>
          <w:tcPr>
            <w:tcW w:w="923" w:type="dxa"/>
            <w:tcBorders>
              <w:top w:val="nil"/>
              <w:bottom w:val="nil"/>
            </w:tcBorders>
            <w:vAlign w:val="center"/>
          </w:tcPr>
          <w:p w14:paraId="41C0E238" w14:textId="6488E411"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1.33</w:t>
            </w:r>
          </w:p>
        </w:tc>
        <w:tc>
          <w:tcPr>
            <w:tcW w:w="1487" w:type="dxa"/>
            <w:tcBorders>
              <w:top w:val="nil"/>
              <w:bottom w:val="nil"/>
            </w:tcBorders>
            <w:vAlign w:val="center"/>
          </w:tcPr>
          <w:p w14:paraId="1FB34B99" w14:textId="5786BB5F"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447,261,926</w:t>
            </w:r>
          </w:p>
        </w:tc>
        <w:tc>
          <w:tcPr>
            <w:tcW w:w="949" w:type="dxa"/>
            <w:tcBorders>
              <w:top w:val="nil"/>
              <w:bottom w:val="nil"/>
            </w:tcBorders>
            <w:vAlign w:val="center"/>
          </w:tcPr>
          <w:p w14:paraId="3C67EA79" w14:textId="2EC82279"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1.41</w:t>
            </w:r>
          </w:p>
        </w:tc>
        <w:tc>
          <w:tcPr>
            <w:tcW w:w="1319" w:type="dxa"/>
            <w:tcBorders>
              <w:top w:val="nil"/>
              <w:bottom w:val="nil"/>
            </w:tcBorders>
            <w:vAlign w:val="center"/>
          </w:tcPr>
          <w:p w14:paraId="799AFF24" w14:textId="4EDF4529"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- 12,040,740</w:t>
            </w:r>
          </w:p>
        </w:tc>
        <w:tc>
          <w:tcPr>
            <w:tcW w:w="992" w:type="dxa"/>
            <w:tcBorders>
              <w:top w:val="nil"/>
              <w:bottom w:val="nil"/>
              <w:right w:val="nil"/>
            </w:tcBorders>
            <w:vAlign w:val="center"/>
          </w:tcPr>
          <w:p w14:paraId="4A3B0A74" w14:textId="666D217D"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- 2.69</w:t>
            </w:r>
          </w:p>
        </w:tc>
      </w:tr>
      <w:tr w:rsidR="00CC5755" w:rsidRPr="00CC5755" w14:paraId="22DA5516"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46FD343C"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機械及設備</w:t>
            </w:r>
          </w:p>
        </w:tc>
        <w:tc>
          <w:tcPr>
            <w:tcW w:w="1559" w:type="dxa"/>
            <w:tcBorders>
              <w:top w:val="nil"/>
              <w:bottom w:val="nil"/>
            </w:tcBorders>
            <w:vAlign w:val="center"/>
          </w:tcPr>
          <w:p w14:paraId="7AC9BAE2" w14:textId="03AAB25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731,668</w:t>
            </w:r>
          </w:p>
        </w:tc>
        <w:tc>
          <w:tcPr>
            <w:tcW w:w="923" w:type="dxa"/>
            <w:tcBorders>
              <w:top w:val="nil"/>
              <w:bottom w:val="nil"/>
            </w:tcBorders>
            <w:vAlign w:val="center"/>
          </w:tcPr>
          <w:p w14:paraId="28136F2F" w14:textId="4687BB92"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0.00</w:t>
            </w:r>
          </w:p>
        </w:tc>
        <w:tc>
          <w:tcPr>
            <w:tcW w:w="1487" w:type="dxa"/>
            <w:tcBorders>
              <w:top w:val="nil"/>
              <w:bottom w:val="nil"/>
            </w:tcBorders>
            <w:vAlign w:val="center"/>
          </w:tcPr>
          <w:p w14:paraId="0C9D13F3" w14:textId="391A2DA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1,617,162</w:t>
            </w:r>
          </w:p>
        </w:tc>
        <w:tc>
          <w:tcPr>
            <w:tcW w:w="949" w:type="dxa"/>
            <w:tcBorders>
              <w:top w:val="nil"/>
              <w:bottom w:val="nil"/>
            </w:tcBorders>
            <w:vAlign w:val="center"/>
          </w:tcPr>
          <w:p w14:paraId="01131BC3" w14:textId="38243636"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0.01</w:t>
            </w:r>
          </w:p>
        </w:tc>
        <w:tc>
          <w:tcPr>
            <w:tcW w:w="1319" w:type="dxa"/>
            <w:tcBorders>
              <w:top w:val="nil"/>
              <w:bottom w:val="nil"/>
            </w:tcBorders>
            <w:vAlign w:val="center"/>
          </w:tcPr>
          <w:p w14:paraId="551CAA15" w14:textId="6040929A"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- 885,494</w:t>
            </w:r>
          </w:p>
        </w:tc>
        <w:tc>
          <w:tcPr>
            <w:tcW w:w="992" w:type="dxa"/>
            <w:tcBorders>
              <w:top w:val="nil"/>
              <w:bottom w:val="nil"/>
              <w:right w:val="nil"/>
            </w:tcBorders>
            <w:vAlign w:val="center"/>
          </w:tcPr>
          <w:p w14:paraId="47B5C1D8" w14:textId="284507BF"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- 54.76</w:t>
            </w:r>
          </w:p>
        </w:tc>
      </w:tr>
      <w:tr w:rsidR="00CC5755" w:rsidRPr="00CC5755" w14:paraId="01B561B8"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2CFEE9C3"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交通及運輸設備</w:t>
            </w:r>
          </w:p>
        </w:tc>
        <w:tc>
          <w:tcPr>
            <w:tcW w:w="1559" w:type="dxa"/>
            <w:tcBorders>
              <w:top w:val="nil"/>
              <w:bottom w:val="nil"/>
            </w:tcBorders>
            <w:vAlign w:val="center"/>
          </w:tcPr>
          <w:p w14:paraId="4A5A9D3B" w14:textId="7B46F024"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75,889</w:t>
            </w:r>
          </w:p>
        </w:tc>
        <w:tc>
          <w:tcPr>
            <w:tcW w:w="923" w:type="dxa"/>
            <w:tcBorders>
              <w:top w:val="nil"/>
              <w:bottom w:val="nil"/>
            </w:tcBorders>
            <w:vAlign w:val="center"/>
          </w:tcPr>
          <w:p w14:paraId="114EAD8A" w14:textId="6B779966"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0.00</w:t>
            </w:r>
          </w:p>
        </w:tc>
        <w:tc>
          <w:tcPr>
            <w:tcW w:w="1487" w:type="dxa"/>
            <w:tcBorders>
              <w:top w:val="nil"/>
              <w:bottom w:val="nil"/>
            </w:tcBorders>
            <w:vAlign w:val="center"/>
          </w:tcPr>
          <w:p w14:paraId="12643717" w14:textId="79CD6A34"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105,347</w:t>
            </w:r>
          </w:p>
        </w:tc>
        <w:tc>
          <w:tcPr>
            <w:tcW w:w="949" w:type="dxa"/>
            <w:tcBorders>
              <w:top w:val="nil"/>
              <w:bottom w:val="nil"/>
            </w:tcBorders>
            <w:vAlign w:val="center"/>
          </w:tcPr>
          <w:p w14:paraId="29A22A6C" w14:textId="68727638"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0.00</w:t>
            </w:r>
          </w:p>
        </w:tc>
        <w:tc>
          <w:tcPr>
            <w:tcW w:w="1319" w:type="dxa"/>
            <w:tcBorders>
              <w:top w:val="nil"/>
              <w:bottom w:val="nil"/>
            </w:tcBorders>
            <w:vAlign w:val="center"/>
          </w:tcPr>
          <w:p w14:paraId="4D424C7F" w14:textId="0A2E2733"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- 29,458</w:t>
            </w:r>
          </w:p>
        </w:tc>
        <w:tc>
          <w:tcPr>
            <w:tcW w:w="992" w:type="dxa"/>
            <w:tcBorders>
              <w:top w:val="nil"/>
              <w:bottom w:val="nil"/>
              <w:right w:val="nil"/>
            </w:tcBorders>
            <w:vAlign w:val="center"/>
          </w:tcPr>
          <w:p w14:paraId="037D871F" w14:textId="27A295BD"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- 27.96</w:t>
            </w:r>
          </w:p>
        </w:tc>
      </w:tr>
      <w:tr w:rsidR="00CC5755" w:rsidRPr="00CC5755" w14:paraId="5DD0F606"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26727ED3"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雜項設備</w:t>
            </w:r>
          </w:p>
        </w:tc>
        <w:tc>
          <w:tcPr>
            <w:tcW w:w="1559" w:type="dxa"/>
            <w:tcBorders>
              <w:top w:val="nil"/>
              <w:bottom w:val="nil"/>
            </w:tcBorders>
            <w:vAlign w:val="center"/>
          </w:tcPr>
          <w:p w14:paraId="11783A3A" w14:textId="23572EB5"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516,132</w:t>
            </w:r>
          </w:p>
        </w:tc>
        <w:tc>
          <w:tcPr>
            <w:tcW w:w="923" w:type="dxa"/>
            <w:tcBorders>
              <w:top w:val="nil"/>
              <w:bottom w:val="nil"/>
            </w:tcBorders>
            <w:vAlign w:val="center"/>
          </w:tcPr>
          <w:p w14:paraId="4C5E77D2" w14:textId="62A78E5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0.00</w:t>
            </w:r>
          </w:p>
        </w:tc>
        <w:tc>
          <w:tcPr>
            <w:tcW w:w="1487" w:type="dxa"/>
            <w:tcBorders>
              <w:top w:val="nil"/>
              <w:bottom w:val="nil"/>
            </w:tcBorders>
            <w:vAlign w:val="center"/>
          </w:tcPr>
          <w:p w14:paraId="5F278855" w14:textId="5068FBC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699,918</w:t>
            </w:r>
          </w:p>
        </w:tc>
        <w:tc>
          <w:tcPr>
            <w:tcW w:w="949" w:type="dxa"/>
            <w:tcBorders>
              <w:top w:val="nil"/>
              <w:bottom w:val="nil"/>
            </w:tcBorders>
            <w:vAlign w:val="center"/>
          </w:tcPr>
          <w:p w14:paraId="0AA604F1" w14:textId="22EB49F6"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0.00</w:t>
            </w:r>
          </w:p>
        </w:tc>
        <w:tc>
          <w:tcPr>
            <w:tcW w:w="1319" w:type="dxa"/>
            <w:tcBorders>
              <w:top w:val="nil"/>
              <w:bottom w:val="nil"/>
            </w:tcBorders>
            <w:vAlign w:val="center"/>
          </w:tcPr>
          <w:p w14:paraId="1E183FC9" w14:textId="37811A44"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- 183,786</w:t>
            </w:r>
          </w:p>
        </w:tc>
        <w:tc>
          <w:tcPr>
            <w:tcW w:w="992" w:type="dxa"/>
            <w:tcBorders>
              <w:top w:val="nil"/>
              <w:bottom w:val="nil"/>
              <w:right w:val="nil"/>
            </w:tcBorders>
            <w:vAlign w:val="center"/>
          </w:tcPr>
          <w:p w14:paraId="2353B845" w14:textId="6ED96982"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- 26.26</w:t>
            </w:r>
          </w:p>
        </w:tc>
      </w:tr>
      <w:tr w:rsidR="00CC5755" w:rsidRPr="00CC5755" w14:paraId="068CF93A"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347B1E8B" w14:textId="77777777" w:rsidR="00FA14A2" w:rsidRPr="00CC5755" w:rsidRDefault="00FA14A2" w:rsidP="00FA14A2">
            <w:pPr>
              <w:spacing w:line="640" w:lineRule="exact"/>
              <w:ind w:leftChars="100" w:left="240" w:firstLineChars="0" w:firstLine="0"/>
              <w:jc w:val="distribute"/>
              <w:rPr>
                <w:spacing w:val="-6"/>
                <w:kern w:val="0"/>
                <w:sz w:val="22"/>
                <w:szCs w:val="22"/>
              </w:rPr>
            </w:pPr>
            <w:r w:rsidRPr="00CC5755">
              <w:rPr>
                <w:spacing w:val="-6"/>
                <w:kern w:val="0"/>
                <w:sz w:val="22"/>
                <w:szCs w:val="22"/>
              </w:rPr>
              <w:t>無形資產</w:t>
            </w:r>
          </w:p>
        </w:tc>
        <w:tc>
          <w:tcPr>
            <w:tcW w:w="1559" w:type="dxa"/>
            <w:tcBorders>
              <w:top w:val="nil"/>
              <w:bottom w:val="nil"/>
            </w:tcBorders>
            <w:vAlign w:val="center"/>
          </w:tcPr>
          <w:p w14:paraId="724F9695" w14:textId="25B19305"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82,474,501</w:t>
            </w:r>
          </w:p>
        </w:tc>
        <w:tc>
          <w:tcPr>
            <w:tcW w:w="923" w:type="dxa"/>
            <w:tcBorders>
              <w:top w:val="nil"/>
              <w:bottom w:val="nil"/>
            </w:tcBorders>
            <w:vAlign w:val="center"/>
          </w:tcPr>
          <w:p w14:paraId="7250B508" w14:textId="2861E4C9"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0.25</w:t>
            </w:r>
          </w:p>
        </w:tc>
        <w:tc>
          <w:tcPr>
            <w:tcW w:w="1487" w:type="dxa"/>
            <w:tcBorders>
              <w:top w:val="nil"/>
              <w:bottom w:val="nil"/>
            </w:tcBorders>
            <w:vAlign w:val="center"/>
          </w:tcPr>
          <w:p w14:paraId="1D3DEB1F" w14:textId="6C49397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83,340,073</w:t>
            </w:r>
          </w:p>
        </w:tc>
        <w:tc>
          <w:tcPr>
            <w:tcW w:w="949" w:type="dxa"/>
            <w:tcBorders>
              <w:top w:val="nil"/>
              <w:bottom w:val="nil"/>
            </w:tcBorders>
            <w:vAlign w:val="center"/>
          </w:tcPr>
          <w:p w14:paraId="6B71B76F" w14:textId="0DE17A97"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0.26</w:t>
            </w:r>
          </w:p>
        </w:tc>
        <w:tc>
          <w:tcPr>
            <w:tcW w:w="1319" w:type="dxa"/>
            <w:tcBorders>
              <w:top w:val="nil"/>
              <w:bottom w:val="nil"/>
            </w:tcBorders>
            <w:vAlign w:val="center"/>
          </w:tcPr>
          <w:p w14:paraId="04971FDA" w14:textId="1E28B758"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- 865,572</w:t>
            </w:r>
          </w:p>
        </w:tc>
        <w:tc>
          <w:tcPr>
            <w:tcW w:w="992" w:type="dxa"/>
            <w:tcBorders>
              <w:top w:val="nil"/>
              <w:bottom w:val="nil"/>
              <w:right w:val="nil"/>
            </w:tcBorders>
            <w:vAlign w:val="center"/>
          </w:tcPr>
          <w:p w14:paraId="34ADB1DB" w14:textId="1B0E5F32"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- 1.04</w:t>
            </w:r>
          </w:p>
        </w:tc>
      </w:tr>
      <w:tr w:rsidR="00CC5755" w:rsidRPr="00CC5755" w14:paraId="3FBCEC6D"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6941D14D"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無形資產</w:t>
            </w:r>
          </w:p>
        </w:tc>
        <w:tc>
          <w:tcPr>
            <w:tcW w:w="1559" w:type="dxa"/>
            <w:tcBorders>
              <w:top w:val="nil"/>
              <w:bottom w:val="nil"/>
            </w:tcBorders>
            <w:vAlign w:val="center"/>
          </w:tcPr>
          <w:p w14:paraId="1D076FC2" w14:textId="1166CBCC"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82,474,501</w:t>
            </w:r>
          </w:p>
        </w:tc>
        <w:tc>
          <w:tcPr>
            <w:tcW w:w="923" w:type="dxa"/>
            <w:tcBorders>
              <w:top w:val="nil"/>
              <w:bottom w:val="nil"/>
            </w:tcBorders>
            <w:vAlign w:val="center"/>
          </w:tcPr>
          <w:p w14:paraId="415737D3" w14:textId="2FA5014A"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0.25</w:t>
            </w:r>
          </w:p>
        </w:tc>
        <w:tc>
          <w:tcPr>
            <w:tcW w:w="1487" w:type="dxa"/>
            <w:tcBorders>
              <w:top w:val="nil"/>
              <w:bottom w:val="nil"/>
            </w:tcBorders>
            <w:vAlign w:val="center"/>
          </w:tcPr>
          <w:p w14:paraId="4A056508" w14:textId="7897B174"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83,340,073</w:t>
            </w:r>
          </w:p>
        </w:tc>
        <w:tc>
          <w:tcPr>
            <w:tcW w:w="949" w:type="dxa"/>
            <w:tcBorders>
              <w:top w:val="nil"/>
              <w:bottom w:val="nil"/>
            </w:tcBorders>
            <w:vAlign w:val="center"/>
          </w:tcPr>
          <w:p w14:paraId="4C01B368" w14:textId="350062ED"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0.26</w:t>
            </w:r>
          </w:p>
        </w:tc>
        <w:tc>
          <w:tcPr>
            <w:tcW w:w="1319" w:type="dxa"/>
            <w:tcBorders>
              <w:top w:val="nil"/>
              <w:bottom w:val="nil"/>
            </w:tcBorders>
            <w:vAlign w:val="center"/>
          </w:tcPr>
          <w:p w14:paraId="784C6BE7" w14:textId="6ADFDC10"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noProof/>
                <w:sz w:val="18"/>
              </w:rPr>
              <w:t>- 865,572</w:t>
            </w:r>
          </w:p>
        </w:tc>
        <w:tc>
          <w:tcPr>
            <w:tcW w:w="992" w:type="dxa"/>
            <w:tcBorders>
              <w:top w:val="nil"/>
              <w:bottom w:val="nil"/>
              <w:right w:val="nil"/>
            </w:tcBorders>
            <w:vAlign w:val="center"/>
          </w:tcPr>
          <w:p w14:paraId="26D475EE" w14:textId="290A33F8"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- 1.04</w:t>
            </w:r>
          </w:p>
        </w:tc>
      </w:tr>
      <w:tr w:rsidR="00CC5755" w:rsidRPr="00CC5755" w14:paraId="16011CFE"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4DC6D795" w14:textId="77777777" w:rsidR="00FA14A2" w:rsidRPr="00CC5755" w:rsidRDefault="00FA14A2" w:rsidP="00FA14A2">
            <w:pPr>
              <w:spacing w:line="640" w:lineRule="exact"/>
              <w:ind w:leftChars="100" w:left="240" w:firstLineChars="0" w:firstLine="0"/>
              <w:jc w:val="distribute"/>
              <w:rPr>
                <w:spacing w:val="-6"/>
                <w:kern w:val="0"/>
                <w:sz w:val="22"/>
                <w:szCs w:val="22"/>
              </w:rPr>
            </w:pPr>
            <w:r w:rsidRPr="00CC5755">
              <w:rPr>
                <w:spacing w:val="-6"/>
                <w:kern w:val="0"/>
                <w:sz w:val="22"/>
                <w:szCs w:val="22"/>
              </w:rPr>
              <w:t>其他資產</w:t>
            </w:r>
          </w:p>
        </w:tc>
        <w:tc>
          <w:tcPr>
            <w:tcW w:w="1559" w:type="dxa"/>
            <w:tcBorders>
              <w:top w:val="nil"/>
              <w:bottom w:val="nil"/>
            </w:tcBorders>
            <w:vAlign w:val="center"/>
          </w:tcPr>
          <w:p w14:paraId="60493BA1" w14:textId="07788923"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109,713,377</w:t>
            </w:r>
          </w:p>
        </w:tc>
        <w:tc>
          <w:tcPr>
            <w:tcW w:w="923" w:type="dxa"/>
            <w:tcBorders>
              <w:top w:val="nil"/>
              <w:bottom w:val="nil"/>
            </w:tcBorders>
            <w:vAlign w:val="center"/>
          </w:tcPr>
          <w:p w14:paraId="74817AC8" w14:textId="3631C79A"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0.34</w:t>
            </w:r>
          </w:p>
        </w:tc>
        <w:tc>
          <w:tcPr>
            <w:tcW w:w="1487" w:type="dxa"/>
            <w:tcBorders>
              <w:top w:val="nil"/>
              <w:bottom w:val="nil"/>
            </w:tcBorders>
            <w:vAlign w:val="center"/>
          </w:tcPr>
          <w:p w14:paraId="26504F0E" w14:textId="0FE82568"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211,692,675</w:t>
            </w:r>
          </w:p>
        </w:tc>
        <w:tc>
          <w:tcPr>
            <w:tcW w:w="949" w:type="dxa"/>
            <w:tcBorders>
              <w:top w:val="nil"/>
              <w:bottom w:val="nil"/>
            </w:tcBorders>
            <w:vAlign w:val="center"/>
          </w:tcPr>
          <w:p w14:paraId="71F5A46C" w14:textId="21D7D284"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0.67</w:t>
            </w:r>
          </w:p>
        </w:tc>
        <w:tc>
          <w:tcPr>
            <w:tcW w:w="1319" w:type="dxa"/>
            <w:tcBorders>
              <w:top w:val="nil"/>
              <w:bottom w:val="nil"/>
            </w:tcBorders>
            <w:vAlign w:val="center"/>
          </w:tcPr>
          <w:p w14:paraId="77B1C95A" w14:textId="6FB3C5E0" w:rsidR="00FA14A2" w:rsidRPr="00CC5755" w:rsidRDefault="00FA14A2" w:rsidP="00FA14A2">
            <w:pPr>
              <w:spacing w:line="640" w:lineRule="exact"/>
              <w:ind w:firstLineChars="73" w:firstLine="131"/>
              <w:jc w:val="right"/>
              <w:rPr>
                <w:rFonts w:ascii="新細明體" w:hAnsi="新細明體"/>
                <w:noProof/>
                <w:sz w:val="18"/>
              </w:rPr>
            </w:pPr>
            <w:r w:rsidRPr="00CC5755">
              <w:rPr>
                <w:rFonts w:ascii="新細明體" w:hAnsi="新細明體"/>
                <w:noProof/>
                <w:sz w:val="18"/>
              </w:rPr>
              <w:t>- 101,979,298</w:t>
            </w:r>
          </w:p>
        </w:tc>
        <w:tc>
          <w:tcPr>
            <w:tcW w:w="992" w:type="dxa"/>
            <w:tcBorders>
              <w:top w:val="nil"/>
              <w:bottom w:val="nil"/>
              <w:right w:val="nil"/>
            </w:tcBorders>
            <w:vAlign w:val="center"/>
          </w:tcPr>
          <w:p w14:paraId="7A86874A" w14:textId="5EBB1DDB"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- 48.17</w:t>
            </w:r>
          </w:p>
        </w:tc>
      </w:tr>
      <w:tr w:rsidR="00CC5755" w:rsidRPr="00CC5755" w14:paraId="0F8C66EF"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trPr>
        <w:tc>
          <w:tcPr>
            <w:tcW w:w="2694" w:type="dxa"/>
            <w:tcBorders>
              <w:top w:val="nil"/>
              <w:left w:val="nil"/>
              <w:bottom w:val="nil"/>
            </w:tcBorders>
            <w:vAlign w:val="center"/>
          </w:tcPr>
          <w:p w14:paraId="43C20089" w14:textId="77777777" w:rsidR="00FA14A2" w:rsidRPr="00CC5755" w:rsidRDefault="00FA14A2" w:rsidP="00FA14A2">
            <w:pPr>
              <w:spacing w:line="640" w:lineRule="exact"/>
              <w:ind w:leftChars="200" w:left="480" w:firstLineChars="0" w:firstLine="0"/>
              <w:jc w:val="distribute"/>
              <w:rPr>
                <w:spacing w:val="-6"/>
                <w:kern w:val="0"/>
                <w:sz w:val="22"/>
                <w:szCs w:val="22"/>
              </w:rPr>
            </w:pPr>
            <w:r w:rsidRPr="00CC5755">
              <w:rPr>
                <w:spacing w:val="-6"/>
                <w:kern w:val="0"/>
                <w:sz w:val="22"/>
                <w:szCs w:val="22"/>
              </w:rPr>
              <w:t>什項資產</w:t>
            </w:r>
          </w:p>
        </w:tc>
        <w:tc>
          <w:tcPr>
            <w:tcW w:w="1559" w:type="dxa"/>
            <w:tcBorders>
              <w:top w:val="nil"/>
              <w:bottom w:val="nil"/>
            </w:tcBorders>
            <w:vAlign w:val="center"/>
          </w:tcPr>
          <w:p w14:paraId="049B4D75" w14:textId="4B754196"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109,713,377</w:t>
            </w:r>
          </w:p>
        </w:tc>
        <w:tc>
          <w:tcPr>
            <w:tcW w:w="923" w:type="dxa"/>
            <w:tcBorders>
              <w:top w:val="nil"/>
              <w:bottom w:val="nil"/>
            </w:tcBorders>
            <w:vAlign w:val="center"/>
          </w:tcPr>
          <w:p w14:paraId="54F73222" w14:textId="6C61E7F6"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0.34</w:t>
            </w:r>
          </w:p>
        </w:tc>
        <w:tc>
          <w:tcPr>
            <w:tcW w:w="1487" w:type="dxa"/>
            <w:tcBorders>
              <w:top w:val="nil"/>
              <w:bottom w:val="nil"/>
            </w:tcBorders>
            <w:vAlign w:val="center"/>
          </w:tcPr>
          <w:p w14:paraId="2A4B17C5" w14:textId="1CF0155B"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211,692,675</w:t>
            </w:r>
          </w:p>
        </w:tc>
        <w:tc>
          <w:tcPr>
            <w:tcW w:w="949" w:type="dxa"/>
            <w:tcBorders>
              <w:top w:val="nil"/>
              <w:bottom w:val="nil"/>
            </w:tcBorders>
            <w:vAlign w:val="center"/>
          </w:tcPr>
          <w:p w14:paraId="1DDBBD1B" w14:textId="0340DFDE"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sz w:val="18"/>
              </w:rPr>
              <w:t>0.67</w:t>
            </w:r>
          </w:p>
        </w:tc>
        <w:tc>
          <w:tcPr>
            <w:tcW w:w="1319" w:type="dxa"/>
            <w:tcBorders>
              <w:top w:val="nil"/>
              <w:bottom w:val="nil"/>
            </w:tcBorders>
            <w:vAlign w:val="center"/>
          </w:tcPr>
          <w:p w14:paraId="11F274CD" w14:textId="6AD8E9E3" w:rsidR="00FA14A2" w:rsidRPr="00CC5755" w:rsidRDefault="00FA14A2" w:rsidP="00FA14A2">
            <w:pPr>
              <w:spacing w:line="640" w:lineRule="exact"/>
              <w:ind w:firstLineChars="73" w:firstLine="131"/>
              <w:jc w:val="right"/>
              <w:rPr>
                <w:rFonts w:ascii="新細明體" w:hAnsi="新細明體"/>
                <w:noProof/>
                <w:sz w:val="18"/>
              </w:rPr>
            </w:pPr>
            <w:r w:rsidRPr="00CC5755">
              <w:rPr>
                <w:rFonts w:ascii="新細明體" w:hAnsi="新細明體"/>
                <w:noProof/>
                <w:sz w:val="18"/>
              </w:rPr>
              <w:t>- 101,979,298</w:t>
            </w:r>
          </w:p>
        </w:tc>
        <w:tc>
          <w:tcPr>
            <w:tcW w:w="992" w:type="dxa"/>
            <w:tcBorders>
              <w:top w:val="nil"/>
              <w:bottom w:val="nil"/>
              <w:right w:val="nil"/>
            </w:tcBorders>
            <w:vAlign w:val="center"/>
          </w:tcPr>
          <w:p w14:paraId="1D779499" w14:textId="1E91AA0C"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kern w:val="0"/>
                <w:sz w:val="18"/>
              </w:rPr>
              <w:t>- 48.17</w:t>
            </w:r>
          </w:p>
        </w:tc>
      </w:tr>
      <w:tr w:rsidR="00CC5755" w:rsidRPr="00CC5755" w14:paraId="7EEA2B8B" w14:textId="77777777" w:rsidTr="00624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694" w:type="dxa"/>
            <w:tcBorders>
              <w:top w:val="nil"/>
              <w:left w:val="nil"/>
              <w:bottom w:val="single" w:sz="8" w:space="0" w:color="auto"/>
            </w:tcBorders>
            <w:vAlign w:val="center"/>
          </w:tcPr>
          <w:p w14:paraId="18559EE4" w14:textId="77777777" w:rsidR="00FA14A2" w:rsidRPr="00CC5755" w:rsidRDefault="00FA14A2" w:rsidP="00FA14A2">
            <w:pPr>
              <w:spacing w:line="640" w:lineRule="exact"/>
              <w:ind w:firstLineChars="0" w:firstLine="0"/>
              <w:jc w:val="distribute"/>
              <w:rPr>
                <w:spacing w:val="-6"/>
                <w:kern w:val="0"/>
                <w:sz w:val="22"/>
                <w:szCs w:val="22"/>
              </w:rPr>
            </w:pPr>
            <w:r w:rsidRPr="00CC5755">
              <w:rPr>
                <w:b/>
                <w:spacing w:val="-6"/>
                <w:kern w:val="0"/>
                <w:sz w:val="22"/>
                <w:szCs w:val="22"/>
              </w:rPr>
              <w:t>合計</w:t>
            </w:r>
          </w:p>
        </w:tc>
        <w:tc>
          <w:tcPr>
            <w:tcW w:w="1559" w:type="dxa"/>
            <w:tcBorders>
              <w:top w:val="nil"/>
              <w:bottom w:val="single" w:sz="8" w:space="0" w:color="auto"/>
            </w:tcBorders>
            <w:vAlign w:val="center"/>
          </w:tcPr>
          <w:p w14:paraId="27BD4FEB" w14:textId="55354D39"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32,642,773,819</w:t>
            </w:r>
          </w:p>
        </w:tc>
        <w:tc>
          <w:tcPr>
            <w:tcW w:w="923" w:type="dxa"/>
            <w:tcBorders>
              <w:top w:val="nil"/>
              <w:bottom w:val="single" w:sz="8" w:space="0" w:color="auto"/>
            </w:tcBorders>
            <w:vAlign w:val="center"/>
          </w:tcPr>
          <w:p w14:paraId="24AFC1F7" w14:textId="78E06CC1"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100.00</w:t>
            </w:r>
          </w:p>
        </w:tc>
        <w:tc>
          <w:tcPr>
            <w:tcW w:w="1487" w:type="dxa"/>
            <w:tcBorders>
              <w:top w:val="nil"/>
              <w:bottom w:val="single" w:sz="8" w:space="0" w:color="auto"/>
            </w:tcBorders>
            <w:vAlign w:val="center"/>
          </w:tcPr>
          <w:p w14:paraId="05B0E12C" w14:textId="5C5853AD"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31,773,918,424</w:t>
            </w:r>
          </w:p>
        </w:tc>
        <w:tc>
          <w:tcPr>
            <w:tcW w:w="949" w:type="dxa"/>
            <w:tcBorders>
              <w:top w:val="nil"/>
              <w:bottom w:val="single" w:sz="8" w:space="0" w:color="auto"/>
            </w:tcBorders>
            <w:vAlign w:val="center"/>
          </w:tcPr>
          <w:p w14:paraId="6DBB108D" w14:textId="5C7533CA" w:rsidR="00FA14A2" w:rsidRPr="00CC5755" w:rsidRDefault="00FA14A2" w:rsidP="00FA14A2">
            <w:pPr>
              <w:spacing w:line="640" w:lineRule="exact"/>
              <w:ind w:firstLine="360"/>
              <w:jc w:val="right"/>
              <w:rPr>
                <w:rFonts w:ascii="新細明體" w:hAnsi="新細明體"/>
                <w:sz w:val="18"/>
              </w:rPr>
            </w:pPr>
            <w:r w:rsidRPr="00CC5755">
              <w:rPr>
                <w:rFonts w:ascii="新細明體" w:hAnsi="新細明體"/>
                <w:b/>
                <w:sz w:val="18"/>
              </w:rPr>
              <w:t>100.00</w:t>
            </w:r>
          </w:p>
        </w:tc>
        <w:tc>
          <w:tcPr>
            <w:tcW w:w="1319" w:type="dxa"/>
            <w:tcBorders>
              <w:top w:val="nil"/>
              <w:bottom w:val="single" w:sz="8" w:space="0" w:color="auto"/>
            </w:tcBorders>
            <w:vAlign w:val="center"/>
          </w:tcPr>
          <w:p w14:paraId="3C76DA93" w14:textId="1750BDD4" w:rsidR="00FA14A2" w:rsidRPr="00CC5755" w:rsidRDefault="00FA14A2" w:rsidP="00FA14A2">
            <w:pPr>
              <w:spacing w:line="640" w:lineRule="exact"/>
              <w:ind w:firstLine="360"/>
              <w:jc w:val="right"/>
              <w:rPr>
                <w:rFonts w:ascii="新細明體" w:hAnsi="新細明體"/>
                <w:noProof/>
                <w:sz w:val="18"/>
              </w:rPr>
            </w:pPr>
            <w:r w:rsidRPr="00CC5755">
              <w:rPr>
                <w:rFonts w:ascii="新細明體" w:hAnsi="新細明體"/>
                <w:b/>
                <w:noProof/>
                <w:sz w:val="18"/>
              </w:rPr>
              <w:t>868,855,395</w:t>
            </w:r>
          </w:p>
        </w:tc>
        <w:tc>
          <w:tcPr>
            <w:tcW w:w="992" w:type="dxa"/>
            <w:tcBorders>
              <w:top w:val="nil"/>
              <w:bottom w:val="single" w:sz="8" w:space="0" w:color="auto"/>
              <w:right w:val="nil"/>
            </w:tcBorders>
            <w:vAlign w:val="center"/>
          </w:tcPr>
          <w:p w14:paraId="36ABFBDD" w14:textId="0F8F21A5" w:rsidR="00FA14A2" w:rsidRPr="00CC5755" w:rsidRDefault="00FA14A2" w:rsidP="00FA14A2">
            <w:pPr>
              <w:spacing w:line="640" w:lineRule="exact"/>
              <w:ind w:firstLine="360"/>
              <w:jc w:val="right"/>
              <w:rPr>
                <w:rFonts w:ascii="新細明體" w:hAnsi="新細明體"/>
                <w:kern w:val="0"/>
                <w:sz w:val="18"/>
              </w:rPr>
            </w:pPr>
            <w:r w:rsidRPr="00CC5755">
              <w:rPr>
                <w:rFonts w:ascii="新細明體" w:hAnsi="新細明體"/>
                <w:b/>
                <w:kern w:val="0"/>
                <w:sz w:val="18"/>
              </w:rPr>
              <w:t>2.73</w:t>
            </w:r>
          </w:p>
        </w:tc>
      </w:tr>
    </w:tbl>
    <w:p w14:paraId="68E113D0" w14:textId="0A3A251D" w:rsidR="00FA14A2" w:rsidRPr="00CC5755" w:rsidRDefault="00E736A7" w:rsidP="005F2317">
      <w:pPr>
        <w:adjustRightInd w:val="0"/>
        <w:snapToGrid w:val="0"/>
        <w:spacing w:line="260" w:lineRule="exact"/>
        <w:ind w:left="283" w:hangingChars="157" w:hanging="283"/>
        <w:rPr>
          <w:sz w:val="18"/>
          <w:szCs w:val="18"/>
        </w:rPr>
      </w:pPr>
      <w:proofErr w:type="gramStart"/>
      <w:r w:rsidRPr="00CC5755">
        <w:rPr>
          <w:sz w:val="18"/>
          <w:szCs w:val="18"/>
        </w:rPr>
        <w:t>註</w:t>
      </w:r>
      <w:proofErr w:type="gramEnd"/>
      <w:r w:rsidRPr="00CC5755">
        <w:rPr>
          <w:sz w:val="18"/>
          <w:szCs w:val="18"/>
        </w:rPr>
        <w:t>：</w:t>
      </w:r>
      <w:r w:rsidR="00FA14A2" w:rsidRPr="00CC5755">
        <w:rPr>
          <w:sz w:val="18"/>
          <w:szCs w:val="18"/>
        </w:rPr>
        <w:t>1.信託代理與保證資產（負債），</w:t>
      </w:r>
      <w:r w:rsidR="00191D1B" w:rsidRPr="00CC5755">
        <w:rPr>
          <w:sz w:val="18"/>
          <w:szCs w:val="18"/>
        </w:rPr>
        <w:t>111</w:t>
      </w:r>
      <w:r w:rsidR="00FA14A2" w:rsidRPr="00CC5755">
        <w:rPr>
          <w:sz w:val="18"/>
          <w:szCs w:val="18"/>
        </w:rPr>
        <w:t>年底及</w:t>
      </w:r>
      <w:r w:rsidR="00191D1B" w:rsidRPr="00CC5755">
        <w:rPr>
          <w:sz w:val="18"/>
          <w:szCs w:val="18"/>
        </w:rPr>
        <w:t>110</w:t>
      </w:r>
      <w:r w:rsidR="00FA14A2" w:rsidRPr="00CC5755">
        <w:rPr>
          <w:sz w:val="18"/>
          <w:szCs w:val="18"/>
        </w:rPr>
        <w:t>年底各有</w:t>
      </w:r>
      <w:r w:rsidR="00191D1B" w:rsidRPr="00CC5755">
        <w:rPr>
          <w:sz w:val="18"/>
          <w:szCs w:val="18"/>
        </w:rPr>
        <w:t>925</w:t>
      </w:r>
      <w:r w:rsidR="000F4825" w:rsidRPr="00CC5755">
        <w:rPr>
          <w:sz w:val="18"/>
          <w:szCs w:val="18"/>
        </w:rPr>
        <w:t>,</w:t>
      </w:r>
      <w:r w:rsidR="00191D1B" w:rsidRPr="00CC5755">
        <w:rPr>
          <w:sz w:val="18"/>
          <w:szCs w:val="18"/>
        </w:rPr>
        <w:t>997</w:t>
      </w:r>
      <w:r w:rsidR="000F4825" w:rsidRPr="00CC5755">
        <w:rPr>
          <w:sz w:val="18"/>
          <w:szCs w:val="18"/>
        </w:rPr>
        <w:t>,</w:t>
      </w:r>
      <w:r w:rsidR="00191D1B" w:rsidRPr="00CC5755">
        <w:rPr>
          <w:sz w:val="18"/>
          <w:szCs w:val="18"/>
        </w:rPr>
        <w:t>625</w:t>
      </w:r>
      <w:r w:rsidR="00FA14A2" w:rsidRPr="00CC5755">
        <w:rPr>
          <w:sz w:val="18"/>
          <w:szCs w:val="18"/>
        </w:rPr>
        <w:t>元及</w:t>
      </w:r>
      <w:r w:rsidR="00191D1B" w:rsidRPr="00CC5755">
        <w:rPr>
          <w:sz w:val="18"/>
          <w:szCs w:val="18"/>
        </w:rPr>
        <w:t>923,521,277</w:t>
      </w:r>
      <w:r w:rsidR="00FA14A2" w:rsidRPr="00CC5755">
        <w:rPr>
          <w:sz w:val="18"/>
          <w:szCs w:val="18"/>
        </w:rPr>
        <w:t>元。</w:t>
      </w:r>
    </w:p>
    <w:p w14:paraId="15AA4CA0" w14:textId="1DC1FC83" w:rsidR="00E736A7" w:rsidRPr="00CC5755" w:rsidRDefault="00FA14A2" w:rsidP="00C00019">
      <w:pPr>
        <w:adjustRightInd w:val="0"/>
        <w:snapToGrid w:val="0"/>
        <w:spacing w:line="260" w:lineRule="exact"/>
        <w:ind w:leftChars="116" w:left="278" w:firstLineChars="45" w:firstLine="81"/>
      </w:pPr>
      <w:r w:rsidRPr="00CC5755">
        <w:rPr>
          <w:sz w:val="18"/>
          <w:szCs w:val="18"/>
        </w:rPr>
        <w:t>2.</w:t>
      </w:r>
      <w:proofErr w:type="gramStart"/>
      <w:r w:rsidRPr="00CC5755">
        <w:rPr>
          <w:sz w:val="18"/>
          <w:szCs w:val="18"/>
        </w:rPr>
        <w:t>本表編製</w:t>
      </w:r>
      <w:proofErr w:type="gramEnd"/>
      <w:r w:rsidRPr="00CC5755">
        <w:rPr>
          <w:sz w:val="18"/>
          <w:szCs w:val="18"/>
        </w:rPr>
        <w:t>基礎係依會計法刪除第29條後，納入固定資產及長期負債等科目，與預算編列基礎不同。</w:t>
      </w:r>
      <w:r w:rsidR="00E736A7" w:rsidRPr="00CC5755">
        <w:br w:type="page"/>
      </w:r>
    </w:p>
    <w:tbl>
      <w:tblPr>
        <w:tblW w:w="9923" w:type="dxa"/>
        <w:tblInd w:w="28" w:type="dxa"/>
        <w:tblLayout w:type="fixed"/>
        <w:tblCellMar>
          <w:left w:w="28" w:type="dxa"/>
          <w:right w:w="28" w:type="dxa"/>
        </w:tblCellMar>
        <w:tblLook w:val="0000" w:firstRow="0" w:lastRow="0" w:firstColumn="0" w:lastColumn="0" w:noHBand="0" w:noVBand="0"/>
      </w:tblPr>
      <w:tblGrid>
        <w:gridCol w:w="2410"/>
        <w:gridCol w:w="1559"/>
        <w:gridCol w:w="992"/>
        <w:gridCol w:w="1559"/>
        <w:gridCol w:w="993"/>
        <w:gridCol w:w="1275"/>
        <w:gridCol w:w="1135"/>
      </w:tblGrid>
      <w:tr w:rsidR="00CC5755" w:rsidRPr="00CC5755" w14:paraId="29C1D334" w14:textId="77777777" w:rsidTr="00E0057E">
        <w:trPr>
          <w:tblHeader/>
        </w:trPr>
        <w:tc>
          <w:tcPr>
            <w:tcW w:w="9923" w:type="dxa"/>
            <w:gridSpan w:val="7"/>
            <w:tcBorders>
              <w:bottom w:val="single" w:sz="8" w:space="0" w:color="auto"/>
            </w:tcBorders>
          </w:tcPr>
          <w:p w14:paraId="414A5B22" w14:textId="708560AB" w:rsidR="00E736A7" w:rsidRPr="00CC5755" w:rsidRDefault="00E736A7" w:rsidP="00CF125B">
            <w:pPr>
              <w:snapToGrid w:val="0"/>
              <w:ind w:firstLineChars="0" w:firstLine="0"/>
              <w:jc w:val="center"/>
              <w:rPr>
                <w:b/>
                <w:sz w:val="32"/>
                <w:u w:val="single"/>
              </w:rPr>
            </w:pPr>
            <w:r w:rsidRPr="00CC5755">
              <w:rPr>
                <w:rFonts w:hint="eastAsia"/>
                <w:b/>
                <w:sz w:val="32"/>
                <w:u w:val="single"/>
              </w:rPr>
              <w:lastRenderedPageBreak/>
              <w:t xml:space="preserve">　</w:t>
            </w:r>
            <w:r w:rsidRPr="00CC5755">
              <w:rPr>
                <w:b/>
                <w:sz w:val="32"/>
                <w:u w:val="single"/>
              </w:rPr>
              <w:t>學產基金</w:t>
            </w:r>
            <w:r w:rsidRPr="00CC5755">
              <w:rPr>
                <w:rFonts w:hint="eastAsia"/>
                <w:b/>
                <w:sz w:val="32"/>
                <w:u w:val="single"/>
              </w:rPr>
              <w:t>餘</w:t>
            </w:r>
            <w:proofErr w:type="gramStart"/>
            <w:r w:rsidRPr="00CC5755">
              <w:rPr>
                <w:rFonts w:hint="eastAsia"/>
                <w:b/>
                <w:sz w:val="32"/>
                <w:u w:val="single"/>
              </w:rPr>
              <w:t>絀</w:t>
            </w:r>
            <w:proofErr w:type="gramEnd"/>
            <w:r w:rsidRPr="00CC5755">
              <w:rPr>
                <w:rFonts w:hint="eastAsia"/>
                <w:b/>
                <w:sz w:val="32"/>
                <w:u w:val="single"/>
              </w:rPr>
              <w:t>審定後</w:t>
            </w:r>
            <w:r w:rsidRPr="00CC5755">
              <w:rPr>
                <w:rFonts w:hint="eastAsia"/>
                <w:b/>
                <w:sz w:val="32"/>
                <w:u w:val="single" w:color="000000"/>
              </w:rPr>
              <w:t>平衡表</w:t>
            </w:r>
            <w:r w:rsidRPr="00CC5755">
              <w:rPr>
                <w:rFonts w:hint="eastAsia"/>
                <w:b/>
                <w:sz w:val="32"/>
                <w:u w:val="single"/>
              </w:rPr>
              <w:t xml:space="preserve">　</w:t>
            </w:r>
            <w:r w:rsidRPr="00CC5755">
              <w:rPr>
                <w:rStyle w:val="afe"/>
              </w:rPr>
              <w:fldChar w:fldCharType="begin"/>
            </w:r>
            <w:r w:rsidRPr="00CC5755">
              <w:rPr>
                <w:rStyle w:val="afe"/>
              </w:rPr>
              <w:instrText xml:space="preserve"> IF </w:instrText>
            </w:r>
            <w:r w:rsidRPr="00CC5755">
              <w:rPr>
                <w:rStyle w:val="afe"/>
              </w:rPr>
              <w:fldChar w:fldCharType="begin"/>
            </w:r>
            <w:r w:rsidRPr="00CC5755">
              <w:rPr>
                <w:rStyle w:val="afe"/>
              </w:rPr>
              <w:instrText xml:space="preserve"> PAGE </w:instrText>
            </w:r>
            <w:r w:rsidRPr="00CC5755">
              <w:rPr>
                <w:rStyle w:val="afe"/>
              </w:rPr>
              <w:fldChar w:fldCharType="separate"/>
            </w:r>
            <w:r w:rsidR="004C4815">
              <w:rPr>
                <w:rStyle w:val="afe"/>
                <w:noProof/>
              </w:rPr>
              <w:instrText>406</w:instrText>
            </w:r>
            <w:r w:rsidRPr="00CC5755">
              <w:rPr>
                <w:rStyle w:val="afe"/>
              </w:rPr>
              <w:fldChar w:fldCharType="end"/>
            </w:r>
            <w:r w:rsidRPr="00CC5755">
              <w:rPr>
                <w:rStyle w:val="afe"/>
                <w:rFonts w:hint="eastAsia"/>
              </w:rPr>
              <w:instrText xml:space="preserve"> = 1 </w:instrText>
            </w:r>
            <w:r w:rsidRPr="00CC5755">
              <w:rPr>
                <w:rStyle w:val="afe"/>
              </w:rPr>
              <w:instrText>""</w:instrText>
            </w:r>
            <w:r w:rsidRPr="00CC5755">
              <w:rPr>
                <w:rStyle w:val="afe"/>
                <w:rFonts w:hint="eastAsia"/>
              </w:rPr>
              <w:instrText xml:space="preserve"> "</w:instrText>
            </w:r>
            <w:r w:rsidRPr="00CC5755">
              <w:rPr>
                <w:rFonts w:hint="eastAsia"/>
                <w:sz w:val="32"/>
              </w:rPr>
              <w:instrText>(續)"</w:instrText>
            </w:r>
            <w:r w:rsidRPr="00CC5755">
              <w:rPr>
                <w:rStyle w:val="afe"/>
              </w:rPr>
              <w:fldChar w:fldCharType="separate"/>
            </w:r>
            <w:r w:rsidR="004C4815" w:rsidRPr="00CC5755">
              <w:rPr>
                <w:rFonts w:hint="eastAsia"/>
                <w:noProof/>
                <w:sz w:val="32"/>
              </w:rPr>
              <w:t>(續)</w:t>
            </w:r>
            <w:r w:rsidRPr="00CC5755">
              <w:rPr>
                <w:rStyle w:val="afe"/>
              </w:rPr>
              <w:fldChar w:fldCharType="end"/>
            </w:r>
          </w:p>
          <w:p w14:paraId="5C970C5A" w14:textId="1273C642" w:rsidR="00E736A7" w:rsidRPr="00CC5755" w:rsidRDefault="00E736A7" w:rsidP="00FA14A2">
            <w:pPr>
              <w:tabs>
                <w:tab w:val="left" w:pos="3516"/>
                <w:tab w:val="left" w:pos="8477"/>
              </w:tabs>
              <w:snapToGrid w:val="0"/>
              <w:ind w:rightChars="-4" w:right="-10" w:firstLine="720"/>
              <w:rPr>
                <w:b/>
                <w:sz w:val="32"/>
                <w:u w:val="single"/>
              </w:rPr>
            </w:pPr>
            <w:r w:rsidRPr="00CC5755">
              <w:rPr>
                <w:spacing w:val="60"/>
              </w:rPr>
              <w:tab/>
            </w:r>
            <w:r w:rsidRPr="00CC5755">
              <w:rPr>
                <w:rFonts w:hint="eastAsia"/>
              </w:rPr>
              <w:t>中華民國</w:t>
            </w:r>
            <w:r w:rsidRPr="00CC5755">
              <w:t>11</w:t>
            </w:r>
            <w:r w:rsidR="00FA14A2" w:rsidRPr="00CC5755">
              <w:t>1</w:t>
            </w:r>
            <w:r w:rsidRPr="00CC5755">
              <w:rPr>
                <w:rFonts w:hint="eastAsia"/>
              </w:rPr>
              <w:t>年12月31日</w:t>
            </w:r>
            <w:r w:rsidRPr="00CC5755">
              <w:rPr>
                <w:rFonts w:hint="eastAsia"/>
              </w:rPr>
              <w:tab/>
            </w:r>
            <w:r w:rsidRPr="00CC5755">
              <w:rPr>
                <w:rFonts w:hint="eastAsia"/>
                <w:spacing w:val="-20"/>
                <w:kern w:val="0"/>
              </w:rPr>
              <w:t>單位：新臺幣元</w:t>
            </w:r>
          </w:p>
        </w:tc>
      </w:tr>
      <w:tr w:rsidR="00CC5755" w:rsidRPr="00CC5755" w14:paraId="3512CD0C" w14:textId="77777777" w:rsidTr="00A11F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5"/>
          <w:tblHeader/>
        </w:trPr>
        <w:tc>
          <w:tcPr>
            <w:tcW w:w="2410" w:type="dxa"/>
            <w:vMerge w:val="restart"/>
            <w:tcBorders>
              <w:top w:val="single" w:sz="8" w:space="0" w:color="auto"/>
              <w:left w:val="nil"/>
              <w:bottom w:val="nil"/>
            </w:tcBorders>
            <w:vAlign w:val="center"/>
          </w:tcPr>
          <w:p w14:paraId="0BD04B0F" w14:textId="77777777" w:rsidR="00E736A7" w:rsidRPr="00CC5755" w:rsidRDefault="00E736A7" w:rsidP="00DA7461">
            <w:pPr>
              <w:ind w:firstLineChars="0" w:firstLine="0"/>
              <w:jc w:val="distribute"/>
            </w:pPr>
            <w:r w:rsidRPr="00CC5755">
              <w:rPr>
                <w:rFonts w:hint="eastAsia"/>
              </w:rPr>
              <w:t>科目</w:t>
            </w:r>
          </w:p>
        </w:tc>
        <w:tc>
          <w:tcPr>
            <w:tcW w:w="2551" w:type="dxa"/>
            <w:gridSpan w:val="2"/>
            <w:tcBorders>
              <w:top w:val="single" w:sz="8" w:space="0" w:color="auto"/>
              <w:bottom w:val="nil"/>
            </w:tcBorders>
            <w:vAlign w:val="center"/>
          </w:tcPr>
          <w:p w14:paraId="50DC37C5" w14:textId="251B779A" w:rsidR="00E736A7" w:rsidRPr="00CC5755" w:rsidRDefault="00E736A7" w:rsidP="00191D1B">
            <w:pPr>
              <w:ind w:left="1" w:right="42" w:firstLineChars="27" w:firstLine="65"/>
              <w:jc w:val="distribute"/>
              <w:rPr>
                <w:spacing w:val="-20"/>
              </w:rPr>
            </w:pPr>
            <w:r w:rsidRPr="00CC5755">
              <w:t>11</w:t>
            </w:r>
            <w:r w:rsidR="00191D1B" w:rsidRPr="00CC5755">
              <w:t>1</w:t>
            </w:r>
            <w:r w:rsidRPr="00CC5755">
              <w:rPr>
                <w:rFonts w:hint="eastAsia"/>
                <w:spacing w:val="-20"/>
              </w:rPr>
              <w:t>年12月31日</w:t>
            </w:r>
          </w:p>
        </w:tc>
        <w:tc>
          <w:tcPr>
            <w:tcW w:w="2552" w:type="dxa"/>
            <w:gridSpan w:val="2"/>
            <w:tcBorders>
              <w:top w:val="single" w:sz="8" w:space="0" w:color="auto"/>
              <w:bottom w:val="nil"/>
            </w:tcBorders>
            <w:vAlign w:val="center"/>
          </w:tcPr>
          <w:p w14:paraId="2B5458AF" w14:textId="18E85259" w:rsidR="00E736A7" w:rsidRPr="00CC5755" w:rsidRDefault="00E736A7" w:rsidP="00191D1B">
            <w:pPr>
              <w:ind w:left="1" w:right="42" w:firstLineChars="27" w:firstLine="65"/>
              <w:jc w:val="distribute"/>
              <w:rPr>
                <w:spacing w:val="-20"/>
              </w:rPr>
            </w:pPr>
            <w:r w:rsidRPr="00CC5755">
              <w:t>1</w:t>
            </w:r>
            <w:r w:rsidR="00191D1B" w:rsidRPr="00CC5755">
              <w:t>10</w:t>
            </w:r>
            <w:r w:rsidRPr="00CC5755">
              <w:rPr>
                <w:rFonts w:hint="eastAsia"/>
                <w:spacing w:val="-20"/>
              </w:rPr>
              <w:t>年12月31日</w:t>
            </w:r>
          </w:p>
        </w:tc>
        <w:tc>
          <w:tcPr>
            <w:tcW w:w="2410" w:type="dxa"/>
            <w:gridSpan w:val="2"/>
            <w:tcBorders>
              <w:top w:val="single" w:sz="8" w:space="0" w:color="auto"/>
              <w:bottom w:val="nil"/>
              <w:right w:val="nil"/>
            </w:tcBorders>
            <w:vAlign w:val="center"/>
          </w:tcPr>
          <w:p w14:paraId="5DDAFC6D" w14:textId="77777777" w:rsidR="00E736A7" w:rsidRPr="00CC5755" w:rsidRDefault="00E736A7" w:rsidP="006955EB">
            <w:pPr>
              <w:ind w:left="1" w:right="42" w:firstLineChars="27" w:firstLine="54"/>
              <w:jc w:val="distribute"/>
            </w:pPr>
            <w:r w:rsidRPr="00CC5755">
              <w:rPr>
                <w:rFonts w:hint="eastAsia"/>
                <w:spacing w:val="-20"/>
              </w:rPr>
              <w:t>比較</w:t>
            </w:r>
            <w:r w:rsidRPr="00CC5755">
              <w:rPr>
                <w:rFonts w:hint="eastAsia"/>
              </w:rPr>
              <w:t>增減</w:t>
            </w:r>
          </w:p>
        </w:tc>
      </w:tr>
      <w:tr w:rsidR="00CC5755" w:rsidRPr="00CC5755" w14:paraId="3430185A" w14:textId="77777777" w:rsidTr="00A11F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5"/>
          <w:tblHeader/>
        </w:trPr>
        <w:tc>
          <w:tcPr>
            <w:tcW w:w="2410" w:type="dxa"/>
            <w:vMerge/>
            <w:tcBorders>
              <w:top w:val="nil"/>
              <w:left w:val="nil"/>
              <w:bottom w:val="single" w:sz="8" w:space="0" w:color="auto"/>
            </w:tcBorders>
            <w:vAlign w:val="center"/>
          </w:tcPr>
          <w:p w14:paraId="2D510AF8" w14:textId="77777777" w:rsidR="00E736A7" w:rsidRPr="00CC5755" w:rsidRDefault="00E736A7" w:rsidP="00DA7461">
            <w:pPr>
              <w:ind w:left="113" w:right="113" w:firstLineChars="0" w:firstLine="0"/>
              <w:jc w:val="distribute"/>
            </w:pPr>
          </w:p>
        </w:tc>
        <w:tc>
          <w:tcPr>
            <w:tcW w:w="1559" w:type="dxa"/>
            <w:tcBorders>
              <w:bottom w:val="single" w:sz="8" w:space="0" w:color="auto"/>
            </w:tcBorders>
            <w:vAlign w:val="center"/>
          </w:tcPr>
          <w:p w14:paraId="191E9C1F" w14:textId="77777777" w:rsidR="00E736A7" w:rsidRPr="00CC5755" w:rsidRDefault="00E736A7" w:rsidP="00A51E32">
            <w:pPr>
              <w:ind w:left="57" w:right="57" w:firstLineChars="0" w:firstLine="0"/>
              <w:jc w:val="distribute"/>
            </w:pPr>
            <w:r w:rsidRPr="00CC5755">
              <w:rPr>
                <w:rFonts w:hint="eastAsia"/>
              </w:rPr>
              <w:t>金額</w:t>
            </w:r>
          </w:p>
        </w:tc>
        <w:tc>
          <w:tcPr>
            <w:tcW w:w="992" w:type="dxa"/>
            <w:tcBorders>
              <w:bottom w:val="single" w:sz="8" w:space="0" w:color="auto"/>
            </w:tcBorders>
            <w:vAlign w:val="center"/>
          </w:tcPr>
          <w:p w14:paraId="46580470" w14:textId="77777777" w:rsidR="00E736A7" w:rsidRPr="00CC5755" w:rsidRDefault="00E736A7" w:rsidP="006955EB">
            <w:pPr>
              <w:ind w:right="113" w:firstLineChars="47" w:firstLine="113"/>
              <w:jc w:val="distribute"/>
            </w:pPr>
            <w:r w:rsidRPr="00CC5755">
              <w:rPr>
                <w:rFonts w:hint="eastAsia"/>
              </w:rPr>
              <w:t>％</w:t>
            </w:r>
          </w:p>
        </w:tc>
        <w:tc>
          <w:tcPr>
            <w:tcW w:w="1559" w:type="dxa"/>
            <w:tcBorders>
              <w:bottom w:val="single" w:sz="8" w:space="0" w:color="auto"/>
            </w:tcBorders>
            <w:vAlign w:val="center"/>
          </w:tcPr>
          <w:p w14:paraId="39AF18DA" w14:textId="77777777" w:rsidR="00E736A7" w:rsidRPr="00CC5755" w:rsidRDefault="00E736A7" w:rsidP="00A51E32">
            <w:pPr>
              <w:ind w:left="57" w:right="57" w:firstLineChars="0" w:firstLine="0"/>
              <w:jc w:val="distribute"/>
            </w:pPr>
            <w:r w:rsidRPr="00CC5755">
              <w:rPr>
                <w:rFonts w:hint="eastAsia"/>
              </w:rPr>
              <w:t>金額</w:t>
            </w:r>
          </w:p>
        </w:tc>
        <w:tc>
          <w:tcPr>
            <w:tcW w:w="993" w:type="dxa"/>
            <w:tcBorders>
              <w:bottom w:val="single" w:sz="8" w:space="0" w:color="auto"/>
            </w:tcBorders>
            <w:vAlign w:val="center"/>
          </w:tcPr>
          <w:p w14:paraId="0D5926B6" w14:textId="77777777" w:rsidR="00E736A7" w:rsidRPr="00CC5755" w:rsidRDefault="00E736A7" w:rsidP="006955EB">
            <w:pPr>
              <w:ind w:right="113" w:firstLineChars="47" w:firstLine="113"/>
              <w:jc w:val="distribute"/>
            </w:pPr>
            <w:r w:rsidRPr="00CC5755">
              <w:rPr>
                <w:rFonts w:hint="eastAsia"/>
              </w:rPr>
              <w:t>％</w:t>
            </w:r>
          </w:p>
        </w:tc>
        <w:tc>
          <w:tcPr>
            <w:tcW w:w="1275" w:type="dxa"/>
            <w:tcBorders>
              <w:bottom w:val="single" w:sz="8" w:space="0" w:color="auto"/>
            </w:tcBorders>
            <w:vAlign w:val="center"/>
          </w:tcPr>
          <w:p w14:paraId="302EBA7B" w14:textId="77777777" w:rsidR="00E736A7" w:rsidRPr="00CC5755" w:rsidRDefault="00E736A7" w:rsidP="00A51E32">
            <w:pPr>
              <w:ind w:left="57" w:right="57" w:firstLineChars="0" w:firstLine="0"/>
              <w:jc w:val="distribute"/>
            </w:pPr>
            <w:r w:rsidRPr="00CC5755">
              <w:rPr>
                <w:rFonts w:hint="eastAsia"/>
              </w:rPr>
              <w:t>金額</w:t>
            </w:r>
          </w:p>
        </w:tc>
        <w:tc>
          <w:tcPr>
            <w:tcW w:w="1135" w:type="dxa"/>
            <w:tcBorders>
              <w:bottom w:val="single" w:sz="8" w:space="0" w:color="auto"/>
              <w:right w:val="nil"/>
            </w:tcBorders>
            <w:vAlign w:val="center"/>
          </w:tcPr>
          <w:p w14:paraId="0BB4DA87" w14:textId="77777777" w:rsidR="00E736A7" w:rsidRPr="00CC5755" w:rsidRDefault="00E736A7" w:rsidP="006955EB">
            <w:pPr>
              <w:ind w:right="113" w:firstLineChars="47" w:firstLine="113"/>
              <w:jc w:val="distribute"/>
            </w:pPr>
            <w:r w:rsidRPr="00CC5755">
              <w:rPr>
                <w:rFonts w:hint="eastAsia"/>
              </w:rPr>
              <w:t>％</w:t>
            </w:r>
          </w:p>
        </w:tc>
      </w:tr>
      <w:tr w:rsidR="00CC5755" w:rsidRPr="00CC5755" w14:paraId="656E981B"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34230E16" w14:textId="77777777" w:rsidR="00FA14A2" w:rsidRPr="00CC5755" w:rsidRDefault="00FA14A2" w:rsidP="00FA14A2">
            <w:pPr>
              <w:spacing w:line="560" w:lineRule="exact"/>
              <w:ind w:firstLineChars="0" w:firstLine="0"/>
              <w:jc w:val="distribute"/>
              <w:rPr>
                <w:spacing w:val="-6"/>
                <w:kern w:val="0"/>
                <w:sz w:val="22"/>
                <w:szCs w:val="22"/>
              </w:rPr>
            </w:pPr>
            <w:r w:rsidRPr="00CC5755">
              <w:rPr>
                <w:b/>
                <w:spacing w:val="-6"/>
                <w:kern w:val="0"/>
                <w:szCs w:val="22"/>
              </w:rPr>
              <w:t>負債</w:t>
            </w:r>
          </w:p>
        </w:tc>
        <w:tc>
          <w:tcPr>
            <w:tcW w:w="1559" w:type="dxa"/>
            <w:tcBorders>
              <w:top w:val="nil"/>
              <w:bottom w:val="nil"/>
            </w:tcBorders>
            <w:vAlign w:val="center"/>
          </w:tcPr>
          <w:p w14:paraId="3FE03038" w14:textId="4523D0FB"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291,959,529</w:t>
            </w:r>
          </w:p>
        </w:tc>
        <w:tc>
          <w:tcPr>
            <w:tcW w:w="992" w:type="dxa"/>
            <w:tcBorders>
              <w:top w:val="nil"/>
              <w:bottom w:val="nil"/>
            </w:tcBorders>
            <w:vAlign w:val="center"/>
          </w:tcPr>
          <w:p w14:paraId="16A6A019" w14:textId="61797CD8"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0.89</w:t>
            </w:r>
          </w:p>
        </w:tc>
        <w:tc>
          <w:tcPr>
            <w:tcW w:w="1559" w:type="dxa"/>
            <w:tcBorders>
              <w:top w:val="nil"/>
              <w:bottom w:val="nil"/>
            </w:tcBorders>
            <w:vAlign w:val="center"/>
          </w:tcPr>
          <w:p w14:paraId="1158AB10" w14:textId="711A15F5"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207,014,327</w:t>
            </w:r>
          </w:p>
        </w:tc>
        <w:tc>
          <w:tcPr>
            <w:tcW w:w="993" w:type="dxa"/>
            <w:tcBorders>
              <w:top w:val="nil"/>
              <w:bottom w:val="nil"/>
            </w:tcBorders>
            <w:vAlign w:val="center"/>
          </w:tcPr>
          <w:p w14:paraId="11A73F56" w14:textId="17C55584"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0.65</w:t>
            </w:r>
          </w:p>
        </w:tc>
        <w:tc>
          <w:tcPr>
            <w:tcW w:w="1275" w:type="dxa"/>
            <w:tcBorders>
              <w:top w:val="nil"/>
              <w:bottom w:val="nil"/>
            </w:tcBorders>
            <w:vAlign w:val="center"/>
          </w:tcPr>
          <w:p w14:paraId="58357466" w14:textId="1112A924"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b/>
                <w:noProof/>
                <w:sz w:val="18"/>
              </w:rPr>
              <w:t>84,945,202</w:t>
            </w:r>
          </w:p>
        </w:tc>
        <w:tc>
          <w:tcPr>
            <w:tcW w:w="1135" w:type="dxa"/>
            <w:tcBorders>
              <w:top w:val="nil"/>
              <w:bottom w:val="nil"/>
              <w:right w:val="nil"/>
            </w:tcBorders>
            <w:vAlign w:val="center"/>
          </w:tcPr>
          <w:p w14:paraId="15BF42B3" w14:textId="63FE75C9" w:rsidR="00FA14A2" w:rsidRPr="00CC5755" w:rsidRDefault="00FA14A2" w:rsidP="00FA14A2">
            <w:pPr>
              <w:spacing w:line="560" w:lineRule="exact"/>
              <w:ind w:firstLineChars="45" w:firstLine="81"/>
              <w:jc w:val="right"/>
              <w:rPr>
                <w:rFonts w:ascii="新細明體" w:hAnsi="新細明體"/>
                <w:kern w:val="0"/>
                <w:sz w:val="18"/>
              </w:rPr>
            </w:pPr>
            <w:r w:rsidRPr="00CC5755">
              <w:rPr>
                <w:rFonts w:ascii="新細明體" w:hAnsi="新細明體"/>
                <w:b/>
                <w:kern w:val="0"/>
                <w:sz w:val="18"/>
              </w:rPr>
              <w:t>41.03</w:t>
            </w:r>
          </w:p>
        </w:tc>
      </w:tr>
      <w:tr w:rsidR="00CC5755" w:rsidRPr="00CC5755" w14:paraId="296499C3"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5ECE1DCC" w14:textId="77777777" w:rsidR="00FA14A2" w:rsidRPr="00CC5755" w:rsidRDefault="00FA14A2" w:rsidP="00FA14A2">
            <w:pPr>
              <w:spacing w:line="560" w:lineRule="exact"/>
              <w:ind w:leftChars="100" w:left="240" w:firstLineChars="0" w:firstLine="0"/>
              <w:jc w:val="distribute"/>
              <w:rPr>
                <w:spacing w:val="-6"/>
                <w:kern w:val="0"/>
                <w:sz w:val="22"/>
                <w:szCs w:val="22"/>
              </w:rPr>
            </w:pPr>
            <w:r w:rsidRPr="00CC5755">
              <w:rPr>
                <w:spacing w:val="-6"/>
                <w:kern w:val="0"/>
                <w:sz w:val="22"/>
                <w:szCs w:val="22"/>
              </w:rPr>
              <w:t>流動負債</w:t>
            </w:r>
          </w:p>
        </w:tc>
        <w:tc>
          <w:tcPr>
            <w:tcW w:w="1559" w:type="dxa"/>
            <w:tcBorders>
              <w:top w:val="nil"/>
              <w:bottom w:val="nil"/>
            </w:tcBorders>
            <w:vAlign w:val="center"/>
          </w:tcPr>
          <w:p w14:paraId="2459FAB8" w14:textId="05F850C2"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215,939,310</w:t>
            </w:r>
          </w:p>
        </w:tc>
        <w:tc>
          <w:tcPr>
            <w:tcW w:w="992" w:type="dxa"/>
            <w:tcBorders>
              <w:top w:val="nil"/>
              <w:bottom w:val="nil"/>
            </w:tcBorders>
            <w:vAlign w:val="center"/>
          </w:tcPr>
          <w:p w14:paraId="2AF435FE" w14:textId="627A0297"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0.66</w:t>
            </w:r>
          </w:p>
        </w:tc>
        <w:tc>
          <w:tcPr>
            <w:tcW w:w="1559" w:type="dxa"/>
            <w:tcBorders>
              <w:top w:val="nil"/>
              <w:bottom w:val="nil"/>
            </w:tcBorders>
            <w:vAlign w:val="center"/>
          </w:tcPr>
          <w:p w14:paraId="75C8203F" w14:textId="23154CAB"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9,244,079</w:t>
            </w:r>
          </w:p>
        </w:tc>
        <w:tc>
          <w:tcPr>
            <w:tcW w:w="993" w:type="dxa"/>
            <w:tcBorders>
              <w:top w:val="nil"/>
              <w:bottom w:val="nil"/>
            </w:tcBorders>
            <w:vAlign w:val="center"/>
          </w:tcPr>
          <w:p w14:paraId="1989FBF6" w14:textId="23923719"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0.03</w:t>
            </w:r>
          </w:p>
        </w:tc>
        <w:tc>
          <w:tcPr>
            <w:tcW w:w="1275" w:type="dxa"/>
            <w:tcBorders>
              <w:top w:val="nil"/>
              <w:bottom w:val="nil"/>
            </w:tcBorders>
            <w:vAlign w:val="center"/>
          </w:tcPr>
          <w:p w14:paraId="5D93D592" w14:textId="4CE8532C"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noProof/>
                <w:sz w:val="18"/>
              </w:rPr>
              <w:t>206,695,231</w:t>
            </w:r>
          </w:p>
        </w:tc>
        <w:tc>
          <w:tcPr>
            <w:tcW w:w="1135" w:type="dxa"/>
            <w:tcBorders>
              <w:top w:val="nil"/>
              <w:bottom w:val="nil"/>
              <w:right w:val="nil"/>
            </w:tcBorders>
            <w:vAlign w:val="center"/>
          </w:tcPr>
          <w:p w14:paraId="0B752DA4" w14:textId="29620070" w:rsidR="00FA14A2" w:rsidRPr="00CC5755" w:rsidRDefault="00FA14A2" w:rsidP="00FA14A2">
            <w:pPr>
              <w:spacing w:line="560" w:lineRule="exact"/>
              <w:ind w:firstLineChars="123" w:firstLine="221"/>
              <w:jc w:val="right"/>
              <w:rPr>
                <w:rFonts w:ascii="新細明體" w:hAnsi="新細明體"/>
                <w:kern w:val="0"/>
                <w:sz w:val="18"/>
              </w:rPr>
            </w:pPr>
            <w:r w:rsidRPr="00CC5755">
              <w:rPr>
                <w:rFonts w:ascii="新細明體" w:hAnsi="新細明體"/>
                <w:kern w:val="0"/>
                <w:sz w:val="18"/>
              </w:rPr>
              <w:t>2,235.97</w:t>
            </w:r>
          </w:p>
        </w:tc>
      </w:tr>
      <w:tr w:rsidR="00CC5755" w:rsidRPr="00CC5755" w14:paraId="35C1D636"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136B95A0" w14:textId="77777777" w:rsidR="00FA14A2" w:rsidRPr="00CC5755" w:rsidRDefault="00FA14A2" w:rsidP="00FA14A2">
            <w:pPr>
              <w:spacing w:line="560" w:lineRule="exact"/>
              <w:ind w:leftChars="200" w:left="480" w:firstLineChars="0" w:firstLine="0"/>
              <w:jc w:val="distribute"/>
              <w:rPr>
                <w:spacing w:val="-6"/>
                <w:kern w:val="0"/>
                <w:sz w:val="22"/>
                <w:szCs w:val="22"/>
              </w:rPr>
            </w:pPr>
            <w:r w:rsidRPr="00CC5755">
              <w:rPr>
                <w:spacing w:val="-6"/>
                <w:kern w:val="0"/>
                <w:sz w:val="22"/>
                <w:szCs w:val="22"/>
              </w:rPr>
              <w:t>應付款項</w:t>
            </w:r>
          </w:p>
        </w:tc>
        <w:tc>
          <w:tcPr>
            <w:tcW w:w="1559" w:type="dxa"/>
            <w:tcBorders>
              <w:top w:val="nil"/>
              <w:bottom w:val="nil"/>
            </w:tcBorders>
            <w:vAlign w:val="center"/>
          </w:tcPr>
          <w:p w14:paraId="2157CF0D" w14:textId="2FA42C17"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211,164,753</w:t>
            </w:r>
          </w:p>
        </w:tc>
        <w:tc>
          <w:tcPr>
            <w:tcW w:w="992" w:type="dxa"/>
            <w:tcBorders>
              <w:top w:val="nil"/>
              <w:bottom w:val="nil"/>
            </w:tcBorders>
            <w:vAlign w:val="center"/>
          </w:tcPr>
          <w:p w14:paraId="40AEFAD7" w14:textId="4BDB55A3"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0.65</w:t>
            </w:r>
          </w:p>
        </w:tc>
        <w:tc>
          <w:tcPr>
            <w:tcW w:w="1559" w:type="dxa"/>
            <w:tcBorders>
              <w:top w:val="nil"/>
              <w:bottom w:val="nil"/>
            </w:tcBorders>
            <w:vAlign w:val="center"/>
          </w:tcPr>
          <w:p w14:paraId="13D9F123" w14:textId="69090806"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6,799,804</w:t>
            </w:r>
          </w:p>
        </w:tc>
        <w:tc>
          <w:tcPr>
            <w:tcW w:w="993" w:type="dxa"/>
            <w:tcBorders>
              <w:top w:val="nil"/>
              <w:bottom w:val="nil"/>
            </w:tcBorders>
            <w:vAlign w:val="center"/>
          </w:tcPr>
          <w:p w14:paraId="2B0475D3" w14:textId="14F5F4B5"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0.02</w:t>
            </w:r>
          </w:p>
        </w:tc>
        <w:tc>
          <w:tcPr>
            <w:tcW w:w="1275" w:type="dxa"/>
            <w:tcBorders>
              <w:top w:val="nil"/>
              <w:bottom w:val="nil"/>
            </w:tcBorders>
            <w:vAlign w:val="center"/>
          </w:tcPr>
          <w:p w14:paraId="6528FCA3" w14:textId="78340332"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noProof/>
                <w:sz w:val="18"/>
              </w:rPr>
              <w:t>204,364,949</w:t>
            </w:r>
          </w:p>
        </w:tc>
        <w:tc>
          <w:tcPr>
            <w:tcW w:w="1135" w:type="dxa"/>
            <w:tcBorders>
              <w:top w:val="nil"/>
              <w:bottom w:val="nil"/>
              <w:right w:val="nil"/>
            </w:tcBorders>
            <w:vAlign w:val="center"/>
          </w:tcPr>
          <w:p w14:paraId="7070E303" w14:textId="01A9D92D"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kern w:val="0"/>
                <w:sz w:val="18"/>
              </w:rPr>
              <w:t>3,005.45</w:t>
            </w:r>
          </w:p>
        </w:tc>
      </w:tr>
      <w:tr w:rsidR="00CC5755" w:rsidRPr="00CC5755" w14:paraId="2D9080B3"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6843B3A6" w14:textId="77777777" w:rsidR="00FA14A2" w:rsidRPr="00CC5755" w:rsidRDefault="00FA14A2" w:rsidP="00FA14A2">
            <w:pPr>
              <w:spacing w:line="560" w:lineRule="exact"/>
              <w:ind w:leftChars="200" w:left="480" w:firstLineChars="0" w:firstLine="0"/>
              <w:jc w:val="distribute"/>
              <w:rPr>
                <w:spacing w:val="-6"/>
                <w:kern w:val="0"/>
                <w:sz w:val="22"/>
                <w:szCs w:val="22"/>
              </w:rPr>
            </w:pPr>
            <w:r w:rsidRPr="00CC5755">
              <w:rPr>
                <w:spacing w:val="-6"/>
                <w:kern w:val="0"/>
                <w:sz w:val="22"/>
                <w:szCs w:val="22"/>
              </w:rPr>
              <w:t>預收款項</w:t>
            </w:r>
          </w:p>
        </w:tc>
        <w:tc>
          <w:tcPr>
            <w:tcW w:w="1559" w:type="dxa"/>
            <w:tcBorders>
              <w:top w:val="nil"/>
              <w:bottom w:val="nil"/>
            </w:tcBorders>
            <w:vAlign w:val="center"/>
          </w:tcPr>
          <w:p w14:paraId="084FE5F0" w14:textId="6E875ED7"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4,774,557</w:t>
            </w:r>
          </w:p>
        </w:tc>
        <w:tc>
          <w:tcPr>
            <w:tcW w:w="992" w:type="dxa"/>
            <w:tcBorders>
              <w:top w:val="nil"/>
              <w:bottom w:val="nil"/>
            </w:tcBorders>
            <w:vAlign w:val="center"/>
          </w:tcPr>
          <w:p w14:paraId="7C34DA9C" w14:textId="09E6E113"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0.01</w:t>
            </w:r>
          </w:p>
        </w:tc>
        <w:tc>
          <w:tcPr>
            <w:tcW w:w="1559" w:type="dxa"/>
            <w:tcBorders>
              <w:top w:val="nil"/>
              <w:bottom w:val="nil"/>
            </w:tcBorders>
            <w:vAlign w:val="center"/>
          </w:tcPr>
          <w:p w14:paraId="12B39C3E" w14:textId="55D917D6"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2,444,275</w:t>
            </w:r>
          </w:p>
        </w:tc>
        <w:tc>
          <w:tcPr>
            <w:tcW w:w="993" w:type="dxa"/>
            <w:tcBorders>
              <w:top w:val="nil"/>
              <w:bottom w:val="nil"/>
            </w:tcBorders>
            <w:vAlign w:val="center"/>
          </w:tcPr>
          <w:p w14:paraId="0F7DBCE2" w14:textId="7AFB5CDA"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0.01</w:t>
            </w:r>
          </w:p>
        </w:tc>
        <w:tc>
          <w:tcPr>
            <w:tcW w:w="1275" w:type="dxa"/>
            <w:tcBorders>
              <w:top w:val="nil"/>
              <w:bottom w:val="nil"/>
            </w:tcBorders>
            <w:vAlign w:val="center"/>
          </w:tcPr>
          <w:p w14:paraId="65C3F314" w14:textId="05881665"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noProof/>
                <w:sz w:val="18"/>
              </w:rPr>
              <w:t>2,330,282</w:t>
            </w:r>
          </w:p>
        </w:tc>
        <w:tc>
          <w:tcPr>
            <w:tcW w:w="1135" w:type="dxa"/>
            <w:tcBorders>
              <w:top w:val="nil"/>
              <w:bottom w:val="nil"/>
              <w:right w:val="nil"/>
            </w:tcBorders>
            <w:vAlign w:val="center"/>
          </w:tcPr>
          <w:p w14:paraId="29514353" w14:textId="516CD763"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kern w:val="0"/>
                <w:sz w:val="18"/>
              </w:rPr>
              <w:t>95.34</w:t>
            </w:r>
          </w:p>
        </w:tc>
      </w:tr>
      <w:tr w:rsidR="00CC5755" w:rsidRPr="00CC5755" w14:paraId="53BD7160"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1BA619B0" w14:textId="77777777" w:rsidR="00FA14A2" w:rsidRPr="00CC5755" w:rsidRDefault="00FA14A2" w:rsidP="00FA14A2">
            <w:pPr>
              <w:spacing w:line="560" w:lineRule="exact"/>
              <w:ind w:leftChars="100" w:left="240" w:firstLineChars="0" w:firstLine="0"/>
              <w:jc w:val="distribute"/>
              <w:rPr>
                <w:spacing w:val="-6"/>
                <w:kern w:val="0"/>
                <w:sz w:val="22"/>
                <w:szCs w:val="22"/>
              </w:rPr>
            </w:pPr>
            <w:r w:rsidRPr="00CC5755">
              <w:rPr>
                <w:spacing w:val="-6"/>
                <w:kern w:val="0"/>
                <w:sz w:val="22"/>
                <w:szCs w:val="22"/>
              </w:rPr>
              <w:t>其他負債</w:t>
            </w:r>
          </w:p>
        </w:tc>
        <w:tc>
          <w:tcPr>
            <w:tcW w:w="1559" w:type="dxa"/>
            <w:tcBorders>
              <w:top w:val="nil"/>
              <w:bottom w:val="nil"/>
            </w:tcBorders>
            <w:vAlign w:val="center"/>
          </w:tcPr>
          <w:p w14:paraId="4E34336D" w14:textId="41198161"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76,020,219</w:t>
            </w:r>
          </w:p>
        </w:tc>
        <w:tc>
          <w:tcPr>
            <w:tcW w:w="992" w:type="dxa"/>
            <w:tcBorders>
              <w:top w:val="nil"/>
              <w:bottom w:val="nil"/>
            </w:tcBorders>
            <w:vAlign w:val="center"/>
          </w:tcPr>
          <w:p w14:paraId="43A5C92B" w14:textId="36EF1A4E"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0.23</w:t>
            </w:r>
          </w:p>
        </w:tc>
        <w:tc>
          <w:tcPr>
            <w:tcW w:w="1559" w:type="dxa"/>
            <w:tcBorders>
              <w:top w:val="nil"/>
              <w:bottom w:val="nil"/>
            </w:tcBorders>
            <w:vAlign w:val="center"/>
          </w:tcPr>
          <w:p w14:paraId="4A235807" w14:textId="267DEF7A"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197,770,248</w:t>
            </w:r>
          </w:p>
        </w:tc>
        <w:tc>
          <w:tcPr>
            <w:tcW w:w="993" w:type="dxa"/>
            <w:tcBorders>
              <w:top w:val="nil"/>
              <w:bottom w:val="nil"/>
            </w:tcBorders>
            <w:vAlign w:val="center"/>
          </w:tcPr>
          <w:p w14:paraId="48F4E37A" w14:textId="1546B426"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0.62</w:t>
            </w:r>
          </w:p>
        </w:tc>
        <w:tc>
          <w:tcPr>
            <w:tcW w:w="1275" w:type="dxa"/>
            <w:tcBorders>
              <w:top w:val="nil"/>
              <w:bottom w:val="nil"/>
            </w:tcBorders>
            <w:vAlign w:val="center"/>
          </w:tcPr>
          <w:p w14:paraId="75C79E7A" w14:textId="635BD096" w:rsidR="00FA14A2" w:rsidRPr="00CC5755" w:rsidRDefault="00FA14A2" w:rsidP="00FA14A2">
            <w:pPr>
              <w:spacing w:line="560" w:lineRule="exact"/>
              <w:ind w:firstLineChars="123" w:firstLine="221"/>
              <w:jc w:val="right"/>
              <w:rPr>
                <w:rFonts w:ascii="新細明體" w:hAnsi="新細明體"/>
                <w:noProof/>
                <w:sz w:val="18"/>
              </w:rPr>
            </w:pPr>
            <w:r w:rsidRPr="00CC5755">
              <w:rPr>
                <w:rFonts w:ascii="新細明體" w:hAnsi="新細明體"/>
                <w:noProof/>
                <w:sz w:val="18"/>
              </w:rPr>
              <w:t>- 121,750,029</w:t>
            </w:r>
          </w:p>
        </w:tc>
        <w:tc>
          <w:tcPr>
            <w:tcW w:w="1135" w:type="dxa"/>
            <w:tcBorders>
              <w:top w:val="nil"/>
              <w:bottom w:val="nil"/>
              <w:right w:val="nil"/>
            </w:tcBorders>
            <w:vAlign w:val="center"/>
          </w:tcPr>
          <w:p w14:paraId="0617A263" w14:textId="365745A4"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kern w:val="0"/>
                <w:sz w:val="18"/>
              </w:rPr>
              <w:t>- 61.56</w:t>
            </w:r>
          </w:p>
        </w:tc>
      </w:tr>
      <w:tr w:rsidR="00CC5755" w:rsidRPr="00CC5755" w14:paraId="66174B9F"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25B35FAC" w14:textId="77777777" w:rsidR="00FA14A2" w:rsidRPr="00CC5755" w:rsidRDefault="00FA14A2" w:rsidP="00FA14A2">
            <w:pPr>
              <w:spacing w:line="560" w:lineRule="exact"/>
              <w:ind w:leftChars="200" w:left="480" w:firstLineChars="0" w:firstLine="0"/>
              <w:jc w:val="distribute"/>
              <w:rPr>
                <w:spacing w:val="-6"/>
                <w:kern w:val="0"/>
                <w:sz w:val="22"/>
                <w:szCs w:val="22"/>
              </w:rPr>
            </w:pPr>
            <w:r w:rsidRPr="00CC5755">
              <w:rPr>
                <w:spacing w:val="-6"/>
                <w:kern w:val="0"/>
                <w:sz w:val="22"/>
                <w:szCs w:val="22"/>
              </w:rPr>
              <w:t>什項負債</w:t>
            </w:r>
          </w:p>
        </w:tc>
        <w:tc>
          <w:tcPr>
            <w:tcW w:w="1559" w:type="dxa"/>
            <w:tcBorders>
              <w:top w:val="nil"/>
              <w:bottom w:val="nil"/>
            </w:tcBorders>
            <w:vAlign w:val="center"/>
          </w:tcPr>
          <w:p w14:paraId="6D69FD42" w14:textId="15DBA8C4"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76,020,219</w:t>
            </w:r>
          </w:p>
        </w:tc>
        <w:tc>
          <w:tcPr>
            <w:tcW w:w="992" w:type="dxa"/>
            <w:tcBorders>
              <w:top w:val="nil"/>
              <w:bottom w:val="nil"/>
            </w:tcBorders>
            <w:vAlign w:val="center"/>
          </w:tcPr>
          <w:p w14:paraId="1625BA86" w14:textId="66E1DCA1"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0.23</w:t>
            </w:r>
          </w:p>
        </w:tc>
        <w:tc>
          <w:tcPr>
            <w:tcW w:w="1559" w:type="dxa"/>
            <w:tcBorders>
              <w:top w:val="nil"/>
              <w:bottom w:val="nil"/>
            </w:tcBorders>
            <w:vAlign w:val="center"/>
          </w:tcPr>
          <w:p w14:paraId="40716FBC" w14:textId="20714A2A"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197,770,248</w:t>
            </w:r>
          </w:p>
        </w:tc>
        <w:tc>
          <w:tcPr>
            <w:tcW w:w="993" w:type="dxa"/>
            <w:tcBorders>
              <w:top w:val="nil"/>
              <w:bottom w:val="nil"/>
            </w:tcBorders>
            <w:vAlign w:val="center"/>
          </w:tcPr>
          <w:p w14:paraId="5AD85CF5" w14:textId="1555951B"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0.62</w:t>
            </w:r>
          </w:p>
        </w:tc>
        <w:tc>
          <w:tcPr>
            <w:tcW w:w="1275" w:type="dxa"/>
            <w:tcBorders>
              <w:top w:val="nil"/>
              <w:bottom w:val="nil"/>
            </w:tcBorders>
            <w:vAlign w:val="center"/>
          </w:tcPr>
          <w:p w14:paraId="3972FECB" w14:textId="05EB2B82" w:rsidR="00FA14A2" w:rsidRPr="00CC5755" w:rsidRDefault="00FA14A2" w:rsidP="00FA14A2">
            <w:pPr>
              <w:spacing w:line="560" w:lineRule="exact"/>
              <w:ind w:firstLineChars="123" w:firstLine="221"/>
              <w:jc w:val="right"/>
              <w:rPr>
                <w:rFonts w:ascii="新細明體" w:hAnsi="新細明體"/>
                <w:noProof/>
                <w:sz w:val="18"/>
              </w:rPr>
            </w:pPr>
            <w:r w:rsidRPr="00CC5755">
              <w:rPr>
                <w:rFonts w:ascii="新細明體" w:hAnsi="新細明體"/>
                <w:noProof/>
                <w:sz w:val="18"/>
              </w:rPr>
              <w:t>- 121,750,029</w:t>
            </w:r>
          </w:p>
        </w:tc>
        <w:tc>
          <w:tcPr>
            <w:tcW w:w="1135" w:type="dxa"/>
            <w:tcBorders>
              <w:top w:val="nil"/>
              <w:bottom w:val="nil"/>
              <w:right w:val="nil"/>
            </w:tcBorders>
            <w:vAlign w:val="center"/>
          </w:tcPr>
          <w:p w14:paraId="0BA578C8" w14:textId="1478166E"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kern w:val="0"/>
                <w:sz w:val="18"/>
              </w:rPr>
              <w:t>- 61.56</w:t>
            </w:r>
          </w:p>
        </w:tc>
      </w:tr>
      <w:tr w:rsidR="00CC5755" w:rsidRPr="00CC5755" w14:paraId="16451198"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26BD1118" w14:textId="77777777" w:rsidR="00FA14A2" w:rsidRPr="00CC5755" w:rsidRDefault="00FA14A2" w:rsidP="00FA14A2">
            <w:pPr>
              <w:spacing w:line="560" w:lineRule="exact"/>
              <w:ind w:firstLineChars="0" w:firstLine="0"/>
              <w:jc w:val="distribute"/>
              <w:rPr>
                <w:spacing w:val="-6"/>
                <w:kern w:val="0"/>
                <w:sz w:val="22"/>
                <w:szCs w:val="22"/>
              </w:rPr>
            </w:pPr>
            <w:r w:rsidRPr="00CC5755">
              <w:rPr>
                <w:b/>
                <w:spacing w:val="-6"/>
                <w:kern w:val="0"/>
                <w:szCs w:val="22"/>
              </w:rPr>
              <w:t>淨資產</w:t>
            </w:r>
          </w:p>
        </w:tc>
        <w:tc>
          <w:tcPr>
            <w:tcW w:w="1559" w:type="dxa"/>
            <w:tcBorders>
              <w:top w:val="nil"/>
              <w:bottom w:val="nil"/>
            </w:tcBorders>
            <w:vAlign w:val="center"/>
          </w:tcPr>
          <w:p w14:paraId="3E4582A3" w14:textId="6F9D6352"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32,350,814,290</w:t>
            </w:r>
          </w:p>
        </w:tc>
        <w:tc>
          <w:tcPr>
            <w:tcW w:w="992" w:type="dxa"/>
            <w:tcBorders>
              <w:top w:val="nil"/>
              <w:bottom w:val="nil"/>
            </w:tcBorders>
            <w:vAlign w:val="center"/>
          </w:tcPr>
          <w:p w14:paraId="0BB1748B" w14:textId="63F97801"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99.11</w:t>
            </w:r>
          </w:p>
        </w:tc>
        <w:tc>
          <w:tcPr>
            <w:tcW w:w="1559" w:type="dxa"/>
            <w:tcBorders>
              <w:top w:val="nil"/>
              <w:bottom w:val="nil"/>
            </w:tcBorders>
            <w:vAlign w:val="center"/>
          </w:tcPr>
          <w:p w14:paraId="31D0BD5B" w14:textId="13C017FC"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31,566,904,097</w:t>
            </w:r>
          </w:p>
        </w:tc>
        <w:tc>
          <w:tcPr>
            <w:tcW w:w="993" w:type="dxa"/>
            <w:tcBorders>
              <w:top w:val="nil"/>
              <w:bottom w:val="nil"/>
            </w:tcBorders>
            <w:vAlign w:val="center"/>
          </w:tcPr>
          <w:p w14:paraId="2FFD2320" w14:textId="7749F14B"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99.35</w:t>
            </w:r>
          </w:p>
        </w:tc>
        <w:tc>
          <w:tcPr>
            <w:tcW w:w="1275" w:type="dxa"/>
            <w:tcBorders>
              <w:top w:val="nil"/>
              <w:bottom w:val="nil"/>
            </w:tcBorders>
            <w:vAlign w:val="center"/>
          </w:tcPr>
          <w:p w14:paraId="1D395F04" w14:textId="1C541FC0"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b/>
                <w:noProof/>
                <w:sz w:val="18"/>
              </w:rPr>
              <w:t>783,910,193</w:t>
            </w:r>
          </w:p>
        </w:tc>
        <w:tc>
          <w:tcPr>
            <w:tcW w:w="1135" w:type="dxa"/>
            <w:tcBorders>
              <w:top w:val="nil"/>
              <w:bottom w:val="nil"/>
              <w:right w:val="nil"/>
            </w:tcBorders>
            <w:vAlign w:val="center"/>
          </w:tcPr>
          <w:p w14:paraId="3CFECE81" w14:textId="1B6AAA7A"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b/>
                <w:kern w:val="0"/>
                <w:sz w:val="18"/>
              </w:rPr>
              <w:t>2.48</w:t>
            </w:r>
          </w:p>
        </w:tc>
      </w:tr>
      <w:tr w:rsidR="00CC5755" w:rsidRPr="00CC5755" w14:paraId="40CF41C3"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72C0A8D1" w14:textId="77777777" w:rsidR="00FA14A2" w:rsidRPr="00CC5755" w:rsidRDefault="00FA14A2" w:rsidP="00FA14A2">
            <w:pPr>
              <w:spacing w:line="560" w:lineRule="exact"/>
              <w:ind w:leftChars="100" w:left="240" w:firstLineChars="0" w:firstLine="0"/>
              <w:jc w:val="distribute"/>
              <w:rPr>
                <w:spacing w:val="-6"/>
                <w:kern w:val="0"/>
                <w:sz w:val="22"/>
                <w:szCs w:val="22"/>
              </w:rPr>
            </w:pPr>
            <w:r w:rsidRPr="00CC5755">
              <w:rPr>
                <w:spacing w:val="-6"/>
                <w:kern w:val="0"/>
                <w:sz w:val="22"/>
                <w:szCs w:val="22"/>
              </w:rPr>
              <w:t>淨資產</w:t>
            </w:r>
          </w:p>
        </w:tc>
        <w:tc>
          <w:tcPr>
            <w:tcW w:w="1559" w:type="dxa"/>
            <w:tcBorders>
              <w:top w:val="nil"/>
              <w:bottom w:val="nil"/>
            </w:tcBorders>
            <w:vAlign w:val="center"/>
          </w:tcPr>
          <w:p w14:paraId="64194765" w14:textId="2D7C8F6D"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32,350,814,290</w:t>
            </w:r>
          </w:p>
        </w:tc>
        <w:tc>
          <w:tcPr>
            <w:tcW w:w="992" w:type="dxa"/>
            <w:tcBorders>
              <w:top w:val="nil"/>
              <w:bottom w:val="nil"/>
            </w:tcBorders>
            <w:vAlign w:val="center"/>
          </w:tcPr>
          <w:p w14:paraId="38D4D611" w14:textId="24C96E9D"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99.11</w:t>
            </w:r>
          </w:p>
        </w:tc>
        <w:tc>
          <w:tcPr>
            <w:tcW w:w="1559" w:type="dxa"/>
            <w:tcBorders>
              <w:top w:val="nil"/>
              <w:bottom w:val="nil"/>
            </w:tcBorders>
            <w:vAlign w:val="center"/>
          </w:tcPr>
          <w:p w14:paraId="582524FD" w14:textId="06D4CEA1"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31,566,904,097</w:t>
            </w:r>
          </w:p>
        </w:tc>
        <w:tc>
          <w:tcPr>
            <w:tcW w:w="993" w:type="dxa"/>
            <w:tcBorders>
              <w:top w:val="nil"/>
              <w:bottom w:val="nil"/>
            </w:tcBorders>
            <w:vAlign w:val="center"/>
          </w:tcPr>
          <w:p w14:paraId="2408DD72" w14:textId="1B9A08B0"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99.35</w:t>
            </w:r>
          </w:p>
        </w:tc>
        <w:tc>
          <w:tcPr>
            <w:tcW w:w="1275" w:type="dxa"/>
            <w:tcBorders>
              <w:top w:val="nil"/>
              <w:bottom w:val="nil"/>
            </w:tcBorders>
            <w:vAlign w:val="center"/>
          </w:tcPr>
          <w:p w14:paraId="03242899" w14:textId="22887135"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noProof/>
                <w:sz w:val="18"/>
              </w:rPr>
              <w:t>783,910,193</w:t>
            </w:r>
          </w:p>
        </w:tc>
        <w:tc>
          <w:tcPr>
            <w:tcW w:w="1135" w:type="dxa"/>
            <w:tcBorders>
              <w:top w:val="nil"/>
              <w:bottom w:val="nil"/>
              <w:right w:val="nil"/>
            </w:tcBorders>
            <w:vAlign w:val="center"/>
          </w:tcPr>
          <w:p w14:paraId="1D362251" w14:textId="29E460BA"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kern w:val="0"/>
                <w:sz w:val="18"/>
              </w:rPr>
              <w:t>2.48</w:t>
            </w:r>
          </w:p>
        </w:tc>
      </w:tr>
      <w:tr w:rsidR="00CC5755" w:rsidRPr="00CC5755" w14:paraId="685FA579"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nil"/>
            </w:tcBorders>
            <w:vAlign w:val="center"/>
          </w:tcPr>
          <w:p w14:paraId="6A1AB97E" w14:textId="77777777" w:rsidR="00FA14A2" w:rsidRPr="00CC5755" w:rsidRDefault="00FA14A2" w:rsidP="00FA14A2">
            <w:pPr>
              <w:spacing w:line="560" w:lineRule="exact"/>
              <w:ind w:leftChars="200" w:left="480" w:firstLineChars="0" w:firstLine="0"/>
              <w:jc w:val="distribute"/>
              <w:rPr>
                <w:spacing w:val="-6"/>
                <w:kern w:val="0"/>
                <w:sz w:val="22"/>
                <w:szCs w:val="22"/>
              </w:rPr>
            </w:pPr>
            <w:r w:rsidRPr="00CC5755">
              <w:rPr>
                <w:spacing w:val="-6"/>
                <w:kern w:val="0"/>
                <w:sz w:val="22"/>
                <w:szCs w:val="22"/>
              </w:rPr>
              <w:t>淨資產</w:t>
            </w:r>
          </w:p>
        </w:tc>
        <w:tc>
          <w:tcPr>
            <w:tcW w:w="1559" w:type="dxa"/>
            <w:tcBorders>
              <w:top w:val="nil"/>
              <w:bottom w:val="nil"/>
            </w:tcBorders>
            <w:vAlign w:val="center"/>
          </w:tcPr>
          <w:p w14:paraId="1E4B06F2" w14:textId="22343256"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32,350,814,290</w:t>
            </w:r>
          </w:p>
        </w:tc>
        <w:tc>
          <w:tcPr>
            <w:tcW w:w="992" w:type="dxa"/>
            <w:tcBorders>
              <w:top w:val="nil"/>
              <w:bottom w:val="nil"/>
            </w:tcBorders>
            <w:vAlign w:val="center"/>
          </w:tcPr>
          <w:p w14:paraId="3F56222B" w14:textId="76AAAA51"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99.11</w:t>
            </w:r>
          </w:p>
        </w:tc>
        <w:tc>
          <w:tcPr>
            <w:tcW w:w="1559" w:type="dxa"/>
            <w:tcBorders>
              <w:top w:val="nil"/>
              <w:bottom w:val="nil"/>
            </w:tcBorders>
            <w:vAlign w:val="center"/>
          </w:tcPr>
          <w:p w14:paraId="6669A48F" w14:textId="2DF4BA84"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31,566,904,097</w:t>
            </w:r>
          </w:p>
        </w:tc>
        <w:tc>
          <w:tcPr>
            <w:tcW w:w="993" w:type="dxa"/>
            <w:tcBorders>
              <w:top w:val="nil"/>
              <w:bottom w:val="nil"/>
            </w:tcBorders>
            <w:vAlign w:val="center"/>
          </w:tcPr>
          <w:p w14:paraId="7DDAF316" w14:textId="538C8523"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sz w:val="18"/>
              </w:rPr>
              <w:t>99.35</w:t>
            </w:r>
          </w:p>
        </w:tc>
        <w:tc>
          <w:tcPr>
            <w:tcW w:w="1275" w:type="dxa"/>
            <w:tcBorders>
              <w:top w:val="nil"/>
              <w:bottom w:val="nil"/>
            </w:tcBorders>
            <w:vAlign w:val="center"/>
          </w:tcPr>
          <w:p w14:paraId="53AC9DD5" w14:textId="33BE9344"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noProof/>
                <w:sz w:val="18"/>
              </w:rPr>
              <w:t>783,910,193</w:t>
            </w:r>
          </w:p>
        </w:tc>
        <w:tc>
          <w:tcPr>
            <w:tcW w:w="1135" w:type="dxa"/>
            <w:tcBorders>
              <w:top w:val="nil"/>
              <w:bottom w:val="nil"/>
              <w:right w:val="nil"/>
            </w:tcBorders>
            <w:vAlign w:val="center"/>
          </w:tcPr>
          <w:p w14:paraId="202FE48C" w14:textId="5D52DC9B"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kern w:val="0"/>
                <w:sz w:val="18"/>
              </w:rPr>
              <w:t>2.48</w:t>
            </w:r>
          </w:p>
        </w:tc>
      </w:tr>
      <w:tr w:rsidR="00FA14A2" w:rsidRPr="00CC5755" w14:paraId="7271B594" w14:textId="77777777" w:rsidTr="008100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23"/>
        </w:trPr>
        <w:tc>
          <w:tcPr>
            <w:tcW w:w="2410" w:type="dxa"/>
            <w:tcBorders>
              <w:top w:val="nil"/>
              <w:left w:val="nil"/>
              <w:bottom w:val="single" w:sz="8" w:space="0" w:color="auto"/>
            </w:tcBorders>
            <w:vAlign w:val="center"/>
          </w:tcPr>
          <w:p w14:paraId="385C1243" w14:textId="77777777" w:rsidR="00FA14A2" w:rsidRPr="00CC5755" w:rsidRDefault="00FA14A2" w:rsidP="00FA14A2">
            <w:pPr>
              <w:spacing w:line="560" w:lineRule="exact"/>
              <w:ind w:firstLineChars="0" w:firstLine="0"/>
              <w:jc w:val="distribute"/>
              <w:rPr>
                <w:spacing w:val="-6"/>
                <w:kern w:val="0"/>
                <w:szCs w:val="22"/>
              </w:rPr>
            </w:pPr>
            <w:r w:rsidRPr="00CC5755">
              <w:rPr>
                <w:b/>
                <w:spacing w:val="-6"/>
                <w:kern w:val="0"/>
                <w:szCs w:val="22"/>
              </w:rPr>
              <w:t>合計</w:t>
            </w:r>
          </w:p>
        </w:tc>
        <w:tc>
          <w:tcPr>
            <w:tcW w:w="1559" w:type="dxa"/>
            <w:tcBorders>
              <w:top w:val="nil"/>
              <w:bottom w:val="single" w:sz="8" w:space="0" w:color="auto"/>
            </w:tcBorders>
            <w:vAlign w:val="center"/>
          </w:tcPr>
          <w:p w14:paraId="3F355F1E" w14:textId="6D662C83"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32,642,773,819</w:t>
            </w:r>
          </w:p>
        </w:tc>
        <w:tc>
          <w:tcPr>
            <w:tcW w:w="992" w:type="dxa"/>
            <w:tcBorders>
              <w:top w:val="nil"/>
              <w:bottom w:val="single" w:sz="8" w:space="0" w:color="auto"/>
            </w:tcBorders>
            <w:vAlign w:val="center"/>
          </w:tcPr>
          <w:p w14:paraId="7D8EE660" w14:textId="71CC12AA"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100.00</w:t>
            </w:r>
          </w:p>
        </w:tc>
        <w:tc>
          <w:tcPr>
            <w:tcW w:w="1559" w:type="dxa"/>
            <w:tcBorders>
              <w:top w:val="nil"/>
              <w:bottom w:val="single" w:sz="8" w:space="0" w:color="auto"/>
            </w:tcBorders>
            <w:vAlign w:val="center"/>
          </w:tcPr>
          <w:p w14:paraId="6E28E0F7" w14:textId="1E8BE75B"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31,773,918,424</w:t>
            </w:r>
          </w:p>
        </w:tc>
        <w:tc>
          <w:tcPr>
            <w:tcW w:w="993" w:type="dxa"/>
            <w:tcBorders>
              <w:top w:val="nil"/>
              <w:bottom w:val="single" w:sz="8" w:space="0" w:color="auto"/>
            </w:tcBorders>
            <w:vAlign w:val="center"/>
          </w:tcPr>
          <w:p w14:paraId="314B59BE" w14:textId="7CAE815C" w:rsidR="00FA14A2" w:rsidRPr="00CC5755" w:rsidRDefault="00FA14A2" w:rsidP="00FA14A2">
            <w:pPr>
              <w:spacing w:line="560" w:lineRule="exact"/>
              <w:ind w:firstLine="360"/>
              <w:jc w:val="right"/>
              <w:rPr>
                <w:rFonts w:ascii="新細明體" w:hAnsi="新細明體"/>
                <w:sz w:val="18"/>
              </w:rPr>
            </w:pPr>
            <w:r w:rsidRPr="00CC5755">
              <w:rPr>
                <w:rFonts w:ascii="新細明體" w:hAnsi="新細明體"/>
                <w:b/>
                <w:sz w:val="18"/>
              </w:rPr>
              <w:t>100.00</w:t>
            </w:r>
          </w:p>
        </w:tc>
        <w:tc>
          <w:tcPr>
            <w:tcW w:w="1275" w:type="dxa"/>
            <w:tcBorders>
              <w:top w:val="nil"/>
              <w:bottom w:val="single" w:sz="8" w:space="0" w:color="auto"/>
            </w:tcBorders>
            <w:vAlign w:val="center"/>
          </w:tcPr>
          <w:p w14:paraId="32BEAB29" w14:textId="63F97C45" w:rsidR="00FA14A2" w:rsidRPr="00CC5755" w:rsidRDefault="00FA14A2" w:rsidP="00FA14A2">
            <w:pPr>
              <w:spacing w:line="560" w:lineRule="exact"/>
              <w:ind w:firstLine="360"/>
              <w:jc w:val="right"/>
              <w:rPr>
                <w:rFonts w:ascii="新細明體" w:hAnsi="新細明體"/>
                <w:noProof/>
                <w:sz w:val="18"/>
              </w:rPr>
            </w:pPr>
            <w:r w:rsidRPr="00CC5755">
              <w:rPr>
                <w:rFonts w:ascii="新細明體" w:hAnsi="新細明體"/>
                <w:b/>
                <w:noProof/>
                <w:sz w:val="18"/>
              </w:rPr>
              <w:t>868,855,395</w:t>
            </w:r>
          </w:p>
        </w:tc>
        <w:tc>
          <w:tcPr>
            <w:tcW w:w="1135" w:type="dxa"/>
            <w:tcBorders>
              <w:top w:val="nil"/>
              <w:bottom w:val="single" w:sz="8" w:space="0" w:color="auto"/>
              <w:right w:val="nil"/>
            </w:tcBorders>
            <w:vAlign w:val="center"/>
          </w:tcPr>
          <w:p w14:paraId="57B91544" w14:textId="1B7190AF" w:rsidR="00FA14A2" w:rsidRPr="00CC5755" w:rsidRDefault="00FA14A2" w:rsidP="00FA14A2">
            <w:pPr>
              <w:spacing w:line="560" w:lineRule="exact"/>
              <w:ind w:firstLine="360"/>
              <w:jc w:val="right"/>
              <w:rPr>
                <w:rFonts w:ascii="新細明體" w:hAnsi="新細明體"/>
                <w:kern w:val="0"/>
                <w:sz w:val="18"/>
              </w:rPr>
            </w:pPr>
            <w:r w:rsidRPr="00CC5755">
              <w:rPr>
                <w:rFonts w:ascii="新細明體" w:hAnsi="新細明體"/>
                <w:b/>
                <w:kern w:val="0"/>
                <w:sz w:val="18"/>
              </w:rPr>
              <w:t>2.73</w:t>
            </w:r>
          </w:p>
        </w:tc>
      </w:tr>
    </w:tbl>
    <w:p w14:paraId="0F4FF3D7" w14:textId="77777777" w:rsidR="00E736A7" w:rsidRPr="00CC5755" w:rsidRDefault="00E736A7" w:rsidP="00E97E53">
      <w:pPr>
        <w:tabs>
          <w:tab w:val="left" w:pos="408"/>
        </w:tabs>
        <w:adjustRightInd w:val="0"/>
        <w:snapToGrid w:val="0"/>
        <w:spacing w:line="20" w:lineRule="exact"/>
        <w:ind w:left="502" w:hangingChars="279" w:hanging="502"/>
        <w:rPr>
          <w:sz w:val="18"/>
          <w:szCs w:val="18"/>
        </w:rPr>
      </w:pPr>
    </w:p>
    <w:sectPr w:rsidR="00E736A7" w:rsidRPr="00CC5755" w:rsidSect="005D78E3">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C53DF" w14:textId="77777777" w:rsidR="00B60E72" w:rsidRDefault="00B60E72" w:rsidP="0001579B">
      <w:pPr>
        <w:ind w:firstLine="480"/>
      </w:pPr>
      <w:r>
        <w:separator/>
      </w:r>
    </w:p>
  </w:endnote>
  <w:endnote w:type="continuationSeparator" w:id="0">
    <w:p w14:paraId="6DD76717" w14:textId="77777777" w:rsidR="00B60E72" w:rsidRDefault="00B60E72"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hint="eastAsia"/>
      </w:rPr>
      <w:id w:val="1625422471"/>
      <w:docPartObj>
        <w:docPartGallery w:val="Page Numbers (Bottom of Page)"/>
        <w:docPartUnique/>
      </w:docPartObj>
    </w:sdtPr>
    <w:sdtContent>
      <w:p w14:paraId="4477798B" w14:textId="1040E420" w:rsidR="00B60E72" w:rsidRDefault="00B60E72" w:rsidP="002D3946">
        <w:pPr>
          <w:pStyle w:val="a5"/>
          <w:ind w:firstLineChars="0" w:firstLine="0"/>
          <w:jc w:val="center"/>
        </w:pPr>
        <w:r>
          <w:rPr>
            <w:rFonts w:hint="eastAsia"/>
          </w:rPr>
          <w:t>乙-</w:t>
        </w:r>
        <w:r>
          <w:rPr>
            <w:rFonts w:hint="eastAsia"/>
          </w:rPr>
          <w:fldChar w:fldCharType="begin"/>
        </w:r>
        <w:r>
          <w:rPr>
            <w:rFonts w:hint="eastAsia"/>
          </w:rPr>
          <w:instrText>PAGE   \* MERGEFORMAT</w:instrText>
        </w:r>
        <w:r>
          <w:rPr>
            <w:rFonts w:hint="eastAsia"/>
          </w:rPr>
          <w:fldChar w:fldCharType="separate"/>
        </w:r>
        <w:r w:rsidR="00AB6B72">
          <w:rPr>
            <w:noProof/>
          </w:rPr>
          <w:t>398</w:t>
        </w:r>
        <w:r>
          <w:rPr>
            <w:rFonts w:hint="eastAsia"/>
          </w:rPr>
          <w:fldChar w:fldCharType="end"/>
        </w:r>
      </w:p>
    </w:sdtContent>
  </w:sdt>
  <w:p w14:paraId="367E9733" w14:textId="77777777" w:rsidR="00B60E72" w:rsidRDefault="00B60E72" w:rsidP="002D3946">
    <w:pPr>
      <w:pStyle w:val="a5"/>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hint="eastAsia"/>
      </w:rPr>
      <w:id w:val="2098677543"/>
      <w:docPartObj>
        <w:docPartGallery w:val="Page Numbers (Bottom of Page)"/>
        <w:docPartUnique/>
      </w:docPartObj>
    </w:sdtPr>
    <w:sdtContent>
      <w:p w14:paraId="542142A1" w14:textId="3FA8B839" w:rsidR="00B60E72" w:rsidRDefault="00B60E72" w:rsidP="002D3946">
        <w:pPr>
          <w:pStyle w:val="a5"/>
          <w:ind w:firstLineChars="0" w:firstLine="0"/>
          <w:jc w:val="center"/>
        </w:pPr>
        <w:r>
          <w:rPr>
            <w:rFonts w:hint="eastAsia"/>
          </w:rPr>
          <w:t>乙-</w:t>
        </w:r>
        <w:r>
          <w:rPr>
            <w:rFonts w:hint="eastAsia"/>
          </w:rPr>
          <w:fldChar w:fldCharType="begin"/>
        </w:r>
        <w:r>
          <w:rPr>
            <w:rFonts w:hint="eastAsia"/>
          </w:rPr>
          <w:instrText>PAGE   \* MERGEFORMAT</w:instrText>
        </w:r>
        <w:r>
          <w:rPr>
            <w:rFonts w:hint="eastAsia"/>
          </w:rPr>
          <w:fldChar w:fldCharType="separate"/>
        </w:r>
        <w:r w:rsidR="00AB6B72">
          <w:rPr>
            <w:noProof/>
          </w:rPr>
          <w:t>399</w:t>
        </w:r>
        <w:r>
          <w:rPr>
            <w:rFonts w:hint="eastAsia"/>
          </w:rPr>
          <w:fldChar w:fldCharType="end"/>
        </w:r>
      </w:p>
    </w:sdtContent>
  </w:sdt>
  <w:p w14:paraId="1B05FBD3" w14:textId="77777777" w:rsidR="00B60E72" w:rsidRDefault="00B60E72" w:rsidP="002D3946">
    <w:pPr>
      <w:pStyle w:val="a5"/>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DF601" w14:textId="77777777" w:rsidR="00B60E72" w:rsidRDefault="00B60E72"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2B975" w14:textId="77777777" w:rsidR="00B60E72" w:rsidRDefault="00B60E72" w:rsidP="0001579B">
      <w:pPr>
        <w:ind w:firstLine="480"/>
      </w:pPr>
      <w:r>
        <w:separator/>
      </w:r>
    </w:p>
  </w:footnote>
  <w:footnote w:type="continuationSeparator" w:id="0">
    <w:p w14:paraId="0A948F20" w14:textId="77777777" w:rsidR="00B60E72" w:rsidRDefault="00B60E72"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ED17" w14:textId="77777777" w:rsidR="00B60E72" w:rsidRDefault="00B60E72"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2C296" w14:textId="77777777" w:rsidR="00B60E72" w:rsidRDefault="00B60E72" w:rsidP="004626D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9B93" w14:textId="77777777" w:rsidR="00B60E72" w:rsidRDefault="00B60E72"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49B2FA0"/>
    <w:multiLevelType w:val="hybridMultilevel"/>
    <w:tmpl w:val="358E0BE8"/>
    <w:lvl w:ilvl="0" w:tplc="6E481B1A">
      <w:start w:val="100"/>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DC67CE"/>
    <w:multiLevelType w:val="hybridMultilevel"/>
    <w:tmpl w:val="50B80610"/>
    <w:lvl w:ilvl="0" w:tplc="E50C8518">
      <w:start w:val="7"/>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7"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9"/>
  </w:num>
  <w:num w:numId="3">
    <w:abstractNumId w:val="0"/>
  </w:num>
  <w:num w:numId="4">
    <w:abstractNumId w:val="8"/>
  </w:num>
  <w:num w:numId="5">
    <w:abstractNumId w:val="16"/>
  </w:num>
  <w:num w:numId="6">
    <w:abstractNumId w:val="1"/>
  </w:num>
  <w:num w:numId="7">
    <w:abstractNumId w:val="4"/>
  </w:num>
  <w:num w:numId="8">
    <w:abstractNumId w:val="18"/>
  </w:num>
  <w:num w:numId="9">
    <w:abstractNumId w:val="6"/>
  </w:num>
  <w:num w:numId="10">
    <w:abstractNumId w:val="12"/>
  </w:num>
  <w:num w:numId="11">
    <w:abstractNumId w:val="11"/>
  </w:num>
  <w:num w:numId="12">
    <w:abstractNumId w:val="17"/>
  </w:num>
  <w:num w:numId="13">
    <w:abstractNumId w:val="7"/>
  </w:num>
  <w:num w:numId="14">
    <w:abstractNumId w:val="5"/>
  </w:num>
  <w:num w:numId="15">
    <w:abstractNumId w:val="3"/>
  </w:num>
  <w:num w:numId="16">
    <w:abstractNumId w:val="14"/>
  </w:num>
  <w:num w:numId="17">
    <w:abstractNumId w:val="15"/>
  </w:num>
  <w:num w:numId="18">
    <w:abstractNumId w:val="2"/>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0602"/>
    <w:rsid w:val="000017FF"/>
    <w:rsid w:val="00003453"/>
    <w:rsid w:val="000047A6"/>
    <w:rsid w:val="0000711D"/>
    <w:rsid w:val="0001579B"/>
    <w:rsid w:val="0001689E"/>
    <w:rsid w:val="00020567"/>
    <w:rsid w:val="00025EDB"/>
    <w:rsid w:val="00026016"/>
    <w:rsid w:val="00027920"/>
    <w:rsid w:val="000373E2"/>
    <w:rsid w:val="00040088"/>
    <w:rsid w:val="000406D0"/>
    <w:rsid w:val="000469E6"/>
    <w:rsid w:val="00046B16"/>
    <w:rsid w:val="000476E1"/>
    <w:rsid w:val="00053451"/>
    <w:rsid w:val="000545C4"/>
    <w:rsid w:val="00056B73"/>
    <w:rsid w:val="00060E0A"/>
    <w:rsid w:val="00063D2D"/>
    <w:rsid w:val="000666CA"/>
    <w:rsid w:val="00067800"/>
    <w:rsid w:val="000710EC"/>
    <w:rsid w:val="00072CA8"/>
    <w:rsid w:val="0008733E"/>
    <w:rsid w:val="000909CF"/>
    <w:rsid w:val="000B44D4"/>
    <w:rsid w:val="000B6E4C"/>
    <w:rsid w:val="000C1E98"/>
    <w:rsid w:val="000C3059"/>
    <w:rsid w:val="000E4604"/>
    <w:rsid w:val="000E5112"/>
    <w:rsid w:val="000E6FBB"/>
    <w:rsid w:val="000F4825"/>
    <w:rsid w:val="001131C0"/>
    <w:rsid w:val="00117A9B"/>
    <w:rsid w:val="00121356"/>
    <w:rsid w:val="001226FE"/>
    <w:rsid w:val="0012775A"/>
    <w:rsid w:val="00132DB4"/>
    <w:rsid w:val="0013414D"/>
    <w:rsid w:val="00145B1B"/>
    <w:rsid w:val="001530E0"/>
    <w:rsid w:val="00160D66"/>
    <w:rsid w:val="00166320"/>
    <w:rsid w:val="00171036"/>
    <w:rsid w:val="0017397A"/>
    <w:rsid w:val="00191D1B"/>
    <w:rsid w:val="00197E96"/>
    <w:rsid w:val="001A0ADB"/>
    <w:rsid w:val="001A31B6"/>
    <w:rsid w:val="001A3673"/>
    <w:rsid w:val="001A4CFE"/>
    <w:rsid w:val="001A5A1C"/>
    <w:rsid w:val="001B11E8"/>
    <w:rsid w:val="001B2BC3"/>
    <w:rsid w:val="001B5641"/>
    <w:rsid w:val="001B6125"/>
    <w:rsid w:val="001C761B"/>
    <w:rsid w:val="001D1B7C"/>
    <w:rsid w:val="001D2C23"/>
    <w:rsid w:val="001D451F"/>
    <w:rsid w:val="001D69F3"/>
    <w:rsid w:val="001E00CC"/>
    <w:rsid w:val="001E1622"/>
    <w:rsid w:val="001E2AB8"/>
    <w:rsid w:val="001F6A5B"/>
    <w:rsid w:val="00202512"/>
    <w:rsid w:val="00206A02"/>
    <w:rsid w:val="00211FD5"/>
    <w:rsid w:val="002131FC"/>
    <w:rsid w:val="00215164"/>
    <w:rsid w:val="002153E1"/>
    <w:rsid w:val="0021628F"/>
    <w:rsid w:val="00225597"/>
    <w:rsid w:val="002315EC"/>
    <w:rsid w:val="0023228A"/>
    <w:rsid w:val="002403B5"/>
    <w:rsid w:val="00240D57"/>
    <w:rsid w:val="00243539"/>
    <w:rsid w:val="00245F49"/>
    <w:rsid w:val="00257A5C"/>
    <w:rsid w:val="00262381"/>
    <w:rsid w:val="00270BDB"/>
    <w:rsid w:val="002728CB"/>
    <w:rsid w:val="0027317A"/>
    <w:rsid w:val="0028067F"/>
    <w:rsid w:val="00290CB3"/>
    <w:rsid w:val="002B4A73"/>
    <w:rsid w:val="002C50F3"/>
    <w:rsid w:val="002D3946"/>
    <w:rsid w:val="002F0540"/>
    <w:rsid w:val="00301543"/>
    <w:rsid w:val="0030368B"/>
    <w:rsid w:val="00306988"/>
    <w:rsid w:val="00307CCB"/>
    <w:rsid w:val="003113C0"/>
    <w:rsid w:val="00314405"/>
    <w:rsid w:val="00314579"/>
    <w:rsid w:val="00323344"/>
    <w:rsid w:val="0032556A"/>
    <w:rsid w:val="00325FB7"/>
    <w:rsid w:val="00332ADD"/>
    <w:rsid w:val="003405D6"/>
    <w:rsid w:val="00340A99"/>
    <w:rsid w:val="00352473"/>
    <w:rsid w:val="003549DA"/>
    <w:rsid w:val="00356112"/>
    <w:rsid w:val="003602A2"/>
    <w:rsid w:val="00373DF2"/>
    <w:rsid w:val="0038444C"/>
    <w:rsid w:val="00386A4E"/>
    <w:rsid w:val="003901EE"/>
    <w:rsid w:val="003909A2"/>
    <w:rsid w:val="003971C1"/>
    <w:rsid w:val="003B23AA"/>
    <w:rsid w:val="003C3CE6"/>
    <w:rsid w:val="003C57B8"/>
    <w:rsid w:val="003D126D"/>
    <w:rsid w:val="003D2442"/>
    <w:rsid w:val="003D48E0"/>
    <w:rsid w:val="003E27AF"/>
    <w:rsid w:val="003F0A6E"/>
    <w:rsid w:val="003F1598"/>
    <w:rsid w:val="003F3FFD"/>
    <w:rsid w:val="00401A72"/>
    <w:rsid w:val="00406C63"/>
    <w:rsid w:val="00406F89"/>
    <w:rsid w:val="00412EE9"/>
    <w:rsid w:val="00412F9A"/>
    <w:rsid w:val="004153FE"/>
    <w:rsid w:val="0041571C"/>
    <w:rsid w:val="0041697D"/>
    <w:rsid w:val="00420C8E"/>
    <w:rsid w:val="004211E8"/>
    <w:rsid w:val="00422476"/>
    <w:rsid w:val="00424F6B"/>
    <w:rsid w:val="00431D4D"/>
    <w:rsid w:val="00445799"/>
    <w:rsid w:val="00446EB1"/>
    <w:rsid w:val="00454FA9"/>
    <w:rsid w:val="00455D78"/>
    <w:rsid w:val="0046061F"/>
    <w:rsid w:val="00460BEB"/>
    <w:rsid w:val="0046158C"/>
    <w:rsid w:val="00461A8B"/>
    <w:rsid w:val="004626DB"/>
    <w:rsid w:val="00463EF3"/>
    <w:rsid w:val="00466282"/>
    <w:rsid w:val="00467DA2"/>
    <w:rsid w:val="00474965"/>
    <w:rsid w:val="00474A26"/>
    <w:rsid w:val="00477E7E"/>
    <w:rsid w:val="00484990"/>
    <w:rsid w:val="004A1360"/>
    <w:rsid w:val="004C4815"/>
    <w:rsid w:val="004D1446"/>
    <w:rsid w:val="004D2879"/>
    <w:rsid w:val="004E250A"/>
    <w:rsid w:val="004E3ECE"/>
    <w:rsid w:val="004E42B5"/>
    <w:rsid w:val="004F1285"/>
    <w:rsid w:val="004F2A32"/>
    <w:rsid w:val="004F6D07"/>
    <w:rsid w:val="005023AE"/>
    <w:rsid w:val="00504BA4"/>
    <w:rsid w:val="00507280"/>
    <w:rsid w:val="005269EB"/>
    <w:rsid w:val="0053089C"/>
    <w:rsid w:val="00532441"/>
    <w:rsid w:val="0053378E"/>
    <w:rsid w:val="00535471"/>
    <w:rsid w:val="00540737"/>
    <w:rsid w:val="00550E24"/>
    <w:rsid w:val="00550FE6"/>
    <w:rsid w:val="00554B56"/>
    <w:rsid w:val="00555965"/>
    <w:rsid w:val="005602FB"/>
    <w:rsid w:val="00561182"/>
    <w:rsid w:val="00566888"/>
    <w:rsid w:val="0057596C"/>
    <w:rsid w:val="00577284"/>
    <w:rsid w:val="00582A09"/>
    <w:rsid w:val="00585987"/>
    <w:rsid w:val="00585AB1"/>
    <w:rsid w:val="005A35E8"/>
    <w:rsid w:val="005B08A1"/>
    <w:rsid w:val="005B1827"/>
    <w:rsid w:val="005B2AF0"/>
    <w:rsid w:val="005B44C0"/>
    <w:rsid w:val="005B5754"/>
    <w:rsid w:val="005B7C74"/>
    <w:rsid w:val="005D65C8"/>
    <w:rsid w:val="005D78E3"/>
    <w:rsid w:val="005E0512"/>
    <w:rsid w:val="005E1A0B"/>
    <w:rsid w:val="005F2317"/>
    <w:rsid w:val="006011C0"/>
    <w:rsid w:val="00602994"/>
    <w:rsid w:val="006076EE"/>
    <w:rsid w:val="00616A4A"/>
    <w:rsid w:val="006223BA"/>
    <w:rsid w:val="00623178"/>
    <w:rsid w:val="00624703"/>
    <w:rsid w:val="00624776"/>
    <w:rsid w:val="006558FF"/>
    <w:rsid w:val="00671A1E"/>
    <w:rsid w:val="00677B03"/>
    <w:rsid w:val="00690113"/>
    <w:rsid w:val="006955EB"/>
    <w:rsid w:val="006962E7"/>
    <w:rsid w:val="006A00A8"/>
    <w:rsid w:val="006A1729"/>
    <w:rsid w:val="006A33A7"/>
    <w:rsid w:val="006B31CA"/>
    <w:rsid w:val="006B7247"/>
    <w:rsid w:val="006C1765"/>
    <w:rsid w:val="006C2629"/>
    <w:rsid w:val="006D2EDC"/>
    <w:rsid w:val="006E6940"/>
    <w:rsid w:val="006F0929"/>
    <w:rsid w:val="006F0DE9"/>
    <w:rsid w:val="006F7050"/>
    <w:rsid w:val="00701103"/>
    <w:rsid w:val="00701DC8"/>
    <w:rsid w:val="0070265C"/>
    <w:rsid w:val="0071224B"/>
    <w:rsid w:val="00714A3E"/>
    <w:rsid w:val="0071616F"/>
    <w:rsid w:val="007221EB"/>
    <w:rsid w:val="0072258A"/>
    <w:rsid w:val="007321CB"/>
    <w:rsid w:val="00740D3A"/>
    <w:rsid w:val="00740F67"/>
    <w:rsid w:val="00744ED3"/>
    <w:rsid w:val="0074590F"/>
    <w:rsid w:val="007464CA"/>
    <w:rsid w:val="00764314"/>
    <w:rsid w:val="00771E12"/>
    <w:rsid w:val="00787C21"/>
    <w:rsid w:val="007A36DC"/>
    <w:rsid w:val="007A3B3D"/>
    <w:rsid w:val="007A6DC1"/>
    <w:rsid w:val="007B7053"/>
    <w:rsid w:val="007C75EE"/>
    <w:rsid w:val="007D0C7A"/>
    <w:rsid w:val="007D20AF"/>
    <w:rsid w:val="007E09C1"/>
    <w:rsid w:val="007E284C"/>
    <w:rsid w:val="007E5C86"/>
    <w:rsid w:val="007F3865"/>
    <w:rsid w:val="007F444F"/>
    <w:rsid w:val="007F5F95"/>
    <w:rsid w:val="0081001C"/>
    <w:rsid w:val="008147CE"/>
    <w:rsid w:val="00816B3C"/>
    <w:rsid w:val="00821020"/>
    <w:rsid w:val="0082312F"/>
    <w:rsid w:val="00823C9E"/>
    <w:rsid w:val="008267CD"/>
    <w:rsid w:val="008362B6"/>
    <w:rsid w:val="00840BDF"/>
    <w:rsid w:val="00847885"/>
    <w:rsid w:val="008507B1"/>
    <w:rsid w:val="0085364D"/>
    <w:rsid w:val="008564A8"/>
    <w:rsid w:val="008646B8"/>
    <w:rsid w:val="00872587"/>
    <w:rsid w:val="00874B2A"/>
    <w:rsid w:val="008757D6"/>
    <w:rsid w:val="00894993"/>
    <w:rsid w:val="00895762"/>
    <w:rsid w:val="0089730C"/>
    <w:rsid w:val="008978B2"/>
    <w:rsid w:val="008A4C53"/>
    <w:rsid w:val="008A5061"/>
    <w:rsid w:val="008A62A1"/>
    <w:rsid w:val="008B036F"/>
    <w:rsid w:val="008B1812"/>
    <w:rsid w:val="008B7E9C"/>
    <w:rsid w:val="008C4D52"/>
    <w:rsid w:val="008D1AF1"/>
    <w:rsid w:val="008D2C67"/>
    <w:rsid w:val="008D6228"/>
    <w:rsid w:val="008D6F7A"/>
    <w:rsid w:val="008E7105"/>
    <w:rsid w:val="008E75E9"/>
    <w:rsid w:val="00905387"/>
    <w:rsid w:val="00911C24"/>
    <w:rsid w:val="009135BF"/>
    <w:rsid w:val="009135EF"/>
    <w:rsid w:val="0091664E"/>
    <w:rsid w:val="009235B4"/>
    <w:rsid w:val="00924EA2"/>
    <w:rsid w:val="00925A25"/>
    <w:rsid w:val="00925D0F"/>
    <w:rsid w:val="009264B1"/>
    <w:rsid w:val="00931F1A"/>
    <w:rsid w:val="009402DE"/>
    <w:rsid w:val="00942AAF"/>
    <w:rsid w:val="00944A16"/>
    <w:rsid w:val="00951846"/>
    <w:rsid w:val="009618F0"/>
    <w:rsid w:val="0096571D"/>
    <w:rsid w:val="00974D9B"/>
    <w:rsid w:val="00976424"/>
    <w:rsid w:val="00981071"/>
    <w:rsid w:val="009853FF"/>
    <w:rsid w:val="009858A3"/>
    <w:rsid w:val="00985E58"/>
    <w:rsid w:val="00986699"/>
    <w:rsid w:val="00997339"/>
    <w:rsid w:val="009A180E"/>
    <w:rsid w:val="009A420B"/>
    <w:rsid w:val="009B1C89"/>
    <w:rsid w:val="009C0E7D"/>
    <w:rsid w:val="009C36FF"/>
    <w:rsid w:val="009C7A3D"/>
    <w:rsid w:val="009D108D"/>
    <w:rsid w:val="009E5FB4"/>
    <w:rsid w:val="009F4E63"/>
    <w:rsid w:val="009F5A3D"/>
    <w:rsid w:val="009F5D90"/>
    <w:rsid w:val="009F6BF3"/>
    <w:rsid w:val="00A029D0"/>
    <w:rsid w:val="00A0548A"/>
    <w:rsid w:val="00A11F24"/>
    <w:rsid w:val="00A13AC9"/>
    <w:rsid w:val="00A32E76"/>
    <w:rsid w:val="00A422D5"/>
    <w:rsid w:val="00A5110A"/>
    <w:rsid w:val="00A51E32"/>
    <w:rsid w:val="00A57002"/>
    <w:rsid w:val="00A61FF5"/>
    <w:rsid w:val="00A628F4"/>
    <w:rsid w:val="00A65288"/>
    <w:rsid w:val="00A731FA"/>
    <w:rsid w:val="00A7776F"/>
    <w:rsid w:val="00A82181"/>
    <w:rsid w:val="00A868ED"/>
    <w:rsid w:val="00A93474"/>
    <w:rsid w:val="00A95B9C"/>
    <w:rsid w:val="00AA32B3"/>
    <w:rsid w:val="00AA4807"/>
    <w:rsid w:val="00AA5949"/>
    <w:rsid w:val="00AA5963"/>
    <w:rsid w:val="00AB0C7E"/>
    <w:rsid w:val="00AB1690"/>
    <w:rsid w:val="00AB36B1"/>
    <w:rsid w:val="00AB6B72"/>
    <w:rsid w:val="00AC5341"/>
    <w:rsid w:val="00AD1A15"/>
    <w:rsid w:val="00AD61C7"/>
    <w:rsid w:val="00AE0394"/>
    <w:rsid w:val="00AF037D"/>
    <w:rsid w:val="00AF0AFF"/>
    <w:rsid w:val="00AF12F7"/>
    <w:rsid w:val="00AF4A98"/>
    <w:rsid w:val="00AF50C9"/>
    <w:rsid w:val="00AF56B4"/>
    <w:rsid w:val="00B0492E"/>
    <w:rsid w:val="00B04C59"/>
    <w:rsid w:val="00B07C6A"/>
    <w:rsid w:val="00B11757"/>
    <w:rsid w:val="00B11D8D"/>
    <w:rsid w:val="00B22F74"/>
    <w:rsid w:val="00B26F4D"/>
    <w:rsid w:val="00B2767B"/>
    <w:rsid w:val="00B345CC"/>
    <w:rsid w:val="00B40124"/>
    <w:rsid w:val="00B40D25"/>
    <w:rsid w:val="00B43B97"/>
    <w:rsid w:val="00B43C6B"/>
    <w:rsid w:val="00B45A65"/>
    <w:rsid w:val="00B47EE5"/>
    <w:rsid w:val="00B547BA"/>
    <w:rsid w:val="00B60E72"/>
    <w:rsid w:val="00B7689B"/>
    <w:rsid w:val="00B76F73"/>
    <w:rsid w:val="00B919B5"/>
    <w:rsid w:val="00BA628A"/>
    <w:rsid w:val="00BB444C"/>
    <w:rsid w:val="00BC4C0A"/>
    <w:rsid w:val="00BC5282"/>
    <w:rsid w:val="00BC722F"/>
    <w:rsid w:val="00BD22AE"/>
    <w:rsid w:val="00BD3B83"/>
    <w:rsid w:val="00BE1A60"/>
    <w:rsid w:val="00BE3A8F"/>
    <w:rsid w:val="00BE4F01"/>
    <w:rsid w:val="00BE6A1E"/>
    <w:rsid w:val="00BF0B23"/>
    <w:rsid w:val="00BF50DB"/>
    <w:rsid w:val="00BF5321"/>
    <w:rsid w:val="00BF6FA7"/>
    <w:rsid w:val="00C00019"/>
    <w:rsid w:val="00C13BE0"/>
    <w:rsid w:val="00C1699A"/>
    <w:rsid w:val="00C22085"/>
    <w:rsid w:val="00C230CC"/>
    <w:rsid w:val="00C2450F"/>
    <w:rsid w:val="00C26FBD"/>
    <w:rsid w:val="00C32B0B"/>
    <w:rsid w:val="00C419D9"/>
    <w:rsid w:val="00C44BA8"/>
    <w:rsid w:val="00C601CD"/>
    <w:rsid w:val="00C65E09"/>
    <w:rsid w:val="00C72DB3"/>
    <w:rsid w:val="00C817EE"/>
    <w:rsid w:val="00C82E01"/>
    <w:rsid w:val="00CA163B"/>
    <w:rsid w:val="00CA16D3"/>
    <w:rsid w:val="00CA7CDC"/>
    <w:rsid w:val="00CB3220"/>
    <w:rsid w:val="00CB6EB6"/>
    <w:rsid w:val="00CB73FE"/>
    <w:rsid w:val="00CC5755"/>
    <w:rsid w:val="00CC62B6"/>
    <w:rsid w:val="00CD548C"/>
    <w:rsid w:val="00CD7E83"/>
    <w:rsid w:val="00CE1CDA"/>
    <w:rsid w:val="00CE1DEF"/>
    <w:rsid w:val="00CF125B"/>
    <w:rsid w:val="00CF3E52"/>
    <w:rsid w:val="00D005CE"/>
    <w:rsid w:val="00D02773"/>
    <w:rsid w:val="00D03DF1"/>
    <w:rsid w:val="00D13C57"/>
    <w:rsid w:val="00D177CF"/>
    <w:rsid w:val="00D22E21"/>
    <w:rsid w:val="00D32FA9"/>
    <w:rsid w:val="00D367EA"/>
    <w:rsid w:val="00D44860"/>
    <w:rsid w:val="00D449AC"/>
    <w:rsid w:val="00D46A0D"/>
    <w:rsid w:val="00D47383"/>
    <w:rsid w:val="00D50770"/>
    <w:rsid w:val="00D53E7E"/>
    <w:rsid w:val="00D547FB"/>
    <w:rsid w:val="00D64277"/>
    <w:rsid w:val="00D711D6"/>
    <w:rsid w:val="00D7667A"/>
    <w:rsid w:val="00D76B5A"/>
    <w:rsid w:val="00D830F7"/>
    <w:rsid w:val="00D84B6C"/>
    <w:rsid w:val="00D92DA7"/>
    <w:rsid w:val="00D93B47"/>
    <w:rsid w:val="00D9428C"/>
    <w:rsid w:val="00D95F94"/>
    <w:rsid w:val="00DA557C"/>
    <w:rsid w:val="00DA5BC1"/>
    <w:rsid w:val="00DA7388"/>
    <w:rsid w:val="00DA7461"/>
    <w:rsid w:val="00DB2B90"/>
    <w:rsid w:val="00DB38B1"/>
    <w:rsid w:val="00DC041D"/>
    <w:rsid w:val="00DC2C8C"/>
    <w:rsid w:val="00DC3DA6"/>
    <w:rsid w:val="00DC43F5"/>
    <w:rsid w:val="00DC47DE"/>
    <w:rsid w:val="00DC48A1"/>
    <w:rsid w:val="00DC652E"/>
    <w:rsid w:val="00DC6FE9"/>
    <w:rsid w:val="00DD00FD"/>
    <w:rsid w:val="00DD2DF4"/>
    <w:rsid w:val="00DD6111"/>
    <w:rsid w:val="00DE3A7E"/>
    <w:rsid w:val="00DE51B0"/>
    <w:rsid w:val="00DE62AB"/>
    <w:rsid w:val="00DF3713"/>
    <w:rsid w:val="00E0057E"/>
    <w:rsid w:val="00E00A9A"/>
    <w:rsid w:val="00E05413"/>
    <w:rsid w:val="00E14DEE"/>
    <w:rsid w:val="00E16F24"/>
    <w:rsid w:val="00E34B2A"/>
    <w:rsid w:val="00E34D31"/>
    <w:rsid w:val="00E37CD2"/>
    <w:rsid w:val="00E42D03"/>
    <w:rsid w:val="00E46B6C"/>
    <w:rsid w:val="00E57764"/>
    <w:rsid w:val="00E6273D"/>
    <w:rsid w:val="00E736A7"/>
    <w:rsid w:val="00E84B35"/>
    <w:rsid w:val="00E905E3"/>
    <w:rsid w:val="00E91244"/>
    <w:rsid w:val="00E91C78"/>
    <w:rsid w:val="00E9204D"/>
    <w:rsid w:val="00E922ED"/>
    <w:rsid w:val="00E97E53"/>
    <w:rsid w:val="00EA3F64"/>
    <w:rsid w:val="00EA576B"/>
    <w:rsid w:val="00EA7B2B"/>
    <w:rsid w:val="00EB0058"/>
    <w:rsid w:val="00EB45E1"/>
    <w:rsid w:val="00EB4B3B"/>
    <w:rsid w:val="00EC3CC0"/>
    <w:rsid w:val="00EC53C5"/>
    <w:rsid w:val="00EC755B"/>
    <w:rsid w:val="00ED4F86"/>
    <w:rsid w:val="00EE051A"/>
    <w:rsid w:val="00EF1AC0"/>
    <w:rsid w:val="00EF539A"/>
    <w:rsid w:val="00F02B3E"/>
    <w:rsid w:val="00F068AA"/>
    <w:rsid w:val="00F14A55"/>
    <w:rsid w:val="00F14EB7"/>
    <w:rsid w:val="00F15D72"/>
    <w:rsid w:val="00F172A7"/>
    <w:rsid w:val="00F2023E"/>
    <w:rsid w:val="00F21BC6"/>
    <w:rsid w:val="00F35050"/>
    <w:rsid w:val="00F353A3"/>
    <w:rsid w:val="00F35A72"/>
    <w:rsid w:val="00F37F0B"/>
    <w:rsid w:val="00F43AE6"/>
    <w:rsid w:val="00F44081"/>
    <w:rsid w:val="00F5644F"/>
    <w:rsid w:val="00F70FD0"/>
    <w:rsid w:val="00F72208"/>
    <w:rsid w:val="00F72739"/>
    <w:rsid w:val="00F73AC6"/>
    <w:rsid w:val="00F76B23"/>
    <w:rsid w:val="00F81C4D"/>
    <w:rsid w:val="00F92C2E"/>
    <w:rsid w:val="00F97BD0"/>
    <w:rsid w:val="00FA0FA6"/>
    <w:rsid w:val="00FA14A2"/>
    <w:rsid w:val="00FA1E77"/>
    <w:rsid w:val="00FA41EC"/>
    <w:rsid w:val="00FA4B85"/>
    <w:rsid w:val="00FB246E"/>
    <w:rsid w:val="00FE1927"/>
    <w:rsid w:val="00FE5CC9"/>
    <w:rsid w:val="00FE69F2"/>
    <w:rsid w:val="00FE7C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6BA834"/>
  <w15:docId w15:val="{37BF91C1-A7F9-421F-AD73-1A9938ED9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644F"/>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69011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690113"/>
    <w:rPr>
      <w:spacing w:val="-28"/>
      <w:w w:val="85"/>
    </w:rPr>
  </w:style>
  <w:style w:type="paragraph" w:customStyle="1" w:styleId="3T010216P">
    <w:name w:val="3廳_T01表頭標題02_16P標楷"/>
    <w:basedOn w:val="a"/>
    <w:qFormat/>
    <w:rsid w:val="0069011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690113"/>
    <w:pPr>
      <w:tabs>
        <w:tab w:val="clear" w:pos="540"/>
        <w:tab w:val="clear" w:pos="4800"/>
      </w:tabs>
      <w:ind w:left="170"/>
    </w:pPr>
  </w:style>
  <w:style w:type="paragraph" w:customStyle="1" w:styleId="3T0201">
    <w:name w:val="3廳_T02表01_中華民國"/>
    <w:qFormat/>
    <w:rsid w:val="00690113"/>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69011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69011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690113"/>
    <w:pPr>
      <w:tabs>
        <w:tab w:val="left" w:pos="5160"/>
      </w:tabs>
    </w:pPr>
  </w:style>
  <w:style w:type="paragraph" w:customStyle="1" w:styleId="3T0301110P">
    <w:name w:val="3廳_T03表格註內文01_1._10P"/>
    <w:basedOn w:val="a"/>
    <w:qFormat/>
    <w:rsid w:val="0069011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90113"/>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69011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690113"/>
    <w:rPr>
      <w:rFonts w:ascii="新細明體" w:eastAsia="新細明體"/>
      <w:b w:val="0"/>
      <w:i w:val="0"/>
      <w:noProof/>
      <w:color w:val="000000" w:themeColor="text1"/>
      <w:szCs w:val="18"/>
    </w:rPr>
  </w:style>
  <w:style w:type="paragraph" w:customStyle="1" w:styleId="3T040111P">
    <w:name w:val="3廳_T04表側內文01_粗楷11P"/>
    <w:qFormat/>
    <w:rsid w:val="0069011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69011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690113"/>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69011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690113"/>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69011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690113"/>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690113"/>
    <w:pPr>
      <w:jc w:val="center"/>
    </w:pPr>
    <w:rPr>
      <w:rFonts w:ascii="標楷體" w:eastAsia="標楷體" w:hAnsi="標楷體" w:cs="標楷體"/>
      <w:b/>
      <w:color w:val="000000" w:themeColor="text1"/>
      <w:sz w:val="40"/>
      <w:szCs w:val="40"/>
    </w:rPr>
  </w:style>
  <w:style w:type="paragraph" w:customStyle="1" w:styleId="302">
    <w:name w:val="3廳_標題02_壹、"/>
    <w:qFormat/>
    <w:rsid w:val="0069011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69011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690113"/>
    <w:pPr>
      <w:ind w:firstLineChars="150" w:firstLine="150"/>
      <w:jc w:val="both"/>
    </w:pPr>
    <w:rPr>
      <w:rFonts w:ascii="標楷體" w:eastAsia="標楷體" w:hAnsi="標楷體" w:cs="標楷體"/>
      <w:b/>
      <w:color w:val="000000" w:themeColor="text1"/>
      <w:sz w:val="28"/>
      <w:szCs w:val="40"/>
    </w:rPr>
  </w:style>
  <w:style w:type="character" w:styleId="afe">
    <w:name w:val="page number"/>
    <w:basedOn w:val="a0"/>
    <w:semiHidden/>
    <w:rsid w:val="001D2C23"/>
  </w:style>
  <w:style w:type="paragraph" w:customStyle="1" w:styleId="aff">
    <w:name w:val="新標題三"/>
    <w:basedOn w:val="a"/>
    <w:uiPriority w:val="99"/>
    <w:qFormat/>
    <w:rsid w:val="00DD2DF4"/>
    <w:pPr>
      <w:widowControl w:val="0"/>
      <w:overflowPunct/>
      <w:spacing w:line="600" w:lineRule="exact"/>
      <w:ind w:leftChars="300" w:left="500" w:hangingChars="200" w:hanging="200"/>
      <w:outlineLvl w:val="2"/>
    </w:pPr>
    <w:rPr>
      <w:bCs/>
      <w:kern w:val="0"/>
      <w:sz w:val="32"/>
      <w:szCs w:val="32"/>
    </w:rPr>
  </w:style>
  <w:style w:type="paragraph" w:customStyle="1" w:styleId="aff0">
    <w:name w:val="新標題二內文"/>
    <w:basedOn w:val="ab"/>
    <w:uiPriority w:val="99"/>
    <w:qFormat/>
    <w:rsid w:val="00DD2DF4"/>
    <w:pPr>
      <w:widowControl w:val="0"/>
      <w:overflowPunct/>
      <w:snapToGrid w:val="0"/>
      <w:spacing w:after="0" w:line="600" w:lineRule="exact"/>
      <w:ind w:leftChars="450" w:left="450"/>
    </w:pPr>
    <w:rPr>
      <w:rFonts w:cs="Times New Roman"/>
      <w:color w:val="000000"/>
      <w:kern w:val="0"/>
      <w:sz w:val="32"/>
    </w:rPr>
  </w:style>
  <w:style w:type="paragraph" w:styleId="aff1">
    <w:name w:val="No Spacing"/>
    <w:uiPriority w:val="1"/>
    <w:qFormat/>
    <w:rsid w:val="00BD3B83"/>
    <w:pPr>
      <w:overflowPunct w:val="0"/>
      <w:ind w:firstLineChars="200" w:firstLine="200"/>
      <w:jc w:val="both"/>
    </w:pPr>
    <w:rPr>
      <w:rFonts w:ascii="標楷體" w:eastAsia="標楷體" w:hAnsi="標楷體" w:cs="標楷體"/>
    </w:rPr>
  </w:style>
  <w:style w:type="character" w:customStyle="1" w:styleId="afd">
    <w:name w:val="清單段落 字元"/>
    <w:link w:val="afc"/>
    <w:uiPriority w:val="34"/>
    <w:locked/>
    <w:rsid w:val="00D76B5A"/>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269">
      <w:bodyDiv w:val="1"/>
      <w:marLeft w:val="0"/>
      <w:marRight w:val="0"/>
      <w:marTop w:val="0"/>
      <w:marBottom w:val="0"/>
      <w:divBdr>
        <w:top w:val="none" w:sz="0" w:space="0" w:color="auto"/>
        <w:left w:val="none" w:sz="0" w:space="0" w:color="auto"/>
        <w:bottom w:val="none" w:sz="0" w:space="0" w:color="auto"/>
        <w:right w:val="none" w:sz="0" w:space="0" w:color="auto"/>
      </w:divBdr>
    </w:div>
    <w:div w:id="151458459">
      <w:bodyDiv w:val="1"/>
      <w:marLeft w:val="0"/>
      <w:marRight w:val="0"/>
      <w:marTop w:val="0"/>
      <w:marBottom w:val="0"/>
      <w:divBdr>
        <w:top w:val="none" w:sz="0" w:space="0" w:color="auto"/>
        <w:left w:val="none" w:sz="0" w:space="0" w:color="auto"/>
        <w:bottom w:val="none" w:sz="0" w:space="0" w:color="auto"/>
        <w:right w:val="none" w:sz="0" w:space="0" w:color="auto"/>
      </w:divBdr>
    </w:div>
    <w:div w:id="430392899">
      <w:bodyDiv w:val="1"/>
      <w:marLeft w:val="0"/>
      <w:marRight w:val="0"/>
      <w:marTop w:val="0"/>
      <w:marBottom w:val="0"/>
      <w:divBdr>
        <w:top w:val="none" w:sz="0" w:space="0" w:color="auto"/>
        <w:left w:val="none" w:sz="0" w:space="0" w:color="auto"/>
        <w:bottom w:val="none" w:sz="0" w:space="0" w:color="auto"/>
        <w:right w:val="none" w:sz="0" w:space="0" w:color="auto"/>
      </w:divBdr>
    </w:div>
    <w:div w:id="8360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C8BEE-167B-4713-AEA1-96349260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24</TotalTime>
  <Pages>8</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莊惠婷</cp:lastModifiedBy>
  <cp:revision>7</cp:revision>
  <cp:lastPrinted>2023-06-29T08:05:00Z</cp:lastPrinted>
  <dcterms:created xsi:type="dcterms:W3CDTF">2023-07-03T03:10:00Z</dcterms:created>
  <dcterms:modified xsi:type="dcterms:W3CDTF">2023-07-07T03:13:00Z</dcterms:modified>
</cp:coreProperties>
</file>