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C32D26" w14:textId="53ED3915" w:rsidR="00102BE8" w:rsidRPr="00161C16" w:rsidRDefault="00CB3271" w:rsidP="00612FC3">
      <w:pPr>
        <w:pStyle w:val="4"/>
        <w:ind w:firstLine="480"/>
        <w:rPr>
          <w:sz w:val="32"/>
          <w:szCs w:val="28"/>
        </w:rPr>
      </w:pPr>
      <w:r w:rsidRPr="00161C16">
        <w:rPr>
          <w:rFonts w:hint="eastAsia"/>
          <w:sz w:val="32"/>
          <w:szCs w:val="28"/>
        </w:rPr>
        <w:t>(</w:t>
      </w:r>
      <w:r w:rsidR="00AF2EE9" w:rsidRPr="00161C16">
        <w:rPr>
          <w:rFonts w:hint="eastAsia"/>
          <w:sz w:val="32"/>
          <w:szCs w:val="28"/>
        </w:rPr>
        <w:t>二</w:t>
      </w:r>
      <w:r w:rsidRPr="00161C16">
        <w:rPr>
          <w:rFonts w:hint="eastAsia"/>
          <w:sz w:val="32"/>
          <w:szCs w:val="28"/>
        </w:rPr>
        <w:t>)</w:t>
      </w:r>
      <w:r w:rsidR="00FC6EA7" w:rsidRPr="00161C16">
        <w:rPr>
          <w:rFonts w:hint="eastAsia"/>
          <w:sz w:val="32"/>
          <w:szCs w:val="28"/>
        </w:rPr>
        <w:t>離島建設基金</w:t>
      </w:r>
    </w:p>
    <w:p w14:paraId="3F093B89" w14:textId="1485E04C" w:rsidR="00AF2EE9" w:rsidRPr="00161C16" w:rsidRDefault="00AF2EE9" w:rsidP="009008E6">
      <w:pPr>
        <w:widowControl/>
        <w:overflowPunct w:val="0"/>
        <w:spacing w:line="420" w:lineRule="exact"/>
        <w:ind w:firstLineChars="200" w:firstLine="480"/>
        <w:jc w:val="both"/>
        <w:rPr>
          <w:rFonts w:ascii="標楷體" w:eastAsia="標楷體" w:hAnsi="標楷體"/>
        </w:rPr>
      </w:pPr>
      <w:r w:rsidRPr="00161C16">
        <w:rPr>
          <w:rFonts w:ascii="標楷體" w:eastAsia="標楷體" w:hAnsi="標楷體" w:hint="eastAsia"/>
        </w:rPr>
        <w:t>政府為加速離島建設，依據離島建設條例規定，設立離島建設基金。該基金</w:t>
      </w:r>
      <w:proofErr w:type="gramStart"/>
      <w:r w:rsidR="00D73344" w:rsidRPr="00161C16">
        <w:rPr>
          <w:rFonts w:ascii="標楷體" w:eastAsia="標楷體" w:hAnsi="標楷體" w:hint="eastAsia"/>
        </w:rPr>
        <w:t>111</w:t>
      </w:r>
      <w:proofErr w:type="gramEnd"/>
      <w:r w:rsidRPr="00161C16">
        <w:rPr>
          <w:rFonts w:ascii="標楷體" w:eastAsia="標楷體" w:hAnsi="標楷體" w:hint="eastAsia"/>
        </w:rPr>
        <w:t>年度各項業務計畫及預算之執行等，經予書面審核，茲將審核結果說明如次：</w:t>
      </w:r>
    </w:p>
    <w:p w14:paraId="4999CF85" w14:textId="77777777" w:rsidR="00102BE8" w:rsidRPr="00161C16" w:rsidRDefault="00102BE8" w:rsidP="009008E6">
      <w:pPr>
        <w:pStyle w:val="123"/>
        <w:spacing w:line="420" w:lineRule="exact"/>
        <w:ind w:firstLine="1261"/>
        <w:rPr>
          <w:b/>
          <w:sz w:val="28"/>
          <w:szCs w:val="28"/>
        </w:rPr>
      </w:pPr>
      <w:r w:rsidRPr="00161C16">
        <w:rPr>
          <w:rFonts w:hint="eastAsia"/>
          <w:b/>
          <w:sz w:val="28"/>
          <w:szCs w:val="28"/>
        </w:rPr>
        <w:t>1.</w:t>
      </w:r>
      <w:r w:rsidR="00293A96" w:rsidRPr="00161C16">
        <w:rPr>
          <w:rFonts w:hint="eastAsia"/>
          <w:b/>
          <w:sz w:val="28"/>
          <w:szCs w:val="28"/>
        </w:rPr>
        <w:t xml:space="preserve">　</w:t>
      </w:r>
      <w:r w:rsidR="00A15A3B" w:rsidRPr="00161C16">
        <w:rPr>
          <w:rFonts w:hint="eastAsia"/>
          <w:b/>
          <w:sz w:val="28"/>
          <w:szCs w:val="28"/>
        </w:rPr>
        <w:t>業務計畫實施情形之查核</w:t>
      </w:r>
    </w:p>
    <w:p w14:paraId="46F60B3F" w14:textId="267A0B62" w:rsidR="00AF2EE9" w:rsidRPr="00161C16" w:rsidRDefault="00AF2EE9" w:rsidP="009008E6">
      <w:pPr>
        <w:widowControl/>
        <w:overflowPunct w:val="0"/>
        <w:spacing w:line="420" w:lineRule="exact"/>
        <w:ind w:firstLineChars="200" w:firstLine="480"/>
        <w:jc w:val="both"/>
        <w:rPr>
          <w:rFonts w:ascii="標楷體" w:eastAsia="標楷體" w:hAnsi="標楷體"/>
        </w:rPr>
      </w:pPr>
      <w:r w:rsidRPr="00161C16">
        <w:rPr>
          <w:rFonts w:ascii="標楷體" w:eastAsia="標楷體" w:hAnsi="標楷體" w:hint="eastAsia"/>
        </w:rPr>
        <w:t>該基金主要業務係以補助及貸款等方式協助地方政府辦理離島相關建設業務。</w:t>
      </w:r>
      <w:proofErr w:type="gramStart"/>
      <w:r w:rsidR="00D73344" w:rsidRPr="00161C16">
        <w:rPr>
          <w:rFonts w:ascii="標楷體" w:eastAsia="標楷體" w:hAnsi="標楷體" w:hint="eastAsia"/>
        </w:rPr>
        <w:t>111</w:t>
      </w:r>
      <w:proofErr w:type="gramEnd"/>
      <w:r w:rsidRPr="00161C16">
        <w:rPr>
          <w:rFonts w:ascii="標楷體" w:eastAsia="標楷體" w:hAnsi="標楷體" w:hint="eastAsia"/>
        </w:rPr>
        <w:t>年度業務計畫2項，實施結果，</w:t>
      </w:r>
      <w:r w:rsidRPr="00161C16">
        <w:rPr>
          <w:rFonts w:ascii="標楷體" w:eastAsia="標楷體" w:hAnsi="標楷體"/>
        </w:rPr>
        <w:t>實際數較原預計</w:t>
      </w:r>
      <w:r w:rsidR="004A7CFD" w:rsidRPr="00161C16">
        <w:rPr>
          <w:rFonts w:ascii="標楷體" w:eastAsia="標楷體" w:hAnsi="標楷體"/>
        </w:rPr>
        <w:t>增加</w:t>
      </w:r>
      <w:r w:rsidRPr="00161C16">
        <w:rPr>
          <w:rFonts w:ascii="標楷體" w:eastAsia="標楷體" w:hAnsi="標楷體" w:hint="eastAsia"/>
        </w:rPr>
        <w:t>及</w:t>
      </w:r>
      <w:r w:rsidRPr="00161C16">
        <w:rPr>
          <w:rFonts w:ascii="標楷體" w:eastAsia="標楷體" w:hAnsi="標楷體"/>
        </w:rPr>
        <w:t>未執行者</w:t>
      </w:r>
      <w:r w:rsidRPr="00161C16">
        <w:rPr>
          <w:rFonts w:ascii="標楷體" w:eastAsia="標楷體" w:hAnsi="標楷體" w:hint="eastAsia"/>
        </w:rPr>
        <w:t>各</w:t>
      </w:r>
      <w:r w:rsidRPr="00161C16">
        <w:rPr>
          <w:rFonts w:ascii="標楷體" w:eastAsia="標楷體" w:hAnsi="標楷體"/>
        </w:rPr>
        <w:t>1項，其</w:t>
      </w:r>
      <w:r w:rsidRPr="00161C16">
        <w:rPr>
          <w:rFonts w:ascii="標楷體" w:eastAsia="標楷體" w:hAnsi="標楷體" w:hint="eastAsia"/>
        </w:rPr>
        <w:t>執行情形</w:t>
      </w:r>
      <w:r w:rsidRPr="00161C16">
        <w:rPr>
          <w:rFonts w:ascii="標楷體" w:eastAsia="標楷體" w:hAnsi="標楷體"/>
        </w:rPr>
        <w:t>如次：</w:t>
      </w:r>
    </w:p>
    <w:p w14:paraId="681A557D" w14:textId="20ACC6E3" w:rsidR="00AF2EE9" w:rsidRPr="00161C16" w:rsidRDefault="00AF2EE9" w:rsidP="009008E6">
      <w:pPr>
        <w:widowControl/>
        <w:overflowPunct w:val="0"/>
        <w:spacing w:line="420" w:lineRule="exact"/>
        <w:ind w:firstLineChars="550" w:firstLine="1320"/>
        <w:jc w:val="both"/>
        <w:rPr>
          <w:rFonts w:ascii="標楷體" w:eastAsia="標楷體" w:hAnsi="標楷體"/>
        </w:rPr>
      </w:pPr>
      <w:r w:rsidRPr="00161C16">
        <w:rPr>
          <w:rFonts w:ascii="標楷體" w:eastAsia="標楷體" w:hAnsi="標楷體" w:hint="eastAsia"/>
        </w:rPr>
        <w:t>（1</w:t>
      </w:r>
      <w:r w:rsidR="00C13B97" w:rsidRPr="00161C16">
        <w:rPr>
          <w:rFonts w:ascii="標楷體" w:eastAsia="標楷體" w:hAnsi="標楷體" w:hint="eastAsia"/>
        </w:rPr>
        <w:t>）</w:t>
      </w:r>
      <w:r w:rsidRPr="00161C16">
        <w:rPr>
          <w:rFonts w:hint="eastAsia"/>
          <w:b/>
        </w:rPr>
        <w:t xml:space="preserve">　</w:t>
      </w:r>
      <w:r w:rsidRPr="00161C16">
        <w:rPr>
          <w:rFonts w:ascii="標楷體" w:eastAsia="標楷體" w:hAnsi="標楷體"/>
        </w:rPr>
        <w:t>離島地區永續發展相關計畫</w:t>
      </w:r>
      <w:r w:rsidRPr="00161C16">
        <w:rPr>
          <w:rFonts w:ascii="標楷體" w:eastAsia="標楷體" w:hAnsi="標楷體" w:hint="eastAsia"/>
        </w:rPr>
        <w:t xml:space="preserve">　</w:t>
      </w:r>
      <w:r w:rsidRPr="00161C16">
        <w:rPr>
          <w:rFonts w:ascii="標楷體" w:eastAsia="標楷體" w:hAnsi="標楷體"/>
        </w:rPr>
        <w:t>預計</w:t>
      </w:r>
      <w:r w:rsidR="001161CE" w:rsidRPr="00161C16">
        <w:rPr>
          <w:rFonts w:ascii="標楷體" w:eastAsia="標楷體" w:hAnsi="標楷體"/>
        </w:rPr>
        <w:t>數</w:t>
      </w:r>
      <w:r w:rsidR="0039176B" w:rsidRPr="00161C16">
        <w:rPr>
          <w:rFonts w:ascii="標楷體" w:eastAsia="標楷體" w:hAnsi="標楷體" w:hint="eastAsia"/>
        </w:rPr>
        <w:t>9</w:t>
      </w:r>
      <w:r w:rsidRPr="00161C16">
        <w:rPr>
          <w:rFonts w:ascii="標楷體" w:eastAsia="標楷體" w:hAnsi="標楷體"/>
        </w:rPr>
        <w:t>億</w:t>
      </w:r>
      <w:r w:rsidR="0039176B" w:rsidRPr="00161C16">
        <w:rPr>
          <w:rFonts w:ascii="標楷體" w:eastAsia="標楷體" w:hAnsi="標楷體" w:hint="eastAsia"/>
        </w:rPr>
        <w:t>100</w:t>
      </w:r>
      <w:r w:rsidR="004A7CFD" w:rsidRPr="00161C16">
        <w:rPr>
          <w:rFonts w:ascii="標楷體" w:eastAsia="標楷體" w:hAnsi="標楷體"/>
        </w:rPr>
        <w:t>萬</w:t>
      </w:r>
      <w:r w:rsidRPr="00161C16">
        <w:rPr>
          <w:rFonts w:ascii="標楷體" w:eastAsia="標楷體" w:hAnsi="標楷體"/>
        </w:rPr>
        <w:t>元，實際</w:t>
      </w:r>
      <w:r w:rsidR="001161CE" w:rsidRPr="00161C16">
        <w:rPr>
          <w:rFonts w:ascii="標楷體" w:eastAsia="標楷體" w:hAnsi="標楷體"/>
        </w:rPr>
        <w:t>數</w:t>
      </w:r>
      <w:r w:rsidR="0039176B" w:rsidRPr="00161C16">
        <w:rPr>
          <w:rFonts w:ascii="標楷體" w:eastAsia="標楷體" w:hAnsi="標楷體" w:hint="eastAsia"/>
        </w:rPr>
        <w:t>12</w:t>
      </w:r>
      <w:r w:rsidRPr="00161C16">
        <w:rPr>
          <w:rFonts w:ascii="標楷體" w:eastAsia="標楷體" w:hAnsi="標楷體"/>
        </w:rPr>
        <w:t>億</w:t>
      </w:r>
      <w:r w:rsidR="0039176B" w:rsidRPr="00161C16">
        <w:rPr>
          <w:rFonts w:ascii="標楷體" w:eastAsia="標楷體" w:hAnsi="標楷體" w:hint="eastAsia"/>
        </w:rPr>
        <w:t>4</w:t>
      </w:r>
      <w:r w:rsidR="0039176B" w:rsidRPr="00161C16">
        <w:rPr>
          <w:rFonts w:ascii="標楷體" w:eastAsia="標楷體" w:hAnsi="標楷體"/>
        </w:rPr>
        <w:t>,045</w:t>
      </w:r>
      <w:r w:rsidRPr="00161C16">
        <w:rPr>
          <w:rFonts w:ascii="標楷體" w:eastAsia="標楷體" w:hAnsi="標楷體"/>
        </w:rPr>
        <w:t>萬餘元，較預計</w:t>
      </w:r>
      <w:r w:rsidR="004A7CFD" w:rsidRPr="00161C16">
        <w:rPr>
          <w:rFonts w:ascii="標楷體" w:eastAsia="標楷體" w:hAnsi="標楷體" w:hint="eastAsia"/>
        </w:rPr>
        <w:t>增加</w:t>
      </w:r>
      <w:r w:rsidR="0039176B" w:rsidRPr="00161C16">
        <w:rPr>
          <w:rFonts w:ascii="標楷體" w:eastAsia="標楷體" w:hAnsi="標楷體" w:hint="eastAsia"/>
        </w:rPr>
        <w:t>3</w:t>
      </w:r>
      <w:r w:rsidRPr="00161C16">
        <w:rPr>
          <w:rFonts w:ascii="標楷體" w:eastAsia="標楷體" w:hAnsi="標楷體" w:hint="eastAsia"/>
        </w:rPr>
        <w:t>億</w:t>
      </w:r>
      <w:r w:rsidR="0039176B" w:rsidRPr="00161C16">
        <w:rPr>
          <w:rFonts w:ascii="標楷體" w:eastAsia="標楷體" w:hAnsi="標楷體" w:hint="eastAsia"/>
        </w:rPr>
        <w:t>3</w:t>
      </w:r>
      <w:r w:rsidRPr="00161C16">
        <w:rPr>
          <w:rFonts w:ascii="標楷體" w:eastAsia="標楷體" w:hAnsi="標楷體"/>
        </w:rPr>
        <w:t>,</w:t>
      </w:r>
      <w:r w:rsidR="0039176B" w:rsidRPr="00161C16">
        <w:rPr>
          <w:rFonts w:ascii="標楷體" w:eastAsia="標楷體" w:hAnsi="標楷體"/>
        </w:rPr>
        <w:t>945</w:t>
      </w:r>
      <w:r w:rsidRPr="00161C16">
        <w:rPr>
          <w:rFonts w:ascii="標楷體" w:eastAsia="標楷體" w:hAnsi="標楷體"/>
        </w:rPr>
        <w:t>萬餘元，約</w:t>
      </w:r>
      <w:r w:rsidR="0039176B" w:rsidRPr="00161C16">
        <w:rPr>
          <w:rFonts w:ascii="標楷體" w:eastAsia="標楷體" w:hAnsi="標楷體" w:hint="eastAsia"/>
        </w:rPr>
        <w:t>3</w:t>
      </w:r>
      <w:r w:rsidR="0039176B" w:rsidRPr="00161C16">
        <w:rPr>
          <w:rFonts w:ascii="標楷體" w:eastAsia="標楷體" w:hAnsi="標楷體"/>
        </w:rPr>
        <w:t>7.67</w:t>
      </w:r>
      <w:r w:rsidRPr="00161C16">
        <w:rPr>
          <w:rFonts w:ascii="標楷體" w:eastAsia="標楷體" w:hAnsi="標楷體"/>
        </w:rPr>
        <w:t>％，係</w:t>
      </w:r>
      <w:r w:rsidR="004A7CFD" w:rsidRPr="00161C16">
        <w:rPr>
          <w:rFonts w:ascii="標楷體" w:eastAsia="標楷體" w:hAnsi="標楷體"/>
        </w:rPr>
        <w:t>部分以前年度核定補助案件於</w:t>
      </w:r>
      <w:proofErr w:type="gramStart"/>
      <w:r w:rsidR="004A7CFD" w:rsidRPr="00161C16">
        <w:rPr>
          <w:rFonts w:ascii="標楷體" w:eastAsia="標楷體" w:hAnsi="標楷體"/>
        </w:rPr>
        <w:t>11</w:t>
      </w:r>
      <w:r w:rsidR="0039176B" w:rsidRPr="00161C16">
        <w:rPr>
          <w:rFonts w:ascii="標楷體" w:eastAsia="標楷體" w:hAnsi="標楷體"/>
        </w:rPr>
        <w:t>1</w:t>
      </w:r>
      <w:proofErr w:type="gramEnd"/>
      <w:r w:rsidR="004A7CFD" w:rsidRPr="00161C16">
        <w:rPr>
          <w:rFonts w:ascii="標楷體" w:eastAsia="標楷體" w:hAnsi="標楷體"/>
        </w:rPr>
        <w:t>年度核銷結案</w:t>
      </w:r>
      <w:r w:rsidRPr="00161C16">
        <w:rPr>
          <w:rFonts w:ascii="標楷體" w:eastAsia="標楷體" w:hAnsi="標楷體"/>
        </w:rPr>
        <w:t>所致。</w:t>
      </w:r>
    </w:p>
    <w:p w14:paraId="554E81F0" w14:textId="02DC85A2" w:rsidR="00AF2EE9" w:rsidRPr="00161C16" w:rsidRDefault="00AF2EE9" w:rsidP="009008E6">
      <w:pPr>
        <w:widowControl/>
        <w:overflowPunct w:val="0"/>
        <w:spacing w:line="420" w:lineRule="exact"/>
        <w:ind w:firstLineChars="550" w:firstLine="1320"/>
        <w:jc w:val="both"/>
        <w:rPr>
          <w:rFonts w:ascii="標楷體" w:eastAsia="標楷體" w:hAnsi="標楷體"/>
        </w:rPr>
      </w:pPr>
      <w:r w:rsidRPr="00161C16">
        <w:rPr>
          <w:rFonts w:ascii="標楷體" w:eastAsia="標楷體" w:hAnsi="標楷體" w:hint="eastAsia"/>
        </w:rPr>
        <w:t>（</w:t>
      </w:r>
      <w:r w:rsidRPr="00161C16">
        <w:rPr>
          <w:rFonts w:ascii="標楷體" w:eastAsia="標楷體" w:hAnsi="標楷體"/>
        </w:rPr>
        <w:t>2</w:t>
      </w:r>
      <w:r w:rsidRPr="00161C16">
        <w:rPr>
          <w:rFonts w:ascii="標楷體" w:eastAsia="標楷體" w:hAnsi="標楷體" w:hint="eastAsia"/>
        </w:rPr>
        <w:t>）</w:t>
      </w:r>
      <w:r w:rsidRPr="00161C16">
        <w:rPr>
          <w:rFonts w:hint="eastAsia"/>
          <w:b/>
        </w:rPr>
        <w:t xml:space="preserve">　</w:t>
      </w:r>
      <w:r w:rsidRPr="00161C16">
        <w:rPr>
          <w:rFonts w:ascii="標楷體" w:eastAsia="標楷體" w:hAnsi="標楷體"/>
        </w:rPr>
        <w:t>離島地區開發建設貸款計畫</w:t>
      </w:r>
      <w:r w:rsidRPr="00161C16">
        <w:rPr>
          <w:rFonts w:ascii="標楷體" w:eastAsia="標楷體" w:hAnsi="標楷體" w:hint="eastAsia"/>
        </w:rPr>
        <w:t xml:space="preserve">　</w:t>
      </w:r>
      <w:r w:rsidRPr="00161C16">
        <w:rPr>
          <w:rFonts w:ascii="標楷體" w:eastAsia="標楷體" w:hAnsi="標楷體"/>
        </w:rPr>
        <w:t>預計貸出2,</w:t>
      </w:r>
      <w:r w:rsidRPr="00161C16">
        <w:rPr>
          <w:rFonts w:ascii="標楷體" w:eastAsia="標楷體" w:hAnsi="標楷體" w:hint="eastAsia"/>
        </w:rPr>
        <w:t>0</w:t>
      </w:r>
      <w:r w:rsidRPr="00161C16">
        <w:rPr>
          <w:rFonts w:ascii="標楷體" w:eastAsia="標楷體" w:hAnsi="標楷體"/>
        </w:rPr>
        <w:t>00萬元，</w:t>
      </w:r>
      <w:proofErr w:type="gramStart"/>
      <w:r w:rsidRPr="00161C16">
        <w:rPr>
          <w:rFonts w:ascii="標楷體" w:eastAsia="標楷體" w:hAnsi="標楷體"/>
        </w:rPr>
        <w:t>實際無貸出</w:t>
      </w:r>
      <w:proofErr w:type="gramEnd"/>
      <w:r w:rsidRPr="00161C16">
        <w:rPr>
          <w:rFonts w:ascii="標楷體" w:eastAsia="標楷體" w:hAnsi="標楷體"/>
        </w:rPr>
        <w:t>案件，係</w:t>
      </w:r>
      <w:r w:rsidRPr="00161C16">
        <w:rPr>
          <w:rFonts w:ascii="標楷體" w:eastAsia="標楷體" w:hAnsi="標楷體" w:hint="eastAsia"/>
        </w:rPr>
        <w:t>銀行評估貸款計畫後，全數以自有資金核貸</w:t>
      </w:r>
      <w:r w:rsidRPr="00161C16">
        <w:rPr>
          <w:rFonts w:ascii="標楷體" w:eastAsia="標楷體" w:hAnsi="標楷體"/>
        </w:rPr>
        <w:t>。</w:t>
      </w:r>
    </w:p>
    <w:p w14:paraId="1D6A11E3" w14:textId="77777777" w:rsidR="000A4EC1" w:rsidRPr="00161C16" w:rsidRDefault="000A4EC1" w:rsidP="009008E6">
      <w:pPr>
        <w:pStyle w:val="123"/>
        <w:spacing w:line="420" w:lineRule="exact"/>
        <w:ind w:firstLine="1261"/>
        <w:rPr>
          <w:b/>
          <w:sz w:val="28"/>
          <w:szCs w:val="28"/>
        </w:rPr>
      </w:pPr>
      <w:r w:rsidRPr="00161C16">
        <w:rPr>
          <w:b/>
          <w:sz w:val="28"/>
          <w:szCs w:val="28"/>
        </w:rPr>
        <w:t>2.</w:t>
      </w:r>
      <w:r w:rsidR="00293A96" w:rsidRPr="00161C16">
        <w:rPr>
          <w:rFonts w:hint="eastAsia"/>
          <w:b/>
          <w:sz w:val="28"/>
          <w:szCs w:val="28"/>
        </w:rPr>
        <w:t xml:space="preserve">　</w:t>
      </w:r>
      <w:r w:rsidRPr="00161C16">
        <w:rPr>
          <w:rFonts w:hint="eastAsia"/>
          <w:b/>
          <w:sz w:val="28"/>
          <w:szCs w:val="28"/>
        </w:rPr>
        <w:t>預算執行情形之審核</w:t>
      </w:r>
    </w:p>
    <w:p w14:paraId="076BFFA2" w14:textId="73509D3B" w:rsidR="009472C0" w:rsidRPr="00161C16" w:rsidRDefault="004A7CFD" w:rsidP="009008E6">
      <w:pPr>
        <w:widowControl/>
        <w:overflowPunct w:val="0"/>
        <w:spacing w:line="420" w:lineRule="exact"/>
        <w:ind w:firstLineChars="200" w:firstLine="480"/>
        <w:jc w:val="both"/>
        <w:rPr>
          <w:rFonts w:ascii="標楷體" w:eastAsia="標楷體" w:hAnsi="標楷體"/>
        </w:rPr>
      </w:pPr>
      <w:proofErr w:type="gramStart"/>
      <w:r w:rsidRPr="00161C16">
        <w:rPr>
          <w:rFonts w:ascii="標楷體" w:eastAsia="標楷體" w:hAnsi="標楷體" w:hint="eastAsia"/>
        </w:rPr>
        <w:t>11</w:t>
      </w:r>
      <w:r w:rsidR="0039176B" w:rsidRPr="00161C16">
        <w:rPr>
          <w:rFonts w:ascii="標楷體" w:eastAsia="標楷體" w:hAnsi="標楷體"/>
        </w:rPr>
        <w:t>1</w:t>
      </w:r>
      <w:proofErr w:type="gramEnd"/>
      <w:r w:rsidR="009472C0" w:rsidRPr="00161C16">
        <w:rPr>
          <w:rFonts w:ascii="標楷體" w:eastAsia="標楷體" w:hAnsi="標楷體" w:hint="eastAsia"/>
        </w:rPr>
        <w:t>年度決算審核結果，審定本期短</w:t>
      </w:r>
      <w:proofErr w:type="gramStart"/>
      <w:r w:rsidR="009472C0" w:rsidRPr="00161C16">
        <w:rPr>
          <w:rFonts w:ascii="標楷體" w:eastAsia="標楷體" w:hAnsi="標楷體" w:hint="eastAsia"/>
        </w:rPr>
        <w:t>絀</w:t>
      </w:r>
      <w:proofErr w:type="gramEnd"/>
      <w:r w:rsidR="0039176B" w:rsidRPr="00161C16">
        <w:rPr>
          <w:rFonts w:ascii="標楷體" w:eastAsia="標楷體" w:hAnsi="標楷體"/>
        </w:rPr>
        <w:t>12</w:t>
      </w:r>
      <w:r w:rsidR="009472C0" w:rsidRPr="00161C16">
        <w:rPr>
          <w:rFonts w:ascii="標楷體" w:eastAsia="標楷體" w:hAnsi="標楷體" w:hint="eastAsia"/>
        </w:rPr>
        <w:t>億</w:t>
      </w:r>
      <w:r w:rsidR="0039176B" w:rsidRPr="00161C16">
        <w:rPr>
          <w:rFonts w:ascii="標楷體" w:eastAsia="標楷體" w:hAnsi="標楷體" w:hint="eastAsia"/>
        </w:rPr>
        <w:t>3</w:t>
      </w:r>
      <w:r w:rsidR="0039176B" w:rsidRPr="00161C16">
        <w:rPr>
          <w:rFonts w:ascii="標楷體" w:eastAsia="標楷體" w:hAnsi="標楷體"/>
        </w:rPr>
        <w:t>,960</w:t>
      </w:r>
      <w:r w:rsidR="009472C0" w:rsidRPr="00161C16">
        <w:rPr>
          <w:rFonts w:ascii="標楷體" w:eastAsia="標楷體" w:hAnsi="標楷體" w:hint="eastAsia"/>
        </w:rPr>
        <w:t>萬餘元，較預算短</w:t>
      </w:r>
      <w:proofErr w:type="gramStart"/>
      <w:r w:rsidR="009472C0" w:rsidRPr="00161C16">
        <w:rPr>
          <w:rFonts w:ascii="標楷體" w:eastAsia="標楷體" w:hAnsi="標楷體" w:hint="eastAsia"/>
        </w:rPr>
        <w:t>絀</w:t>
      </w:r>
      <w:proofErr w:type="gramEnd"/>
      <w:r w:rsidR="0039176B" w:rsidRPr="00161C16">
        <w:rPr>
          <w:rFonts w:ascii="標楷體" w:eastAsia="標楷體" w:hAnsi="標楷體" w:hint="eastAsia"/>
        </w:rPr>
        <w:t>8</w:t>
      </w:r>
      <w:r w:rsidR="009472C0" w:rsidRPr="00161C16">
        <w:rPr>
          <w:rFonts w:ascii="標楷體" w:eastAsia="標楷體" w:hAnsi="標楷體" w:hint="eastAsia"/>
        </w:rPr>
        <w:t>億</w:t>
      </w:r>
      <w:r w:rsidR="0039176B" w:rsidRPr="00161C16">
        <w:rPr>
          <w:rFonts w:ascii="標楷體" w:eastAsia="標楷體" w:hAnsi="標楷體" w:hint="eastAsia"/>
        </w:rPr>
        <w:t>9</w:t>
      </w:r>
      <w:r w:rsidR="00011E6D" w:rsidRPr="00161C16">
        <w:rPr>
          <w:rFonts w:ascii="標楷體" w:eastAsia="標楷體" w:hAnsi="標楷體" w:hint="eastAsia"/>
        </w:rPr>
        <w:t>,</w:t>
      </w:r>
      <w:r w:rsidR="0039176B" w:rsidRPr="00161C16">
        <w:rPr>
          <w:rFonts w:ascii="標楷體" w:eastAsia="標楷體" w:hAnsi="標楷體"/>
        </w:rPr>
        <w:t>459</w:t>
      </w:r>
      <w:r w:rsidR="009472C0" w:rsidRPr="00161C16">
        <w:rPr>
          <w:rFonts w:ascii="標楷體" w:eastAsia="標楷體" w:hAnsi="標楷體" w:hint="eastAsia"/>
        </w:rPr>
        <w:t>萬餘元，</w:t>
      </w:r>
      <w:r w:rsidRPr="00161C16">
        <w:rPr>
          <w:rFonts w:ascii="標楷體" w:eastAsia="標楷體" w:hAnsi="標楷體" w:hint="eastAsia"/>
        </w:rPr>
        <w:t>增加</w:t>
      </w:r>
      <w:r w:rsidR="0039176B" w:rsidRPr="00161C16">
        <w:rPr>
          <w:rFonts w:ascii="標楷體" w:eastAsia="標楷體" w:hAnsi="標楷體" w:hint="eastAsia"/>
        </w:rPr>
        <w:t>3</w:t>
      </w:r>
      <w:r w:rsidR="009472C0" w:rsidRPr="00161C16">
        <w:rPr>
          <w:rFonts w:ascii="標楷體" w:eastAsia="標楷體" w:hAnsi="標楷體" w:hint="eastAsia"/>
        </w:rPr>
        <w:t>億</w:t>
      </w:r>
      <w:r w:rsidR="0039176B" w:rsidRPr="00161C16">
        <w:rPr>
          <w:rFonts w:ascii="標楷體" w:eastAsia="標楷體" w:hAnsi="標楷體" w:hint="eastAsia"/>
        </w:rPr>
        <w:t>4</w:t>
      </w:r>
      <w:r w:rsidR="009472C0" w:rsidRPr="00161C16">
        <w:rPr>
          <w:rFonts w:ascii="標楷體" w:eastAsia="標楷體" w:hAnsi="標楷體" w:hint="eastAsia"/>
        </w:rPr>
        <w:t>,</w:t>
      </w:r>
      <w:r w:rsidR="0039176B" w:rsidRPr="00161C16">
        <w:rPr>
          <w:rFonts w:ascii="標楷體" w:eastAsia="標楷體" w:hAnsi="標楷體"/>
        </w:rPr>
        <w:t>501</w:t>
      </w:r>
      <w:r w:rsidR="009472C0" w:rsidRPr="00161C16">
        <w:rPr>
          <w:rFonts w:ascii="標楷體" w:eastAsia="標楷體" w:hAnsi="標楷體" w:hint="eastAsia"/>
        </w:rPr>
        <w:t>萬餘元，約</w:t>
      </w:r>
      <w:r w:rsidR="0039176B" w:rsidRPr="00161C16">
        <w:rPr>
          <w:rFonts w:ascii="標楷體" w:eastAsia="標楷體" w:hAnsi="標楷體" w:hint="eastAsia"/>
        </w:rPr>
        <w:t>3</w:t>
      </w:r>
      <w:r w:rsidR="0039176B" w:rsidRPr="00161C16">
        <w:rPr>
          <w:rFonts w:ascii="標楷體" w:eastAsia="標楷體" w:hAnsi="標楷體"/>
        </w:rPr>
        <w:t>8.57</w:t>
      </w:r>
      <w:r w:rsidR="009472C0" w:rsidRPr="00161C16">
        <w:rPr>
          <w:rFonts w:ascii="標楷體" w:eastAsia="標楷體" w:hAnsi="標楷體" w:hint="eastAsia"/>
        </w:rPr>
        <w:t>％，主要係</w:t>
      </w:r>
      <w:r w:rsidRPr="00161C16">
        <w:rPr>
          <w:rFonts w:ascii="標楷體" w:eastAsia="標楷體" w:hAnsi="標楷體" w:hint="eastAsia"/>
        </w:rPr>
        <w:t>部分以前年度核定補助案件於</w:t>
      </w:r>
      <w:proofErr w:type="gramStart"/>
      <w:r w:rsidRPr="00161C16">
        <w:rPr>
          <w:rFonts w:ascii="標楷體" w:eastAsia="標楷體" w:hAnsi="標楷體" w:hint="eastAsia"/>
        </w:rPr>
        <w:t>11</w:t>
      </w:r>
      <w:r w:rsidR="0039176B" w:rsidRPr="00161C16">
        <w:rPr>
          <w:rFonts w:ascii="標楷體" w:eastAsia="標楷體" w:hAnsi="標楷體"/>
        </w:rPr>
        <w:t>1</w:t>
      </w:r>
      <w:proofErr w:type="gramEnd"/>
      <w:r w:rsidRPr="00161C16">
        <w:rPr>
          <w:rFonts w:ascii="標楷體" w:eastAsia="標楷體" w:hAnsi="標楷體" w:hint="eastAsia"/>
        </w:rPr>
        <w:t>年度核銷結案</w:t>
      </w:r>
      <w:r w:rsidR="00DE5212" w:rsidRPr="00161C16">
        <w:rPr>
          <w:rFonts w:ascii="標楷體" w:eastAsia="標楷體" w:hAnsi="標楷體"/>
        </w:rPr>
        <w:t>，基金用途較預計增加</w:t>
      </w:r>
      <w:r w:rsidRPr="00161C16">
        <w:rPr>
          <w:rFonts w:ascii="標楷體" w:eastAsia="標楷體" w:hAnsi="標楷體" w:hint="eastAsia"/>
        </w:rPr>
        <w:t>所致</w:t>
      </w:r>
      <w:r w:rsidR="009472C0" w:rsidRPr="00161C16">
        <w:rPr>
          <w:rFonts w:ascii="標楷體" w:eastAsia="標楷體" w:hAnsi="標楷體" w:hint="eastAsia"/>
        </w:rPr>
        <w:t>。</w:t>
      </w:r>
    </w:p>
    <w:p w14:paraId="7FB7A843" w14:textId="77777777" w:rsidR="000A4EC1" w:rsidRPr="00161C16" w:rsidRDefault="000A4EC1" w:rsidP="009008E6">
      <w:pPr>
        <w:pStyle w:val="123"/>
        <w:spacing w:line="420" w:lineRule="exact"/>
        <w:ind w:firstLine="1261"/>
        <w:rPr>
          <w:sz w:val="28"/>
          <w:szCs w:val="28"/>
        </w:rPr>
      </w:pPr>
      <w:r w:rsidRPr="00161C16">
        <w:rPr>
          <w:b/>
          <w:sz w:val="28"/>
          <w:szCs w:val="28"/>
        </w:rPr>
        <w:t>3.</w:t>
      </w:r>
      <w:r w:rsidR="00293A96" w:rsidRPr="00161C16">
        <w:rPr>
          <w:rFonts w:hint="eastAsia"/>
          <w:b/>
          <w:sz w:val="28"/>
          <w:szCs w:val="28"/>
        </w:rPr>
        <w:t xml:space="preserve">　</w:t>
      </w:r>
      <w:r w:rsidR="00A15A3B" w:rsidRPr="00161C16">
        <w:rPr>
          <w:rFonts w:hint="eastAsia"/>
          <w:b/>
          <w:sz w:val="28"/>
          <w:szCs w:val="28"/>
        </w:rPr>
        <w:t>餘</w:t>
      </w:r>
      <w:proofErr w:type="gramStart"/>
      <w:r w:rsidR="00A15A3B" w:rsidRPr="00161C16">
        <w:rPr>
          <w:rFonts w:hint="eastAsia"/>
          <w:b/>
          <w:sz w:val="28"/>
          <w:szCs w:val="28"/>
        </w:rPr>
        <w:t>絀</w:t>
      </w:r>
      <w:proofErr w:type="gramEnd"/>
      <w:r w:rsidRPr="00161C16">
        <w:rPr>
          <w:rFonts w:hint="eastAsia"/>
          <w:b/>
          <w:sz w:val="28"/>
          <w:szCs w:val="28"/>
        </w:rPr>
        <w:t>之審定</w:t>
      </w:r>
    </w:p>
    <w:p w14:paraId="43BF195C" w14:textId="5355227A" w:rsidR="0060736B" w:rsidRPr="00161C16" w:rsidRDefault="004A7CFD" w:rsidP="009008E6">
      <w:pPr>
        <w:widowControl/>
        <w:overflowPunct w:val="0"/>
        <w:spacing w:line="420" w:lineRule="exact"/>
        <w:ind w:firstLineChars="200" w:firstLine="480"/>
        <w:jc w:val="both"/>
        <w:rPr>
          <w:rFonts w:ascii="標楷體" w:eastAsia="標楷體" w:hAnsi="標楷體"/>
        </w:rPr>
      </w:pPr>
      <w:proofErr w:type="gramStart"/>
      <w:r w:rsidRPr="00161C16">
        <w:rPr>
          <w:rFonts w:ascii="標楷體" w:eastAsia="標楷體" w:hAnsi="標楷體" w:hint="eastAsia"/>
        </w:rPr>
        <w:t>11</w:t>
      </w:r>
      <w:r w:rsidR="0039176B" w:rsidRPr="00161C16">
        <w:rPr>
          <w:rFonts w:ascii="標楷體" w:eastAsia="標楷體" w:hAnsi="標楷體"/>
        </w:rPr>
        <w:t>1</w:t>
      </w:r>
      <w:proofErr w:type="gramEnd"/>
      <w:r w:rsidR="0060736B" w:rsidRPr="00161C16">
        <w:rPr>
          <w:rFonts w:ascii="標楷體" w:eastAsia="標楷體" w:hAnsi="標楷體" w:hint="eastAsia"/>
        </w:rPr>
        <w:t>年度決算經行政院核定</w:t>
      </w:r>
      <w:r w:rsidR="004239B9" w:rsidRPr="00161C16">
        <w:rPr>
          <w:rFonts w:ascii="標楷體" w:eastAsia="標楷體" w:hAnsi="標楷體" w:hint="eastAsia"/>
        </w:rPr>
        <w:t>短</w:t>
      </w:r>
      <w:proofErr w:type="gramStart"/>
      <w:r w:rsidR="004239B9" w:rsidRPr="00161C16">
        <w:rPr>
          <w:rFonts w:ascii="標楷體" w:eastAsia="標楷體" w:hAnsi="標楷體" w:hint="eastAsia"/>
        </w:rPr>
        <w:t>絀</w:t>
      </w:r>
      <w:proofErr w:type="gramEnd"/>
      <w:r w:rsidRPr="00161C16">
        <w:rPr>
          <w:rFonts w:ascii="標楷體" w:eastAsia="標楷體" w:hAnsi="標楷體" w:hint="eastAsia"/>
        </w:rPr>
        <w:t>1,</w:t>
      </w:r>
      <w:r w:rsidR="0039176B" w:rsidRPr="00161C16">
        <w:rPr>
          <w:rFonts w:ascii="標楷體" w:eastAsia="標楷體" w:hAnsi="標楷體"/>
        </w:rPr>
        <w:t>239</w:t>
      </w:r>
      <w:r w:rsidRPr="00161C16">
        <w:rPr>
          <w:rFonts w:ascii="標楷體" w:eastAsia="標楷體" w:hAnsi="標楷體" w:hint="eastAsia"/>
        </w:rPr>
        <w:t>,</w:t>
      </w:r>
      <w:r w:rsidR="0039176B" w:rsidRPr="00161C16">
        <w:rPr>
          <w:rFonts w:ascii="標楷體" w:eastAsia="標楷體" w:hAnsi="標楷體"/>
        </w:rPr>
        <w:t>606</w:t>
      </w:r>
      <w:r w:rsidRPr="00161C16">
        <w:rPr>
          <w:rFonts w:ascii="標楷體" w:eastAsia="標楷體" w:hAnsi="標楷體" w:hint="eastAsia"/>
        </w:rPr>
        <w:t>,</w:t>
      </w:r>
      <w:r w:rsidR="0039176B" w:rsidRPr="00161C16">
        <w:rPr>
          <w:rFonts w:ascii="標楷體" w:eastAsia="標楷體" w:hAnsi="標楷體"/>
        </w:rPr>
        <w:t>003</w:t>
      </w:r>
      <w:r w:rsidR="0060736B" w:rsidRPr="00161C16">
        <w:rPr>
          <w:rFonts w:ascii="標楷體" w:eastAsia="標楷體" w:hAnsi="標楷體" w:hint="eastAsia"/>
        </w:rPr>
        <w:t>元，</w:t>
      </w:r>
      <w:proofErr w:type="gramStart"/>
      <w:r w:rsidR="0060736B" w:rsidRPr="00161C16">
        <w:rPr>
          <w:rFonts w:ascii="標楷體" w:eastAsia="標楷體" w:hAnsi="標楷體" w:hint="eastAsia"/>
        </w:rPr>
        <w:t>經核尚無</w:t>
      </w:r>
      <w:proofErr w:type="gramEnd"/>
      <w:r w:rsidR="0060736B" w:rsidRPr="00161C16">
        <w:rPr>
          <w:rFonts w:ascii="標楷體" w:eastAsia="標楷體" w:hAnsi="標楷體" w:hint="eastAsia"/>
        </w:rPr>
        <w:t>不合，予以照數審定。</w:t>
      </w:r>
    </w:p>
    <w:p w14:paraId="153CC48D" w14:textId="77777777" w:rsidR="000A4EC1" w:rsidRPr="00161C16" w:rsidRDefault="000A4EC1" w:rsidP="009008E6">
      <w:pPr>
        <w:pStyle w:val="123"/>
        <w:spacing w:line="420" w:lineRule="exact"/>
        <w:ind w:firstLine="1261"/>
        <w:rPr>
          <w:b/>
          <w:sz w:val="28"/>
          <w:szCs w:val="28"/>
        </w:rPr>
      </w:pPr>
      <w:r w:rsidRPr="00161C16">
        <w:rPr>
          <w:b/>
          <w:sz w:val="28"/>
          <w:szCs w:val="28"/>
        </w:rPr>
        <w:t>4.</w:t>
      </w:r>
      <w:r w:rsidR="00293A96" w:rsidRPr="00161C16">
        <w:rPr>
          <w:rFonts w:hint="eastAsia"/>
          <w:b/>
          <w:sz w:val="28"/>
          <w:szCs w:val="28"/>
        </w:rPr>
        <w:t xml:space="preserve">　</w:t>
      </w:r>
      <w:r w:rsidRPr="00161C16">
        <w:rPr>
          <w:rFonts w:hint="eastAsia"/>
          <w:b/>
          <w:sz w:val="28"/>
          <w:szCs w:val="28"/>
        </w:rPr>
        <w:t>現金流量之查核</w:t>
      </w:r>
    </w:p>
    <w:p w14:paraId="574D1ECD" w14:textId="10D5B99F" w:rsidR="00735A08" w:rsidRPr="00161C16" w:rsidRDefault="004A7CFD" w:rsidP="009008E6">
      <w:pPr>
        <w:pStyle w:val="aa"/>
        <w:overflowPunct w:val="0"/>
        <w:spacing w:line="420" w:lineRule="exact"/>
        <w:ind w:firstLineChars="200" w:firstLine="480"/>
        <w:rPr>
          <w:bCs/>
          <w:sz w:val="24"/>
          <w:szCs w:val="24"/>
        </w:rPr>
      </w:pPr>
      <w:proofErr w:type="gramStart"/>
      <w:r w:rsidRPr="00161C16">
        <w:rPr>
          <w:rFonts w:hint="eastAsia"/>
          <w:bCs/>
          <w:sz w:val="24"/>
          <w:szCs w:val="24"/>
        </w:rPr>
        <w:t>11</w:t>
      </w:r>
      <w:r w:rsidR="0039176B" w:rsidRPr="00161C16">
        <w:rPr>
          <w:bCs/>
          <w:sz w:val="24"/>
          <w:szCs w:val="24"/>
        </w:rPr>
        <w:t>1</w:t>
      </w:r>
      <w:proofErr w:type="gramEnd"/>
      <w:r w:rsidR="008A2E84" w:rsidRPr="00161C16">
        <w:rPr>
          <w:rFonts w:hint="eastAsia"/>
          <w:bCs/>
          <w:sz w:val="24"/>
          <w:szCs w:val="24"/>
        </w:rPr>
        <w:t>年度期初現金及約當現金</w:t>
      </w:r>
      <w:r w:rsidR="0039176B" w:rsidRPr="00161C16">
        <w:rPr>
          <w:rFonts w:hint="eastAsia"/>
          <w:bCs/>
          <w:sz w:val="24"/>
          <w:szCs w:val="24"/>
        </w:rPr>
        <w:t>18億6,391</w:t>
      </w:r>
      <w:r w:rsidRPr="00161C16">
        <w:rPr>
          <w:rFonts w:hint="eastAsia"/>
          <w:bCs/>
          <w:sz w:val="24"/>
          <w:szCs w:val="24"/>
        </w:rPr>
        <w:t>萬餘元</w:t>
      </w:r>
      <w:r w:rsidR="008A2E84" w:rsidRPr="00161C16">
        <w:rPr>
          <w:rFonts w:hint="eastAsia"/>
          <w:bCs/>
          <w:sz w:val="24"/>
          <w:szCs w:val="24"/>
        </w:rPr>
        <w:t>，</w:t>
      </w:r>
      <w:r w:rsidR="009105F4" w:rsidRPr="00161C16">
        <w:rPr>
          <w:rFonts w:hint="eastAsia"/>
          <w:bCs/>
          <w:sz w:val="24"/>
          <w:szCs w:val="24"/>
        </w:rPr>
        <w:t>經業務活動結果</w:t>
      </w:r>
      <w:r w:rsidR="00735A08" w:rsidRPr="00161C16">
        <w:rPr>
          <w:rFonts w:hint="eastAsia"/>
          <w:bCs/>
          <w:sz w:val="24"/>
          <w:szCs w:val="24"/>
        </w:rPr>
        <w:t>，現金及約當</w:t>
      </w:r>
      <w:proofErr w:type="gramStart"/>
      <w:r w:rsidR="00735A08" w:rsidRPr="00161C16">
        <w:rPr>
          <w:rFonts w:hint="eastAsia"/>
          <w:bCs/>
          <w:sz w:val="24"/>
          <w:szCs w:val="24"/>
        </w:rPr>
        <w:t>現金淨</w:t>
      </w:r>
      <w:r w:rsidR="00F06C69" w:rsidRPr="00161C16">
        <w:rPr>
          <w:rFonts w:hint="eastAsia"/>
          <w:bCs/>
          <w:sz w:val="24"/>
          <w:szCs w:val="24"/>
        </w:rPr>
        <w:t>減</w:t>
      </w:r>
      <w:r w:rsidR="004D63E8" w:rsidRPr="00161C16">
        <w:rPr>
          <w:bCs/>
          <w:sz w:val="24"/>
          <w:szCs w:val="24"/>
        </w:rPr>
        <w:t>12</w:t>
      </w:r>
      <w:r w:rsidR="00F06C69" w:rsidRPr="00161C16">
        <w:rPr>
          <w:rFonts w:hint="eastAsia"/>
          <w:bCs/>
          <w:sz w:val="24"/>
          <w:szCs w:val="24"/>
        </w:rPr>
        <w:t>億</w:t>
      </w:r>
      <w:proofErr w:type="gramEnd"/>
      <w:r w:rsidR="004D63E8" w:rsidRPr="00161C16">
        <w:rPr>
          <w:rFonts w:hint="eastAsia"/>
          <w:bCs/>
          <w:sz w:val="24"/>
          <w:szCs w:val="24"/>
        </w:rPr>
        <w:t>4</w:t>
      </w:r>
      <w:r w:rsidRPr="00161C16">
        <w:rPr>
          <w:rFonts w:hint="eastAsia"/>
          <w:bCs/>
          <w:sz w:val="24"/>
          <w:szCs w:val="24"/>
        </w:rPr>
        <w:t>,</w:t>
      </w:r>
      <w:r w:rsidR="004D63E8" w:rsidRPr="00161C16">
        <w:rPr>
          <w:bCs/>
          <w:sz w:val="24"/>
          <w:szCs w:val="24"/>
        </w:rPr>
        <w:t>658</w:t>
      </w:r>
      <w:r w:rsidR="00F06C69" w:rsidRPr="00161C16">
        <w:rPr>
          <w:rFonts w:hint="eastAsia"/>
          <w:bCs/>
          <w:sz w:val="24"/>
          <w:szCs w:val="24"/>
        </w:rPr>
        <w:t>萬餘元</w:t>
      </w:r>
      <w:r w:rsidR="00735A08" w:rsidRPr="00161C16">
        <w:rPr>
          <w:rFonts w:hint="eastAsia"/>
          <w:bCs/>
          <w:sz w:val="24"/>
          <w:szCs w:val="24"/>
        </w:rPr>
        <w:t>，期末現金及約當現金為</w:t>
      </w:r>
      <w:r w:rsidR="0039176B" w:rsidRPr="00161C16">
        <w:rPr>
          <w:bCs/>
          <w:sz w:val="24"/>
          <w:szCs w:val="24"/>
        </w:rPr>
        <w:t>6</w:t>
      </w:r>
      <w:r w:rsidR="00F9536C" w:rsidRPr="00161C16">
        <w:rPr>
          <w:rFonts w:hint="eastAsia"/>
          <w:bCs/>
          <w:sz w:val="24"/>
          <w:szCs w:val="24"/>
        </w:rPr>
        <w:t>億</w:t>
      </w:r>
      <w:r w:rsidR="0039176B" w:rsidRPr="00161C16">
        <w:rPr>
          <w:rFonts w:hint="eastAsia"/>
          <w:bCs/>
          <w:sz w:val="24"/>
          <w:szCs w:val="24"/>
        </w:rPr>
        <w:t>1</w:t>
      </w:r>
      <w:r w:rsidR="00622FC2" w:rsidRPr="00161C16">
        <w:rPr>
          <w:rFonts w:hint="eastAsia"/>
          <w:bCs/>
          <w:sz w:val="24"/>
          <w:szCs w:val="24"/>
        </w:rPr>
        <w:t>,</w:t>
      </w:r>
      <w:r w:rsidR="0039176B" w:rsidRPr="00161C16">
        <w:rPr>
          <w:bCs/>
          <w:sz w:val="24"/>
          <w:szCs w:val="24"/>
        </w:rPr>
        <w:t>733</w:t>
      </w:r>
      <w:r w:rsidR="00735A08" w:rsidRPr="00161C16">
        <w:rPr>
          <w:rFonts w:hint="eastAsia"/>
          <w:bCs/>
          <w:sz w:val="24"/>
          <w:szCs w:val="24"/>
        </w:rPr>
        <w:t>萬餘元</w:t>
      </w:r>
      <w:r w:rsidR="00044744" w:rsidRPr="00161C16">
        <w:rPr>
          <w:rFonts w:hint="eastAsia"/>
          <w:bCs/>
          <w:sz w:val="24"/>
          <w:szCs w:val="24"/>
        </w:rPr>
        <w:t>。</w:t>
      </w:r>
    </w:p>
    <w:p w14:paraId="480811C5" w14:textId="0D1466C2" w:rsidR="00162FFD" w:rsidRPr="00161C16" w:rsidRDefault="00162FFD" w:rsidP="009008E6">
      <w:pPr>
        <w:pStyle w:val="123"/>
        <w:spacing w:line="420" w:lineRule="exact"/>
        <w:ind w:firstLine="1261"/>
        <w:rPr>
          <w:sz w:val="28"/>
          <w:szCs w:val="28"/>
        </w:rPr>
      </w:pPr>
      <w:r w:rsidRPr="00161C16">
        <w:rPr>
          <w:rFonts w:hint="eastAsia"/>
          <w:b/>
          <w:sz w:val="28"/>
          <w:szCs w:val="28"/>
        </w:rPr>
        <w:t>5</w:t>
      </w:r>
      <w:r w:rsidRPr="00161C16">
        <w:rPr>
          <w:b/>
          <w:sz w:val="28"/>
          <w:szCs w:val="28"/>
        </w:rPr>
        <w:t>.</w:t>
      </w:r>
      <w:r w:rsidRPr="00161C16">
        <w:rPr>
          <w:rFonts w:hint="eastAsia"/>
          <w:b/>
          <w:sz w:val="28"/>
          <w:szCs w:val="28"/>
        </w:rPr>
        <w:t xml:space="preserve">　重要審核意見</w:t>
      </w:r>
    </w:p>
    <w:p w14:paraId="7E826BD7" w14:textId="3FB0009B" w:rsidR="00220273" w:rsidRPr="00161C16" w:rsidRDefault="00220273" w:rsidP="009008E6">
      <w:pPr>
        <w:overflowPunct w:val="0"/>
        <w:spacing w:line="420" w:lineRule="exact"/>
        <w:ind w:firstLineChars="200" w:firstLine="561"/>
        <w:jc w:val="both"/>
        <w:rPr>
          <w:rFonts w:ascii="標楷體" w:eastAsia="標楷體" w:hAnsi="標楷體" w:cstheme="minorBidi"/>
          <w:b/>
          <w:sz w:val="28"/>
          <w:szCs w:val="28"/>
        </w:rPr>
      </w:pPr>
      <w:r w:rsidRPr="00161C16">
        <w:rPr>
          <w:rFonts w:ascii="標楷體" w:eastAsia="標楷體" w:hAnsi="標楷體" w:cstheme="minorBidi" w:hint="eastAsia"/>
          <w:b/>
          <w:sz w:val="28"/>
          <w:szCs w:val="28"/>
        </w:rPr>
        <w:t>離島建設基金補助澎湖縣、屏東縣琉球鄉及金門縣政府辦理民眾新購電動機車加碼補助案，實際補助機車數未達離島建設基金核定補助目標機車數，且有部分受補助機車於非受補助之離島地區使用，或於禁止過戶期間移轉機車所有權等情，允宜檢討</w:t>
      </w:r>
      <w:proofErr w:type="gramStart"/>
      <w:r w:rsidRPr="00161C16">
        <w:rPr>
          <w:rFonts w:ascii="標楷體" w:eastAsia="標楷體" w:hAnsi="標楷體" w:cstheme="minorBidi" w:hint="eastAsia"/>
          <w:b/>
          <w:sz w:val="28"/>
          <w:szCs w:val="28"/>
        </w:rPr>
        <w:t>研</w:t>
      </w:r>
      <w:proofErr w:type="gramEnd"/>
      <w:r w:rsidRPr="00161C16">
        <w:rPr>
          <w:rFonts w:ascii="標楷體" w:eastAsia="標楷體" w:hAnsi="標楷體" w:cstheme="minorBidi" w:hint="eastAsia"/>
          <w:b/>
          <w:sz w:val="28"/>
          <w:szCs w:val="28"/>
        </w:rPr>
        <w:t>謀具體改善措施。</w:t>
      </w:r>
    </w:p>
    <w:p w14:paraId="36AE32BE" w14:textId="3DCD019E" w:rsidR="00262F08" w:rsidRPr="00161C16" w:rsidRDefault="00A90950" w:rsidP="00161C16">
      <w:pPr>
        <w:pStyle w:val="aa"/>
        <w:overflowPunct w:val="0"/>
        <w:spacing w:line="444" w:lineRule="exact"/>
        <w:ind w:firstLineChars="200" w:firstLine="480"/>
        <w:rPr>
          <w:rFonts w:hAnsi="標楷體" w:cstheme="minorBidi"/>
          <w:sz w:val="24"/>
          <w:szCs w:val="24"/>
        </w:rPr>
      </w:pPr>
      <w:r w:rsidRPr="00161C16">
        <w:rPr>
          <w:rFonts w:hAnsi="標楷體" w:cstheme="minorBidi" w:hint="eastAsia"/>
          <w:sz w:val="24"/>
          <w:szCs w:val="24"/>
        </w:rPr>
        <w:t>政府</w:t>
      </w:r>
      <w:r w:rsidR="00220273" w:rsidRPr="00161C16">
        <w:rPr>
          <w:rFonts w:hAnsi="標楷體" w:cstheme="minorBidi" w:hint="eastAsia"/>
          <w:sz w:val="24"/>
          <w:szCs w:val="24"/>
        </w:rPr>
        <w:t>為推動澎湖縣、屏東縣琉球鄉及金門縣成為低碳島嶼，</w:t>
      </w:r>
      <w:r w:rsidR="00220273" w:rsidRPr="00161C16">
        <w:rPr>
          <w:rFonts w:hAnsi="標楷體" w:cstheme="minorBidi"/>
          <w:sz w:val="24"/>
          <w:szCs w:val="24"/>
        </w:rPr>
        <w:t>實現低碳交通，改善當地空氣品質，</w:t>
      </w:r>
      <w:r w:rsidR="00220273" w:rsidRPr="00161C16">
        <w:rPr>
          <w:rFonts w:hAnsi="標楷體" w:cstheme="minorBidi" w:hint="eastAsia"/>
          <w:sz w:val="24"/>
          <w:szCs w:val="24"/>
        </w:rPr>
        <w:t>及</w:t>
      </w:r>
      <w:r w:rsidR="00220273" w:rsidRPr="00161C16">
        <w:rPr>
          <w:rFonts w:hAnsi="標楷體" w:cstheme="minorBidi"/>
          <w:sz w:val="24"/>
          <w:szCs w:val="24"/>
        </w:rPr>
        <w:t>提升居民或機車租賃業者</w:t>
      </w:r>
      <w:r w:rsidR="00220273" w:rsidRPr="00161C16">
        <w:rPr>
          <w:rFonts w:hAnsi="標楷體" w:cstheme="minorBidi" w:hint="eastAsia"/>
          <w:sz w:val="24"/>
          <w:szCs w:val="24"/>
        </w:rPr>
        <w:t>、一般公司行號</w:t>
      </w:r>
      <w:r w:rsidR="00220273" w:rsidRPr="00161C16">
        <w:rPr>
          <w:rFonts w:hAnsi="標楷體" w:cstheme="minorBidi"/>
          <w:sz w:val="24"/>
          <w:szCs w:val="24"/>
        </w:rPr>
        <w:t>新購（或汰舊換新）電動機車之意願，</w:t>
      </w:r>
      <w:r w:rsidR="00220273" w:rsidRPr="00161C16">
        <w:rPr>
          <w:rFonts w:hAnsi="標楷體" w:cstheme="minorBidi" w:hint="eastAsia"/>
          <w:sz w:val="24"/>
          <w:szCs w:val="24"/>
        </w:rPr>
        <w:t>分別</w:t>
      </w:r>
      <w:r w:rsidR="00220273" w:rsidRPr="00161C16">
        <w:rPr>
          <w:rFonts w:hAnsi="標楷體" w:cstheme="minorBidi"/>
          <w:sz w:val="24"/>
          <w:szCs w:val="24"/>
        </w:rPr>
        <w:t>於</w:t>
      </w:r>
      <w:r w:rsidR="00220273" w:rsidRPr="00161C16">
        <w:rPr>
          <w:rFonts w:hAnsi="標楷體" w:cstheme="minorBidi" w:hint="eastAsia"/>
          <w:sz w:val="24"/>
          <w:szCs w:val="24"/>
        </w:rPr>
        <w:t>澎湖縣第五期（108</w:t>
      </w:r>
      <w:r w:rsidRPr="00161C16">
        <w:rPr>
          <w:rFonts w:hAnsi="標楷體" w:cstheme="minorBidi" w:hint="eastAsia"/>
          <w:sz w:val="24"/>
          <w:szCs w:val="24"/>
        </w:rPr>
        <w:t>－</w:t>
      </w:r>
      <w:r w:rsidR="00220273" w:rsidRPr="00161C16">
        <w:rPr>
          <w:rFonts w:hAnsi="標楷體" w:cstheme="minorBidi" w:hint="eastAsia"/>
          <w:sz w:val="24"/>
          <w:szCs w:val="24"/>
        </w:rPr>
        <w:t>111年）離島綜合建設實施方案1.3推廣智慧低碳生活</w:t>
      </w:r>
      <w:proofErr w:type="gramStart"/>
      <w:r w:rsidR="009008E6" w:rsidRPr="00161C16">
        <w:rPr>
          <w:rFonts w:hAnsi="標楷體" w:cstheme="minorBidi" w:hint="eastAsia"/>
          <w:sz w:val="24"/>
          <w:szCs w:val="24"/>
        </w:rPr>
        <w:t>（</w:t>
      </w:r>
      <w:proofErr w:type="gramEnd"/>
      <w:r w:rsidR="00220273" w:rsidRPr="00161C16">
        <w:rPr>
          <w:rFonts w:hAnsi="標楷體" w:cstheme="minorBidi" w:hint="eastAsia"/>
          <w:sz w:val="24"/>
          <w:szCs w:val="24"/>
        </w:rPr>
        <w:t>主管部會：行政院環境保護署</w:t>
      </w:r>
      <w:r w:rsidR="009008E6" w:rsidRPr="00161C16">
        <w:rPr>
          <w:rFonts w:hAnsi="標楷體" w:cstheme="minorBidi" w:hint="eastAsia"/>
          <w:sz w:val="24"/>
          <w:szCs w:val="24"/>
        </w:rPr>
        <w:t>，</w:t>
      </w:r>
      <w:r w:rsidR="00220273" w:rsidRPr="00161C16">
        <w:rPr>
          <w:rFonts w:hAnsi="標楷體" w:cstheme="minorBidi" w:hint="eastAsia"/>
          <w:sz w:val="24"/>
          <w:szCs w:val="24"/>
        </w:rPr>
        <w:t>下稱環保署</w:t>
      </w:r>
      <w:proofErr w:type="gramStart"/>
      <w:r w:rsidR="009008E6" w:rsidRPr="00161C16">
        <w:rPr>
          <w:rFonts w:hAnsi="標楷體" w:cstheme="minorBidi" w:hint="eastAsia"/>
          <w:sz w:val="24"/>
          <w:szCs w:val="24"/>
        </w:rPr>
        <w:t>）</w:t>
      </w:r>
      <w:proofErr w:type="gramEnd"/>
      <w:r w:rsidR="00220273" w:rsidRPr="00161C16">
        <w:rPr>
          <w:rFonts w:hAnsi="標楷體" w:cstheme="minorBidi" w:hint="eastAsia"/>
          <w:sz w:val="24"/>
          <w:szCs w:val="24"/>
        </w:rPr>
        <w:t>、</w:t>
      </w:r>
      <w:r w:rsidR="00220273" w:rsidRPr="00161C16">
        <w:rPr>
          <w:rFonts w:hAnsi="標楷體" w:cstheme="minorBidi"/>
          <w:sz w:val="24"/>
          <w:szCs w:val="24"/>
        </w:rPr>
        <w:t>屏東縣第五期（108</w:t>
      </w:r>
      <w:r w:rsidRPr="00161C16">
        <w:rPr>
          <w:rFonts w:hAnsi="標楷體" w:cstheme="minorBidi" w:hint="eastAsia"/>
          <w:sz w:val="24"/>
          <w:szCs w:val="24"/>
        </w:rPr>
        <w:t>－</w:t>
      </w:r>
      <w:r w:rsidR="00220273" w:rsidRPr="00161C16">
        <w:rPr>
          <w:rFonts w:hAnsi="標楷體" w:cstheme="minorBidi"/>
          <w:sz w:val="24"/>
          <w:szCs w:val="24"/>
        </w:rPr>
        <w:t>111年）離島綜合建設實施方案3.1琉球鄉推廣居民</w:t>
      </w:r>
      <w:proofErr w:type="gramStart"/>
      <w:r w:rsidR="00220273" w:rsidRPr="00161C16">
        <w:rPr>
          <w:rFonts w:hAnsi="標楷體" w:cstheme="minorBidi"/>
          <w:sz w:val="24"/>
          <w:szCs w:val="24"/>
        </w:rPr>
        <w:t>汰換燃</w:t>
      </w:r>
      <w:proofErr w:type="gramEnd"/>
      <w:r w:rsidR="00220273" w:rsidRPr="00161C16">
        <w:rPr>
          <w:rFonts w:hAnsi="標楷體" w:cstheme="minorBidi"/>
          <w:sz w:val="24"/>
          <w:szCs w:val="24"/>
        </w:rPr>
        <w:t>油機車計畫</w:t>
      </w:r>
      <w:proofErr w:type="gramStart"/>
      <w:r w:rsidR="006B2259" w:rsidRPr="00161C16">
        <w:rPr>
          <w:rFonts w:hAnsi="標楷體" w:cstheme="minorBidi" w:hint="eastAsia"/>
          <w:sz w:val="24"/>
          <w:szCs w:val="24"/>
        </w:rPr>
        <w:t>（</w:t>
      </w:r>
      <w:proofErr w:type="gramEnd"/>
      <w:r w:rsidR="00220273" w:rsidRPr="00161C16">
        <w:rPr>
          <w:rFonts w:hAnsi="標楷體" w:cstheme="minorBidi" w:hint="eastAsia"/>
          <w:sz w:val="24"/>
          <w:szCs w:val="24"/>
        </w:rPr>
        <w:t>主管部會：環保署</w:t>
      </w:r>
      <w:proofErr w:type="gramStart"/>
      <w:r w:rsidR="006B2259" w:rsidRPr="00161C16">
        <w:rPr>
          <w:rFonts w:hAnsi="標楷體" w:cstheme="minorBidi" w:hint="eastAsia"/>
          <w:sz w:val="24"/>
          <w:szCs w:val="24"/>
        </w:rPr>
        <w:t>）</w:t>
      </w:r>
      <w:proofErr w:type="gramEnd"/>
      <w:r w:rsidR="00220273" w:rsidRPr="00161C16">
        <w:rPr>
          <w:rFonts w:hAnsi="標楷體" w:cstheme="minorBidi" w:hint="eastAsia"/>
          <w:sz w:val="24"/>
          <w:szCs w:val="24"/>
        </w:rPr>
        <w:t>、</w:t>
      </w:r>
      <w:r w:rsidR="00220273" w:rsidRPr="00161C16">
        <w:rPr>
          <w:rFonts w:hAnsi="標楷體" w:cstheme="minorBidi"/>
          <w:sz w:val="24"/>
          <w:szCs w:val="24"/>
        </w:rPr>
        <w:t>金門縣第五期（108</w:t>
      </w:r>
      <w:r w:rsidRPr="00161C16">
        <w:rPr>
          <w:rFonts w:hAnsi="標楷體" w:cstheme="minorBidi" w:hint="eastAsia"/>
          <w:sz w:val="24"/>
          <w:szCs w:val="24"/>
        </w:rPr>
        <w:t>－</w:t>
      </w:r>
      <w:r w:rsidR="00220273" w:rsidRPr="00161C16">
        <w:rPr>
          <w:rFonts w:hAnsi="標楷體" w:cstheme="minorBidi"/>
          <w:sz w:val="24"/>
          <w:szCs w:val="24"/>
        </w:rPr>
        <w:t>111年）離島綜合建設實施方案8.1電動機車補助計畫</w:t>
      </w:r>
      <w:proofErr w:type="gramStart"/>
      <w:r w:rsidR="006B2259" w:rsidRPr="00161C16">
        <w:rPr>
          <w:rFonts w:hAnsi="標楷體" w:cstheme="minorBidi" w:hint="eastAsia"/>
          <w:sz w:val="24"/>
          <w:szCs w:val="24"/>
        </w:rPr>
        <w:t>（</w:t>
      </w:r>
      <w:proofErr w:type="gramEnd"/>
      <w:r w:rsidR="00220273" w:rsidRPr="00161C16">
        <w:rPr>
          <w:rFonts w:hAnsi="標楷體" w:cstheme="minorBidi" w:hint="eastAsia"/>
          <w:sz w:val="24"/>
          <w:szCs w:val="24"/>
        </w:rPr>
        <w:t>主管部會：環保署</w:t>
      </w:r>
      <w:proofErr w:type="gramStart"/>
      <w:r w:rsidR="006B2259" w:rsidRPr="00161C16">
        <w:rPr>
          <w:rFonts w:hAnsi="標楷體" w:cstheme="minorBidi" w:hint="eastAsia"/>
          <w:sz w:val="24"/>
          <w:szCs w:val="24"/>
        </w:rPr>
        <w:t>）</w:t>
      </w:r>
      <w:proofErr w:type="gramEnd"/>
      <w:r w:rsidR="00220273" w:rsidRPr="00161C16">
        <w:rPr>
          <w:rFonts w:hAnsi="標楷體" w:cstheme="minorBidi" w:hint="eastAsia"/>
          <w:sz w:val="24"/>
          <w:szCs w:val="24"/>
        </w:rPr>
        <w:t>項下，核定補助新購電動機車各800輛（於109至111年度分</w:t>
      </w:r>
      <w:proofErr w:type="gramStart"/>
      <w:r w:rsidR="00220273" w:rsidRPr="00161C16">
        <w:rPr>
          <w:rFonts w:hAnsi="標楷體" w:cstheme="minorBidi" w:hint="eastAsia"/>
          <w:sz w:val="24"/>
          <w:szCs w:val="24"/>
        </w:rPr>
        <w:t>3</w:t>
      </w:r>
      <w:proofErr w:type="gramEnd"/>
      <w:r w:rsidR="00220273" w:rsidRPr="00161C16">
        <w:rPr>
          <w:rFonts w:hAnsi="標楷體" w:cstheme="minorBidi" w:hint="eastAsia"/>
          <w:sz w:val="24"/>
          <w:szCs w:val="24"/>
        </w:rPr>
        <w:t>年度補助）、</w:t>
      </w:r>
      <w:r w:rsidR="00220273" w:rsidRPr="00161C16">
        <w:rPr>
          <w:rFonts w:hAnsi="標楷體" w:cstheme="minorBidi"/>
          <w:sz w:val="24"/>
          <w:szCs w:val="24"/>
        </w:rPr>
        <w:t>300輛（</w:t>
      </w:r>
      <w:r w:rsidR="00220273" w:rsidRPr="00161C16">
        <w:rPr>
          <w:rFonts w:hAnsi="標楷體" w:cstheme="minorBidi" w:hint="eastAsia"/>
          <w:sz w:val="24"/>
          <w:szCs w:val="24"/>
        </w:rPr>
        <w:t>於109至110年度分</w:t>
      </w:r>
      <w:proofErr w:type="gramStart"/>
      <w:r w:rsidR="00220273" w:rsidRPr="00161C16">
        <w:rPr>
          <w:rFonts w:hAnsi="標楷體" w:cstheme="minorBidi" w:hint="eastAsia"/>
          <w:sz w:val="24"/>
          <w:szCs w:val="24"/>
        </w:rPr>
        <w:t>2</w:t>
      </w:r>
      <w:proofErr w:type="gramEnd"/>
      <w:r w:rsidR="00220273" w:rsidRPr="00161C16">
        <w:rPr>
          <w:rFonts w:hAnsi="標楷體" w:cstheme="minorBidi" w:hint="eastAsia"/>
          <w:sz w:val="24"/>
          <w:szCs w:val="24"/>
        </w:rPr>
        <w:t>年度補助</w:t>
      </w:r>
      <w:r w:rsidR="00220273" w:rsidRPr="00161C16">
        <w:rPr>
          <w:rFonts w:hAnsi="標楷體" w:cstheme="minorBidi"/>
          <w:sz w:val="24"/>
          <w:szCs w:val="24"/>
        </w:rPr>
        <w:t>）</w:t>
      </w:r>
      <w:r w:rsidR="00220273" w:rsidRPr="00161C16">
        <w:rPr>
          <w:rFonts w:hAnsi="標楷體" w:cstheme="minorBidi" w:hint="eastAsia"/>
          <w:sz w:val="24"/>
          <w:szCs w:val="24"/>
        </w:rPr>
        <w:t>、</w:t>
      </w:r>
      <w:r w:rsidR="00220273" w:rsidRPr="00161C16">
        <w:rPr>
          <w:rFonts w:hAnsi="標楷體" w:cstheme="minorBidi"/>
          <w:sz w:val="24"/>
          <w:szCs w:val="24"/>
        </w:rPr>
        <w:t>700輛</w:t>
      </w:r>
      <w:r w:rsidR="00220273" w:rsidRPr="00161C16">
        <w:rPr>
          <w:rFonts w:hAnsi="標楷體" w:cstheme="minorBidi" w:hint="eastAsia"/>
          <w:sz w:val="24"/>
          <w:szCs w:val="24"/>
        </w:rPr>
        <w:t>（</w:t>
      </w:r>
      <w:r w:rsidRPr="00161C16">
        <w:rPr>
          <w:rFonts w:hAnsi="標楷體" w:cstheme="minorBidi" w:hint="eastAsia"/>
          <w:sz w:val="24"/>
          <w:szCs w:val="24"/>
        </w:rPr>
        <w:t>其中</w:t>
      </w:r>
      <w:r w:rsidR="00220273" w:rsidRPr="00161C16">
        <w:rPr>
          <w:rFonts w:hAnsi="標楷體" w:cstheme="minorBidi"/>
          <w:sz w:val="24"/>
          <w:szCs w:val="24"/>
        </w:rPr>
        <w:t>烈嶼</w:t>
      </w:r>
      <w:r w:rsidR="00220273" w:rsidRPr="00161C16">
        <w:rPr>
          <w:rFonts w:hAnsi="標楷體" w:cstheme="minorBidi"/>
          <w:sz w:val="24"/>
          <w:szCs w:val="24"/>
        </w:rPr>
        <w:lastRenderedPageBreak/>
        <w:t>鄉320輛，</w:t>
      </w:r>
      <w:r w:rsidR="009008E6" w:rsidRPr="00161C16">
        <w:rPr>
          <w:rFonts w:hAnsi="標楷體" w:cstheme="minorBidi" w:hint="eastAsia"/>
          <w:sz w:val="24"/>
          <w:szCs w:val="24"/>
        </w:rPr>
        <w:t>於</w:t>
      </w:r>
      <w:r w:rsidR="00220273" w:rsidRPr="00161C16">
        <w:rPr>
          <w:rFonts w:hAnsi="標楷體" w:cstheme="minorBidi" w:hint="eastAsia"/>
          <w:sz w:val="24"/>
          <w:szCs w:val="24"/>
        </w:rPr>
        <w:t>108至111年度分</w:t>
      </w:r>
      <w:proofErr w:type="gramStart"/>
      <w:r w:rsidR="00220273" w:rsidRPr="00161C16">
        <w:rPr>
          <w:rFonts w:hAnsi="標楷體" w:cstheme="minorBidi" w:hint="eastAsia"/>
          <w:sz w:val="24"/>
          <w:szCs w:val="24"/>
        </w:rPr>
        <w:t>4</w:t>
      </w:r>
      <w:proofErr w:type="gramEnd"/>
      <w:r w:rsidR="00220273" w:rsidRPr="00161C16">
        <w:rPr>
          <w:rFonts w:hAnsi="標楷體" w:cstheme="minorBidi" w:hint="eastAsia"/>
          <w:sz w:val="24"/>
          <w:szCs w:val="24"/>
        </w:rPr>
        <w:t>年度補助）。</w:t>
      </w:r>
      <w:r w:rsidR="006136C9" w:rsidRPr="00161C16">
        <w:rPr>
          <w:rFonts w:hAnsi="標楷體" w:cstheme="minorBidi" w:hint="eastAsia"/>
          <w:sz w:val="24"/>
          <w:szCs w:val="24"/>
        </w:rPr>
        <w:t>上開</w:t>
      </w:r>
      <w:r w:rsidR="0055478C" w:rsidRPr="00161C16">
        <w:rPr>
          <w:rFonts w:hAnsi="標楷體" w:cstheme="minorBidi" w:hint="eastAsia"/>
          <w:sz w:val="24"/>
          <w:szCs w:val="24"/>
        </w:rPr>
        <w:t>各縣第五期（108</w:t>
      </w:r>
      <w:r w:rsidR="003C7E07" w:rsidRPr="00161C16">
        <w:rPr>
          <w:rFonts w:hAnsi="標楷體" w:cstheme="minorBidi" w:hint="eastAsia"/>
          <w:sz w:val="24"/>
          <w:szCs w:val="24"/>
        </w:rPr>
        <w:t>－</w:t>
      </w:r>
      <w:r w:rsidR="0055478C" w:rsidRPr="00161C16">
        <w:rPr>
          <w:rFonts w:hAnsi="標楷體" w:cstheme="minorBidi" w:hint="eastAsia"/>
          <w:sz w:val="24"/>
          <w:szCs w:val="24"/>
        </w:rPr>
        <w:t>111年）離島綜合建設實施方案執行結果，澎湖縣</w:t>
      </w:r>
      <w:r w:rsidR="00D96A7C" w:rsidRPr="00161C16">
        <w:rPr>
          <w:rFonts w:hAnsi="標楷體" w:cstheme="minorBidi" w:hint="eastAsia"/>
          <w:sz w:val="24"/>
          <w:szCs w:val="24"/>
        </w:rPr>
        <w:t>、屏東縣及金門縣政府分別</w:t>
      </w:r>
      <w:r w:rsidR="0055478C" w:rsidRPr="00161C16">
        <w:rPr>
          <w:rFonts w:hAnsi="標楷體" w:cstheme="minorBidi" w:hint="eastAsia"/>
          <w:sz w:val="24"/>
          <w:szCs w:val="24"/>
        </w:rPr>
        <w:t>補助新購電動機車291輛</w:t>
      </w:r>
      <w:r w:rsidR="00D96A7C" w:rsidRPr="00161C16">
        <w:rPr>
          <w:rFonts w:hAnsi="標楷體" w:cstheme="minorBidi" w:hint="eastAsia"/>
          <w:sz w:val="24"/>
          <w:szCs w:val="24"/>
        </w:rPr>
        <w:t>（</w:t>
      </w:r>
      <w:r w:rsidR="0055478C" w:rsidRPr="00161C16">
        <w:rPr>
          <w:rFonts w:hAnsi="標楷體" w:cstheme="minorBidi" w:hint="eastAsia"/>
          <w:sz w:val="24"/>
          <w:szCs w:val="24"/>
        </w:rPr>
        <w:t>488萬6,000元</w:t>
      </w:r>
      <w:r w:rsidR="00D96A7C" w:rsidRPr="00161C16">
        <w:rPr>
          <w:rFonts w:hAnsi="標楷體" w:cstheme="minorBidi" w:hint="eastAsia"/>
          <w:sz w:val="24"/>
          <w:szCs w:val="24"/>
        </w:rPr>
        <w:t>）、</w:t>
      </w:r>
      <w:r w:rsidR="0055478C" w:rsidRPr="00161C16">
        <w:rPr>
          <w:rFonts w:hAnsi="標楷體" w:cstheme="minorBidi" w:hint="eastAsia"/>
          <w:sz w:val="24"/>
          <w:szCs w:val="24"/>
        </w:rPr>
        <w:t>8輛（</w:t>
      </w:r>
      <w:r w:rsidR="00D96A7C" w:rsidRPr="00161C16">
        <w:rPr>
          <w:rFonts w:hAnsi="標楷體" w:cstheme="minorBidi" w:hint="eastAsia"/>
          <w:sz w:val="24"/>
          <w:szCs w:val="24"/>
        </w:rPr>
        <w:t>13萬6,000元</w:t>
      </w:r>
      <w:r w:rsidR="0055478C" w:rsidRPr="00161C16">
        <w:rPr>
          <w:rFonts w:hAnsi="標楷體" w:cstheme="minorBidi" w:hint="eastAsia"/>
          <w:sz w:val="24"/>
          <w:szCs w:val="24"/>
        </w:rPr>
        <w:t>）</w:t>
      </w:r>
      <w:r w:rsidR="00D96A7C" w:rsidRPr="00161C16">
        <w:rPr>
          <w:rFonts w:hAnsi="標楷體" w:cstheme="minorBidi" w:hint="eastAsia"/>
          <w:sz w:val="24"/>
          <w:szCs w:val="24"/>
        </w:rPr>
        <w:t>、</w:t>
      </w:r>
      <w:r w:rsidR="0055478C" w:rsidRPr="00161C16">
        <w:rPr>
          <w:rFonts w:hAnsi="標楷體" w:cstheme="minorBidi" w:hint="eastAsia"/>
          <w:sz w:val="24"/>
          <w:szCs w:val="24"/>
        </w:rPr>
        <w:t>719輛（</w:t>
      </w:r>
      <w:r w:rsidR="00D96A7C" w:rsidRPr="00161C16">
        <w:rPr>
          <w:rFonts w:hAnsi="標楷體" w:cstheme="minorBidi" w:hint="eastAsia"/>
          <w:sz w:val="24"/>
          <w:szCs w:val="24"/>
        </w:rPr>
        <w:t>1,803萬2,000元，</w:t>
      </w:r>
      <w:r w:rsidR="0055478C" w:rsidRPr="00161C16">
        <w:rPr>
          <w:rFonts w:hAnsi="標楷體" w:cstheme="minorBidi" w:hint="eastAsia"/>
          <w:sz w:val="24"/>
          <w:szCs w:val="24"/>
        </w:rPr>
        <w:t>其中烈嶼鄉97輛）。</w:t>
      </w:r>
      <w:r w:rsidR="00655289" w:rsidRPr="00161C16">
        <w:rPr>
          <w:rFonts w:hAnsi="標楷體" w:cstheme="minorBidi" w:hint="eastAsia"/>
          <w:sz w:val="24"/>
          <w:szCs w:val="24"/>
        </w:rPr>
        <w:t>依據屏東縣琉球鄉老舊二行程機車汰舊換新補助原則第11條</w:t>
      </w:r>
      <w:r w:rsidR="00161C16" w:rsidRPr="00161C16">
        <w:rPr>
          <w:rFonts w:hAnsi="標楷體" w:cstheme="minorBidi" w:hint="eastAsia"/>
          <w:sz w:val="24"/>
          <w:szCs w:val="24"/>
        </w:rPr>
        <w:t>及</w:t>
      </w:r>
      <w:r w:rsidR="00655289" w:rsidRPr="00161C16">
        <w:rPr>
          <w:rFonts w:hAnsi="標楷體" w:cstheme="minorBidi" w:hint="eastAsia"/>
          <w:sz w:val="24"/>
          <w:szCs w:val="24"/>
        </w:rPr>
        <w:t>109至111年度之各年度金門縣相關換購電動機車補助要點第6點規定，受補助電動機車限於屏東縣琉球鄉、金門縣地區使用，且</w:t>
      </w:r>
      <w:r w:rsidR="00655289" w:rsidRPr="00161C16">
        <w:rPr>
          <w:rFonts w:hAnsi="標楷體" w:cstheme="minorBidi"/>
          <w:sz w:val="24"/>
          <w:szCs w:val="24"/>
        </w:rPr>
        <w:t>2</w:t>
      </w:r>
      <w:r w:rsidR="00655289" w:rsidRPr="00161C16">
        <w:rPr>
          <w:rFonts w:hAnsi="標楷體" w:cstheme="minorBidi" w:hint="eastAsia"/>
          <w:sz w:val="24"/>
          <w:szCs w:val="24"/>
        </w:rPr>
        <w:t>年內不得過戶</w:t>
      </w:r>
      <w:r w:rsidR="009008E6" w:rsidRPr="00161C16">
        <w:rPr>
          <w:rFonts w:hAnsi="標楷體" w:cstheme="minorBidi" w:hint="eastAsia"/>
          <w:sz w:val="24"/>
          <w:szCs w:val="24"/>
        </w:rPr>
        <w:t>；</w:t>
      </w:r>
      <w:r w:rsidR="00655289" w:rsidRPr="00161C16">
        <w:rPr>
          <w:rFonts w:hAnsi="標楷體" w:cstheme="minorBidi" w:hint="eastAsia"/>
          <w:sz w:val="24"/>
          <w:szCs w:val="24"/>
        </w:rPr>
        <w:t>至於澎湖縣政府補助部分，</w:t>
      </w:r>
      <w:proofErr w:type="gramStart"/>
      <w:r w:rsidR="00655289" w:rsidRPr="00161C16">
        <w:rPr>
          <w:rFonts w:hAnsi="標楷體" w:cstheme="minorBidi" w:hint="eastAsia"/>
          <w:sz w:val="24"/>
          <w:szCs w:val="24"/>
        </w:rPr>
        <w:t>則無類此</w:t>
      </w:r>
      <w:proofErr w:type="gramEnd"/>
      <w:r w:rsidR="00655289" w:rsidRPr="00161C16">
        <w:rPr>
          <w:rFonts w:hAnsi="標楷體" w:cstheme="minorBidi" w:hint="eastAsia"/>
          <w:sz w:val="24"/>
          <w:szCs w:val="24"/>
        </w:rPr>
        <w:t>規範。</w:t>
      </w:r>
      <w:r w:rsidR="0007369D" w:rsidRPr="00161C16">
        <w:rPr>
          <w:rFonts w:hAnsi="標楷體" w:cstheme="minorBidi" w:hint="eastAsia"/>
          <w:sz w:val="24"/>
          <w:szCs w:val="24"/>
        </w:rPr>
        <w:t>經以澎湖縣、屏東縣及金門縣政府提供之109至111年度補助電動機車明細，與交通部公路總局截至</w:t>
      </w:r>
      <w:proofErr w:type="gramStart"/>
      <w:r w:rsidR="0007369D" w:rsidRPr="00161C16">
        <w:rPr>
          <w:rFonts w:hAnsi="標楷體" w:cstheme="minorBidi" w:hint="eastAsia"/>
          <w:sz w:val="24"/>
          <w:szCs w:val="24"/>
        </w:rPr>
        <w:t>112年4月14日止第三代</w:t>
      </w:r>
      <w:proofErr w:type="gramEnd"/>
      <w:r w:rsidR="0007369D" w:rsidRPr="00161C16">
        <w:rPr>
          <w:rFonts w:hAnsi="標楷體" w:cstheme="minorBidi" w:hint="eastAsia"/>
          <w:sz w:val="24"/>
          <w:szCs w:val="24"/>
        </w:rPr>
        <w:t>公路監理資訊系統之車籍資料、109至111年度道路交通違規資料等分析比對結果，</w:t>
      </w:r>
      <w:r w:rsidR="00655289" w:rsidRPr="00161C16">
        <w:rPr>
          <w:rFonts w:hAnsi="標楷體" w:cstheme="minorBidi" w:hint="eastAsia"/>
          <w:sz w:val="24"/>
          <w:szCs w:val="24"/>
        </w:rPr>
        <w:t>核有：（1）</w:t>
      </w:r>
      <w:r w:rsidR="00220273" w:rsidRPr="00161C16">
        <w:rPr>
          <w:rFonts w:hAnsi="標楷體" w:cstheme="minorBidi" w:hint="eastAsia"/>
          <w:sz w:val="24"/>
          <w:szCs w:val="24"/>
        </w:rPr>
        <w:t>澎湖縣政府、屏東縣政府（琉球鄉）、金門縣政府烈嶼鄉補助新購電動機車數量（291輛、8輛、97輛）</w:t>
      </w:r>
      <w:proofErr w:type="gramStart"/>
      <w:r w:rsidR="00220273" w:rsidRPr="00161C16">
        <w:rPr>
          <w:rFonts w:hAnsi="標楷體" w:cstheme="minorBidi" w:hint="eastAsia"/>
          <w:sz w:val="24"/>
          <w:szCs w:val="24"/>
        </w:rPr>
        <w:t>均與原</w:t>
      </w:r>
      <w:proofErr w:type="gramEnd"/>
      <w:r w:rsidR="00220273" w:rsidRPr="00161C16">
        <w:rPr>
          <w:rFonts w:hAnsi="標楷體" w:cstheme="minorBidi" w:hint="eastAsia"/>
          <w:sz w:val="24"/>
          <w:szCs w:val="24"/>
        </w:rPr>
        <w:t>核定計畫預計補助機車數差異甚大（分別占核定預計補助8</w:t>
      </w:r>
      <w:r w:rsidR="00220273" w:rsidRPr="00161C16">
        <w:rPr>
          <w:rFonts w:hAnsi="標楷體" w:cstheme="minorBidi"/>
          <w:sz w:val="24"/>
          <w:szCs w:val="24"/>
        </w:rPr>
        <w:t>00</w:t>
      </w:r>
      <w:r w:rsidR="00220273" w:rsidRPr="00161C16">
        <w:rPr>
          <w:rFonts w:hAnsi="標楷體" w:cstheme="minorBidi" w:hint="eastAsia"/>
          <w:sz w:val="24"/>
          <w:szCs w:val="24"/>
        </w:rPr>
        <w:t>輛之36.38％、300輛之2.67％、320輛之30.31％），補助計畫執行情形欠佳</w:t>
      </w:r>
      <w:r w:rsidR="00655289" w:rsidRPr="00161C16">
        <w:rPr>
          <w:rFonts w:hAnsi="標楷體" w:cstheme="minorBidi" w:hint="eastAsia"/>
          <w:sz w:val="24"/>
          <w:szCs w:val="24"/>
        </w:rPr>
        <w:t>；（2）金門縣政府109至111年度補助之</w:t>
      </w:r>
      <w:r w:rsidR="00527AD0" w:rsidRPr="00161C16">
        <w:rPr>
          <w:rFonts w:hAnsi="標楷體" w:cstheme="minorBidi" w:hint="eastAsia"/>
          <w:sz w:val="24"/>
          <w:szCs w:val="24"/>
        </w:rPr>
        <w:t>16</w:t>
      </w:r>
      <w:r w:rsidR="00655289" w:rsidRPr="00161C16">
        <w:rPr>
          <w:rFonts w:hAnsi="標楷體" w:cstheme="minorBidi" w:hint="eastAsia"/>
          <w:sz w:val="24"/>
          <w:szCs w:val="24"/>
        </w:rPr>
        <w:t>輛</w:t>
      </w:r>
      <w:r w:rsidR="0042776B" w:rsidRPr="00161C16">
        <w:rPr>
          <w:rFonts w:hAnsi="標楷體" w:cstheme="minorBidi" w:hint="eastAsia"/>
          <w:sz w:val="24"/>
          <w:szCs w:val="24"/>
        </w:rPr>
        <w:t>電動</w:t>
      </w:r>
      <w:r w:rsidR="00655289" w:rsidRPr="00161C16">
        <w:rPr>
          <w:rFonts w:hAnsi="標楷體" w:cstheme="minorBidi" w:hint="eastAsia"/>
          <w:sz w:val="24"/>
          <w:szCs w:val="24"/>
        </w:rPr>
        <w:t>機車，於金門地區以外行駛遭舉發道路交通違規，顯未依規定限地使用</w:t>
      </w:r>
      <w:r w:rsidR="00527AD0" w:rsidRPr="00161C16">
        <w:rPr>
          <w:rFonts w:hAnsi="標楷體" w:cstheme="minorBidi" w:hint="eastAsia"/>
          <w:sz w:val="24"/>
          <w:szCs w:val="24"/>
        </w:rPr>
        <w:t>，其中1輛電動機車於禁止過戶期限內過戶；</w:t>
      </w:r>
      <w:r w:rsidR="00655289" w:rsidRPr="00161C16">
        <w:rPr>
          <w:rFonts w:hAnsi="標楷體" w:cstheme="minorBidi" w:hint="eastAsia"/>
          <w:sz w:val="24"/>
          <w:szCs w:val="24"/>
        </w:rPr>
        <w:t>（3）</w:t>
      </w:r>
      <w:r w:rsidR="00527AD0" w:rsidRPr="00161C16">
        <w:rPr>
          <w:rFonts w:hAnsi="標楷體" w:cstheme="minorBidi" w:hint="eastAsia"/>
          <w:sz w:val="24"/>
          <w:szCs w:val="24"/>
        </w:rPr>
        <w:t>澎湖縣政府</w:t>
      </w:r>
      <w:r w:rsidR="003D6F56" w:rsidRPr="00161C16">
        <w:rPr>
          <w:rFonts w:hAnsi="標楷體" w:cstheme="minorBidi" w:hint="eastAsia"/>
          <w:sz w:val="24"/>
          <w:szCs w:val="24"/>
        </w:rPr>
        <w:t>新購電動機車補助要點</w:t>
      </w:r>
      <w:r w:rsidR="00527AD0" w:rsidRPr="00161C16">
        <w:rPr>
          <w:rFonts w:hAnsi="標楷體" w:cstheme="minorBidi" w:hint="eastAsia"/>
          <w:sz w:val="24"/>
          <w:szCs w:val="24"/>
        </w:rPr>
        <w:t>未規範限地使用及限期內禁止過戶，致</w:t>
      </w:r>
      <w:r w:rsidR="00161C16" w:rsidRPr="00161C16">
        <w:rPr>
          <w:rFonts w:hAnsi="標楷體" w:cstheme="minorBidi" w:hint="eastAsia"/>
          <w:sz w:val="24"/>
          <w:szCs w:val="24"/>
        </w:rPr>
        <w:t>該</w:t>
      </w:r>
      <w:r w:rsidR="00527AD0" w:rsidRPr="00161C16">
        <w:rPr>
          <w:rFonts w:hAnsi="標楷體" w:cstheme="minorBidi" w:hint="eastAsia"/>
          <w:sz w:val="24"/>
          <w:szCs w:val="24"/>
        </w:rPr>
        <w:t>府</w:t>
      </w:r>
      <w:proofErr w:type="gramStart"/>
      <w:r w:rsidR="00527AD0" w:rsidRPr="00161C16">
        <w:rPr>
          <w:rFonts w:hAnsi="標楷體" w:cstheme="minorBidi" w:hint="eastAsia"/>
          <w:sz w:val="24"/>
          <w:szCs w:val="24"/>
        </w:rPr>
        <w:t>109</w:t>
      </w:r>
      <w:proofErr w:type="gramEnd"/>
      <w:r w:rsidR="00527AD0" w:rsidRPr="00161C16">
        <w:rPr>
          <w:rFonts w:hAnsi="標楷體" w:cstheme="minorBidi" w:hint="eastAsia"/>
          <w:sz w:val="24"/>
          <w:szCs w:val="24"/>
        </w:rPr>
        <w:t>年度補助之76輛電動機車於臺灣</w:t>
      </w:r>
      <w:proofErr w:type="gramStart"/>
      <w:r w:rsidR="00527AD0" w:rsidRPr="00161C16">
        <w:rPr>
          <w:rFonts w:hAnsi="標楷體" w:cstheme="minorBidi" w:hint="eastAsia"/>
          <w:sz w:val="24"/>
          <w:szCs w:val="24"/>
        </w:rPr>
        <w:t>本島遭舉發</w:t>
      </w:r>
      <w:proofErr w:type="gramEnd"/>
      <w:r w:rsidR="00527AD0" w:rsidRPr="00161C16">
        <w:rPr>
          <w:rFonts w:hAnsi="標楷體" w:cstheme="minorBidi" w:hint="eastAsia"/>
          <w:sz w:val="24"/>
          <w:szCs w:val="24"/>
        </w:rPr>
        <w:t>道路交通違規</w:t>
      </w:r>
      <w:r w:rsidR="00432AAA" w:rsidRPr="00161C16">
        <w:rPr>
          <w:rFonts w:hAnsi="標楷體" w:cstheme="minorBidi" w:hint="eastAsia"/>
          <w:sz w:val="24"/>
          <w:szCs w:val="24"/>
        </w:rPr>
        <w:t>，</w:t>
      </w:r>
      <w:r w:rsidR="006014C2" w:rsidRPr="00161C16">
        <w:rPr>
          <w:rFonts w:hAnsi="標楷體" w:cstheme="minorBidi" w:hint="eastAsia"/>
          <w:sz w:val="24"/>
          <w:szCs w:val="24"/>
        </w:rPr>
        <w:t>與</w:t>
      </w:r>
      <w:r w:rsidR="00432AAA" w:rsidRPr="00161C16">
        <w:rPr>
          <w:rFonts w:hAnsi="標楷體" w:cstheme="minorBidi" w:hint="eastAsia"/>
          <w:sz w:val="24"/>
          <w:szCs w:val="24"/>
        </w:rPr>
        <w:t>改善澎湖縣空氣品質之目標</w:t>
      </w:r>
      <w:r w:rsidR="006014C2" w:rsidRPr="00161C16">
        <w:rPr>
          <w:rFonts w:hAnsi="標楷體" w:cstheme="minorBidi" w:hint="eastAsia"/>
          <w:sz w:val="24"/>
          <w:szCs w:val="24"/>
        </w:rPr>
        <w:t>未合</w:t>
      </w:r>
      <w:r w:rsidR="00527AD0" w:rsidRPr="00161C16">
        <w:rPr>
          <w:rFonts w:hAnsi="標楷體" w:cstheme="minorBidi" w:hint="eastAsia"/>
          <w:sz w:val="24"/>
          <w:szCs w:val="24"/>
        </w:rPr>
        <w:t>，29輛</w:t>
      </w:r>
      <w:r w:rsidR="00C04FCA" w:rsidRPr="00161C16">
        <w:rPr>
          <w:rFonts w:hAnsi="標楷體" w:cstheme="minorBidi" w:hint="eastAsia"/>
          <w:sz w:val="24"/>
          <w:szCs w:val="24"/>
        </w:rPr>
        <w:t>電動</w:t>
      </w:r>
      <w:r w:rsidR="00527AD0" w:rsidRPr="00161C16">
        <w:rPr>
          <w:rFonts w:hAnsi="標楷體" w:cstheme="minorBidi" w:hint="eastAsia"/>
          <w:sz w:val="24"/>
          <w:szCs w:val="24"/>
        </w:rPr>
        <w:t>機車</w:t>
      </w:r>
      <w:proofErr w:type="gramStart"/>
      <w:r w:rsidR="00527AD0" w:rsidRPr="00161C16">
        <w:rPr>
          <w:rFonts w:hAnsi="標楷體" w:cstheme="minorBidi" w:hint="eastAsia"/>
          <w:sz w:val="24"/>
          <w:szCs w:val="24"/>
        </w:rPr>
        <w:t>於領牌日</w:t>
      </w:r>
      <w:proofErr w:type="gramEnd"/>
      <w:r w:rsidR="00527AD0" w:rsidRPr="00161C16">
        <w:rPr>
          <w:rFonts w:hAnsi="標楷體" w:cstheme="minorBidi" w:hint="eastAsia"/>
          <w:sz w:val="24"/>
          <w:szCs w:val="24"/>
        </w:rPr>
        <w:t>起2年內過戶，分別占補助機車數291輛之26.12％、9.97％，</w:t>
      </w:r>
      <w:r w:rsidR="00432AAA" w:rsidRPr="00161C16">
        <w:rPr>
          <w:rFonts w:hAnsi="標楷體" w:cstheme="minorBidi" w:hint="eastAsia"/>
          <w:sz w:val="24"/>
          <w:szCs w:val="24"/>
        </w:rPr>
        <w:t>亦</w:t>
      </w:r>
      <w:r w:rsidR="00220273" w:rsidRPr="00161C16">
        <w:rPr>
          <w:rFonts w:hAnsi="標楷體" w:cstheme="minorBidi" w:hint="eastAsia"/>
          <w:sz w:val="24"/>
          <w:szCs w:val="24"/>
        </w:rPr>
        <w:t>較金門縣及屏東縣政府嚴重</w:t>
      </w:r>
      <w:r w:rsidR="00475A38" w:rsidRPr="00161C16">
        <w:rPr>
          <w:rFonts w:hAnsi="標楷體" w:cstheme="minorBidi" w:hint="eastAsia"/>
          <w:sz w:val="24"/>
          <w:szCs w:val="24"/>
        </w:rPr>
        <w:t>等情</w:t>
      </w:r>
      <w:r w:rsidR="009008E6" w:rsidRPr="00161C16">
        <w:rPr>
          <w:rFonts w:hAnsi="標楷體" w:cstheme="minorBidi" w:hint="eastAsia"/>
          <w:sz w:val="24"/>
          <w:szCs w:val="24"/>
        </w:rPr>
        <w:t>事，</w:t>
      </w:r>
      <w:r w:rsidR="00655289" w:rsidRPr="00161C16">
        <w:rPr>
          <w:rFonts w:hAnsi="標楷體" w:cstheme="minorBidi" w:hint="eastAsia"/>
          <w:sz w:val="24"/>
          <w:szCs w:val="24"/>
        </w:rPr>
        <w:t>經函請國家發展委員會</w:t>
      </w:r>
      <w:r w:rsidR="00220273" w:rsidRPr="00161C16">
        <w:rPr>
          <w:rFonts w:hAnsi="標楷體" w:cstheme="minorBidi" w:hint="eastAsia"/>
          <w:sz w:val="24"/>
          <w:szCs w:val="24"/>
        </w:rPr>
        <w:t>督促上開補助計畫主管部會環保署檢討</w:t>
      </w:r>
      <w:proofErr w:type="gramStart"/>
      <w:r w:rsidR="00220273" w:rsidRPr="00161C16">
        <w:rPr>
          <w:rFonts w:hAnsi="標楷體" w:cstheme="minorBidi" w:hint="eastAsia"/>
          <w:sz w:val="24"/>
          <w:szCs w:val="24"/>
        </w:rPr>
        <w:t>並轉責</w:t>
      </w:r>
      <w:r w:rsidR="00527AD0" w:rsidRPr="00161C16">
        <w:rPr>
          <w:rFonts w:hAnsi="標楷體" w:cstheme="minorBidi" w:hint="eastAsia"/>
          <w:sz w:val="24"/>
          <w:szCs w:val="24"/>
        </w:rPr>
        <w:t>澎湖縣</w:t>
      </w:r>
      <w:proofErr w:type="gramEnd"/>
      <w:r w:rsidR="00527AD0" w:rsidRPr="00161C16">
        <w:rPr>
          <w:rFonts w:hAnsi="標楷體" w:cstheme="minorBidi" w:hint="eastAsia"/>
          <w:sz w:val="24"/>
          <w:szCs w:val="24"/>
        </w:rPr>
        <w:t>、屏東縣及金門縣</w:t>
      </w:r>
      <w:r w:rsidR="00220273" w:rsidRPr="00161C16">
        <w:rPr>
          <w:rFonts w:hAnsi="標楷體" w:cstheme="minorBidi" w:hint="eastAsia"/>
          <w:sz w:val="24"/>
          <w:szCs w:val="24"/>
        </w:rPr>
        <w:t>政府檢討</w:t>
      </w:r>
      <w:proofErr w:type="gramStart"/>
      <w:r w:rsidR="00220273" w:rsidRPr="00161C16">
        <w:rPr>
          <w:rFonts w:hAnsi="標楷體" w:cstheme="minorBidi" w:hint="eastAsia"/>
          <w:sz w:val="24"/>
          <w:szCs w:val="24"/>
        </w:rPr>
        <w:t>研</w:t>
      </w:r>
      <w:proofErr w:type="gramEnd"/>
      <w:r w:rsidR="00220273" w:rsidRPr="00161C16">
        <w:rPr>
          <w:rFonts w:hAnsi="標楷體" w:cstheme="minorBidi" w:hint="eastAsia"/>
          <w:sz w:val="24"/>
          <w:szCs w:val="24"/>
        </w:rPr>
        <w:t>謀補助案件審核、列管及後續管考、稽查等之具體改善措施。</w:t>
      </w:r>
      <w:r w:rsidR="00BA42EA" w:rsidRPr="00161C16">
        <w:rPr>
          <w:rFonts w:hAnsi="標楷體" w:cstheme="minorBidi"/>
          <w:sz w:val="24"/>
          <w:szCs w:val="24"/>
        </w:rPr>
        <w:t>據復：補助計畫執行情形欠佳</w:t>
      </w:r>
      <w:r w:rsidR="00527AD0" w:rsidRPr="00161C16">
        <w:rPr>
          <w:rFonts w:hAnsi="標楷體" w:cstheme="minorBidi" w:hint="eastAsia"/>
          <w:sz w:val="24"/>
          <w:szCs w:val="24"/>
        </w:rPr>
        <w:t>係因離島地區</w:t>
      </w:r>
      <w:r w:rsidR="00527AD0" w:rsidRPr="00161C16">
        <w:rPr>
          <w:rFonts w:hAnsi="標楷體" w:cstheme="minorBidi"/>
          <w:sz w:val="24"/>
          <w:szCs w:val="24"/>
        </w:rPr>
        <w:t>電動機車使用環境</w:t>
      </w:r>
      <w:proofErr w:type="gramStart"/>
      <w:r w:rsidR="00527AD0" w:rsidRPr="00161C16">
        <w:rPr>
          <w:rFonts w:hAnsi="標楷體" w:cstheme="minorBidi"/>
          <w:sz w:val="24"/>
          <w:szCs w:val="24"/>
        </w:rPr>
        <w:t>不</w:t>
      </w:r>
      <w:proofErr w:type="gramEnd"/>
      <w:r w:rsidR="00527AD0" w:rsidRPr="00161C16">
        <w:rPr>
          <w:rFonts w:hAnsi="標楷體" w:cstheme="minorBidi"/>
          <w:sz w:val="24"/>
          <w:szCs w:val="24"/>
        </w:rPr>
        <w:t>友善，民眾對於電動機車性能仍有疑慮、接受度不如預期等所致</w:t>
      </w:r>
      <w:r w:rsidR="00F018F2" w:rsidRPr="00161C16">
        <w:rPr>
          <w:rFonts w:hAnsi="標楷體" w:cstheme="minorBidi" w:hint="eastAsia"/>
          <w:sz w:val="24"/>
          <w:szCs w:val="24"/>
        </w:rPr>
        <w:t>，</w:t>
      </w:r>
      <w:r w:rsidR="005B005D" w:rsidRPr="00161C16">
        <w:rPr>
          <w:rFonts w:hAnsi="標楷體" w:cstheme="minorBidi" w:hint="eastAsia"/>
          <w:sz w:val="24"/>
          <w:szCs w:val="24"/>
        </w:rPr>
        <w:t>屏東縣</w:t>
      </w:r>
      <w:r w:rsidR="0048719F" w:rsidRPr="00161C16">
        <w:rPr>
          <w:rFonts w:hAnsi="標楷體" w:cstheme="minorBidi" w:hint="eastAsia"/>
          <w:sz w:val="24"/>
          <w:szCs w:val="24"/>
        </w:rPr>
        <w:t>政府</w:t>
      </w:r>
      <w:r w:rsidR="00527AD0" w:rsidRPr="00161C16">
        <w:rPr>
          <w:rFonts w:hAnsi="標楷體" w:cstheme="minorBidi" w:hint="eastAsia"/>
          <w:sz w:val="24"/>
          <w:szCs w:val="24"/>
        </w:rPr>
        <w:t>已</w:t>
      </w:r>
      <w:r w:rsidR="0048719F" w:rsidRPr="00161C16">
        <w:rPr>
          <w:rFonts w:hAnsi="標楷體" w:cstheme="minorBidi" w:hint="eastAsia"/>
          <w:sz w:val="24"/>
          <w:szCs w:val="24"/>
        </w:rPr>
        <w:t>輔導當地機車行設置充電設備，積極營造電動機車友善使用環境</w:t>
      </w:r>
      <w:r w:rsidR="00F018F2" w:rsidRPr="00161C16">
        <w:rPr>
          <w:rFonts w:hAnsi="標楷體" w:cstheme="minorBidi" w:hint="eastAsia"/>
          <w:sz w:val="24"/>
          <w:szCs w:val="24"/>
        </w:rPr>
        <w:t>；</w:t>
      </w:r>
      <w:r w:rsidR="00BA42EA" w:rsidRPr="00161C16">
        <w:rPr>
          <w:rFonts w:hAnsi="標楷體" w:cstheme="minorBidi"/>
          <w:sz w:val="24"/>
          <w:szCs w:val="24"/>
        </w:rPr>
        <w:t>金門縣政府考量金門大橋通車後已降低大小金門交通資源落差，</w:t>
      </w:r>
      <w:r w:rsidR="003D6F56" w:rsidRPr="00161C16">
        <w:rPr>
          <w:rFonts w:hAnsi="標楷體" w:cstheme="minorBidi" w:hint="eastAsia"/>
          <w:sz w:val="24"/>
          <w:szCs w:val="24"/>
        </w:rPr>
        <w:t>後續</w:t>
      </w:r>
      <w:r w:rsidR="00BA42EA" w:rsidRPr="00161C16">
        <w:rPr>
          <w:rFonts w:hAnsi="標楷體" w:cstheme="minorBidi"/>
          <w:sz w:val="24"/>
          <w:szCs w:val="24"/>
        </w:rPr>
        <w:t>已無提供烈嶼鄉加碼補助</w:t>
      </w:r>
      <w:r w:rsidR="00F018F2" w:rsidRPr="00161C16">
        <w:rPr>
          <w:rFonts w:hAnsi="標楷體" w:cstheme="minorBidi" w:hint="eastAsia"/>
          <w:sz w:val="24"/>
          <w:szCs w:val="24"/>
        </w:rPr>
        <w:t>，將清查上開案件之違規事實</w:t>
      </w:r>
      <w:proofErr w:type="gramStart"/>
      <w:r w:rsidR="00F018F2" w:rsidRPr="00161C16">
        <w:rPr>
          <w:rFonts w:hAnsi="標楷體" w:cstheme="minorBidi" w:hint="eastAsia"/>
          <w:sz w:val="24"/>
          <w:szCs w:val="24"/>
        </w:rPr>
        <w:t>並妥依補助</w:t>
      </w:r>
      <w:proofErr w:type="gramEnd"/>
      <w:r w:rsidR="00F018F2" w:rsidRPr="00161C16">
        <w:rPr>
          <w:rFonts w:hAnsi="標楷體" w:cstheme="minorBidi" w:hint="eastAsia"/>
          <w:sz w:val="24"/>
          <w:szCs w:val="24"/>
        </w:rPr>
        <w:t>規定處理</w:t>
      </w:r>
      <w:r w:rsidR="00F018F2" w:rsidRPr="00161C16">
        <w:rPr>
          <w:rFonts w:hAnsi="標楷體" w:cstheme="minorBidi"/>
          <w:sz w:val="24"/>
          <w:szCs w:val="24"/>
        </w:rPr>
        <w:t>，後續</w:t>
      </w:r>
      <w:r w:rsidR="00F018F2" w:rsidRPr="00161C16">
        <w:rPr>
          <w:rFonts w:hAnsi="標楷體" w:cstheme="minorBidi" w:hint="eastAsia"/>
          <w:sz w:val="24"/>
          <w:szCs w:val="24"/>
        </w:rPr>
        <w:t>將</w:t>
      </w:r>
      <w:r w:rsidR="00F018F2" w:rsidRPr="00161C16">
        <w:rPr>
          <w:rFonts w:hAnsi="標楷體" w:cstheme="minorBidi"/>
          <w:sz w:val="24"/>
          <w:szCs w:val="24"/>
        </w:rPr>
        <w:t>透</w:t>
      </w:r>
      <w:r w:rsidR="00F018F2" w:rsidRPr="00161C16">
        <w:rPr>
          <w:rFonts w:hAnsi="標楷體" w:cstheme="minorBidi" w:hint="eastAsia"/>
          <w:sz w:val="24"/>
          <w:szCs w:val="24"/>
        </w:rPr>
        <w:t>過</w:t>
      </w:r>
      <w:r w:rsidR="00F018F2" w:rsidRPr="00161C16">
        <w:rPr>
          <w:rFonts w:hAnsi="標楷體" w:cstheme="minorBidi"/>
          <w:sz w:val="24"/>
          <w:szCs w:val="24"/>
        </w:rPr>
        <w:t>提高抽查比例</w:t>
      </w:r>
      <w:r w:rsidR="003D6F56" w:rsidRPr="00161C16">
        <w:rPr>
          <w:rFonts w:hAnsi="標楷體" w:cstheme="minorBidi" w:hint="eastAsia"/>
          <w:sz w:val="24"/>
          <w:szCs w:val="24"/>
        </w:rPr>
        <w:t>、</w:t>
      </w:r>
      <w:r w:rsidR="00F018F2" w:rsidRPr="00161C16">
        <w:rPr>
          <w:rFonts w:hAnsi="標楷體" w:cstheme="minorBidi"/>
          <w:sz w:val="24"/>
          <w:szCs w:val="24"/>
        </w:rPr>
        <w:t>二次抽查</w:t>
      </w:r>
      <w:r w:rsidR="003D6F56" w:rsidRPr="00161C16">
        <w:rPr>
          <w:rFonts w:hAnsi="標楷體" w:cstheme="minorBidi" w:hint="eastAsia"/>
          <w:sz w:val="24"/>
          <w:szCs w:val="24"/>
        </w:rPr>
        <w:t>、</w:t>
      </w:r>
      <w:r w:rsidR="003D6F56" w:rsidRPr="00161C16">
        <w:rPr>
          <w:rFonts w:hAnsi="標楷體" w:cstheme="minorBidi"/>
          <w:sz w:val="24"/>
          <w:szCs w:val="24"/>
        </w:rPr>
        <w:t>定期</w:t>
      </w:r>
      <w:r w:rsidR="003D6F56" w:rsidRPr="00161C16">
        <w:rPr>
          <w:rFonts w:hAnsi="標楷體" w:cstheme="minorBidi" w:hint="eastAsia"/>
          <w:sz w:val="24"/>
          <w:szCs w:val="24"/>
        </w:rPr>
        <w:t>與</w:t>
      </w:r>
      <w:r w:rsidR="003D6F56" w:rsidRPr="00161C16">
        <w:rPr>
          <w:rFonts w:hAnsi="標楷體" w:cstheme="minorBidi"/>
          <w:sz w:val="24"/>
          <w:szCs w:val="24"/>
        </w:rPr>
        <w:t>監理單位</w:t>
      </w:r>
      <w:r w:rsidR="00C04FCA" w:rsidRPr="00161C16">
        <w:rPr>
          <w:rFonts w:hAnsi="標楷體" w:cstheme="minorBidi" w:hint="eastAsia"/>
          <w:sz w:val="24"/>
          <w:szCs w:val="24"/>
        </w:rPr>
        <w:t>之</w:t>
      </w:r>
      <w:r w:rsidR="003D6F56" w:rsidRPr="00161C16">
        <w:rPr>
          <w:rFonts w:hAnsi="標楷體" w:cstheme="minorBidi"/>
          <w:sz w:val="24"/>
          <w:szCs w:val="24"/>
        </w:rPr>
        <w:t>車籍資料</w:t>
      </w:r>
      <w:r w:rsidR="003D6F56" w:rsidRPr="00161C16">
        <w:rPr>
          <w:rFonts w:hAnsi="標楷體" w:cstheme="minorBidi" w:hint="eastAsia"/>
          <w:sz w:val="24"/>
          <w:szCs w:val="24"/>
        </w:rPr>
        <w:t>比對</w:t>
      </w:r>
      <w:r w:rsidR="003D6F56" w:rsidRPr="00161C16">
        <w:rPr>
          <w:rFonts w:hAnsi="標楷體" w:cstheme="minorBidi"/>
          <w:sz w:val="24"/>
          <w:szCs w:val="24"/>
        </w:rPr>
        <w:t>勾</w:t>
      </w:r>
      <w:proofErr w:type="gramStart"/>
      <w:r w:rsidR="003D6F56" w:rsidRPr="00161C16">
        <w:rPr>
          <w:rFonts w:hAnsi="標楷體" w:cstheme="minorBidi"/>
          <w:sz w:val="24"/>
          <w:szCs w:val="24"/>
        </w:rPr>
        <w:t>稽</w:t>
      </w:r>
      <w:proofErr w:type="gramEnd"/>
      <w:r w:rsidR="00F018F2" w:rsidRPr="00161C16">
        <w:rPr>
          <w:rFonts w:hAnsi="標楷體" w:cstheme="minorBidi"/>
          <w:sz w:val="24"/>
          <w:szCs w:val="24"/>
        </w:rPr>
        <w:t>等方式，確保車輛</w:t>
      </w:r>
      <w:r w:rsidR="003D6F56" w:rsidRPr="00161C16">
        <w:rPr>
          <w:rFonts w:hAnsi="標楷體" w:cstheme="minorBidi" w:hint="eastAsia"/>
          <w:sz w:val="24"/>
          <w:szCs w:val="24"/>
        </w:rPr>
        <w:t>使用符合相關補助規定</w:t>
      </w:r>
      <w:r w:rsidR="00F018F2" w:rsidRPr="00161C16">
        <w:rPr>
          <w:rFonts w:hAnsi="標楷體" w:cstheme="minorBidi" w:hint="eastAsia"/>
          <w:sz w:val="24"/>
          <w:szCs w:val="24"/>
        </w:rPr>
        <w:t>；</w:t>
      </w:r>
      <w:r w:rsidR="00BA42EA" w:rsidRPr="00161C16">
        <w:rPr>
          <w:rFonts w:hAnsi="標楷體" w:cstheme="minorBidi"/>
          <w:sz w:val="24"/>
          <w:szCs w:val="24"/>
        </w:rPr>
        <w:t>澎湖縣政府</w:t>
      </w:r>
      <w:r w:rsidR="009008E6" w:rsidRPr="00161C16">
        <w:rPr>
          <w:rFonts w:hAnsi="標楷體" w:cstheme="minorBidi" w:hint="eastAsia"/>
          <w:sz w:val="24"/>
          <w:szCs w:val="24"/>
        </w:rPr>
        <w:t>已無提供加碼</w:t>
      </w:r>
      <w:r w:rsidR="00161C16">
        <w:rPr>
          <w:rFonts w:hAnsi="標楷體" w:cstheme="minorBidi" w:hint="eastAsia"/>
          <w:sz w:val="24"/>
          <w:szCs w:val="24"/>
        </w:rPr>
        <w:t>補</w:t>
      </w:r>
      <w:r w:rsidR="009008E6" w:rsidRPr="00161C16">
        <w:rPr>
          <w:rFonts w:hAnsi="標楷體" w:cstheme="minorBidi" w:hint="eastAsia"/>
          <w:sz w:val="24"/>
          <w:szCs w:val="24"/>
        </w:rPr>
        <w:t>助，</w:t>
      </w:r>
      <w:r w:rsidR="00BA42EA" w:rsidRPr="00161C16">
        <w:rPr>
          <w:rFonts w:hAnsi="標楷體" w:cstheme="minorBidi"/>
          <w:sz w:val="24"/>
          <w:szCs w:val="24"/>
        </w:rPr>
        <w:t>未來如獲經費辦理，將於相關補助要點納入限地使用及限制轉讓之規定；</w:t>
      </w:r>
      <w:r w:rsidR="00F018F2" w:rsidRPr="00161C16">
        <w:rPr>
          <w:rFonts w:hAnsi="標楷體" w:cstheme="minorBidi"/>
          <w:sz w:val="24"/>
          <w:szCs w:val="24"/>
        </w:rPr>
        <w:t>主管</w:t>
      </w:r>
      <w:r w:rsidR="00C04FCA" w:rsidRPr="00161C16">
        <w:rPr>
          <w:rFonts w:hAnsi="標楷體" w:cstheme="minorBidi" w:hint="eastAsia"/>
          <w:sz w:val="24"/>
          <w:szCs w:val="24"/>
        </w:rPr>
        <w:t>部會</w:t>
      </w:r>
      <w:r w:rsidR="00F018F2" w:rsidRPr="00161C16">
        <w:rPr>
          <w:rFonts w:hAnsi="標楷體" w:cstheme="minorBidi"/>
          <w:sz w:val="24"/>
          <w:szCs w:val="24"/>
        </w:rPr>
        <w:t>環保署已函</w:t>
      </w:r>
      <w:r w:rsidR="00F018F2" w:rsidRPr="00161C16">
        <w:rPr>
          <w:rFonts w:hAnsi="標楷體" w:cstheme="minorBidi" w:hint="eastAsia"/>
          <w:sz w:val="24"/>
          <w:szCs w:val="24"/>
        </w:rPr>
        <w:t>請</w:t>
      </w:r>
      <w:r w:rsidR="003D6F56" w:rsidRPr="00161C16">
        <w:rPr>
          <w:rFonts w:hAnsi="標楷體" w:cstheme="minorBidi" w:hint="eastAsia"/>
          <w:sz w:val="24"/>
          <w:szCs w:val="24"/>
        </w:rPr>
        <w:t>上開</w:t>
      </w:r>
      <w:r w:rsidR="00F018F2" w:rsidRPr="00161C16">
        <w:rPr>
          <w:rFonts w:hAnsi="標楷體" w:cstheme="minorBidi"/>
          <w:sz w:val="24"/>
          <w:szCs w:val="24"/>
        </w:rPr>
        <w:t>縣政府環境保護局妥為管控計畫，將擇期實地督導瞭解，並將</w:t>
      </w:r>
      <w:proofErr w:type="gramStart"/>
      <w:r w:rsidR="00F018F2" w:rsidRPr="00161C16">
        <w:rPr>
          <w:rFonts w:hAnsi="標楷體" w:cstheme="minorBidi"/>
          <w:sz w:val="24"/>
          <w:szCs w:val="24"/>
        </w:rPr>
        <w:t>112</w:t>
      </w:r>
      <w:proofErr w:type="gramEnd"/>
      <w:r w:rsidR="00F018F2" w:rsidRPr="00161C16">
        <w:rPr>
          <w:rFonts w:hAnsi="標楷體" w:cstheme="minorBidi"/>
          <w:sz w:val="24"/>
          <w:szCs w:val="24"/>
        </w:rPr>
        <w:t>年度金門縣政府執行電動機車補助計畫列為重點督導計畫，以掌握計畫實況並協助解決問題</w:t>
      </w:r>
      <w:r w:rsidR="00F018F2" w:rsidRPr="00161C16">
        <w:rPr>
          <w:rFonts w:hAnsi="標楷體" w:cstheme="minorBidi" w:hint="eastAsia"/>
          <w:sz w:val="24"/>
          <w:szCs w:val="24"/>
        </w:rPr>
        <w:t>，</w:t>
      </w:r>
      <w:r w:rsidR="00BA42EA" w:rsidRPr="00161C16">
        <w:rPr>
          <w:rFonts w:hAnsi="標楷體" w:cstheme="minorBidi"/>
          <w:sz w:val="24"/>
          <w:szCs w:val="24"/>
        </w:rPr>
        <w:t>避免類此異常案件發生</w:t>
      </w:r>
      <w:r w:rsidR="00F018F2" w:rsidRPr="00161C16">
        <w:rPr>
          <w:rFonts w:hAnsi="標楷體" w:cstheme="minorBidi" w:hint="eastAsia"/>
          <w:sz w:val="24"/>
          <w:szCs w:val="24"/>
        </w:rPr>
        <w:t>。</w:t>
      </w:r>
    </w:p>
    <w:p w14:paraId="6EEEFA2E" w14:textId="1F9E28CD" w:rsidR="00C948D1" w:rsidRPr="00161C16" w:rsidRDefault="00C948D1" w:rsidP="00161C16">
      <w:pPr>
        <w:pStyle w:val="123"/>
        <w:spacing w:line="460" w:lineRule="exact"/>
        <w:ind w:firstLine="1261"/>
        <w:rPr>
          <w:b/>
          <w:sz w:val="28"/>
          <w:szCs w:val="28"/>
        </w:rPr>
      </w:pPr>
      <w:r w:rsidRPr="00161C16">
        <w:rPr>
          <w:b/>
          <w:sz w:val="28"/>
          <w:szCs w:val="28"/>
        </w:rPr>
        <w:t>6.</w:t>
      </w:r>
      <w:r w:rsidRPr="00161C16">
        <w:rPr>
          <w:rFonts w:hint="eastAsia"/>
          <w:b/>
          <w:sz w:val="28"/>
          <w:szCs w:val="28"/>
        </w:rPr>
        <w:t xml:space="preserve">　</w:t>
      </w:r>
      <w:proofErr w:type="gramStart"/>
      <w:r w:rsidR="00817ED2" w:rsidRPr="00161C16">
        <w:rPr>
          <w:b/>
          <w:sz w:val="28"/>
          <w:szCs w:val="28"/>
        </w:rPr>
        <w:t>110</w:t>
      </w:r>
      <w:proofErr w:type="gramEnd"/>
      <w:r w:rsidRPr="00161C16">
        <w:rPr>
          <w:rFonts w:hint="eastAsia"/>
          <w:b/>
          <w:sz w:val="28"/>
          <w:szCs w:val="28"/>
        </w:rPr>
        <w:t>年度重要審核意見追蹤查核情形</w:t>
      </w:r>
    </w:p>
    <w:p w14:paraId="444D9236" w14:textId="05230E09" w:rsidR="00C948D1" w:rsidRPr="00161C16" w:rsidRDefault="00C948D1" w:rsidP="00161C16">
      <w:pPr>
        <w:pStyle w:val="aa"/>
        <w:overflowPunct w:val="0"/>
        <w:spacing w:beforeLines="10" w:before="36" w:line="460" w:lineRule="exact"/>
        <w:ind w:firstLineChars="200" w:firstLine="480"/>
        <w:rPr>
          <w:rFonts w:hAnsi="標楷體"/>
          <w:sz w:val="24"/>
          <w:szCs w:val="24"/>
        </w:rPr>
      </w:pPr>
      <w:r w:rsidRPr="00161C16">
        <w:rPr>
          <w:rFonts w:hAnsi="標楷體" w:hint="eastAsia"/>
          <w:sz w:val="24"/>
          <w:szCs w:val="24"/>
        </w:rPr>
        <w:t>本部於</w:t>
      </w:r>
      <w:proofErr w:type="gramStart"/>
      <w:r w:rsidR="00645F7A" w:rsidRPr="00161C16">
        <w:rPr>
          <w:rFonts w:hAnsi="標楷體"/>
          <w:sz w:val="24"/>
          <w:szCs w:val="24"/>
        </w:rPr>
        <w:t>110</w:t>
      </w:r>
      <w:proofErr w:type="gramEnd"/>
      <w:r w:rsidRPr="00161C16">
        <w:rPr>
          <w:rFonts w:hAnsi="標楷體" w:hint="eastAsia"/>
          <w:sz w:val="24"/>
          <w:szCs w:val="24"/>
        </w:rPr>
        <w:t>年度審核報告非營業部分</w:t>
      </w:r>
      <w:r w:rsidR="00040F06" w:rsidRPr="00161C16">
        <w:rPr>
          <w:rFonts w:hAnsi="標楷體" w:hint="eastAsia"/>
          <w:sz w:val="24"/>
          <w:szCs w:val="24"/>
        </w:rPr>
        <w:t>內</w:t>
      </w:r>
      <w:r w:rsidRPr="00161C16">
        <w:rPr>
          <w:rFonts w:hAnsi="標楷體" w:hint="eastAsia"/>
          <w:sz w:val="24"/>
          <w:szCs w:val="24"/>
        </w:rPr>
        <w:t>列重要審核意見</w:t>
      </w:r>
      <w:r w:rsidR="00103B7A" w:rsidRPr="00161C16">
        <w:rPr>
          <w:rFonts w:hAnsi="標楷體" w:hint="eastAsia"/>
          <w:sz w:val="24"/>
          <w:szCs w:val="24"/>
        </w:rPr>
        <w:t>，</w:t>
      </w:r>
      <w:r w:rsidR="00D33887" w:rsidRPr="00161C16">
        <w:rPr>
          <w:rFonts w:hAnsi="標楷體" w:hint="eastAsia"/>
          <w:sz w:val="24"/>
          <w:szCs w:val="24"/>
        </w:rPr>
        <w:t>有關</w:t>
      </w:r>
      <w:r w:rsidR="00645F7A" w:rsidRPr="00161C16">
        <w:rPr>
          <w:rFonts w:hAnsi="標楷體" w:hint="eastAsia"/>
          <w:sz w:val="24"/>
          <w:szCs w:val="24"/>
        </w:rPr>
        <w:t>離島建設基金收支長期失衡，連年發生短</w:t>
      </w:r>
      <w:proofErr w:type="gramStart"/>
      <w:r w:rsidR="00645F7A" w:rsidRPr="00161C16">
        <w:rPr>
          <w:rFonts w:hAnsi="標楷體" w:hint="eastAsia"/>
          <w:sz w:val="24"/>
          <w:szCs w:val="24"/>
        </w:rPr>
        <w:t>絀</w:t>
      </w:r>
      <w:proofErr w:type="gramEnd"/>
      <w:r w:rsidR="00645F7A" w:rsidRPr="00161C16">
        <w:rPr>
          <w:rFonts w:hAnsi="標楷體" w:hint="eastAsia"/>
          <w:sz w:val="24"/>
          <w:szCs w:val="24"/>
        </w:rPr>
        <w:t>，基金餘額恐於2年內呈現負數，有待</w:t>
      </w:r>
      <w:proofErr w:type="gramStart"/>
      <w:r w:rsidR="00645F7A" w:rsidRPr="00161C16">
        <w:rPr>
          <w:rFonts w:hAnsi="標楷體" w:hint="eastAsia"/>
          <w:sz w:val="24"/>
          <w:szCs w:val="24"/>
        </w:rPr>
        <w:t>研</w:t>
      </w:r>
      <w:proofErr w:type="gramEnd"/>
      <w:r w:rsidR="00645F7A" w:rsidRPr="00161C16">
        <w:rPr>
          <w:rFonts w:hAnsi="標楷體" w:hint="eastAsia"/>
          <w:sz w:val="24"/>
          <w:szCs w:val="24"/>
        </w:rPr>
        <w:t>謀改善，</w:t>
      </w:r>
      <w:proofErr w:type="gramStart"/>
      <w:r w:rsidR="00645F7A" w:rsidRPr="00161C16">
        <w:rPr>
          <w:rFonts w:hAnsi="標楷體" w:hint="eastAsia"/>
          <w:sz w:val="24"/>
          <w:szCs w:val="24"/>
        </w:rPr>
        <w:t>俾</w:t>
      </w:r>
      <w:proofErr w:type="gramEnd"/>
      <w:r w:rsidR="00645F7A" w:rsidRPr="00161C16">
        <w:rPr>
          <w:rFonts w:hAnsi="標楷體" w:hint="eastAsia"/>
          <w:sz w:val="24"/>
          <w:szCs w:val="24"/>
        </w:rPr>
        <w:t>利基金永續經營</w:t>
      </w:r>
      <w:r w:rsidRPr="00161C16">
        <w:rPr>
          <w:rFonts w:hAnsi="標楷體" w:hint="eastAsia"/>
          <w:sz w:val="24"/>
          <w:szCs w:val="24"/>
        </w:rPr>
        <w:t>1項，經</w:t>
      </w:r>
      <w:proofErr w:type="gramStart"/>
      <w:r w:rsidRPr="00161C16">
        <w:rPr>
          <w:rFonts w:hAnsi="標楷體" w:hint="eastAsia"/>
          <w:sz w:val="24"/>
          <w:szCs w:val="24"/>
        </w:rPr>
        <w:t>賡</w:t>
      </w:r>
      <w:proofErr w:type="gramEnd"/>
      <w:r w:rsidRPr="00161C16">
        <w:rPr>
          <w:rFonts w:hAnsi="標楷體" w:hint="eastAsia"/>
          <w:sz w:val="24"/>
          <w:szCs w:val="24"/>
        </w:rPr>
        <w:t>續追蹤查核實際辦理結果，已</w:t>
      </w:r>
      <w:r w:rsidR="00817ED2" w:rsidRPr="00161C16">
        <w:rPr>
          <w:rFonts w:hAnsi="標楷體" w:hint="eastAsia"/>
          <w:sz w:val="24"/>
          <w:szCs w:val="24"/>
        </w:rPr>
        <w:t>依改善措施持續辦理</w:t>
      </w:r>
      <w:r w:rsidRPr="00161C16">
        <w:rPr>
          <w:rFonts w:hAnsi="標楷體" w:hint="eastAsia"/>
          <w:sz w:val="24"/>
          <w:szCs w:val="24"/>
        </w:rPr>
        <w:t>。</w:t>
      </w:r>
    </w:p>
    <w:p w14:paraId="56754F37" w14:textId="560DB68C" w:rsidR="00262F08" w:rsidRPr="00161C16" w:rsidRDefault="00C1194C" w:rsidP="00161C16">
      <w:pPr>
        <w:pStyle w:val="aa"/>
        <w:overflowPunct w:val="0"/>
        <w:spacing w:line="460" w:lineRule="exact"/>
        <w:ind w:firstLineChars="200" w:firstLine="472"/>
        <w:rPr>
          <w:bCs/>
          <w:spacing w:val="-2"/>
        </w:rPr>
      </w:pPr>
      <w:r w:rsidRPr="00161C16">
        <w:rPr>
          <w:rFonts w:hint="eastAsia"/>
          <w:bCs/>
          <w:spacing w:val="-2"/>
          <w:sz w:val="24"/>
          <w:szCs w:val="24"/>
        </w:rPr>
        <w:t>茲將該基金來源用途及餘</w:t>
      </w:r>
      <w:proofErr w:type="gramStart"/>
      <w:r w:rsidRPr="00161C16">
        <w:rPr>
          <w:rFonts w:hint="eastAsia"/>
          <w:bCs/>
          <w:spacing w:val="-2"/>
          <w:sz w:val="24"/>
          <w:szCs w:val="24"/>
        </w:rPr>
        <w:t>絀</w:t>
      </w:r>
      <w:proofErr w:type="gramEnd"/>
      <w:r w:rsidRPr="00161C16">
        <w:rPr>
          <w:rFonts w:hint="eastAsia"/>
          <w:bCs/>
          <w:spacing w:val="-2"/>
          <w:sz w:val="24"/>
          <w:szCs w:val="24"/>
        </w:rPr>
        <w:t>之審定，</w:t>
      </w:r>
      <w:r w:rsidR="00AC3415" w:rsidRPr="00161C16">
        <w:rPr>
          <w:rFonts w:hint="eastAsia"/>
          <w:bCs/>
          <w:spacing w:val="-2"/>
          <w:sz w:val="24"/>
          <w:szCs w:val="24"/>
        </w:rPr>
        <w:t>暨</w:t>
      </w:r>
      <w:r w:rsidR="00735A08" w:rsidRPr="00161C16">
        <w:rPr>
          <w:rFonts w:hint="eastAsia"/>
          <w:bCs/>
          <w:spacing w:val="-2"/>
          <w:sz w:val="24"/>
          <w:szCs w:val="24"/>
        </w:rPr>
        <w:t>餘</w:t>
      </w:r>
      <w:proofErr w:type="gramStart"/>
      <w:r w:rsidR="00735A08" w:rsidRPr="00161C16">
        <w:rPr>
          <w:rFonts w:hint="eastAsia"/>
          <w:bCs/>
          <w:spacing w:val="-2"/>
          <w:sz w:val="24"/>
          <w:szCs w:val="24"/>
        </w:rPr>
        <w:t>絀</w:t>
      </w:r>
      <w:proofErr w:type="gramEnd"/>
      <w:r w:rsidR="00735A08" w:rsidRPr="00161C16">
        <w:rPr>
          <w:rFonts w:hint="eastAsia"/>
          <w:bCs/>
          <w:spacing w:val="-2"/>
          <w:sz w:val="24"/>
          <w:szCs w:val="24"/>
        </w:rPr>
        <w:t>審定後現金流量及資產負債狀況，分別列表如次：</w:t>
      </w:r>
      <w:r w:rsidR="00262F08" w:rsidRPr="00161C16">
        <w:rPr>
          <w:bCs/>
          <w:spacing w:val="-2"/>
          <w:sz w:val="24"/>
          <w:szCs w:val="24"/>
        </w:rPr>
        <w:br w:type="page"/>
      </w:r>
    </w:p>
    <w:tbl>
      <w:tblPr>
        <w:tblW w:w="9988" w:type="dxa"/>
        <w:jc w:val="center"/>
        <w:tblLayout w:type="fixed"/>
        <w:tblCellMar>
          <w:left w:w="28" w:type="dxa"/>
          <w:right w:w="28" w:type="dxa"/>
        </w:tblCellMar>
        <w:tblLook w:val="0000" w:firstRow="0" w:lastRow="0" w:firstColumn="0" w:lastColumn="0" w:noHBand="0" w:noVBand="0"/>
      </w:tblPr>
      <w:tblGrid>
        <w:gridCol w:w="2428"/>
        <w:gridCol w:w="1380"/>
        <w:gridCol w:w="1380"/>
        <w:gridCol w:w="1380"/>
        <w:gridCol w:w="1380"/>
        <w:gridCol w:w="1389"/>
        <w:gridCol w:w="651"/>
      </w:tblGrid>
      <w:tr w:rsidR="00E92017" w:rsidRPr="00161C16" w14:paraId="409011EF" w14:textId="77777777" w:rsidTr="00AE2D53">
        <w:trPr>
          <w:tblHeader/>
          <w:jc w:val="center"/>
        </w:trPr>
        <w:tc>
          <w:tcPr>
            <w:tcW w:w="9988" w:type="dxa"/>
            <w:gridSpan w:val="7"/>
            <w:tcBorders>
              <w:bottom w:val="single" w:sz="8" w:space="0" w:color="auto"/>
            </w:tcBorders>
          </w:tcPr>
          <w:p w14:paraId="1535A55C" w14:textId="77777777" w:rsidR="00E92017" w:rsidRPr="00161C16" w:rsidRDefault="00E92017" w:rsidP="00E92017">
            <w:pPr>
              <w:snapToGrid w:val="0"/>
              <w:jc w:val="center"/>
              <w:rPr>
                <w:rFonts w:ascii="標楷體" w:eastAsia="標楷體" w:hAnsi="標楷體"/>
                <w:b/>
                <w:sz w:val="32"/>
                <w:u w:val="single"/>
              </w:rPr>
            </w:pPr>
            <w:r w:rsidRPr="00161C16">
              <w:rPr>
                <w:rFonts w:ascii="標楷體" w:eastAsia="標楷體" w:hAnsi="標楷體" w:hint="eastAsia"/>
                <w:b/>
                <w:sz w:val="32"/>
                <w:u w:val="single"/>
              </w:rPr>
              <w:lastRenderedPageBreak/>
              <w:t xml:space="preserve">　離島建設基金</w:t>
            </w:r>
            <w:r w:rsidRPr="00161C16">
              <w:rPr>
                <w:rFonts w:ascii="標楷體" w:eastAsia="標楷體" w:hAnsi="標楷體"/>
                <w:b/>
                <w:sz w:val="32"/>
                <w:u w:val="single"/>
              </w:rPr>
              <w:t>來源用途及</w:t>
            </w:r>
            <w:r w:rsidRPr="00161C16">
              <w:rPr>
                <w:rFonts w:ascii="標楷體" w:eastAsia="標楷體" w:hAnsi="標楷體" w:hint="eastAsia"/>
                <w:b/>
                <w:sz w:val="32"/>
                <w:u w:val="single"/>
              </w:rPr>
              <w:t>餘</w:t>
            </w:r>
            <w:proofErr w:type="gramStart"/>
            <w:r w:rsidRPr="00161C16">
              <w:rPr>
                <w:rFonts w:ascii="標楷體" w:eastAsia="標楷體" w:hAnsi="標楷體" w:hint="eastAsia"/>
                <w:b/>
                <w:sz w:val="32"/>
                <w:u w:val="single"/>
              </w:rPr>
              <w:t>絀</w:t>
            </w:r>
            <w:proofErr w:type="gramEnd"/>
            <w:r w:rsidRPr="00161C16">
              <w:rPr>
                <w:rFonts w:ascii="標楷體" w:eastAsia="標楷體" w:hAnsi="標楷體" w:hint="eastAsia"/>
                <w:b/>
                <w:sz w:val="32"/>
                <w:u w:val="single"/>
              </w:rPr>
              <w:t xml:space="preserve">審定表　</w:t>
            </w:r>
          </w:p>
          <w:p w14:paraId="46157757" w14:textId="64F1396B" w:rsidR="00E92017" w:rsidRPr="00161C16" w:rsidRDefault="000B1F12" w:rsidP="000B1F12">
            <w:pPr>
              <w:tabs>
                <w:tab w:val="right" w:pos="9761"/>
              </w:tabs>
              <w:snapToGrid w:val="0"/>
              <w:ind w:leftChars="1717" w:left="4121" w:rightChars="-10" w:right="-24"/>
              <w:jc w:val="center"/>
              <w:rPr>
                <w:rFonts w:ascii="標楷體" w:eastAsia="標楷體" w:hAnsi="標楷體"/>
                <w:b/>
                <w:sz w:val="32"/>
                <w:u w:val="single"/>
              </w:rPr>
            </w:pPr>
            <w:r>
              <w:rPr>
                <w:rFonts w:ascii="標楷體" w:eastAsia="標楷體" w:hAnsi="標楷體" w:hint="eastAsia"/>
              </w:rPr>
              <w:t>中華民國</w:t>
            </w:r>
            <w:proofErr w:type="gramStart"/>
            <w:r>
              <w:rPr>
                <w:rFonts w:ascii="標楷體" w:eastAsia="標楷體" w:hAnsi="標楷體" w:hint="eastAsia"/>
              </w:rPr>
              <w:t>111</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w:t>
            </w:r>
            <w:r>
              <w:rPr>
                <w:rFonts w:ascii="標楷體" w:eastAsia="標楷體" w:hAnsi="標楷體" w:hint="eastAsia"/>
                <w:spacing w:val="-20"/>
                <w:kern w:val="0"/>
              </w:rPr>
              <w:t>元</w:t>
            </w:r>
          </w:p>
        </w:tc>
      </w:tr>
      <w:tr w:rsidR="00E92017" w:rsidRPr="00161C16" w14:paraId="3C1FDF44" w14:textId="77777777" w:rsidTr="005617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jc w:val="center"/>
        </w:trPr>
        <w:tc>
          <w:tcPr>
            <w:tcW w:w="2428" w:type="dxa"/>
            <w:vMerge w:val="restart"/>
            <w:tcBorders>
              <w:top w:val="single" w:sz="8" w:space="0" w:color="auto"/>
              <w:left w:val="nil"/>
              <w:bottom w:val="nil"/>
            </w:tcBorders>
            <w:vAlign w:val="center"/>
          </w:tcPr>
          <w:p w14:paraId="720CC2AE" w14:textId="77777777" w:rsidR="00E92017" w:rsidRPr="00161C16" w:rsidRDefault="00E92017" w:rsidP="00E92017">
            <w:pPr>
              <w:ind w:left="113" w:right="113"/>
              <w:jc w:val="distribute"/>
              <w:rPr>
                <w:rFonts w:ascii="標楷體" w:eastAsia="標楷體" w:hAnsi="標楷體"/>
              </w:rPr>
            </w:pPr>
            <w:r w:rsidRPr="00161C16">
              <w:rPr>
                <w:rFonts w:ascii="標楷體" w:eastAsia="標楷體" w:hAnsi="標楷體" w:hint="eastAsia"/>
              </w:rPr>
              <w:t>科目</w:t>
            </w:r>
          </w:p>
        </w:tc>
        <w:tc>
          <w:tcPr>
            <w:tcW w:w="1380" w:type="dxa"/>
            <w:vMerge w:val="restart"/>
            <w:tcBorders>
              <w:top w:val="single" w:sz="8" w:space="0" w:color="auto"/>
            </w:tcBorders>
            <w:vAlign w:val="center"/>
          </w:tcPr>
          <w:p w14:paraId="6E958AA3" w14:textId="77777777" w:rsidR="00E92017" w:rsidRPr="00161C16" w:rsidRDefault="00E92017" w:rsidP="00483C4E">
            <w:pPr>
              <w:ind w:left="28" w:right="28"/>
              <w:jc w:val="distribute"/>
              <w:rPr>
                <w:rFonts w:ascii="標楷體" w:eastAsia="標楷體" w:hAnsi="標楷體"/>
              </w:rPr>
            </w:pPr>
            <w:r w:rsidRPr="00161C16">
              <w:rPr>
                <w:rFonts w:ascii="標楷體" w:eastAsia="標楷體" w:hAnsi="標楷體" w:hint="eastAsia"/>
              </w:rPr>
              <w:t>預算數</w:t>
            </w:r>
          </w:p>
        </w:tc>
        <w:tc>
          <w:tcPr>
            <w:tcW w:w="1380" w:type="dxa"/>
            <w:vMerge w:val="restart"/>
            <w:tcBorders>
              <w:top w:val="single" w:sz="8" w:space="0" w:color="auto"/>
            </w:tcBorders>
            <w:vAlign w:val="center"/>
          </w:tcPr>
          <w:p w14:paraId="79F4921D" w14:textId="77777777" w:rsidR="00E92017" w:rsidRPr="00161C16" w:rsidRDefault="00E92017" w:rsidP="00483C4E">
            <w:pPr>
              <w:ind w:left="29" w:right="39"/>
              <w:jc w:val="distribute"/>
              <w:rPr>
                <w:rFonts w:ascii="標楷體" w:eastAsia="標楷體" w:hAnsi="標楷體"/>
              </w:rPr>
            </w:pPr>
            <w:r w:rsidRPr="00161C16">
              <w:rPr>
                <w:rFonts w:ascii="標楷體" w:eastAsia="標楷體" w:hAnsi="標楷體" w:hint="eastAsia"/>
              </w:rPr>
              <w:t>決算數</w:t>
            </w:r>
          </w:p>
        </w:tc>
        <w:tc>
          <w:tcPr>
            <w:tcW w:w="1380" w:type="dxa"/>
            <w:vMerge w:val="restart"/>
            <w:tcBorders>
              <w:top w:val="single" w:sz="8" w:space="0" w:color="auto"/>
            </w:tcBorders>
            <w:vAlign w:val="center"/>
          </w:tcPr>
          <w:p w14:paraId="369648F7" w14:textId="77777777" w:rsidR="00E92017" w:rsidRPr="00161C16" w:rsidRDefault="00E92017" w:rsidP="00483C4E">
            <w:pPr>
              <w:ind w:left="29" w:right="39"/>
              <w:jc w:val="distribute"/>
              <w:rPr>
                <w:rFonts w:ascii="標楷體" w:eastAsia="標楷體" w:hAnsi="標楷體"/>
              </w:rPr>
            </w:pPr>
            <w:r w:rsidRPr="00161C16">
              <w:rPr>
                <w:rFonts w:ascii="標楷體" w:eastAsia="標楷體" w:hAnsi="標楷體" w:hint="eastAsia"/>
              </w:rPr>
              <w:t>修正數</w:t>
            </w:r>
          </w:p>
        </w:tc>
        <w:tc>
          <w:tcPr>
            <w:tcW w:w="1380" w:type="dxa"/>
            <w:vMerge w:val="restart"/>
            <w:tcBorders>
              <w:top w:val="single" w:sz="8" w:space="0" w:color="auto"/>
            </w:tcBorders>
            <w:vAlign w:val="center"/>
          </w:tcPr>
          <w:p w14:paraId="3E79EAE5" w14:textId="77777777" w:rsidR="00E92017" w:rsidRPr="00161C16" w:rsidRDefault="00E92017" w:rsidP="00483C4E">
            <w:pPr>
              <w:ind w:left="28" w:right="28"/>
              <w:jc w:val="distribute"/>
              <w:rPr>
                <w:rFonts w:ascii="標楷體" w:eastAsia="標楷體" w:hAnsi="標楷體"/>
              </w:rPr>
            </w:pPr>
            <w:r w:rsidRPr="00161C16">
              <w:rPr>
                <w:rFonts w:ascii="標楷體" w:eastAsia="標楷體" w:hAnsi="標楷體" w:hint="eastAsia"/>
              </w:rPr>
              <w:t>決算審定數</w:t>
            </w:r>
          </w:p>
        </w:tc>
        <w:tc>
          <w:tcPr>
            <w:tcW w:w="2040" w:type="dxa"/>
            <w:gridSpan w:val="2"/>
            <w:tcBorders>
              <w:top w:val="single" w:sz="8" w:space="0" w:color="auto"/>
              <w:bottom w:val="nil"/>
              <w:right w:val="nil"/>
            </w:tcBorders>
            <w:vAlign w:val="center"/>
          </w:tcPr>
          <w:p w14:paraId="663531C0" w14:textId="77777777" w:rsidR="00E92017" w:rsidRPr="00161C16" w:rsidRDefault="00E92017" w:rsidP="008B2965">
            <w:pPr>
              <w:spacing w:line="240" w:lineRule="exact"/>
              <w:ind w:rightChars="-10" w:right="-24"/>
              <w:jc w:val="distribute"/>
              <w:rPr>
                <w:rFonts w:ascii="標楷體" w:eastAsia="標楷體" w:hAnsi="標楷體"/>
              </w:rPr>
            </w:pPr>
            <w:r w:rsidRPr="00161C16">
              <w:rPr>
                <w:rFonts w:ascii="標楷體" w:eastAsia="標楷體" w:hAnsi="標楷體" w:hint="eastAsia"/>
              </w:rPr>
              <w:t>審定數與預算數</w:t>
            </w:r>
          </w:p>
          <w:p w14:paraId="21C2756F" w14:textId="77777777" w:rsidR="00E92017" w:rsidRPr="00161C16" w:rsidRDefault="00E92017" w:rsidP="008B2965">
            <w:pPr>
              <w:spacing w:line="240" w:lineRule="exact"/>
              <w:ind w:rightChars="-10" w:right="-24"/>
              <w:jc w:val="distribute"/>
              <w:rPr>
                <w:rFonts w:ascii="標楷體" w:eastAsia="標楷體" w:hAnsi="標楷體"/>
              </w:rPr>
            </w:pPr>
            <w:r w:rsidRPr="00161C16">
              <w:rPr>
                <w:rFonts w:ascii="標楷體" w:eastAsia="標楷體" w:hAnsi="標楷體" w:hint="eastAsia"/>
              </w:rPr>
              <w:t>比較增減</w:t>
            </w:r>
          </w:p>
        </w:tc>
      </w:tr>
      <w:tr w:rsidR="00E92017" w:rsidRPr="00161C16" w14:paraId="54C7D3F7" w14:textId="77777777" w:rsidTr="005617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jc w:val="center"/>
        </w:trPr>
        <w:tc>
          <w:tcPr>
            <w:tcW w:w="2428" w:type="dxa"/>
            <w:vMerge/>
            <w:tcBorders>
              <w:top w:val="nil"/>
              <w:left w:val="nil"/>
              <w:bottom w:val="single" w:sz="8" w:space="0" w:color="auto"/>
            </w:tcBorders>
            <w:vAlign w:val="center"/>
          </w:tcPr>
          <w:p w14:paraId="2DC51988" w14:textId="77777777" w:rsidR="00E92017" w:rsidRPr="00161C16" w:rsidRDefault="00E92017" w:rsidP="00E92017">
            <w:pPr>
              <w:ind w:left="113" w:right="113"/>
              <w:jc w:val="distribute"/>
              <w:rPr>
                <w:rFonts w:ascii="標楷體" w:eastAsia="標楷體" w:hAnsi="標楷體"/>
              </w:rPr>
            </w:pPr>
          </w:p>
        </w:tc>
        <w:tc>
          <w:tcPr>
            <w:tcW w:w="1380" w:type="dxa"/>
            <w:vMerge/>
            <w:tcBorders>
              <w:bottom w:val="single" w:sz="8" w:space="0" w:color="auto"/>
            </w:tcBorders>
            <w:vAlign w:val="center"/>
          </w:tcPr>
          <w:p w14:paraId="7D714A79" w14:textId="77777777" w:rsidR="00E92017" w:rsidRPr="00161C16" w:rsidRDefault="00E92017" w:rsidP="00E92017">
            <w:pPr>
              <w:ind w:left="113" w:right="113"/>
              <w:jc w:val="distribute"/>
              <w:rPr>
                <w:rFonts w:ascii="標楷體" w:eastAsia="標楷體" w:hAnsi="標楷體"/>
              </w:rPr>
            </w:pPr>
          </w:p>
        </w:tc>
        <w:tc>
          <w:tcPr>
            <w:tcW w:w="1380" w:type="dxa"/>
            <w:vMerge/>
            <w:tcBorders>
              <w:bottom w:val="single" w:sz="8" w:space="0" w:color="auto"/>
            </w:tcBorders>
            <w:vAlign w:val="center"/>
          </w:tcPr>
          <w:p w14:paraId="7E42FC83" w14:textId="77777777" w:rsidR="00E92017" w:rsidRPr="00161C16" w:rsidRDefault="00E92017" w:rsidP="00E92017">
            <w:pPr>
              <w:ind w:left="113" w:right="113"/>
              <w:jc w:val="distribute"/>
              <w:rPr>
                <w:rFonts w:ascii="標楷體" w:eastAsia="標楷體" w:hAnsi="標楷體"/>
              </w:rPr>
            </w:pPr>
          </w:p>
        </w:tc>
        <w:tc>
          <w:tcPr>
            <w:tcW w:w="1380" w:type="dxa"/>
            <w:vMerge/>
            <w:tcBorders>
              <w:bottom w:val="single" w:sz="8" w:space="0" w:color="auto"/>
            </w:tcBorders>
            <w:vAlign w:val="center"/>
          </w:tcPr>
          <w:p w14:paraId="6ADE37D5" w14:textId="77777777" w:rsidR="00E92017" w:rsidRPr="00161C16" w:rsidRDefault="00E92017" w:rsidP="00E92017">
            <w:pPr>
              <w:ind w:left="113" w:right="113"/>
              <w:jc w:val="distribute"/>
              <w:rPr>
                <w:rFonts w:ascii="標楷體" w:eastAsia="標楷體" w:hAnsi="標楷體"/>
              </w:rPr>
            </w:pPr>
          </w:p>
        </w:tc>
        <w:tc>
          <w:tcPr>
            <w:tcW w:w="1380" w:type="dxa"/>
            <w:vMerge/>
            <w:tcBorders>
              <w:bottom w:val="single" w:sz="8" w:space="0" w:color="auto"/>
            </w:tcBorders>
            <w:vAlign w:val="center"/>
          </w:tcPr>
          <w:p w14:paraId="6A10C529" w14:textId="77777777" w:rsidR="00E92017" w:rsidRPr="00161C16" w:rsidRDefault="00E92017" w:rsidP="00E92017">
            <w:pPr>
              <w:ind w:left="113" w:right="113"/>
              <w:jc w:val="distribute"/>
              <w:rPr>
                <w:rFonts w:ascii="標楷體" w:eastAsia="標楷體" w:hAnsi="標楷體"/>
              </w:rPr>
            </w:pPr>
          </w:p>
        </w:tc>
        <w:tc>
          <w:tcPr>
            <w:tcW w:w="1389" w:type="dxa"/>
            <w:tcBorders>
              <w:bottom w:val="single" w:sz="8" w:space="0" w:color="auto"/>
            </w:tcBorders>
            <w:vAlign w:val="center"/>
          </w:tcPr>
          <w:p w14:paraId="2068AD8F" w14:textId="77777777" w:rsidR="00E92017" w:rsidRPr="00161C16" w:rsidRDefault="00E92017" w:rsidP="001F71EC">
            <w:pPr>
              <w:jc w:val="distribute"/>
              <w:rPr>
                <w:rFonts w:ascii="標楷體" w:eastAsia="標楷體" w:hAnsi="標楷體"/>
              </w:rPr>
            </w:pPr>
            <w:r w:rsidRPr="00161C16">
              <w:rPr>
                <w:rFonts w:ascii="標楷體" w:eastAsia="標楷體" w:hAnsi="標楷體" w:hint="eastAsia"/>
              </w:rPr>
              <w:t>金額</w:t>
            </w:r>
          </w:p>
        </w:tc>
        <w:tc>
          <w:tcPr>
            <w:tcW w:w="651" w:type="dxa"/>
            <w:tcBorders>
              <w:bottom w:val="single" w:sz="8" w:space="0" w:color="auto"/>
              <w:right w:val="nil"/>
            </w:tcBorders>
            <w:vAlign w:val="center"/>
          </w:tcPr>
          <w:p w14:paraId="6AD6FD7F" w14:textId="77777777" w:rsidR="00E92017" w:rsidRPr="00161C16" w:rsidRDefault="00E92017" w:rsidP="00E92017">
            <w:pPr>
              <w:ind w:left="113" w:right="113"/>
              <w:jc w:val="distribute"/>
              <w:rPr>
                <w:rFonts w:ascii="標楷體" w:eastAsia="標楷體" w:hAnsi="標楷體"/>
              </w:rPr>
            </w:pPr>
            <w:r w:rsidRPr="00161C16">
              <w:rPr>
                <w:rFonts w:ascii="標楷體" w:eastAsia="標楷體" w:hAnsi="標楷體" w:hint="eastAsia"/>
              </w:rPr>
              <w:t>％</w:t>
            </w:r>
          </w:p>
        </w:tc>
      </w:tr>
      <w:tr w:rsidR="00C224C2" w:rsidRPr="00161C16" w14:paraId="671D778D" w14:textId="77777777" w:rsidTr="008B29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9"/>
          <w:jc w:val="center"/>
        </w:trPr>
        <w:tc>
          <w:tcPr>
            <w:tcW w:w="2428" w:type="dxa"/>
            <w:tcBorders>
              <w:top w:val="nil"/>
              <w:left w:val="nil"/>
              <w:bottom w:val="nil"/>
            </w:tcBorders>
            <w:vAlign w:val="center"/>
          </w:tcPr>
          <w:p w14:paraId="111B9B0D" w14:textId="77777777" w:rsidR="00C224C2" w:rsidRPr="00161C16" w:rsidRDefault="00C224C2" w:rsidP="00C224C2">
            <w:pPr>
              <w:jc w:val="distribute"/>
              <w:rPr>
                <w:rFonts w:ascii="標楷體" w:eastAsia="標楷體" w:hAnsi="標楷體"/>
                <w:kern w:val="0"/>
                <w:sz w:val="22"/>
              </w:rPr>
            </w:pPr>
            <w:r w:rsidRPr="00161C16">
              <w:rPr>
                <w:rFonts w:ascii="標楷體" w:eastAsia="標楷體" w:hAnsi="標楷體" w:hint="eastAsia"/>
                <w:b/>
                <w:kern w:val="0"/>
                <w:sz w:val="22"/>
              </w:rPr>
              <w:t>基金來源</w:t>
            </w:r>
          </w:p>
        </w:tc>
        <w:tc>
          <w:tcPr>
            <w:tcW w:w="1380" w:type="dxa"/>
            <w:tcBorders>
              <w:top w:val="nil"/>
              <w:bottom w:val="nil"/>
            </w:tcBorders>
            <w:vAlign w:val="center"/>
          </w:tcPr>
          <w:p w14:paraId="6B17FFE9" w14:textId="378AC870"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6,824,000</w:t>
            </w:r>
          </w:p>
        </w:tc>
        <w:tc>
          <w:tcPr>
            <w:tcW w:w="1380" w:type="dxa"/>
            <w:tcBorders>
              <w:top w:val="nil"/>
              <w:bottom w:val="nil"/>
            </w:tcBorders>
            <w:vAlign w:val="center"/>
          </w:tcPr>
          <w:p w14:paraId="12C184B5" w14:textId="258A0377"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975,955</w:t>
            </w:r>
          </w:p>
        </w:tc>
        <w:tc>
          <w:tcPr>
            <w:tcW w:w="1380" w:type="dxa"/>
            <w:tcBorders>
              <w:top w:val="nil"/>
              <w:bottom w:val="nil"/>
            </w:tcBorders>
            <w:vAlign w:val="center"/>
          </w:tcPr>
          <w:p w14:paraId="250CDF5C" w14:textId="1BB469E1"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w:t>
            </w:r>
          </w:p>
        </w:tc>
        <w:tc>
          <w:tcPr>
            <w:tcW w:w="1380" w:type="dxa"/>
            <w:tcBorders>
              <w:top w:val="nil"/>
              <w:bottom w:val="nil"/>
            </w:tcBorders>
            <w:vAlign w:val="center"/>
          </w:tcPr>
          <w:p w14:paraId="79E18A76" w14:textId="2BB6D4D9"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975,955</w:t>
            </w:r>
          </w:p>
        </w:tc>
        <w:tc>
          <w:tcPr>
            <w:tcW w:w="1389" w:type="dxa"/>
            <w:tcBorders>
              <w:top w:val="nil"/>
              <w:bottom w:val="nil"/>
            </w:tcBorders>
            <w:vAlign w:val="center"/>
          </w:tcPr>
          <w:p w14:paraId="5C89B9FD" w14:textId="2C6497AA" w:rsidR="00C224C2" w:rsidRPr="00161C16" w:rsidRDefault="00C224C2" w:rsidP="00C224C2">
            <w:pPr>
              <w:jc w:val="right"/>
              <w:rPr>
                <w:rFonts w:asciiTheme="minorEastAsia" w:eastAsiaTheme="minorEastAsia" w:hAnsiTheme="minorEastAsia"/>
                <w:noProof/>
                <w:sz w:val="18"/>
                <w:szCs w:val="18"/>
              </w:rPr>
            </w:pPr>
            <w:r w:rsidRPr="00161C16">
              <w:rPr>
                <w:rFonts w:ascii="新細明體" w:hAnsi="新細明體" w:hint="eastAsia"/>
                <w:b/>
                <w:noProof/>
                <w:sz w:val="18"/>
                <w:szCs w:val="18"/>
              </w:rPr>
              <w:t>- 5,848,045</w:t>
            </w:r>
          </w:p>
        </w:tc>
        <w:tc>
          <w:tcPr>
            <w:tcW w:w="651" w:type="dxa"/>
            <w:tcBorders>
              <w:top w:val="nil"/>
              <w:bottom w:val="nil"/>
              <w:right w:val="nil"/>
            </w:tcBorders>
            <w:vAlign w:val="center"/>
          </w:tcPr>
          <w:p w14:paraId="2AB1191F" w14:textId="6AE6AE28" w:rsidR="00C224C2" w:rsidRPr="00161C16" w:rsidRDefault="00C224C2" w:rsidP="00C224C2">
            <w:pPr>
              <w:jc w:val="right"/>
              <w:rPr>
                <w:rFonts w:asciiTheme="minorEastAsia" w:eastAsiaTheme="minorEastAsia" w:hAnsiTheme="minorEastAsia"/>
                <w:kern w:val="0"/>
                <w:sz w:val="18"/>
                <w:szCs w:val="18"/>
              </w:rPr>
            </w:pPr>
            <w:r w:rsidRPr="00161C16">
              <w:rPr>
                <w:rFonts w:ascii="新細明體" w:hAnsi="新細明體" w:hint="eastAsia"/>
                <w:b/>
                <w:kern w:val="0"/>
                <w:sz w:val="18"/>
                <w:szCs w:val="18"/>
              </w:rPr>
              <w:t>- 85.70</w:t>
            </w:r>
          </w:p>
        </w:tc>
      </w:tr>
      <w:tr w:rsidR="00C224C2" w:rsidRPr="00161C16" w14:paraId="1D62D7CE" w14:textId="77777777" w:rsidTr="008B29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9"/>
          <w:jc w:val="center"/>
        </w:trPr>
        <w:tc>
          <w:tcPr>
            <w:tcW w:w="2428" w:type="dxa"/>
            <w:tcBorders>
              <w:top w:val="nil"/>
              <w:left w:val="nil"/>
              <w:bottom w:val="nil"/>
            </w:tcBorders>
            <w:vAlign w:val="center"/>
          </w:tcPr>
          <w:p w14:paraId="70804C63" w14:textId="77777777" w:rsidR="00C224C2" w:rsidRPr="00161C16" w:rsidRDefault="00C224C2" w:rsidP="00C224C2">
            <w:pPr>
              <w:ind w:leftChars="100" w:left="240"/>
              <w:jc w:val="distribute"/>
              <w:rPr>
                <w:rFonts w:ascii="標楷體" w:eastAsia="標楷體" w:hAnsi="標楷體"/>
                <w:kern w:val="0"/>
                <w:sz w:val="22"/>
              </w:rPr>
            </w:pPr>
            <w:r w:rsidRPr="00161C16">
              <w:rPr>
                <w:rFonts w:ascii="標楷體" w:eastAsia="標楷體" w:hAnsi="標楷體" w:hint="eastAsia"/>
                <w:kern w:val="0"/>
                <w:sz w:val="22"/>
              </w:rPr>
              <w:t>財產收入</w:t>
            </w:r>
          </w:p>
        </w:tc>
        <w:tc>
          <w:tcPr>
            <w:tcW w:w="1380" w:type="dxa"/>
            <w:tcBorders>
              <w:top w:val="nil"/>
              <w:bottom w:val="nil"/>
            </w:tcBorders>
            <w:vAlign w:val="center"/>
          </w:tcPr>
          <w:p w14:paraId="04FF6EF3" w14:textId="4E0DD372"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184,000</w:t>
            </w:r>
          </w:p>
        </w:tc>
        <w:tc>
          <w:tcPr>
            <w:tcW w:w="1380" w:type="dxa"/>
            <w:tcBorders>
              <w:top w:val="nil"/>
              <w:bottom w:val="nil"/>
            </w:tcBorders>
            <w:vAlign w:val="center"/>
          </w:tcPr>
          <w:p w14:paraId="565012DA" w14:textId="523FDFB5"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345,220</w:t>
            </w:r>
          </w:p>
        </w:tc>
        <w:tc>
          <w:tcPr>
            <w:tcW w:w="1380" w:type="dxa"/>
            <w:tcBorders>
              <w:top w:val="nil"/>
              <w:bottom w:val="nil"/>
            </w:tcBorders>
            <w:vAlign w:val="center"/>
          </w:tcPr>
          <w:p w14:paraId="58F02656" w14:textId="02BBD82A"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w:t>
            </w:r>
          </w:p>
        </w:tc>
        <w:tc>
          <w:tcPr>
            <w:tcW w:w="1380" w:type="dxa"/>
            <w:tcBorders>
              <w:top w:val="nil"/>
              <w:bottom w:val="nil"/>
            </w:tcBorders>
            <w:vAlign w:val="center"/>
          </w:tcPr>
          <w:p w14:paraId="0FFB95B9" w14:textId="3EB21C3B"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345,220</w:t>
            </w:r>
          </w:p>
        </w:tc>
        <w:tc>
          <w:tcPr>
            <w:tcW w:w="1389" w:type="dxa"/>
            <w:tcBorders>
              <w:top w:val="nil"/>
              <w:bottom w:val="nil"/>
            </w:tcBorders>
            <w:vAlign w:val="center"/>
          </w:tcPr>
          <w:p w14:paraId="41ABA3F0" w14:textId="45A32509" w:rsidR="00C224C2" w:rsidRPr="00161C16" w:rsidRDefault="00C224C2" w:rsidP="00C224C2">
            <w:pPr>
              <w:jc w:val="right"/>
              <w:rPr>
                <w:rFonts w:asciiTheme="minorEastAsia" w:eastAsiaTheme="minorEastAsia" w:hAnsiTheme="minorEastAsia"/>
                <w:noProof/>
                <w:sz w:val="18"/>
                <w:szCs w:val="18"/>
              </w:rPr>
            </w:pPr>
            <w:r w:rsidRPr="00161C16">
              <w:rPr>
                <w:rFonts w:ascii="新細明體" w:hAnsi="新細明體" w:hint="eastAsia"/>
                <w:noProof/>
                <w:sz w:val="18"/>
                <w:szCs w:val="18"/>
              </w:rPr>
              <w:t>161,220</w:t>
            </w:r>
          </w:p>
        </w:tc>
        <w:tc>
          <w:tcPr>
            <w:tcW w:w="651" w:type="dxa"/>
            <w:tcBorders>
              <w:top w:val="nil"/>
              <w:bottom w:val="nil"/>
              <w:right w:val="nil"/>
            </w:tcBorders>
            <w:vAlign w:val="center"/>
          </w:tcPr>
          <w:p w14:paraId="70BCFDD5" w14:textId="43A7E9B1" w:rsidR="00C224C2" w:rsidRPr="00161C16" w:rsidRDefault="00C224C2" w:rsidP="00C224C2">
            <w:pPr>
              <w:jc w:val="right"/>
              <w:rPr>
                <w:rFonts w:asciiTheme="minorEastAsia" w:eastAsiaTheme="minorEastAsia" w:hAnsiTheme="minorEastAsia"/>
                <w:kern w:val="0"/>
                <w:sz w:val="18"/>
                <w:szCs w:val="18"/>
              </w:rPr>
            </w:pPr>
            <w:r w:rsidRPr="00161C16">
              <w:rPr>
                <w:rFonts w:ascii="新細明體" w:hAnsi="新細明體" w:hint="eastAsia"/>
                <w:kern w:val="0"/>
                <w:sz w:val="18"/>
                <w:szCs w:val="18"/>
              </w:rPr>
              <w:t>87.62</w:t>
            </w:r>
          </w:p>
        </w:tc>
      </w:tr>
      <w:tr w:rsidR="00C224C2" w:rsidRPr="00161C16" w14:paraId="7DE3A718" w14:textId="77777777" w:rsidTr="008B29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9"/>
          <w:jc w:val="center"/>
        </w:trPr>
        <w:tc>
          <w:tcPr>
            <w:tcW w:w="2428" w:type="dxa"/>
            <w:tcBorders>
              <w:top w:val="nil"/>
              <w:left w:val="nil"/>
              <w:bottom w:val="nil"/>
            </w:tcBorders>
            <w:vAlign w:val="center"/>
          </w:tcPr>
          <w:p w14:paraId="73FDC463" w14:textId="77777777" w:rsidR="00C224C2" w:rsidRPr="00161C16" w:rsidRDefault="00C224C2" w:rsidP="00C224C2">
            <w:pPr>
              <w:ind w:leftChars="100" w:left="240"/>
              <w:jc w:val="distribute"/>
              <w:rPr>
                <w:rFonts w:ascii="標楷體" w:eastAsia="標楷體" w:hAnsi="標楷體"/>
                <w:kern w:val="0"/>
                <w:sz w:val="22"/>
              </w:rPr>
            </w:pPr>
            <w:r w:rsidRPr="00161C16">
              <w:rPr>
                <w:rFonts w:ascii="標楷體" w:eastAsia="標楷體" w:hAnsi="標楷體" w:hint="eastAsia"/>
                <w:kern w:val="0"/>
                <w:sz w:val="22"/>
              </w:rPr>
              <w:t>其他收入</w:t>
            </w:r>
          </w:p>
        </w:tc>
        <w:tc>
          <w:tcPr>
            <w:tcW w:w="1380" w:type="dxa"/>
            <w:tcBorders>
              <w:top w:val="nil"/>
              <w:bottom w:val="nil"/>
            </w:tcBorders>
            <w:vAlign w:val="center"/>
          </w:tcPr>
          <w:p w14:paraId="6963FFE6" w14:textId="3C67142A"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6,640,000</w:t>
            </w:r>
          </w:p>
        </w:tc>
        <w:tc>
          <w:tcPr>
            <w:tcW w:w="1380" w:type="dxa"/>
            <w:tcBorders>
              <w:top w:val="nil"/>
              <w:bottom w:val="nil"/>
            </w:tcBorders>
            <w:vAlign w:val="center"/>
          </w:tcPr>
          <w:p w14:paraId="3C5D1729" w14:textId="3CF061D7"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630,735</w:t>
            </w:r>
          </w:p>
        </w:tc>
        <w:tc>
          <w:tcPr>
            <w:tcW w:w="1380" w:type="dxa"/>
            <w:tcBorders>
              <w:top w:val="nil"/>
              <w:bottom w:val="nil"/>
            </w:tcBorders>
            <w:vAlign w:val="center"/>
          </w:tcPr>
          <w:p w14:paraId="5A4E5C5B" w14:textId="573F1050"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w:t>
            </w:r>
          </w:p>
        </w:tc>
        <w:tc>
          <w:tcPr>
            <w:tcW w:w="1380" w:type="dxa"/>
            <w:tcBorders>
              <w:top w:val="nil"/>
              <w:bottom w:val="nil"/>
            </w:tcBorders>
            <w:vAlign w:val="center"/>
          </w:tcPr>
          <w:p w14:paraId="0B39EE72" w14:textId="252C9C7C"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630,735</w:t>
            </w:r>
          </w:p>
        </w:tc>
        <w:tc>
          <w:tcPr>
            <w:tcW w:w="1389" w:type="dxa"/>
            <w:tcBorders>
              <w:top w:val="nil"/>
              <w:bottom w:val="nil"/>
            </w:tcBorders>
            <w:vAlign w:val="center"/>
          </w:tcPr>
          <w:p w14:paraId="487D47A8" w14:textId="202F2A06" w:rsidR="00C224C2" w:rsidRPr="00161C16" w:rsidRDefault="00C224C2" w:rsidP="00C224C2">
            <w:pPr>
              <w:jc w:val="right"/>
              <w:rPr>
                <w:rFonts w:asciiTheme="minorEastAsia" w:eastAsiaTheme="minorEastAsia" w:hAnsiTheme="minorEastAsia"/>
                <w:noProof/>
                <w:sz w:val="18"/>
                <w:szCs w:val="18"/>
              </w:rPr>
            </w:pPr>
            <w:r w:rsidRPr="00161C16">
              <w:rPr>
                <w:rFonts w:ascii="新細明體" w:hAnsi="新細明體" w:hint="eastAsia"/>
                <w:noProof/>
                <w:sz w:val="18"/>
                <w:szCs w:val="18"/>
              </w:rPr>
              <w:t>- 6,009,265</w:t>
            </w:r>
          </w:p>
        </w:tc>
        <w:tc>
          <w:tcPr>
            <w:tcW w:w="651" w:type="dxa"/>
            <w:tcBorders>
              <w:top w:val="nil"/>
              <w:bottom w:val="nil"/>
              <w:right w:val="nil"/>
            </w:tcBorders>
            <w:vAlign w:val="center"/>
          </w:tcPr>
          <w:p w14:paraId="0932D35F" w14:textId="619A04E8" w:rsidR="00C224C2" w:rsidRPr="00161C16" w:rsidRDefault="00C224C2" w:rsidP="00C224C2">
            <w:pPr>
              <w:jc w:val="right"/>
              <w:rPr>
                <w:rFonts w:asciiTheme="minorEastAsia" w:eastAsiaTheme="minorEastAsia" w:hAnsiTheme="minorEastAsia"/>
                <w:kern w:val="0"/>
                <w:sz w:val="18"/>
                <w:szCs w:val="18"/>
              </w:rPr>
            </w:pPr>
            <w:r w:rsidRPr="00161C16">
              <w:rPr>
                <w:rFonts w:ascii="新細明體" w:hAnsi="新細明體" w:hint="eastAsia"/>
                <w:kern w:val="0"/>
                <w:sz w:val="18"/>
                <w:szCs w:val="18"/>
              </w:rPr>
              <w:t>- 90.50</w:t>
            </w:r>
          </w:p>
        </w:tc>
      </w:tr>
      <w:tr w:rsidR="00C224C2" w:rsidRPr="00161C16" w14:paraId="33A0F03A" w14:textId="77777777" w:rsidTr="008B29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9"/>
          <w:jc w:val="center"/>
        </w:trPr>
        <w:tc>
          <w:tcPr>
            <w:tcW w:w="2428" w:type="dxa"/>
            <w:tcBorders>
              <w:top w:val="nil"/>
              <w:left w:val="nil"/>
              <w:bottom w:val="nil"/>
            </w:tcBorders>
            <w:vAlign w:val="center"/>
          </w:tcPr>
          <w:p w14:paraId="218E3DC7" w14:textId="77777777" w:rsidR="00C224C2" w:rsidRPr="00161C16" w:rsidRDefault="00C224C2" w:rsidP="00C224C2">
            <w:pPr>
              <w:jc w:val="distribute"/>
              <w:rPr>
                <w:rFonts w:ascii="標楷體" w:eastAsia="標楷體" w:hAnsi="標楷體"/>
                <w:kern w:val="0"/>
                <w:sz w:val="22"/>
              </w:rPr>
            </w:pPr>
            <w:r w:rsidRPr="00161C16">
              <w:rPr>
                <w:rFonts w:ascii="標楷體" w:eastAsia="標楷體" w:hAnsi="標楷體" w:hint="eastAsia"/>
                <w:b/>
                <w:kern w:val="0"/>
                <w:sz w:val="22"/>
              </w:rPr>
              <w:t>基金用途</w:t>
            </w:r>
          </w:p>
        </w:tc>
        <w:tc>
          <w:tcPr>
            <w:tcW w:w="1380" w:type="dxa"/>
            <w:tcBorders>
              <w:top w:val="nil"/>
              <w:bottom w:val="nil"/>
            </w:tcBorders>
            <w:vAlign w:val="center"/>
          </w:tcPr>
          <w:p w14:paraId="68E4D115" w14:textId="63A113AB"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901,420,000</w:t>
            </w:r>
          </w:p>
        </w:tc>
        <w:tc>
          <w:tcPr>
            <w:tcW w:w="1380" w:type="dxa"/>
            <w:tcBorders>
              <w:top w:val="nil"/>
              <w:bottom w:val="nil"/>
            </w:tcBorders>
            <w:vAlign w:val="center"/>
          </w:tcPr>
          <w:p w14:paraId="2D361202" w14:textId="01DF752E"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1,240,581,958</w:t>
            </w:r>
          </w:p>
        </w:tc>
        <w:tc>
          <w:tcPr>
            <w:tcW w:w="1380" w:type="dxa"/>
            <w:tcBorders>
              <w:top w:val="nil"/>
              <w:bottom w:val="nil"/>
            </w:tcBorders>
            <w:vAlign w:val="center"/>
          </w:tcPr>
          <w:p w14:paraId="0E5DA87A" w14:textId="13BBF8F7"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w:t>
            </w:r>
          </w:p>
        </w:tc>
        <w:tc>
          <w:tcPr>
            <w:tcW w:w="1380" w:type="dxa"/>
            <w:tcBorders>
              <w:top w:val="nil"/>
              <w:bottom w:val="nil"/>
            </w:tcBorders>
            <w:vAlign w:val="center"/>
          </w:tcPr>
          <w:p w14:paraId="3A150A51" w14:textId="2943FE34"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1,240,581,958</w:t>
            </w:r>
          </w:p>
        </w:tc>
        <w:tc>
          <w:tcPr>
            <w:tcW w:w="1389" w:type="dxa"/>
            <w:tcBorders>
              <w:top w:val="nil"/>
              <w:bottom w:val="nil"/>
            </w:tcBorders>
            <w:vAlign w:val="center"/>
          </w:tcPr>
          <w:p w14:paraId="54398F87" w14:textId="1C1FA2A9" w:rsidR="00C224C2" w:rsidRPr="00161C16" w:rsidRDefault="00C224C2" w:rsidP="00C224C2">
            <w:pPr>
              <w:jc w:val="right"/>
              <w:rPr>
                <w:rFonts w:asciiTheme="minorEastAsia" w:eastAsiaTheme="minorEastAsia" w:hAnsiTheme="minorEastAsia"/>
                <w:noProof/>
                <w:sz w:val="18"/>
                <w:szCs w:val="18"/>
              </w:rPr>
            </w:pPr>
            <w:r w:rsidRPr="00161C16">
              <w:rPr>
                <w:rFonts w:ascii="新細明體" w:hAnsi="新細明體" w:hint="eastAsia"/>
                <w:b/>
                <w:noProof/>
                <w:sz w:val="18"/>
                <w:szCs w:val="18"/>
              </w:rPr>
              <w:t>339,161,958</w:t>
            </w:r>
          </w:p>
        </w:tc>
        <w:tc>
          <w:tcPr>
            <w:tcW w:w="651" w:type="dxa"/>
            <w:tcBorders>
              <w:top w:val="nil"/>
              <w:bottom w:val="nil"/>
              <w:right w:val="nil"/>
            </w:tcBorders>
            <w:vAlign w:val="center"/>
          </w:tcPr>
          <w:p w14:paraId="3F442089" w14:textId="6D3DFB0E" w:rsidR="00C224C2" w:rsidRPr="00161C16" w:rsidRDefault="00C224C2" w:rsidP="00C224C2">
            <w:pPr>
              <w:jc w:val="right"/>
              <w:rPr>
                <w:rFonts w:asciiTheme="minorEastAsia" w:eastAsiaTheme="minorEastAsia" w:hAnsiTheme="minorEastAsia"/>
                <w:kern w:val="0"/>
                <w:sz w:val="18"/>
                <w:szCs w:val="18"/>
              </w:rPr>
            </w:pPr>
            <w:r w:rsidRPr="00161C16">
              <w:rPr>
                <w:rFonts w:ascii="新細明體" w:hAnsi="新細明體" w:hint="eastAsia"/>
                <w:b/>
                <w:kern w:val="0"/>
                <w:sz w:val="18"/>
                <w:szCs w:val="18"/>
              </w:rPr>
              <w:t>37.63</w:t>
            </w:r>
          </w:p>
        </w:tc>
      </w:tr>
      <w:tr w:rsidR="00C224C2" w:rsidRPr="00161C16" w14:paraId="6E79D971" w14:textId="77777777" w:rsidTr="008B29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9"/>
          <w:jc w:val="center"/>
        </w:trPr>
        <w:tc>
          <w:tcPr>
            <w:tcW w:w="2428" w:type="dxa"/>
            <w:tcBorders>
              <w:top w:val="nil"/>
              <w:left w:val="nil"/>
              <w:bottom w:val="nil"/>
            </w:tcBorders>
            <w:vAlign w:val="center"/>
          </w:tcPr>
          <w:p w14:paraId="62DF9835" w14:textId="77777777" w:rsidR="00C224C2" w:rsidRPr="00161C16" w:rsidRDefault="00C224C2" w:rsidP="00C224C2">
            <w:pPr>
              <w:spacing w:line="0" w:lineRule="atLeast"/>
              <w:ind w:leftChars="100" w:left="240"/>
              <w:jc w:val="distribute"/>
              <w:rPr>
                <w:rFonts w:ascii="標楷體" w:eastAsia="標楷體" w:hAnsi="標楷體"/>
                <w:kern w:val="0"/>
                <w:sz w:val="22"/>
              </w:rPr>
            </w:pPr>
            <w:r w:rsidRPr="00161C16">
              <w:rPr>
                <w:rFonts w:ascii="標楷體" w:eastAsia="標楷體" w:hAnsi="標楷體" w:hint="eastAsia"/>
                <w:kern w:val="0"/>
                <w:sz w:val="22"/>
              </w:rPr>
              <w:t>離島地區永續發展</w:t>
            </w:r>
          </w:p>
          <w:p w14:paraId="0D0305BA" w14:textId="36DF0544" w:rsidR="00C224C2" w:rsidRPr="00161C16" w:rsidRDefault="00C224C2" w:rsidP="00C224C2">
            <w:pPr>
              <w:spacing w:line="0" w:lineRule="atLeast"/>
              <w:ind w:leftChars="100" w:left="240"/>
              <w:jc w:val="distribute"/>
              <w:rPr>
                <w:rFonts w:ascii="標楷體" w:eastAsia="標楷體" w:hAnsi="標楷體"/>
                <w:kern w:val="0"/>
                <w:sz w:val="22"/>
              </w:rPr>
            </w:pPr>
            <w:r w:rsidRPr="00161C16">
              <w:rPr>
                <w:rFonts w:ascii="標楷體" w:eastAsia="標楷體" w:hAnsi="標楷體" w:hint="eastAsia"/>
                <w:kern w:val="0"/>
                <w:sz w:val="22"/>
              </w:rPr>
              <w:t>相關計畫</w:t>
            </w:r>
          </w:p>
        </w:tc>
        <w:tc>
          <w:tcPr>
            <w:tcW w:w="1380" w:type="dxa"/>
            <w:tcBorders>
              <w:top w:val="nil"/>
              <w:bottom w:val="nil"/>
            </w:tcBorders>
            <w:vAlign w:val="center"/>
          </w:tcPr>
          <w:p w14:paraId="47FF749B" w14:textId="7A994CBF"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901,000,000</w:t>
            </w:r>
          </w:p>
        </w:tc>
        <w:tc>
          <w:tcPr>
            <w:tcW w:w="1380" w:type="dxa"/>
            <w:tcBorders>
              <w:top w:val="nil"/>
              <w:bottom w:val="nil"/>
            </w:tcBorders>
            <w:vAlign w:val="center"/>
          </w:tcPr>
          <w:p w14:paraId="2E293574" w14:textId="4A0A24F7"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1,240,450,324</w:t>
            </w:r>
          </w:p>
        </w:tc>
        <w:tc>
          <w:tcPr>
            <w:tcW w:w="1380" w:type="dxa"/>
            <w:tcBorders>
              <w:top w:val="nil"/>
              <w:bottom w:val="nil"/>
            </w:tcBorders>
            <w:vAlign w:val="center"/>
          </w:tcPr>
          <w:p w14:paraId="7DF46021" w14:textId="5D61A22B"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w:t>
            </w:r>
          </w:p>
        </w:tc>
        <w:tc>
          <w:tcPr>
            <w:tcW w:w="1380" w:type="dxa"/>
            <w:tcBorders>
              <w:top w:val="nil"/>
              <w:bottom w:val="nil"/>
            </w:tcBorders>
            <w:vAlign w:val="center"/>
          </w:tcPr>
          <w:p w14:paraId="2318CCA6" w14:textId="12B0269B"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1,240,450,324</w:t>
            </w:r>
          </w:p>
        </w:tc>
        <w:tc>
          <w:tcPr>
            <w:tcW w:w="1389" w:type="dxa"/>
            <w:tcBorders>
              <w:top w:val="nil"/>
              <w:bottom w:val="nil"/>
            </w:tcBorders>
            <w:vAlign w:val="center"/>
          </w:tcPr>
          <w:p w14:paraId="096FBD1F" w14:textId="5F90D661" w:rsidR="00C224C2" w:rsidRPr="00161C16" w:rsidRDefault="00C224C2" w:rsidP="00C224C2">
            <w:pPr>
              <w:jc w:val="right"/>
              <w:rPr>
                <w:rFonts w:asciiTheme="minorEastAsia" w:eastAsiaTheme="minorEastAsia" w:hAnsiTheme="minorEastAsia"/>
                <w:noProof/>
                <w:sz w:val="18"/>
                <w:szCs w:val="18"/>
              </w:rPr>
            </w:pPr>
            <w:r w:rsidRPr="00161C16">
              <w:rPr>
                <w:rFonts w:ascii="新細明體" w:hAnsi="新細明體" w:hint="eastAsia"/>
                <w:noProof/>
                <w:sz w:val="18"/>
                <w:szCs w:val="18"/>
              </w:rPr>
              <w:t>339,450,324</w:t>
            </w:r>
          </w:p>
        </w:tc>
        <w:tc>
          <w:tcPr>
            <w:tcW w:w="651" w:type="dxa"/>
            <w:tcBorders>
              <w:top w:val="nil"/>
              <w:bottom w:val="nil"/>
              <w:right w:val="nil"/>
            </w:tcBorders>
            <w:vAlign w:val="center"/>
          </w:tcPr>
          <w:p w14:paraId="1EB7064F" w14:textId="26E07D21" w:rsidR="00C224C2" w:rsidRPr="00161C16" w:rsidRDefault="00C224C2" w:rsidP="00C224C2">
            <w:pPr>
              <w:jc w:val="right"/>
              <w:rPr>
                <w:rFonts w:asciiTheme="minorEastAsia" w:eastAsiaTheme="minorEastAsia" w:hAnsiTheme="minorEastAsia"/>
                <w:kern w:val="0"/>
                <w:sz w:val="18"/>
                <w:szCs w:val="18"/>
              </w:rPr>
            </w:pPr>
            <w:r w:rsidRPr="00161C16">
              <w:rPr>
                <w:rFonts w:ascii="新細明體" w:hAnsi="新細明體" w:hint="eastAsia"/>
                <w:kern w:val="0"/>
                <w:sz w:val="18"/>
                <w:szCs w:val="18"/>
              </w:rPr>
              <w:t>37.67</w:t>
            </w:r>
          </w:p>
        </w:tc>
      </w:tr>
      <w:tr w:rsidR="00C224C2" w:rsidRPr="00161C16" w14:paraId="54521DCB" w14:textId="77777777" w:rsidTr="008B29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9"/>
          <w:jc w:val="center"/>
        </w:trPr>
        <w:tc>
          <w:tcPr>
            <w:tcW w:w="2428" w:type="dxa"/>
            <w:tcBorders>
              <w:top w:val="nil"/>
              <w:left w:val="nil"/>
              <w:bottom w:val="nil"/>
            </w:tcBorders>
            <w:vAlign w:val="center"/>
          </w:tcPr>
          <w:p w14:paraId="10C9B4A2" w14:textId="77777777" w:rsidR="00C224C2" w:rsidRPr="00161C16" w:rsidRDefault="00C224C2" w:rsidP="00C224C2">
            <w:pPr>
              <w:spacing w:line="0" w:lineRule="atLeast"/>
              <w:ind w:leftChars="100" w:left="240" w:rightChars="2" w:right="5"/>
              <w:jc w:val="distribute"/>
              <w:rPr>
                <w:rFonts w:ascii="標楷體" w:eastAsia="標楷體" w:hAnsi="標楷體"/>
                <w:kern w:val="0"/>
                <w:sz w:val="22"/>
              </w:rPr>
            </w:pPr>
            <w:r w:rsidRPr="00161C16">
              <w:rPr>
                <w:rFonts w:ascii="標楷體" w:eastAsia="標楷體" w:hAnsi="標楷體" w:hint="eastAsia"/>
                <w:kern w:val="0"/>
                <w:sz w:val="22"/>
              </w:rPr>
              <w:t>辦理離島地區開發</w:t>
            </w:r>
          </w:p>
          <w:p w14:paraId="5518B18C" w14:textId="252375DB" w:rsidR="00C224C2" w:rsidRPr="00161C16" w:rsidRDefault="00C224C2" w:rsidP="00C224C2">
            <w:pPr>
              <w:spacing w:line="0" w:lineRule="atLeast"/>
              <w:ind w:leftChars="100" w:left="240" w:rightChars="2" w:right="5"/>
              <w:jc w:val="distribute"/>
              <w:rPr>
                <w:rFonts w:ascii="標楷體" w:eastAsia="標楷體" w:hAnsi="標楷體"/>
                <w:kern w:val="0"/>
                <w:sz w:val="22"/>
              </w:rPr>
            </w:pPr>
            <w:r w:rsidRPr="00161C16">
              <w:rPr>
                <w:rFonts w:ascii="標楷體" w:eastAsia="標楷體" w:hAnsi="標楷體" w:hint="eastAsia"/>
                <w:kern w:val="0"/>
                <w:sz w:val="22"/>
              </w:rPr>
              <w:t>建設貸款業務計畫</w:t>
            </w:r>
          </w:p>
          <w:p w14:paraId="7D1208CF" w14:textId="2F6020F3" w:rsidR="00C224C2" w:rsidRPr="00161C16" w:rsidRDefault="00C224C2" w:rsidP="00C224C2">
            <w:pPr>
              <w:spacing w:line="0" w:lineRule="atLeast"/>
              <w:ind w:leftChars="100" w:left="240" w:rightChars="2" w:right="5"/>
              <w:jc w:val="distribute"/>
              <w:rPr>
                <w:rFonts w:ascii="標楷體" w:eastAsia="標楷體" w:hAnsi="標楷體"/>
                <w:kern w:val="0"/>
                <w:sz w:val="22"/>
              </w:rPr>
            </w:pPr>
            <w:r w:rsidRPr="00161C16">
              <w:rPr>
                <w:rFonts w:ascii="標楷體" w:eastAsia="標楷體" w:hAnsi="標楷體" w:hint="eastAsia"/>
                <w:kern w:val="0"/>
                <w:sz w:val="22"/>
              </w:rPr>
              <w:t>(相關業務經費)</w:t>
            </w:r>
          </w:p>
        </w:tc>
        <w:tc>
          <w:tcPr>
            <w:tcW w:w="1380" w:type="dxa"/>
            <w:tcBorders>
              <w:top w:val="nil"/>
              <w:bottom w:val="nil"/>
            </w:tcBorders>
            <w:vAlign w:val="center"/>
          </w:tcPr>
          <w:p w14:paraId="37E8D640" w14:textId="14B33B5A"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8,000</w:t>
            </w:r>
          </w:p>
        </w:tc>
        <w:tc>
          <w:tcPr>
            <w:tcW w:w="1380" w:type="dxa"/>
            <w:tcBorders>
              <w:top w:val="nil"/>
              <w:bottom w:val="nil"/>
            </w:tcBorders>
            <w:vAlign w:val="center"/>
          </w:tcPr>
          <w:p w14:paraId="7A702233" w14:textId="73043E5B"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w:t>
            </w:r>
          </w:p>
        </w:tc>
        <w:tc>
          <w:tcPr>
            <w:tcW w:w="1380" w:type="dxa"/>
            <w:tcBorders>
              <w:top w:val="nil"/>
              <w:bottom w:val="nil"/>
            </w:tcBorders>
            <w:vAlign w:val="center"/>
          </w:tcPr>
          <w:p w14:paraId="3ADCED46" w14:textId="175EE021"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w:t>
            </w:r>
          </w:p>
        </w:tc>
        <w:tc>
          <w:tcPr>
            <w:tcW w:w="1380" w:type="dxa"/>
            <w:tcBorders>
              <w:top w:val="nil"/>
              <w:bottom w:val="nil"/>
            </w:tcBorders>
            <w:vAlign w:val="center"/>
          </w:tcPr>
          <w:p w14:paraId="48875BE3" w14:textId="139B9B23"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w:t>
            </w:r>
          </w:p>
        </w:tc>
        <w:tc>
          <w:tcPr>
            <w:tcW w:w="1389" w:type="dxa"/>
            <w:tcBorders>
              <w:top w:val="nil"/>
              <w:bottom w:val="nil"/>
            </w:tcBorders>
            <w:vAlign w:val="center"/>
          </w:tcPr>
          <w:p w14:paraId="0BDCFBEB" w14:textId="0A0079DC" w:rsidR="00C224C2" w:rsidRPr="00161C16" w:rsidRDefault="00C224C2" w:rsidP="00C224C2">
            <w:pPr>
              <w:jc w:val="right"/>
              <w:rPr>
                <w:rFonts w:asciiTheme="minorEastAsia" w:eastAsiaTheme="minorEastAsia" w:hAnsiTheme="minorEastAsia"/>
                <w:noProof/>
                <w:sz w:val="18"/>
                <w:szCs w:val="18"/>
              </w:rPr>
            </w:pPr>
            <w:r w:rsidRPr="00161C16">
              <w:rPr>
                <w:rFonts w:ascii="新細明體" w:hAnsi="新細明體" w:hint="eastAsia"/>
                <w:noProof/>
                <w:sz w:val="18"/>
                <w:szCs w:val="18"/>
              </w:rPr>
              <w:t>- 8,000</w:t>
            </w:r>
          </w:p>
        </w:tc>
        <w:tc>
          <w:tcPr>
            <w:tcW w:w="651" w:type="dxa"/>
            <w:tcBorders>
              <w:top w:val="nil"/>
              <w:bottom w:val="nil"/>
              <w:right w:val="nil"/>
            </w:tcBorders>
            <w:vAlign w:val="center"/>
          </w:tcPr>
          <w:p w14:paraId="37B921CA" w14:textId="3C5EDF83" w:rsidR="00C224C2" w:rsidRPr="00161C16" w:rsidRDefault="00C224C2" w:rsidP="00C224C2">
            <w:pPr>
              <w:jc w:val="right"/>
              <w:rPr>
                <w:rFonts w:asciiTheme="minorEastAsia" w:eastAsiaTheme="minorEastAsia" w:hAnsiTheme="minorEastAsia"/>
                <w:kern w:val="0"/>
                <w:sz w:val="18"/>
                <w:szCs w:val="18"/>
              </w:rPr>
            </w:pPr>
            <w:r w:rsidRPr="00161C16">
              <w:rPr>
                <w:rFonts w:ascii="新細明體" w:hAnsi="新細明體" w:hint="eastAsia"/>
                <w:kern w:val="0"/>
                <w:sz w:val="18"/>
                <w:szCs w:val="18"/>
              </w:rPr>
              <w:t>- 100.00</w:t>
            </w:r>
          </w:p>
        </w:tc>
      </w:tr>
      <w:tr w:rsidR="00C224C2" w:rsidRPr="00161C16" w14:paraId="04BAFBD8" w14:textId="77777777" w:rsidTr="008B29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9"/>
          <w:jc w:val="center"/>
        </w:trPr>
        <w:tc>
          <w:tcPr>
            <w:tcW w:w="2428" w:type="dxa"/>
            <w:tcBorders>
              <w:top w:val="nil"/>
              <w:left w:val="nil"/>
              <w:bottom w:val="nil"/>
            </w:tcBorders>
            <w:vAlign w:val="center"/>
          </w:tcPr>
          <w:p w14:paraId="6D4DE5A9" w14:textId="55FD0682" w:rsidR="00C224C2" w:rsidRPr="00161C16" w:rsidRDefault="00C224C2" w:rsidP="00C224C2">
            <w:pPr>
              <w:ind w:leftChars="100" w:left="240"/>
              <w:jc w:val="distribute"/>
              <w:rPr>
                <w:rFonts w:ascii="標楷體" w:eastAsia="標楷體" w:hAnsi="標楷體"/>
                <w:kern w:val="0"/>
                <w:sz w:val="22"/>
              </w:rPr>
            </w:pPr>
            <w:r w:rsidRPr="00161C16">
              <w:rPr>
                <w:rFonts w:ascii="標楷體" w:eastAsia="標楷體" w:hAnsi="標楷體" w:hint="eastAsia"/>
                <w:kern w:val="0"/>
                <w:sz w:val="22"/>
              </w:rPr>
              <w:t>一般行政管理計畫</w:t>
            </w:r>
          </w:p>
        </w:tc>
        <w:tc>
          <w:tcPr>
            <w:tcW w:w="1380" w:type="dxa"/>
            <w:tcBorders>
              <w:top w:val="nil"/>
              <w:bottom w:val="nil"/>
            </w:tcBorders>
            <w:vAlign w:val="center"/>
          </w:tcPr>
          <w:p w14:paraId="60707A54" w14:textId="1A157618"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412,000</w:t>
            </w:r>
          </w:p>
        </w:tc>
        <w:tc>
          <w:tcPr>
            <w:tcW w:w="1380" w:type="dxa"/>
            <w:tcBorders>
              <w:top w:val="nil"/>
              <w:bottom w:val="nil"/>
            </w:tcBorders>
            <w:vAlign w:val="center"/>
          </w:tcPr>
          <w:p w14:paraId="5611E51F" w14:textId="386AAFE6"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131,634</w:t>
            </w:r>
          </w:p>
        </w:tc>
        <w:tc>
          <w:tcPr>
            <w:tcW w:w="1380" w:type="dxa"/>
            <w:tcBorders>
              <w:top w:val="nil"/>
              <w:bottom w:val="nil"/>
            </w:tcBorders>
            <w:vAlign w:val="center"/>
          </w:tcPr>
          <w:p w14:paraId="078FB2BA" w14:textId="1DB3D19F"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w:t>
            </w:r>
          </w:p>
        </w:tc>
        <w:tc>
          <w:tcPr>
            <w:tcW w:w="1380" w:type="dxa"/>
            <w:tcBorders>
              <w:top w:val="nil"/>
              <w:bottom w:val="nil"/>
            </w:tcBorders>
            <w:vAlign w:val="center"/>
          </w:tcPr>
          <w:p w14:paraId="2EC84298" w14:textId="675C88C2"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sz w:val="18"/>
                <w:szCs w:val="18"/>
              </w:rPr>
              <w:t>131,634</w:t>
            </w:r>
          </w:p>
        </w:tc>
        <w:tc>
          <w:tcPr>
            <w:tcW w:w="1389" w:type="dxa"/>
            <w:tcBorders>
              <w:top w:val="nil"/>
              <w:bottom w:val="nil"/>
            </w:tcBorders>
            <w:vAlign w:val="center"/>
          </w:tcPr>
          <w:p w14:paraId="53AF7D76" w14:textId="2710838F" w:rsidR="00C224C2" w:rsidRPr="00161C16" w:rsidRDefault="00C224C2" w:rsidP="00C224C2">
            <w:pPr>
              <w:jc w:val="right"/>
              <w:rPr>
                <w:rFonts w:asciiTheme="minorEastAsia" w:eastAsiaTheme="minorEastAsia" w:hAnsiTheme="minorEastAsia"/>
                <w:noProof/>
                <w:sz w:val="18"/>
                <w:szCs w:val="18"/>
              </w:rPr>
            </w:pPr>
            <w:r w:rsidRPr="00161C16">
              <w:rPr>
                <w:rFonts w:ascii="新細明體" w:hAnsi="新細明體" w:hint="eastAsia"/>
                <w:noProof/>
                <w:sz w:val="18"/>
                <w:szCs w:val="18"/>
              </w:rPr>
              <w:t>- 280,366</w:t>
            </w:r>
          </w:p>
        </w:tc>
        <w:tc>
          <w:tcPr>
            <w:tcW w:w="651" w:type="dxa"/>
            <w:tcBorders>
              <w:top w:val="nil"/>
              <w:bottom w:val="nil"/>
              <w:right w:val="nil"/>
            </w:tcBorders>
            <w:vAlign w:val="center"/>
          </w:tcPr>
          <w:p w14:paraId="0E6CF335" w14:textId="240DDD21" w:rsidR="00C224C2" w:rsidRPr="00161C16" w:rsidRDefault="00C224C2" w:rsidP="00C224C2">
            <w:pPr>
              <w:jc w:val="right"/>
              <w:rPr>
                <w:rFonts w:asciiTheme="minorEastAsia" w:eastAsiaTheme="minorEastAsia" w:hAnsiTheme="minorEastAsia"/>
                <w:kern w:val="0"/>
                <w:sz w:val="18"/>
                <w:szCs w:val="18"/>
              </w:rPr>
            </w:pPr>
            <w:r w:rsidRPr="00161C16">
              <w:rPr>
                <w:rFonts w:ascii="新細明體" w:hAnsi="新細明體" w:hint="eastAsia"/>
                <w:kern w:val="0"/>
                <w:sz w:val="18"/>
                <w:szCs w:val="18"/>
              </w:rPr>
              <w:t>- 68.05</w:t>
            </w:r>
          </w:p>
        </w:tc>
      </w:tr>
      <w:tr w:rsidR="00C224C2" w:rsidRPr="00161C16" w14:paraId="2D86CB90" w14:textId="77777777" w:rsidTr="008B29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9"/>
          <w:jc w:val="center"/>
        </w:trPr>
        <w:tc>
          <w:tcPr>
            <w:tcW w:w="2428" w:type="dxa"/>
            <w:tcBorders>
              <w:top w:val="nil"/>
              <w:left w:val="nil"/>
              <w:bottom w:val="nil"/>
            </w:tcBorders>
            <w:vAlign w:val="center"/>
          </w:tcPr>
          <w:p w14:paraId="145C3ACE" w14:textId="77777777" w:rsidR="00C224C2" w:rsidRPr="00161C16" w:rsidRDefault="00C224C2" w:rsidP="00C224C2">
            <w:pPr>
              <w:jc w:val="distribute"/>
              <w:rPr>
                <w:rFonts w:ascii="標楷體" w:eastAsia="標楷體" w:hAnsi="標楷體"/>
                <w:kern w:val="0"/>
                <w:sz w:val="22"/>
              </w:rPr>
            </w:pPr>
            <w:r w:rsidRPr="00161C16">
              <w:rPr>
                <w:rFonts w:ascii="標楷體" w:eastAsia="標楷體" w:hAnsi="標楷體" w:hint="eastAsia"/>
                <w:b/>
                <w:kern w:val="0"/>
                <w:sz w:val="22"/>
              </w:rPr>
              <w:t>本期賸餘（短</w:t>
            </w:r>
            <w:proofErr w:type="gramStart"/>
            <w:r w:rsidRPr="00161C16">
              <w:rPr>
                <w:rFonts w:ascii="標楷體" w:eastAsia="標楷體" w:hAnsi="標楷體" w:hint="eastAsia"/>
                <w:b/>
                <w:kern w:val="0"/>
                <w:sz w:val="22"/>
              </w:rPr>
              <w:t>絀</w:t>
            </w:r>
            <w:proofErr w:type="gramEnd"/>
            <w:r w:rsidRPr="00161C16">
              <w:rPr>
                <w:rFonts w:ascii="標楷體" w:eastAsia="標楷體" w:hAnsi="標楷體" w:hint="eastAsia"/>
                <w:b/>
                <w:kern w:val="0"/>
                <w:sz w:val="22"/>
              </w:rPr>
              <w:t>）</w:t>
            </w:r>
          </w:p>
        </w:tc>
        <w:tc>
          <w:tcPr>
            <w:tcW w:w="1380" w:type="dxa"/>
            <w:tcBorders>
              <w:top w:val="nil"/>
              <w:bottom w:val="nil"/>
            </w:tcBorders>
            <w:vAlign w:val="center"/>
          </w:tcPr>
          <w:p w14:paraId="3148A031" w14:textId="00AEB343"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- 894,596,000</w:t>
            </w:r>
          </w:p>
        </w:tc>
        <w:tc>
          <w:tcPr>
            <w:tcW w:w="1380" w:type="dxa"/>
            <w:tcBorders>
              <w:top w:val="nil"/>
              <w:bottom w:val="nil"/>
            </w:tcBorders>
            <w:vAlign w:val="center"/>
          </w:tcPr>
          <w:p w14:paraId="4A3649D9" w14:textId="6518BD37"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- 1,239,606,003</w:t>
            </w:r>
          </w:p>
        </w:tc>
        <w:tc>
          <w:tcPr>
            <w:tcW w:w="1380" w:type="dxa"/>
            <w:tcBorders>
              <w:top w:val="nil"/>
              <w:bottom w:val="nil"/>
            </w:tcBorders>
            <w:vAlign w:val="center"/>
          </w:tcPr>
          <w:p w14:paraId="1FBBDFB4" w14:textId="3C5A1143"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w:t>
            </w:r>
          </w:p>
        </w:tc>
        <w:tc>
          <w:tcPr>
            <w:tcW w:w="1380" w:type="dxa"/>
            <w:tcBorders>
              <w:top w:val="nil"/>
              <w:bottom w:val="nil"/>
            </w:tcBorders>
            <w:vAlign w:val="center"/>
          </w:tcPr>
          <w:p w14:paraId="0581B604" w14:textId="6575F1E4"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- 1,239,606,003</w:t>
            </w:r>
          </w:p>
        </w:tc>
        <w:tc>
          <w:tcPr>
            <w:tcW w:w="1389" w:type="dxa"/>
            <w:tcBorders>
              <w:top w:val="nil"/>
              <w:bottom w:val="nil"/>
            </w:tcBorders>
            <w:vAlign w:val="center"/>
          </w:tcPr>
          <w:p w14:paraId="5C305EB7" w14:textId="0678E3D3" w:rsidR="00C224C2" w:rsidRPr="00161C16" w:rsidRDefault="00C224C2" w:rsidP="00C224C2">
            <w:pPr>
              <w:jc w:val="right"/>
              <w:rPr>
                <w:rFonts w:asciiTheme="minorEastAsia" w:eastAsiaTheme="minorEastAsia" w:hAnsiTheme="minorEastAsia"/>
                <w:noProof/>
                <w:sz w:val="18"/>
                <w:szCs w:val="18"/>
              </w:rPr>
            </w:pPr>
            <w:r w:rsidRPr="00161C16">
              <w:rPr>
                <w:rFonts w:ascii="新細明體" w:hAnsi="新細明體" w:hint="eastAsia"/>
                <w:b/>
                <w:noProof/>
                <w:sz w:val="18"/>
                <w:szCs w:val="18"/>
              </w:rPr>
              <w:t>- 345,010,003</w:t>
            </w:r>
          </w:p>
        </w:tc>
        <w:tc>
          <w:tcPr>
            <w:tcW w:w="651" w:type="dxa"/>
            <w:tcBorders>
              <w:top w:val="nil"/>
              <w:bottom w:val="nil"/>
              <w:right w:val="nil"/>
            </w:tcBorders>
            <w:vAlign w:val="center"/>
          </w:tcPr>
          <w:p w14:paraId="46AE7336" w14:textId="3FE44825" w:rsidR="00C224C2" w:rsidRPr="00161C16" w:rsidRDefault="00C224C2" w:rsidP="00C224C2">
            <w:pPr>
              <w:jc w:val="right"/>
              <w:rPr>
                <w:rFonts w:asciiTheme="minorEastAsia" w:eastAsiaTheme="minorEastAsia" w:hAnsiTheme="minorEastAsia"/>
                <w:kern w:val="0"/>
                <w:sz w:val="18"/>
                <w:szCs w:val="18"/>
              </w:rPr>
            </w:pPr>
            <w:r w:rsidRPr="00161C16">
              <w:rPr>
                <w:rFonts w:ascii="新細明體" w:hAnsi="新細明體" w:hint="eastAsia"/>
                <w:b/>
                <w:kern w:val="0"/>
                <w:sz w:val="18"/>
                <w:szCs w:val="18"/>
              </w:rPr>
              <w:t>38.57</w:t>
            </w:r>
          </w:p>
        </w:tc>
      </w:tr>
      <w:tr w:rsidR="00C224C2" w:rsidRPr="00161C16" w14:paraId="4B9D6474" w14:textId="77777777" w:rsidTr="008B29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9"/>
          <w:jc w:val="center"/>
        </w:trPr>
        <w:tc>
          <w:tcPr>
            <w:tcW w:w="2428" w:type="dxa"/>
            <w:tcBorders>
              <w:top w:val="nil"/>
              <w:left w:val="nil"/>
              <w:bottom w:val="nil"/>
            </w:tcBorders>
            <w:vAlign w:val="center"/>
          </w:tcPr>
          <w:p w14:paraId="273C3133" w14:textId="77777777" w:rsidR="00C224C2" w:rsidRPr="00161C16" w:rsidRDefault="00C224C2" w:rsidP="00C224C2">
            <w:pPr>
              <w:jc w:val="distribute"/>
              <w:rPr>
                <w:rFonts w:ascii="標楷體" w:eastAsia="標楷體" w:hAnsi="標楷體"/>
                <w:kern w:val="0"/>
                <w:sz w:val="22"/>
              </w:rPr>
            </w:pPr>
            <w:r w:rsidRPr="00161C16">
              <w:rPr>
                <w:rFonts w:ascii="標楷體" w:eastAsia="標楷體" w:hAnsi="標楷體" w:hint="eastAsia"/>
                <w:b/>
                <w:kern w:val="0"/>
                <w:sz w:val="22"/>
              </w:rPr>
              <w:t>期初基金餘額</w:t>
            </w:r>
          </w:p>
        </w:tc>
        <w:tc>
          <w:tcPr>
            <w:tcW w:w="1380" w:type="dxa"/>
            <w:tcBorders>
              <w:top w:val="nil"/>
              <w:bottom w:val="nil"/>
            </w:tcBorders>
            <w:vAlign w:val="center"/>
          </w:tcPr>
          <w:p w14:paraId="4B383BDB" w14:textId="149F320F"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1,651,559,000</w:t>
            </w:r>
          </w:p>
        </w:tc>
        <w:tc>
          <w:tcPr>
            <w:tcW w:w="1380" w:type="dxa"/>
            <w:tcBorders>
              <w:top w:val="nil"/>
              <w:bottom w:val="nil"/>
            </w:tcBorders>
            <w:vAlign w:val="center"/>
          </w:tcPr>
          <w:p w14:paraId="475D2197" w14:textId="2FF9702F"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1,926,686,922</w:t>
            </w:r>
          </w:p>
        </w:tc>
        <w:tc>
          <w:tcPr>
            <w:tcW w:w="1380" w:type="dxa"/>
            <w:tcBorders>
              <w:top w:val="nil"/>
              <w:bottom w:val="nil"/>
            </w:tcBorders>
            <w:vAlign w:val="center"/>
          </w:tcPr>
          <w:p w14:paraId="5ADE804F" w14:textId="44388FCE"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w:t>
            </w:r>
          </w:p>
        </w:tc>
        <w:tc>
          <w:tcPr>
            <w:tcW w:w="1380" w:type="dxa"/>
            <w:tcBorders>
              <w:top w:val="nil"/>
              <w:bottom w:val="nil"/>
            </w:tcBorders>
            <w:vAlign w:val="center"/>
          </w:tcPr>
          <w:p w14:paraId="24ED4A77" w14:textId="7B2E53B0"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1,926,686,922</w:t>
            </w:r>
          </w:p>
        </w:tc>
        <w:tc>
          <w:tcPr>
            <w:tcW w:w="1389" w:type="dxa"/>
            <w:tcBorders>
              <w:top w:val="nil"/>
              <w:bottom w:val="nil"/>
            </w:tcBorders>
            <w:vAlign w:val="center"/>
          </w:tcPr>
          <w:p w14:paraId="3E4E830F" w14:textId="27438D77" w:rsidR="00C224C2" w:rsidRPr="00161C16" w:rsidRDefault="00C224C2" w:rsidP="00C224C2">
            <w:pPr>
              <w:jc w:val="right"/>
              <w:rPr>
                <w:rFonts w:asciiTheme="minorEastAsia" w:eastAsiaTheme="minorEastAsia" w:hAnsiTheme="minorEastAsia"/>
                <w:noProof/>
                <w:sz w:val="18"/>
                <w:szCs w:val="18"/>
              </w:rPr>
            </w:pPr>
            <w:r w:rsidRPr="00161C16">
              <w:rPr>
                <w:rFonts w:ascii="新細明體" w:hAnsi="新細明體" w:hint="eastAsia"/>
                <w:b/>
                <w:noProof/>
                <w:sz w:val="18"/>
                <w:szCs w:val="18"/>
              </w:rPr>
              <w:t>275,127,922</w:t>
            </w:r>
          </w:p>
        </w:tc>
        <w:tc>
          <w:tcPr>
            <w:tcW w:w="651" w:type="dxa"/>
            <w:tcBorders>
              <w:top w:val="nil"/>
              <w:bottom w:val="nil"/>
              <w:right w:val="nil"/>
            </w:tcBorders>
            <w:vAlign w:val="center"/>
          </w:tcPr>
          <w:p w14:paraId="6506A965" w14:textId="686336F1" w:rsidR="00C224C2" w:rsidRPr="00161C16" w:rsidRDefault="00C224C2" w:rsidP="00C224C2">
            <w:pPr>
              <w:jc w:val="right"/>
              <w:rPr>
                <w:rFonts w:asciiTheme="minorEastAsia" w:eastAsiaTheme="minorEastAsia" w:hAnsiTheme="minorEastAsia"/>
                <w:kern w:val="0"/>
                <w:sz w:val="18"/>
                <w:szCs w:val="18"/>
              </w:rPr>
            </w:pPr>
            <w:r w:rsidRPr="00161C16">
              <w:rPr>
                <w:rFonts w:ascii="新細明體" w:hAnsi="新細明體" w:hint="eastAsia"/>
                <w:b/>
                <w:kern w:val="0"/>
                <w:sz w:val="18"/>
                <w:szCs w:val="18"/>
              </w:rPr>
              <w:t>16.66</w:t>
            </w:r>
          </w:p>
        </w:tc>
      </w:tr>
      <w:tr w:rsidR="00C224C2" w:rsidRPr="00161C16" w14:paraId="5CBEDD12" w14:textId="77777777" w:rsidTr="008B29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9"/>
          <w:jc w:val="center"/>
        </w:trPr>
        <w:tc>
          <w:tcPr>
            <w:tcW w:w="2428" w:type="dxa"/>
            <w:tcBorders>
              <w:top w:val="nil"/>
              <w:left w:val="nil"/>
              <w:bottom w:val="single" w:sz="8" w:space="0" w:color="auto"/>
            </w:tcBorders>
            <w:vAlign w:val="center"/>
          </w:tcPr>
          <w:p w14:paraId="70238B08" w14:textId="77777777" w:rsidR="00C224C2" w:rsidRPr="00161C16" w:rsidRDefault="00C224C2" w:rsidP="00C224C2">
            <w:pPr>
              <w:jc w:val="distribute"/>
              <w:rPr>
                <w:rFonts w:ascii="標楷體" w:eastAsia="標楷體" w:hAnsi="標楷體"/>
                <w:kern w:val="0"/>
                <w:sz w:val="22"/>
              </w:rPr>
            </w:pPr>
            <w:r w:rsidRPr="00161C16">
              <w:rPr>
                <w:rFonts w:ascii="標楷體" w:eastAsia="標楷體" w:hAnsi="標楷體" w:hint="eastAsia"/>
                <w:b/>
                <w:kern w:val="0"/>
                <w:sz w:val="22"/>
              </w:rPr>
              <w:t>期末基金餘額</w:t>
            </w:r>
          </w:p>
        </w:tc>
        <w:tc>
          <w:tcPr>
            <w:tcW w:w="1380" w:type="dxa"/>
            <w:tcBorders>
              <w:top w:val="nil"/>
              <w:bottom w:val="single" w:sz="8" w:space="0" w:color="auto"/>
            </w:tcBorders>
            <w:vAlign w:val="center"/>
          </w:tcPr>
          <w:p w14:paraId="1E99AA65" w14:textId="4485D31F"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756,963,000</w:t>
            </w:r>
          </w:p>
        </w:tc>
        <w:tc>
          <w:tcPr>
            <w:tcW w:w="1380" w:type="dxa"/>
            <w:tcBorders>
              <w:top w:val="nil"/>
              <w:bottom w:val="single" w:sz="8" w:space="0" w:color="auto"/>
            </w:tcBorders>
            <w:vAlign w:val="center"/>
          </w:tcPr>
          <w:p w14:paraId="082A9B2B" w14:textId="11925470"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687,080,919</w:t>
            </w:r>
          </w:p>
        </w:tc>
        <w:tc>
          <w:tcPr>
            <w:tcW w:w="1380" w:type="dxa"/>
            <w:tcBorders>
              <w:top w:val="nil"/>
              <w:bottom w:val="single" w:sz="8" w:space="0" w:color="auto"/>
            </w:tcBorders>
            <w:vAlign w:val="center"/>
          </w:tcPr>
          <w:p w14:paraId="658F761E" w14:textId="55D9B444"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w:t>
            </w:r>
          </w:p>
        </w:tc>
        <w:tc>
          <w:tcPr>
            <w:tcW w:w="1380" w:type="dxa"/>
            <w:tcBorders>
              <w:top w:val="nil"/>
              <w:bottom w:val="single" w:sz="8" w:space="0" w:color="auto"/>
            </w:tcBorders>
            <w:vAlign w:val="center"/>
          </w:tcPr>
          <w:p w14:paraId="4BB35143" w14:textId="4A9B0A01" w:rsidR="00C224C2" w:rsidRPr="00161C16" w:rsidRDefault="00C224C2" w:rsidP="00C224C2">
            <w:pPr>
              <w:jc w:val="right"/>
              <w:rPr>
                <w:rFonts w:asciiTheme="minorEastAsia" w:eastAsiaTheme="minorEastAsia" w:hAnsiTheme="minorEastAsia"/>
                <w:sz w:val="18"/>
                <w:szCs w:val="18"/>
              </w:rPr>
            </w:pPr>
            <w:r w:rsidRPr="00161C16">
              <w:rPr>
                <w:rFonts w:ascii="新細明體" w:hAnsi="新細明體" w:hint="eastAsia"/>
                <w:b/>
                <w:sz w:val="18"/>
                <w:szCs w:val="18"/>
              </w:rPr>
              <w:t>687,080,919</w:t>
            </w:r>
          </w:p>
        </w:tc>
        <w:tc>
          <w:tcPr>
            <w:tcW w:w="1389" w:type="dxa"/>
            <w:tcBorders>
              <w:top w:val="nil"/>
              <w:bottom w:val="single" w:sz="8" w:space="0" w:color="auto"/>
            </w:tcBorders>
            <w:vAlign w:val="center"/>
          </w:tcPr>
          <w:p w14:paraId="3941548D" w14:textId="5FB0769E" w:rsidR="00C224C2" w:rsidRPr="00161C16" w:rsidRDefault="00C224C2" w:rsidP="00C224C2">
            <w:pPr>
              <w:jc w:val="right"/>
              <w:rPr>
                <w:rFonts w:asciiTheme="minorEastAsia" w:eastAsiaTheme="minorEastAsia" w:hAnsiTheme="minorEastAsia"/>
                <w:noProof/>
                <w:sz w:val="18"/>
                <w:szCs w:val="18"/>
              </w:rPr>
            </w:pPr>
            <w:r w:rsidRPr="00161C16">
              <w:rPr>
                <w:rFonts w:ascii="新細明體" w:hAnsi="新細明體" w:hint="eastAsia"/>
                <w:b/>
                <w:noProof/>
                <w:sz w:val="18"/>
                <w:szCs w:val="18"/>
              </w:rPr>
              <w:t>- 69,882,081</w:t>
            </w:r>
          </w:p>
        </w:tc>
        <w:tc>
          <w:tcPr>
            <w:tcW w:w="651" w:type="dxa"/>
            <w:tcBorders>
              <w:top w:val="nil"/>
              <w:bottom w:val="single" w:sz="8" w:space="0" w:color="auto"/>
              <w:right w:val="nil"/>
            </w:tcBorders>
            <w:vAlign w:val="center"/>
          </w:tcPr>
          <w:p w14:paraId="1A557D91" w14:textId="58AD68B3" w:rsidR="00C224C2" w:rsidRPr="00161C16" w:rsidRDefault="00C224C2" w:rsidP="00C224C2">
            <w:pPr>
              <w:jc w:val="right"/>
              <w:rPr>
                <w:rFonts w:asciiTheme="minorEastAsia" w:eastAsiaTheme="minorEastAsia" w:hAnsiTheme="minorEastAsia"/>
                <w:kern w:val="0"/>
                <w:sz w:val="18"/>
                <w:szCs w:val="18"/>
              </w:rPr>
            </w:pPr>
            <w:r w:rsidRPr="00161C16">
              <w:rPr>
                <w:rFonts w:ascii="新細明體" w:hAnsi="新細明體" w:hint="eastAsia"/>
                <w:b/>
                <w:kern w:val="0"/>
                <w:sz w:val="18"/>
                <w:szCs w:val="18"/>
              </w:rPr>
              <w:t>- 9.23</w:t>
            </w:r>
          </w:p>
        </w:tc>
      </w:tr>
    </w:tbl>
    <w:p w14:paraId="4C7AE429" w14:textId="35049517" w:rsidR="002A4294" w:rsidRPr="00161C16" w:rsidRDefault="00F1767C" w:rsidP="00AB5A52">
      <w:pPr>
        <w:snapToGrid w:val="0"/>
        <w:ind w:left="357" w:rightChars="235" w:right="564"/>
        <w:jc w:val="center"/>
        <w:rPr>
          <w:rFonts w:ascii="標楷體" w:eastAsia="標楷體" w:hAnsi="標楷體"/>
          <w:b/>
          <w:sz w:val="32"/>
          <w:u w:val="single"/>
        </w:rPr>
      </w:pPr>
      <w:r w:rsidRPr="00161C16">
        <w:rPr>
          <w:rFonts w:ascii="標楷體" w:eastAsia="標楷體" w:hAnsi="標楷體" w:hint="eastAsia"/>
          <w:b/>
          <w:sz w:val="32"/>
          <w:u w:val="single"/>
        </w:rPr>
        <w:lastRenderedPageBreak/>
        <w:t xml:space="preserve">　</w:t>
      </w:r>
      <w:r w:rsidR="002A4294" w:rsidRPr="00161C16">
        <w:rPr>
          <w:rFonts w:ascii="標楷體" w:eastAsia="標楷體" w:hAnsi="標楷體"/>
          <w:b/>
          <w:sz w:val="32"/>
          <w:u w:val="single"/>
        </w:rPr>
        <w:t>離島建設基金</w:t>
      </w:r>
      <w:r w:rsidR="002A4294" w:rsidRPr="00161C16">
        <w:rPr>
          <w:rFonts w:ascii="標楷體" w:eastAsia="標楷體" w:hAnsi="標楷體" w:hint="eastAsia"/>
          <w:b/>
          <w:sz w:val="32"/>
          <w:u w:val="single"/>
        </w:rPr>
        <w:t>餘</w:t>
      </w:r>
      <w:proofErr w:type="gramStart"/>
      <w:r w:rsidR="002A4294" w:rsidRPr="00161C16">
        <w:rPr>
          <w:rFonts w:ascii="標楷體" w:eastAsia="標楷體" w:hAnsi="標楷體" w:hint="eastAsia"/>
          <w:b/>
          <w:sz w:val="32"/>
          <w:u w:val="single"/>
        </w:rPr>
        <w:t>絀</w:t>
      </w:r>
      <w:proofErr w:type="gramEnd"/>
      <w:r w:rsidR="002A4294" w:rsidRPr="00161C16">
        <w:rPr>
          <w:rFonts w:ascii="標楷體" w:eastAsia="標楷體" w:hAnsi="標楷體" w:hint="eastAsia"/>
          <w:b/>
          <w:sz w:val="32"/>
          <w:u w:val="single"/>
        </w:rPr>
        <w:t>審定後現金流量表</w:t>
      </w:r>
      <w:r w:rsidRPr="00161C16">
        <w:rPr>
          <w:rFonts w:ascii="標楷體" w:eastAsia="標楷體" w:hAnsi="標楷體" w:hint="eastAsia"/>
          <w:b/>
          <w:sz w:val="32"/>
          <w:u w:val="single"/>
        </w:rPr>
        <w:t xml:space="preserve">　</w:t>
      </w:r>
    </w:p>
    <w:p w14:paraId="3C7A834E" w14:textId="741D551B" w:rsidR="00AB5A52" w:rsidRPr="00161C16" w:rsidRDefault="000B1F12" w:rsidP="000B1F12">
      <w:pPr>
        <w:tabs>
          <w:tab w:val="right" w:pos="9421"/>
        </w:tabs>
        <w:snapToGrid w:val="0"/>
        <w:ind w:leftChars="1536" w:left="3832" w:rightChars="-124" w:right="-298" w:hangingChars="61" w:hanging="146"/>
        <w:jc w:val="center"/>
      </w:pPr>
      <w:r>
        <w:rPr>
          <w:rFonts w:ascii="標楷體" w:eastAsia="標楷體" w:hAnsi="標楷體" w:hint="eastAsia"/>
        </w:rPr>
        <w:t>中華民國</w:t>
      </w:r>
      <w:proofErr w:type="gramStart"/>
      <w:r>
        <w:rPr>
          <w:rFonts w:ascii="標楷體" w:eastAsia="標楷體" w:hAnsi="標楷體" w:hint="eastAsia"/>
        </w:rPr>
        <w:t>111</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w:t>
      </w:r>
      <w:r>
        <w:rPr>
          <w:rFonts w:ascii="標楷體" w:eastAsia="標楷體" w:hAnsi="標楷體" w:hint="eastAsia"/>
          <w:spacing w:val="-20"/>
          <w:kern w:val="0"/>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0"/>
        <w:gridCol w:w="4960"/>
      </w:tblGrid>
      <w:tr w:rsidR="00292B1D" w:rsidRPr="00161C16" w14:paraId="618BA1C5" w14:textId="77777777" w:rsidTr="0056173F">
        <w:trPr>
          <w:cantSplit/>
          <w:trHeight w:val="380"/>
          <w:jc w:val="center"/>
        </w:trPr>
        <w:tc>
          <w:tcPr>
            <w:tcW w:w="2500" w:type="pct"/>
            <w:vMerge w:val="restart"/>
            <w:tcBorders>
              <w:top w:val="single" w:sz="8" w:space="0" w:color="auto"/>
              <w:left w:val="nil"/>
              <w:bottom w:val="nil"/>
              <w:right w:val="single" w:sz="4" w:space="0" w:color="auto"/>
            </w:tcBorders>
            <w:vAlign w:val="center"/>
          </w:tcPr>
          <w:p w14:paraId="2529ECC1" w14:textId="77777777" w:rsidR="002A4294" w:rsidRPr="00161C16" w:rsidRDefault="002A4294" w:rsidP="002A4294">
            <w:pPr>
              <w:ind w:leftChars="7" w:left="17" w:rightChars="27" w:right="65" w:firstLineChars="5" w:firstLine="12"/>
              <w:jc w:val="distribute"/>
              <w:rPr>
                <w:rFonts w:ascii="標楷體" w:eastAsia="標楷體" w:hAnsi="標楷體"/>
                <w:noProof/>
              </w:rPr>
            </w:pPr>
            <w:r w:rsidRPr="00161C16">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546C8087" w14:textId="77777777" w:rsidR="002A4294" w:rsidRPr="00161C16" w:rsidRDefault="002A4294" w:rsidP="001F71EC">
            <w:pPr>
              <w:ind w:firstLineChars="5" w:firstLine="12"/>
              <w:jc w:val="distribute"/>
              <w:rPr>
                <w:rFonts w:ascii="標楷體" w:eastAsia="標楷體" w:hAnsi="標楷體"/>
                <w:noProof/>
              </w:rPr>
            </w:pPr>
            <w:r w:rsidRPr="00161C16">
              <w:rPr>
                <w:rFonts w:ascii="標楷體" w:eastAsia="標楷體" w:hAnsi="標楷體" w:hint="eastAsia"/>
                <w:noProof/>
              </w:rPr>
              <w:t>決算數</w:t>
            </w:r>
          </w:p>
        </w:tc>
      </w:tr>
      <w:tr w:rsidR="00292B1D" w:rsidRPr="00161C16" w14:paraId="4FC396E4" w14:textId="77777777" w:rsidTr="00964CDC">
        <w:trPr>
          <w:cantSplit/>
          <w:trHeight w:val="498"/>
          <w:jc w:val="center"/>
        </w:trPr>
        <w:tc>
          <w:tcPr>
            <w:tcW w:w="2500" w:type="pct"/>
            <w:vMerge/>
            <w:tcBorders>
              <w:top w:val="nil"/>
              <w:left w:val="nil"/>
              <w:bottom w:val="single" w:sz="8" w:space="0" w:color="auto"/>
              <w:right w:val="single" w:sz="4" w:space="0" w:color="auto"/>
            </w:tcBorders>
          </w:tcPr>
          <w:p w14:paraId="44C9DD88" w14:textId="77777777" w:rsidR="002A4294" w:rsidRPr="00161C16" w:rsidRDefault="002A4294" w:rsidP="005A4252">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0F447184" w14:textId="77777777" w:rsidR="002A4294" w:rsidRPr="00161C16" w:rsidRDefault="002A4294" w:rsidP="005A4252">
            <w:pPr>
              <w:spacing w:before="120"/>
              <w:jc w:val="distribute"/>
              <w:rPr>
                <w:rFonts w:ascii="標楷體" w:eastAsia="標楷體" w:hAnsi="標楷體"/>
                <w:noProof/>
                <w:sz w:val="26"/>
              </w:rPr>
            </w:pPr>
          </w:p>
        </w:tc>
      </w:tr>
      <w:tr w:rsidR="00292B1D" w:rsidRPr="00161C16" w14:paraId="3EC74CE2" w14:textId="77777777" w:rsidTr="0013385F">
        <w:trPr>
          <w:cantSplit/>
          <w:trHeight w:val="1616"/>
          <w:jc w:val="center"/>
        </w:trPr>
        <w:tc>
          <w:tcPr>
            <w:tcW w:w="2500" w:type="pct"/>
            <w:tcBorders>
              <w:top w:val="nil"/>
              <w:left w:val="nil"/>
              <w:bottom w:val="nil"/>
              <w:right w:val="single" w:sz="4" w:space="0" w:color="auto"/>
            </w:tcBorders>
          </w:tcPr>
          <w:p w14:paraId="1D807CAD" w14:textId="77777777" w:rsidR="002A4294" w:rsidRPr="00161C16" w:rsidRDefault="002A4294" w:rsidP="005A4252">
            <w:pPr>
              <w:spacing w:before="120" w:line="400" w:lineRule="exact"/>
              <w:jc w:val="distribute"/>
              <w:rPr>
                <w:rFonts w:ascii="標楷體" w:eastAsia="標楷體" w:hAnsi="標楷體"/>
                <w:b/>
                <w:noProof/>
                <w:sz w:val="22"/>
                <w:szCs w:val="22"/>
              </w:rPr>
            </w:pPr>
            <w:r w:rsidRPr="00161C16">
              <w:rPr>
                <w:rFonts w:ascii="標楷體" w:eastAsia="標楷體" w:hAnsi="標楷體"/>
                <w:b/>
                <w:noProof/>
                <w:sz w:val="22"/>
                <w:szCs w:val="22"/>
              </w:rPr>
              <w:t>業務活動之現金流量</w:t>
            </w:r>
          </w:p>
        </w:tc>
        <w:tc>
          <w:tcPr>
            <w:tcW w:w="2500" w:type="pct"/>
            <w:tcBorders>
              <w:top w:val="nil"/>
              <w:left w:val="nil"/>
              <w:bottom w:val="nil"/>
              <w:right w:val="nil"/>
            </w:tcBorders>
          </w:tcPr>
          <w:p w14:paraId="653BB623" w14:textId="77777777" w:rsidR="002A4294" w:rsidRPr="00161C16" w:rsidRDefault="002A4294" w:rsidP="005A4252">
            <w:pPr>
              <w:spacing w:before="120" w:line="400" w:lineRule="exact"/>
              <w:jc w:val="right"/>
              <w:rPr>
                <w:rFonts w:asciiTheme="minorEastAsia" w:eastAsiaTheme="minorEastAsia" w:hAnsiTheme="minorEastAsia"/>
                <w:noProof/>
                <w:szCs w:val="18"/>
              </w:rPr>
            </w:pPr>
          </w:p>
        </w:tc>
      </w:tr>
      <w:tr w:rsidR="00C224C2" w:rsidRPr="00161C16" w14:paraId="288F98E0" w14:textId="77777777" w:rsidTr="0013385F">
        <w:trPr>
          <w:cantSplit/>
          <w:trHeight w:val="1616"/>
          <w:jc w:val="center"/>
        </w:trPr>
        <w:tc>
          <w:tcPr>
            <w:tcW w:w="2500" w:type="pct"/>
            <w:tcBorders>
              <w:top w:val="nil"/>
              <w:left w:val="nil"/>
              <w:bottom w:val="nil"/>
              <w:right w:val="single" w:sz="4" w:space="0" w:color="auto"/>
            </w:tcBorders>
          </w:tcPr>
          <w:p w14:paraId="7EDD50B7" w14:textId="77777777" w:rsidR="00C224C2" w:rsidRPr="00161C16" w:rsidRDefault="00C224C2" w:rsidP="00C224C2">
            <w:pPr>
              <w:spacing w:before="120" w:line="400" w:lineRule="exact"/>
              <w:ind w:leftChars="200" w:left="480"/>
              <w:jc w:val="distribute"/>
              <w:rPr>
                <w:rFonts w:ascii="標楷體" w:eastAsia="標楷體" w:hAnsi="標楷體"/>
                <w:b/>
                <w:noProof/>
                <w:sz w:val="22"/>
                <w:szCs w:val="22"/>
              </w:rPr>
            </w:pPr>
            <w:r w:rsidRPr="00161C16">
              <w:rPr>
                <w:rFonts w:ascii="標楷體" w:eastAsia="標楷體" w:hAnsi="標楷體"/>
                <w:noProof/>
                <w:sz w:val="22"/>
                <w:szCs w:val="22"/>
              </w:rPr>
              <w:t>本期賸餘（短絀）</w:t>
            </w:r>
          </w:p>
        </w:tc>
        <w:tc>
          <w:tcPr>
            <w:tcW w:w="2500" w:type="pct"/>
            <w:tcBorders>
              <w:top w:val="nil"/>
              <w:left w:val="nil"/>
              <w:bottom w:val="nil"/>
              <w:right w:val="nil"/>
            </w:tcBorders>
          </w:tcPr>
          <w:p w14:paraId="0B6E7BCA" w14:textId="6910D45A" w:rsidR="00C224C2" w:rsidRPr="00161C16" w:rsidRDefault="00C224C2" w:rsidP="00C224C2">
            <w:pPr>
              <w:spacing w:before="120" w:line="400" w:lineRule="exact"/>
              <w:jc w:val="right"/>
              <w:rPr>
                <w:rFonts w:asciiTheme="minorEastAsia" w:eastAsiaTheme="minorEastAsia" w:hAnsiTheme="minorEastAsia"/>
                <w:noProof/>
                <w:sz w:val="18"/>
                <w:szCs w:val="18"/>
              </w:rPr>
            </w:pPr>
            <w:r w:rsidRPr="00161C16">
              <w:rPr>
                <w:rFonts w:asciiTheme="majorEastAsia" w:eastAsiaTheme="majorEastAsia" w:hAnsiTheme="majorEastAsia"/>
                <w:noProof/>
                <w:sz w:val="18"/>
                <w:szCs w:val="18"/>
              </w:rPr>
              <w:t>- 1,239,606,144</w:t>
            </w:r>
          </w:p>
        </w:tc>
      </w:tr>
      <w:tr w:rsidR="00C224C2" w:rsidRPr="00161C16" w14:paraId="72D4BA57" w14:textId="77777777" w:rsidTr="0013385F">
        <w:trPr>
          <w:cantSplit/>
          <w:trHeight w:val="1616"/>
          <w:jc w:val="center"/>
        </w:trPr>
        <w:tc>
          <w:tcPr>
            <w:tcW w:w="2500" w:type="pct"/>
            <w:tcBorders>
              <w:top w:val="nil"/>
              <w:left w:val="nil"/>
              <w:bottom w:val="nil"/>
              <w:right w:val="single" w:sz="4" w:space="0" w:color="auto"/>
            </w:tcBorders>
          </w:tcPr>
          <w:p w14:paraId="27E88E76" w14:textId="77777777" w:rsidR="00C224C2" w:rsidRPr="00161C16" w:rsidRDefault="00C224C2" w:rsidP="00C224C2">
            <w:pPr>
              <w:spacing w:before="120" w:line="400" w:lineRule="exact"/>
              <w:ind w:leftChars="200" w:left="480"/>
              <w:jc w:val="distribute"/>
              <w:rPr>
                <w:rFonts w:ascii="標楷體" w:eastAsia="標楷體" w:hAnsi="標楷體"/>
                <w:b/>
                <w:noProof/>
                <w:sz w:val="22"/>
                <w:szCs w:val="22"/>
              </w:rPr>
            </w:pPr>
            <w:r w:rsidRPr="00161C16">
              <w:rPr>
                <w:rFonts w:ascii="標楷體" w:eastAsia="標楷體" w:hAnsi="標楷體"/>
                <w:noProof/>
                <w:sz w:val="22"/>
                <w:szCs w:val="22"/>
              </w:rPr>
              <w:t>調整非現金項目</w:t>
            </w:r>
          </w:p>
        </w:tc>
        <w:tc>
          <w:tcPr>
            <w:tcW w:w="2500" w:type="pct"/>
            <w:tcBorders>
              <w:top w:val="nil"/>
              <w:left w:val="nil"/>
              <w:bottom w:val="nil"/>
              <w:right w:val="nil"/>
            </w:tcBorders>
          </w:tcPr>
          <w:p w14:paraId="1FAE0A7A" w14:textId="73A12665" w:rsidR="00C224C2" w:rsidRPr="00161C16" w:rsidRDefault="00C224C2" w:rsidP="00C224C2">
            <w:pPr>
              <w:spacing w:before="120" w:line="400" w:lineRule="exact"/>
              <w:jc w:val="right"/>
              <w:rPr>
                <w:rFonts w:asciiTheme="minorEastAsia" w:eastAsiaTheme="minorEastAsia" w:hAnsiTheme="minorEastAsia"/>
                <w:noProof/>
                <w:sz w:val="18"/>
                <w:szCs w:val="18"/>
              </w:rPr>
            </w:pPr>
            <w:r w:rsidRPr="00161C16">
              <w:rPr>
                <w:rFonts w:asciiTheme="majorEastAsia" w:eastAsiaTheme="majorEastAsia" w:hAnsiTheme="majorEastAsia"/>
                <w:noProof/>
                <w:sz w:val="18"/>
                <w:szCs w:val="18"/>
              </w:rPr>
              <w:t>- 6,974,182</w:t>
            </w:r>
          </w:p>
        </w:tc>
      </w:tr>
      <w:tr w:rsidR="00C224C2" w:rsidRPr="00161C16" w14:paraId="3755EDB6" w14:textId="77777777" w:rsidTr="0013385F">
        <w:trPr>
          <w:cantSplit/>
          <w:trHeight w:val="1616"/>
          <w:jc w:val="center"/>
        </w:trPr>
        <w:tc>
          <w:tcPr>
            <w:tcW w:w="2500" w:type="pct"/>
            <w:tcBorders>
              <w:top w:val="nil"/>
              <w:left w:val="nil"/>
              <w:bottom w:val="nil"/>
              <w:right w:val="single" w:sz="4" w:space="0" w:color="auto"/>
            </w:tcBorders>
          </w:tcPr>
          <w:p w14:paraId="65FD9B82" w14:textId="77777777" w:rsidR="00C224C2" w:rsidRPr="00161C16" w:rsidRDefault="00C224C2" w:rsidP="00C224C2">
            <w:pPr>
              <w:spacing w:before="120" w:line="400" w:lineRule="exact"/>
              <w:ind w:leftChars="100" w:left="240"/>
              <w:jc w:val="distribute"/>
              <w:rPr>
                <w:rFonts w:ascii="標楷體" w:eastAsia="標楷體" w:hAnsi="標楷體"/>
                <w:b/>
                <w:noProof/>
                <w:sz w:val="22"/>
                <w:szCs w:val="22"/>
              </w:rPr>
            </w:pPr>
            <w:r w:rsidRPr="00161C16">
              <w:rPr>
                <w:rFonts w:ascii="標楷體" w:eastAsia="標楷體" w:hAnsi="標楷體"/>
                <w:b/>
                <w:noProof/>
                <w:sz w:val="22"/>
                <w:szCs w:val="22"/>
              </w:rPr>
              <w:t>業務活動之淨現金流入（流出）</w:t>
            </w:r>
          </w:p>
        </w:tc>
        <w:tc>
          <w:tcPr>
            <w:tcW w:w="2500" w:type="pct"/>
            <w:tcBorders>
              <w:top w:val="nil"/>
              <w:left w:val="nil"/>
              <w:bottom w:val="nil"/>
              <w:right w:val="nil"/>
            </w:tcBorders>
          </w:tcPr>
          <w:p w14:paraId="4D43A676" w14:textId="3CE0402F" w:rsidR="00C224C2" w:rsidRPr="00161C16" w:rsidRDefault="00C224C2" w:rsidP="00C224C2">
            <w:pPr>
              <w:spacing w:before="120" w:line="400" w:lineRule="exact"/>
              <w:jc w:val="right"/>
              <w:rPr>
                <w:rFonts w:asciiTheme="minorEastAsia" w:eastAsiaTheme="minorEastAsia" w:hAnsiTheme="minorEastAsia"/>
                <w:noProof/>
                <w:sz w:val="18"/>
                <w:szCs w:val="18"/>
              </w:rPr>
            </w:pPr>
            <w:r w:rsidRPr="00161C16">
              <w:rPr>
                <w:rFonts w:asciiTheme="majorEastAsia" w:eastAsiaTheme="majorEastAsia" w:hAnsiTheme="majorEastAsia"/>
                <w:b/>
                <w:noProof/>
                <w:sz w:val="18"/>
                <w:szCs w:val="18"/>
              </w:rPr>
              <w:t>- 1,246,580,326</w:t>
            </w:r>
          </w:p>
        </w:tc>
      </w:tr>
      <w:tr w:rsidR="00C224C2" w:rsidRPr="00161C16" w14:paraId="624B0362" w14:textId="77777777" w:rsidTr="0013385F">
        <w:trPr>
          <w:cantSplit/>
          <w:trHeight w:val="1616"/>
          <w:jc w:val="center"/>
        </w:trPr>
        <w:tc>
          <w:tcPr>
            <w:tcW w:w="2500" w:type="pct"/>
            <w:tcBorders>
              <w:top w:val="nil"/>
              <w:left w:val="nil"/>
              <w:bottom w:val="nil"/>
              <w:right w:val="single" w:sz="4" w:space="0" w:color="auto"/>
            </w:tcBorders>
          </w:tcPr>
          <w:p w14:paraId="768D27B8" w14:textId="77777777" w:rsidR="00C224C2" w:rsidRPr="00161C16" w:rsidRDefault="00C224C2" w:rsidP="00C224C2">
            <w:pPr>
              <w:spacing w:before="120" w:line="400" w:lineRule="exact"/>
              <w:jc w:val="distribute"/>
              <w:rPr>
                <w:rFonts w:ascii="標楷體" w:eastAsia="標楷體" w:hAnsi="標楷體"/>
                <w:b/>
                <w:noProof/>
                <w:sz w:val="22"/>
                <w:szCs w:val="22"/>
              </w:rPr>
            </w:pPr>
            <w:r w:rsidRPr="00161C16">
              <w:rPr>
                <w:rFonts w:ascii="標楷體" w:eastAsia="標楷體" w:hAnsi="標楷體"/>
                <w:b/>
                <w:noProof/>
                <w:sz w:val="22"/>
                <w:szCs w:val="22"/>
              </w:rPr>
              <w:t>現金及約當現金之淨增（淨減）</w:t>
            </w:r>
          </w:p>
        </w:tc>
        <w:tc>
          <w:tcPr>
            <w:tcW w:w="2500" w:type="pct"/>
            <w:tcBorders>
              <w:top w:val="nil"/>
              <w:left w:val="nil"/>
              <w:bottom w:val="nil"/>
              <w:right w:val="nil"/>
            </w:tcBorders>
          </w:tcPr>
          <w:p w14:paraId="2039BE6C" w14:textId="00E19331" w:rsidR="00C224C2" w:rsidRPr="00161C16" w:rsidRDefault="00C224C2" w:rsidP="00C224C2">
            <w:pPr>
              <w:spacing w:before="120" w:line="400" w:lineRule="exact"/>
              <w:jc w:val="right"/>
              <w:rPr>
                <w:rFonts w:asciiTheme="minorEastAsia" w:eastAsiaTheme="minorEastAsia" w:hAnsiTheme="minorEastAsia"/>
                <w:noProof/>
                <w:sz w:val="18"/>
                <w:szCs w:val="18"/>
              </w:rPr>
            </w:pPr>
            <w:r w:rsidRPr="00161C16">
              <w:rPr>
                <w:rFonts w:asciiTheme="majorEastAsia" w:eastAsiaTheme="majorEastAsia" w:hAnsiTheme="majorEastAsia"/>
                <w:b/>
                <w:noProof/>
                <w:sz w:val="18"/>
                <w:szCs w:val="18"/>
              </w:rPr>
              <w:t>- 1,246,580,326</w:t>
            </w:r>
          </w:p>
        </w:tc>
      </w:tr>
      <w:tr w:rsidR="00C224C2" w:rsidRPr="00161C16" w14:paraId="33937F6A" w14:textId="77777777" w:rsidTr="0013385F">
        <w:trPr>
          <w:cantSplit/>
          <w:trHeight w:val="1616"/>
          <w:jc w:val="center"/>
        </w:trPr>
        <w:tc>
          <w:tcPr>
            <w:tcW w:w="2500" w:type="pct"/>
            <w:tcBorders>
              <w:top w:val="nil"/>
              <w:left w:val="nil"/>
              <w:bottom w:val="nil"/>
              <w:right w:val="single" w:sz="4" w:space="0" w:color="auto"/>
            </w:tcBorders>
          </w:tcPr>
          <w:p w14:paraId="72CDB1BF" w14:textId="77777777" w:rsidR="00C224C2" w:rsidRPr="00161C16" w:rsidRDefault="00C224C2" w:rsidP="00C224C2">
            <w:pPr>
              <w:spacing w:before="120" w:line="400" w:lineRule="exact"/>
              <w:jc w:val="distribute"/>
              <w:rPr>
                <w:rFonts w:ascii="標楷體" w:eastAsia="標楷體" w:hAnsi="標楷體"/>
                <w:b/>
                <w:noProof/>
                <w:sz w:val="22"/>
                <w:szCs w:val="22"/>
              </w:rPr>
            </w:pPr>
            <w:r w:rsidRPr="00161C16">
              <w:rPr>
                <w:rFonts w:ascii="標楷體" w:eastAsia="標楷體" w:hAnsi="標楷體"/>
                <w:b/>
                <w:noProof/>
                <w:sz w:val="22"/>
                <w:szCs w:val="22"/>
              </w:rPr>
              <w:t>期初現金及約當現金</w:t>
            </w:r>
          </w:p>
        </w:tc>
        <w:tc>
          <w:tcPr>
            <w:tcW w:w="2500" w:type="pct"/>
            <w:tcBorders>
              <w:top w:val="nil"/>
              <w:left w:val="nil"/>
              <w:bottom w:val="nil"/>
              <w:right w:val="nil"/>
            </w:tcBorders>
          </w:tcPr>
          <w:p w14:paraId="5828E2D9" w14:textId="532650A4" w:rsidR="00C224C2" w:rsidRPr="00161C16" w:rsidRDefault="00C224C2" w:rsidP="00C224C2">
            <w:pPr>
              <w:spacing w:before="120" w:line="400" w:lineRule="exact"/>
              <w:jc w:val="right"/>
              <w:rPr>
                <w:rFonts w:asciiTheme="minorEastAsia" w:eastAsiaTheme="minorEastAsia" w:hAnsiTheme="minorEastAsia"/>
                <w:noProof/>
                <w:sz w:val="18"/>
                <w:szCs w:val="18"/>
              </w:rPr>
            </w:pPr>
            <w:r w:rsidRPr="00161C16">
              <w:rPr>
                <w:rFonts w:asciiTheme="majorEastAsia" w:eastAsiaTheme="majorEastAsia" w:hAnsiTheme="majorEastAsia"/>
                <w:b/>
                <w:noProof/>
                <w:sz w:val="18"/>
                <w:szCs w:val="18"/>
              </w:rPr>
              <w:t>1,863,912,939</w:t>
            </w:r>
          </w:p>
        </w:tc>
      </w:tr>
      <w:tr w:rsidR="00C224C2" w:rsidRPr="00161C16" w14:paraId="3CED2936" w14:textId="77777777" w:rsidTr="0013385F">
        <w:trPr>
          <w:cantSplit/>
          <w:trHeight w:val="1616"/>
          <w:jc w:val="center"/>
        </w:trPr>
        <w:tc>
          <w:tcPr>
            <w:tcW w:w="2500" w:type="pct"/>
            <w:tcBorders>
              <w:top w:val="nil"/>
              <w:left w:val="nil"/>
              <w:bottom w:val="single" w:sz="8" w:space="0" w:color="auto"/>
              <w:right w:val="single" w:sz="4" w:space="0" w:color="auto"/>
            </w:tcBorders>
          </w:tcPr>
          <w:p w14:paraId="3C8BE484" w14:textId="77777777" w:rsidR="00C224C2" w:rsidRPr="00161C16" w:rsidRDefault="00C224C2" w:rsidP="00C224C2">
            <w:pPr>
              <w:spacing w:before="120" w:line="400" w:lineRule="exact"/>
              <w:jc w:val="distribute"/>
              <w:rPr>
                <w:rFonts w:ascii="標楷體" w:eastAsia="標楷體" w:hAnsi="標楷體"/>
                <w:b/>
                <w:noProof/>
                <w:sz w:val="22"/>
                <w:szCs w:val="22"/>
              </w:rPr>
            </w:pPr>
            <w:r w:rsidRPr="00161C16">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5DCA8214" w14:textId="4A7247BD" w:rsidR="00C224C2" w:rsidRPr="00161C16" w:rsidRDefault="00C224C2" w:rsidP="00C224C2">
            <w:pPr>
              <w:spacing w:before="120" w:line="400" w:lineRule="exact"/>
              <w:jc w:val="right"/>
              <w:rPr>
                <w:rFonts w:asciiTheme="minorEastAsia" w:eastAsiaTheme="minorEastAsia" w:hAnsiTheme="minorEastAsia"/>
                <w:noProof/>
                <w:sz w:val="18"/>
                <w:szCs w:val="18"/>
              </w:rPr>
            </w:pPr>
            <w:r w:rsidRPr="00161C16">
              <w:rPr>
                <w:rFonts w:asciiTheme="majorEastAsia" w:eastAsiaTheme="majorEastAsia" w:hAnsiTheme="majorEastAsia"/>
                <w:b/>
                <w:noProof/>
                <w:sz w:val="18"/>
                <w:szCs w:val="18"/>
              </w:rPr>
              <w:t>617,332,613</w:t>
            </w:r>
          </w:p>
        </w:tc>
      </w:tr>
    </w:tbl>
    <w:p w14:paraId="4FBD9604" w14:textId="77777777" w:rsidR="002A4294" w:rsidRPr="00161C16" w:rsidRDefault="002A4294" w:rsidP="00F1767C">
      <w:pPr>
        <w:snapToGrid w:val="0"/>
        <w:spacing w:line="0" w:lineRule="atLeast"/>
        <w:rPr>
          <w:rFonts w:ascii="標楷體" w:eastAsia="標楷體" w:hAnsi="標楷體"/>
          <w:bCs/>
          <w:sz w:val="18"/>
          <w:szCs w:val="18"/>
        </w:rPr>
      </w:pPr>
      <w:proofErr w:type="gramStart"/>
      <w:r w:rsidRPr="00161C16">
        <w:rPr>
          <w:rFonts w:ascii="標楷體" w:eastAsia="標楷體" w:hAnsi="標楷體"/>
          <w:bCs/>
          <w:sz w:val="18"/>
          <w:szCs w:val="18"/>
        </w:rPr>
        <w:t>註</w:t>
      </w:r>
      <w:proofErr w:type="gramEnd"/>
      <w:r w:rsidRPr="00161C16">
        <w:rPr>
          <w:rFonts w:ascii="標楷體" w:eastAsia="標楷體" w:hAnsi="標楷體"/>
          <w:bCs/>
          <w:sz w:val="18"/>
          <w:szCs w:val="18"/>
        </w:rPr>
        <w:t>：1.本表係</w:t>
      </w:r>
      <w:proofErr w:type="gramStart"/>
      <w:r w:rsidRPr="00161C16">
        <w:rPr>
          <w:rFonts w:ascii="標楷體" w:eastAsia="標楷體" w:hAnsi="標楷體"/>
          <w:bCs/>
          <w:sz w:val="18"/>
          <w:szCs w:val="18"/>
        </w:rPr>
        <w:t>採</w:t>
      </w:r>
      <w:proofErr w:type="gramEnd"/>
      <w:r w:rsidRPr="00161C16">
        <w:rPr>
          <w:rFonts w:ascii="標楷體" w:eastAsia="標楷體" w:hAnsi="標楷體"/>
          <w:bCs/>
          <w:sz w:val="18"/>
          <w:szCs w:val="18"/>
        </w:rPr>
        <w:t>現金及約當現金基礎，包括現金及自投資日起3個月內到期或清償之債權證券。</w:t>
      </w:r>
    </w:p>
    <w:p w14:paraId="15F06339" w14:textId="77777777" w:rsidR="002A4294" w:rsidRPr="00161C16" w:rsidRDefault="002A4294" w:rsidP="001B106C">
      <w:pPr>
        <w:snapToGrid w:val="0"/>
        <w:spacing w:line="0" w:lineRule="atLeast"/>
        <w:ind w:leftChars="150" w:left="540" w:hangingChars="100" w:hanging="180"/>
        <w:jc w:val="both"/>
        <w:rPr>
          <w:rFonts w:ascii="標楷體" w:eastAsia="標楷體" w:hAnsi="標楷體"/>
          <w:bCs/>
          <w:sz w:val="18"/>
          <w:szCs w:val="18"/>
        </w:rPr>
      </w:pPr>
      <w:r w:rsidRPr="00161C16">
        <w:rPr>
          <w:rFonts w:ascii="標楷體" w:eastAsia="標楷體" w:hAnsi="標楷體"/>
          <w:bCs/>
          <w:sz w:val="18"/>
          <w:szCs w:val="18"/>
        </w:rPr>
        <w:t>2.本表「調整非現金項目」欄所列，包括提存呆帳及評價損益、折舊、</w:t>
      </w:r>
      <w:proofErr w:type="gramStart"/>
      <w:r w:rsidRPr="00161C16">
        <w:rPr>
          <w:rFonts w:ascii="標楷體" w:eastAsia="標楷體" w:hAnsi="標楷體"/>
          <w:bCs/>
          <w:sz w:val="18"/>
          <w:szCs w:val="18"/>
        </w:rPr>
        <w:t>折耗及攤</w:t>
      </w:r>
      <w:proofErr w:type="gramEnd"/>
      <w:r w:rsidRPr="00161C16">
        <w:rPr>
          <w:rFonts w:ascii="標楷體" w:eastAsia="標楷體" w:hAnsi="標楷體"/>
          <w:bCs/>
          <w:sz w:val="18"/>
          <w:szCs w:val="18"/>
        </w:rPr>
        <w:t>銷、處理資產損失（利益）、其他、</w:t>
      </w:r>
      <w:proofErr w:type="gramStart"/>
      <w:r w:rsidRPr="00161C16">
        <w:rPr>
          <w:rFonts w:ascii="標楷體" w:eastAsia="標楷體" w:hAnsi="標楷體"/>
          <w:bCs/>
          <w:sz w:val="18"/>
          <w:szCs w:val="18"/>
        </w:rPr>
        <w:t>流動資產淨減</w:t>
      </w:r>
      <w:proofErr w:type="gramEnd"/>
      <w:r w:rsidRPr="00161C16">
        <w:rPr>
          <w:rFonts w:ascii="標楷體" w:eastAsia="標楷體" w:hAnsi="標楷體"/>
          <w:bCs/>
          <w:sz w:val="18"/>
          <w:szCs w:val="18"/>
        </w:rPr>
        <w:t>（淨增）及流動負債淨增（淨減）。</w:t>
      </w:r>
    </w:p>
    <w:p w14:paraId="54AA1E6B" w14:textId="1806A112" w:rsidR="00355E48" w:rsidRPr="00161C16" w:rsidRDefault="002A4294" w:rsidP="001B106C">
      <w:pPr>
        <w:snapToGrid w:val="0"/>
        <w:spacing w:line="0" w:lineRule="atLeast"/>
        <w:ind w:leftChars="150" w:left="540" w:hangingChars="100" w:hanging="180"/>
        <w:jc w:val="both"/>
        <w:rPr>
          <w:rFonts w:ascii="標楷體" w:eastAsia="標楷體" w:hAnsi="標楷體"/>
          <w:bCs/>
          <w:sz w:val="18"/>
          <w:szCs w:val="18"/>
        </w:rPr>
      </w:pPr>
      <w:r w:rsidRPr="00161C16">
        <w:rPr>
          <w:rFonts w:ascii="標楷體" w:eastAsia="標楷體" w:hAnsi="標楷體"/>
          <w:bCs/>
          <w:sz w:val="18"/>
          <w:szCs w:val="18"/>
        </w:rPr>
        <w:t>3.</w:t>
      </w:r>
      <w:proofErr w:type="gramStart"/>
      <w:r w:rsidRPr="00161C16">
        <w:rPr>
          <w:rFonts w:ascii="標楷體" w:eastAsia="標楷體" w:hAnsi="標楷體"/>
          <w:bCs/>
          <w:sz w:val="18"/>
          <w:szCs w:val="18"/>
        </w:rPr>
        <w:t>本表編製</w:t>
      </w:r>
      <w:proofErr w:type="gramEnd"/>
      <w:r w:rsidRPr="00161C16">
        <w:rPr>
          <w:rFonts w:ascii="標楷體" w:eastAsia="標楷體" w:hAnsi="標楷體"/>
          <w:bCs/>
          <w:sz w:val="18"/>
          <w:szCs w:val="18"/>
        </w:rPr>
        <w:t>基礎係依會計法刪除第29條後，平衡表已納入固定資產及長期負債等科目，與預算編列基礎不同。</w:t>
      </w:r>
      <w:r w:rsidR="00355E48" w:rsidRPr="00161C16">
        <w:rPr>
          <w:rFonts w:ascii="標楷體" w:eastAsia="標楷體" w:hAnsi="標楷體"/>
          <w:bCs/>
          <w:sz w:val="18"/>
          <w:szCs w:val="18"/>
        </w:rPr>
        <w:br w:type="page"/>
      </w:r>
    </w:p>
    <w:tbl>
      <w:tblPr>
        <w:tblW w:w="9953" w:type="dxa"/>
        <w:jc w:val="center"/>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44"/>
      </w:tblGrid>
      <w:tr w:rsidR="00292B1D" w:rsidRPr="00161C16" w14:paraId="1F9EEE25" w14:textId="77777777" w:rsidTr="000B1F12">
        <w:trPr>
          <w:trHeight w:val="735"/>
          <w:tblHeader/>
          <w:jc w:val="center"/>
        </w:trPr>
        <w:tc>
          <w:tcPr>
            <w:tcW w:w="9953" w:type="dxa"/>
            <w:gridSpan w:val="7"/>
            <w:tcBorders>
              <w:bottom w:val="single" w:sz="8" w:space="0" w:color="auto"/>
            </w:tcBorders>
          </w:tcPr>
          <w:p w14:paraId="5AF32791" w14:textId="5680044F" w:rsidR="005A4252" w:rsidRPr="00161C16" w:rsidRDefault="005A4252" w:rsidP="0013385F">
            <w:pPr>
              <w:snapToGrid w:val="0"/>
              <w:jc w:val="center"/>
              <w:rPr>
                <w:rFonts w:ascii="標楷體" w:eastAsia="標楷體" w:hAnsi="標楷體"/>
                <w:b/>
                <w:sz w:val="32"/>
                <w:szCs w:val="20"/>
                <w:u w:val="single"/>
              </w:rPr>
            </w:pPr>
            <w:r w:rsidRPr="00161C16">
              <w:rPr>
                <w:rFonts w:ascii="標楷體" w:eastAsia="標楷體" w:hAnsi="標楷體" w:hint="eastAsia"/>
                <w:b/>
                <w:sz w:val="32"/>
                <w:szCs w:val="20"/>
                <w:u w:val="single"/>
              </w:rPr>
              <w:lastRenderedPageBreak/>
              <w:t xml:space="preserve">　</w:t>
            </w:r>
            <w:r w:rsidRPr="00161C16">
              <w:rPr>
                <w:rFonts w:ascii="標楷體" w:eastAsia="標楷體" w:hAnsi="標楷體"/>
                <w:b/>
                <w:sz w:val="32"/>
                <w:szCs w:val="20"/>
                <w:u w:val="single"/>
              </w:rPr>
              <w:t>離島建設基金</w:t>
            </w:r>
            <w:r w:rsidRPr="00161C16">
              <w:rPr>
                <w:rFonts w:ascii="標楷體" w:eastAsia="標楷體" w:hAnsi="標楷體" w:hint="eastAsia"/>
                <w:b/>
                <w:sz w:val="32"/>
                <w:szCs w:val="20"/>
                <w:u w:val="single"/>
              </w:rPr>
              <w:t>餘</w:t>
            </w:r>
            <w:proofErr w:type="gramStart"/>
            <w:r w:rsidRPr="00161C16">
              <w:rPr>
                <w:rFonts w:ascii="標楷體" w:eastAsia="標楷體" w:hAnsi="標楷體" w:hint="eastAsia"/>
                <w:b/>
                <w:sz w:val="32"/>
                <w:szCs w:val="20"/>
                <w:u w:val="single"/>
              </w:rPr>
              <w:t>絀</w:t>
            </w:r>
            <w:proofErr w:type="gramEnd"/>
            <w:r w:rsidRPr="00161C16">
              <w:rPr>
                <w:rFonts w:ascii="標楷體" w:eastAsia="標楷體" w:hAnsi="標楷體" w:hint="eastAsia"/>
                <w:b/>
                <w:sz w:val="32"/>
                <w:szCs w:val="20"/>
                <w:u w:val="single"/>
              </w:rPr>
              <w:t xml:space="preserve">審定後平衡表　</w:t>
            </w:r>
          </w:p>
          <w:p w14:paraId="3D41C7E8" w14:textId="0EF06271" w:rsidR="005A4252" w:rsidRPr="00161C16" w:rsidRDefault="000B1F12" w:rsidP="00035B22">
            <w:pPr>
              <w:tabs>
                <w:tab w:val="left" w:pos="8343"/>
                <w:tab w:val="right" w:pos="9929"/>
              </w:tabs>
              <w:snapToGrid w:val="0"/>
              <w:ind w:leftChars="1525" w:left="3672" w:rightChars="-10" w:right="-24" w:hangingChars="5" w:hanging="12"/>
              <w:jc w:val="center"/>
              <w:rPr>
                <w:rFonts w:ascii="標楷體" w:eastAsia="標楷體" w:hAnsi="標楷體"/>
                <w:b/>
                <w:sz w:val="32"/>
                <w:szCs w:val="20"/>
                <w:u w:val="single"/>
              </w:rPr>
            </w:pPr>
            <w:r>
              <w:rPr>
                <w:rFonts w:ascii="標楷體" w:eastAsia="標楷體" w:hAnsi="標楷體" w:hint="eastAsia"/>
              </w:rPr>
              <w:t>中華民國</w:t>
            </w:r>
            <w:r>
              <w:rPr>
                <w:rFonts w:ascii="標楷體" w:eastAsia="標楷體" w:hAnsi="標楷體"/>
              </w:rPr>
              <w:t>111</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bookmarkStart w:id="0" w:name="_GoBack"/>
            <w:bookmarkEnd w:id="0"/>
          </w:p>
        </w:tc>
      </w:tr>
      <w:tr w:rsidR="00292B1D" w:rsidRPr="00161C16" w14:paraId="1B820D70"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jc w:val="center"/>
        </w:trPr>
        <w:tc>
          <w:tcPr>
            <w:tcW w:w="3023" w:type="dxa"/>
            <w:vMerge w:val="restart"/>
            <w:tcBorders>
              <w:top w:val="single" w:sz="8" w:space="0" w:color="auto"/>
              <w:left w:val="nil"/>
              <w:bottom w:val="nil"/>
            </w:tcBorders>
            <w:vAlign w:val="center"/>
          </w:tcPr>
          <w:p w14:paraId="2F22B345" w14:textId="77777777" w:rsidR="005A4252" w:rsidRPr="00161C16" w:rsidRDefault="005A4252" w:rsidP="00DA0180">
            <w:pPr>
              <w:spacing w:line="260" w:lineRule="exact"/>
              <w:ind w:left="113" w:right="113"/>
              <w:jc w:val="distribute"/>
              <w:rPr>
                <w:rFonts w:ascii="標楷體" w:eastAsia="標楷體" w:hAnsi="標楷體"/>
                <w:szCs w:val="20"/>
              </w:rPr>
            </w:pPr>
            <w:r w:rsidRPr="00161C16">
              <w:rPr>
                <w:rFonts w:ascii="標楷體" w:eastAsia="標楷體" w:hAnsi="標楷體" w:hint="eastAsia"/>
                <w:szCs w:val="20"/>
              </w:rPr>
              <w:t>科目</w:t>
            </w:r>
          </w:p>
        </w:tc>
        <w:tc>
          <w:tcPr>
            <w:tcW w:w="2436" w:type="dxa"/>
            <w:gridSpan w:val="2"/>
            <w:tcBorders>
              <w:top w:val="single" w:sz="8" w:space="0" w:color="auto"/>
              <w:bottom w:val="nil"/>
            </w:tcBorders>
            <w:vAlign w:val="center"/>
          </w:tcPr>
          <w:p w14:paraId="61442FE3" w14:textId="0618D820" w:rsidR="005A4252" w:rsidRPr="00161C16" w:rsidRDefault="005A4252" w:rsidP="00205CC9">
            <w:pPr>
              <w:spacing w:line="260" w:lineRule="exact"/>
              <w:jc w:val="distribute"/>
              <w:rPr>
                <w:rFonts w:ascii="標楷體" w:eastAsia="標楷體" w:hAnsi="標楷體"/>
                <w:szCs w:val="20"/>
              </w:rPr>
            </w:pPr>
            <w:r w:rsidRPr="00161C16">
              <w:rPr>
                <w:rFonts w:ascii="標楷體" w:eastAsia="標楷體" w:hAnsi="標楷體"/>
                <w:szCs w:val="20"/>
              </w:rPr>
              <w:t>11</w:t>
            </w:r>
            <w:r w:rsidR="00ED7F54" w:rsidRPr="00161C16">
              <w:rPr>
                <w:rFonts w:ascii="標楷體" w:eastAsia="標楷體" w:hAnsi="標楷體" w:hint="eastAsia"/>
                <w:szCs w:val="20"/>
              </w:rPr>
              <w:t>1</w:t>
            </w:r>
            <w:r w:rsidRPr="00161C16">
              <w:rPr>
                <w:rFonts w:ascii="標楷體" w:eastAsia="標楷體" w:hAnsi="標楷體" w:hint="eastAsia"/>
                <w:szCs w:val="20"/>
              </w:rPr>
              <w:t>年12月31日</w:t>
            </w:r>
          </w:p>
        </w:tc>
        <w:tc>
          <w:tcPr>
            <w:tcW w:w="2436" w:type="dxa"/>
            <w:gridSpan w:val="2"/>
            <w:tcBorders>
              <w:top w:val="single" w:sz="8" w:space="0" w:color="auto"/>
              <w:bottom w:val="nil"/>
            </w:tcBorders>
            <w:vAlign w:val="center"/>
          </w:tcPr>
          <w:p w14:paraId="0FEDFECB" w14:textId="631E60A5" w:rsidR="005A4252" w:rsidRPr="00161C16" w:rsidRDefault="005A4252" w:rsidP="00205CC9">
            <w:pPr>
              <w:spacing w:line="260" w:lineRule="exact"/>
              <w:jc w:val="distribute"/>
              <w:rPr>
                <w:rFonts w:ascii="標楷體" w:eastAsia="標楷體" w:hAnsi="標楷體"/>
                <w:szCs w:val="20"/>
              </w:rPr>
            </w:pPr>
            <w:r w:rsidRPr="00161C16">
              <w:rPr>
                <w:rFonts w:ascii="標楷體" w:eastAsia="標楷體" w:hAnsi="標楷體"/>
                <w:szCs w:val="20"/>
              </w:rPr>
              <w:t>1</w:t>
            </w:r>
            <w:r w:rsidR="00ED7F54" w:rsidRPr="00161C16">
              <w:rPr>
                <w:rFonts w:ascii="標楷體" w:eastAsia="標楷體" w:hAnsi="標楷體" w:hint="eastAsia"/>
                <w:szCs w:val="20"/>
              </w:rPr>
              <w:t>10</w:t>
            </w:r>
            <w:r w:rsidRPr="00161C16">
              <w:rPr>
                <w:rFonts w:ascii="標楷體" w:eastAsia="標楷體" w:hAnsi="標楷體" w:hint="eastAsia"/>
                <w:szCs w:val="20"/>
              </w:rPr>
              <w:t>年12月31日</w:t>
            </w:r>
          </w:p>
        </w:tc>
        <w:tc>
          <w:tcPr>
            <w:tcW w:w="2058" w:type="dxa"/>
            <w:gridSpan w:val="2"/>
            <w:tcBorders>
              <w:top w:val="single" w:sz="8" w:space="0" w:color="auto"/>
              <w:bottom w:val="nil"/>
              <w:right w:val="nil"/>
            </w:tcBorders>
            <w:vAlign w:val="center"/>
          </w:tcPr>
          <w:p w14:paraId="385477BB" w14:textId="77777777" w:rsidR="005A4252" w:rsidRPr="00161C16" w:rsidRDefault="005A4252" w:rsidP="006E1DA3">
            <w:pPr>
              <w:spacing w:line="260" w:lineRule="exact"/>
              <w:jc w:val="distribute"/>
              <w:rPr>
                <w:rFonts w:ascii="標楷體" w:eastAsia="標楷體" w:hAnsi="標楷體"/>
                <w:szCs w:val="20"/>
              </w:rPr>
            </w:pPr>
            <w:r w:rsidRPr="00161C16">
              <w:rPr>
                <w:rFonts w:ascii="標楷體" w:eastAsia="標楷體" w:hAnsi="標楷體" w:hint="eastAsia"/>
                <w:szCs w:val="20"/>
              </w:rPr>
              <w:t>比較增減</w:t>
            </w:r>
          </w:p>
        </w:tc>
      </w:tr>
      <w:tr w:rsidR="00292B1D" w:rsidRPr="00161C16" w14:paraId="59B2F9F0"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blHeader/>
          <w:jc w:val="center"/>
        </w:trPr>
        <w:tc>
          <w:tcPr>
            <w:tcW w:w="3023" w:type="dxa"/>
            <w:vMerge/>
            <w:tcBorders>
              <w:top w:val="nil"/>
              <w:left w:val="nil"/>
              <w:bottom w:val="single" w:sz="8" w:space="0" w:color="auto"/>
            </w:tcBorders>
            <w:vAlign w:val="center"/>
          </w:tcPr>
          <w:p w14:paraId="674A469F" w14:textId="77777777" w:rsidR="005A4252" w:rsidRPr="00161C16" w:rsidRDefault="005A4252" w:rsidP="00DA0180">
            <w:pPr>
              <w:spacing w:line="260" w:lineRule="exact"/>
              <w:ind w:left="113" w:right="113"/>
              <w:jc w:val="distribute"/>
              <w:rPr>
                <w:rFonts w:ascii="標楷體" w:eastAsia="標楷體" w:hAnsi="標楷體"/>
                <w:szCs w:val="20"/>
              </w:rPr>
            </w:pPr>
          </w:p>
        </w:tc>
        <w:tc>
          <w:tcPr>
            <w:tcW w:w="1779" w:type="dxa"/>
            <w:tcBorders>
              <w:bottom w:val="single" w:sz="8" w:space="0" w:color="auto"/>
            </w:tcBorders>
            <w:vAlign w:val="center"/>
          </w:tcPr>
          <w:p w14:paraId="27841FCC" w14:textId="77777777" w:rsidR="005A4252" w:rsidRPr="00161C16" w:rsidRDefault="005A4252" w:rsidP="001F71EC">
            <w:pPr>
              <w:spacing w:line="260" w:lineRule="exact"/>
              <w:jc w:val="distribute"/>
              <w:rPr>
                <w:rFonts w:ascii="標楷體" w:eastAsia="標楷體" w:hAnsi="標楷體"/>
                <w:szCs w:val="20"/>
              </w:rPr>
            </w:pPr>
            <w:r w:rsidRPr="00161C16">
              <w:rPr>
                <w:rFonts w:ascii="標楷體" w:eastAsia="標楷體" w:hAnsi="標楷體" w:hint="eastAsia"/>
                <w:szCs w:val="20"/>
              </w:rPr>
              <w:t>金額</w:t>
            </w:r>
          </w:p>
        </w:tc>
        <w:tc>
          <w:tcPr>
            <w:tcW w:w="657" w:type="dxa"/>
            <w:tcBorders>
              <w:bottom w:val="single" w:sz="8" w:space="0" w:color="auto"/>
            </w:tcBorders>
            <w:vAlign w:val="center"/>
          </w:tcPr>
          <w:p w14:paraId="12C4AD61" w14:textId="77777777" w:rsidR="005A4252" w:rsidRPr="00161C16" w:rsidRDefault="005A4252" w:rsidP="00DA0180">
            <w:pPr>
              <w:spacing w:line="260" w:lineRule="exact"/>
              <w:ind w:left="113" w:right="113"/>
              <w:jc w:val="distribute"/>
              <w:rPr>
                <w:rFonts w:ascii="標楷體" w:eastAsia="標楷體" w:hAnsi="標楷體"/>
                <w:szCs w:val="20"/>
              </w:rPr>
            </w:pPr>
            <w:r w:rsidRPr="00161C16">
              <w:rPr>
                <w:rFonts w:ascii="標楷體" w:eastAsia="標楷體" w:hAnsi="標楷體" w:hint="eastAsia"/>
                <w:szCs w:val="20"/>
              </w:rPr>
              <w:t>％</w:t>
            </w:r>
          </w:p>
        </w:tc>
        <w:tc>
          <w:tcPr>
            <w:tcW w:w="1764" w:type="dxa"/>
            <w:tcBorders>
              <w:bottom w:val="single" w:sz="8" w:space="0" w:color="auto"/>
            </w:tcBorders>
            <w:vAlign w:val="center"/>
          </w:tcPr>
          <w:p w14:paraId="1E3C14AB" w14:textId="77777777" w:rsidR="005A4252" w:rsidRPr="00161C16" w:rsidRDefault="005A4252" w:rsidP="001F71EC">
            <w:pPr>
              <w:spacing w:line="260" w:lineRule="exact"/>
              <w:jc w:val="distribute"/>
              <w:rPr>
                <w:rFonts w:ascii="標楷體" w:eastAsia="標楷體" w:hAnsi="標楷體"/>
                <w:szCs w:val="20"/>
              </w:rPr>
            </w:pPr>
            <w:r w:rsidRPr="00161C16">
              <w:rPr>
                <w:rFonts w:ascii="標楷體" w:eastAsia="標楷體" w:hAnsi="標楷體" w:hint="eastAsia"/>
                <w:szCs w:val="20"/>
              </w:rPr>
              <w:t>金額</w:t>
            </w:r>
          </w:p>
        </w:tc>
        <w:tc>
          <w:tcPr>
            <w:tcW w:w="672" w:type="dxa"/>
            <w:tcBorders>
              <w:bottom w:val="single" w:sz="8" w:space="0" w:color="auto"/>
            </w:tcBorders>
            <w:vAlign w:val="center"/>
          </w:tcPr>
          <w:p w14:paraId="01F1A0F8" w14:textId="77777777" w:rsidR="005A4252" w:rsidRPr="00161C16" w:rsidRDefault="005A4252" w:rsidP="00DA0180">
            <w:pPr>
              <w:spacing w:line="260" w:lineRule="exact"/>
              <w:ind w:left="113" w:right="113"/>
              <w:jc w:val="distribute"/>
              <w:rPr>
                <w:rFonts w:ascii="標楷體" w:eastAsia="標楷體" w:hAnsi="標楷體"/>
                <w:szCs w:val="20"/>
              </w:rPr>
            </w:pPr>
            <w:r w:rsidRPr="00161C16">
              <w:rPr>
                <w:rFonts w:ascii="標楷體" w:eastAsia="標楷體" w:hAnsi="標楷體" w:hint="eastAsia"/>
                <w:szCs w:val="20"/>
              </w:rPr>
              <w:t>％</w:t>
            </w:r>
          </w:p>
        </w:tc>
        <w:tc>
          <w:tcPr>
            <w:tcW w:w="1414" w:type="dxa"/>
            <w:tcBorders>
              <w:bottom w:val="single" w:sz="8" w:space="0" w:color="auto"/>
            </w:tcBorders>
            <w:vAlign w:val="center"/>
          </w:tcPr>
          <w:p w14:paraId="2DB8EA17" w14:textId="77777777" w:rsidR="005A4252" w:rsidRPr="00161C16" w:rsidRDefault="005A4252" w:rsidP="001F71EC">
            <w:pPr>
              <w:spacing w:line="260" w:lineRule="exact"/>
              <w:jc w:val="distribute"/>
              <w:rPr>
                <w:rFonts w:ascii="標楷體" w:eastAsia="標楷體" w:hAnsi="標楷體"/>
                <w:szCs w:val="20"/>
              </w:rPr>
            </w:pPr>
            <w:r w:rsidRPr="00161C16">
              <w:rPr>
                <w:rFonts w:ascii="標楷體" w:eastAsia="標楷體" w:hAnsi="標楷體" w:hint="eastAsia"/>
                <w:szCs w:val="20"/>
              </w:rPr>
              <w:t>金額</w:t>
            </w:r>
          </w:p>
        </w:tc>
        <w:tc>
          <w:tcPr>
            <w:tcW w:w="644" w:type="dxa"/>
            <w:tcBorders>
              <w:bottom w:val="single" w:sz="8" w:space="0" w:color="auto"/>
              <w:right w:val="nil"/>
            </w:tcBorders>
            <w:vAlign w:val="center"/>
          </w:tcPr>
          <w:p w14:paraId="29F93D57" w14:textId="77777777" w:rsidR="005A4252" w:rsidRPr="00161C16" w:rsidRDefault="005A4252" w:rsidP="00DA0180">
            <w:pPr>
              <w:spacing w:line="260" w:lineRule="exact"/>
              <w:ind w:left="113" w:right="113"/>
              <w:jc w:val="distribute"/>
              <w:rPr>
                <w:rFonts w:ascii="標楷體" w:eastAsia="標楷體" w:hAnsi="標楷體"/>
                <w:szCs w:val="20"/>
              </w:rPr>
            </w:pPr>
            <w:r w:rsidRPr="00161C16">
              <w:rPr>
                <w:rFonts w:ascii="標楷體" w:eastAsia="標楷體" w:hAnsi="標楷體" w:hint="eastAsia"/>
                <w:szCs w:val="20"/>
              </w:rPr>
              <w:t>％</w:t>
            </w:r>
          </w:p>
        </w:tc>
      </w:tr>
      <w:tr w:rsidR="00C224C2" w:rsidRPr="00161C16" w14:paraId="786F59E4"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422B4308" w14:textId="77777777" w:rsidR="00C224C2" w:rsidRPr="00161C16" w:rsidRDefault="00C224C2" w:rsidP="00C224C2">
            <w:pPr>
              <w:jc w:val="distribute"/>
              <w:rPr>
                <w:rFonts w:ascii="標楷體" w:eastAsia="標楷體" w:hAnsi="標楷體"/>
                <w:kern w:val="0"/>
                <w:sz w:val="22"/>
                <w:szCs w:val="20"/>
              </w:rPr>
            </w:pPr>
            <w:r w:rsidRPr="00161C16">
              <w:rPr>
                <w:rFonts w:ascii="標楷體" w:eastAsia="標楷體" w:hAnsi="標楷體"/>
                <w:b/>
                <w:kern w:val="0"/>
                <w:szCs w:val="20"/>
              </w:rPr>
              <w:t>資產</w:t>
            </w:r>
          </w:p>
        </w:tc>
        <w:tc>
          <w:tcPr>
            <w:tcW w:w="1779" w:type="dxa"/>
            <w:tcBorders>
              <w:top w:val="nil"/>
              <w:bottom w:val="nil"/>
            </w:tcBorders>
            <w:vAlign w:val="center"/>
          </w:tcPr>
          <w:p w14:paraId="10B75164" w14:textId="231E01D3" w:rsidR="00C224C2" w:rsidRPr="00161C16" w:rsidRDefault="00C224C2" w:rsidP="00C224C2">
            <w:pPr>
              <w:jc w:val="right"/>
              <w:rPr>
                <w:rFonts w:ascii="新細明體" w:hAnsi="新細明體"/>
                <w:sz w:val="18"/>
                <w:szCs w:val="20"/>
              </w:rPr>
            </w:pPr>
            <w:r w:rsidRPr="00161C16">
              <w:rPr>
                <w:rFonts w:ascii="新細明體" w:hAnsi="新細明體"/>
                <w:b/>
                <w:sz w:val="18"/>
              </w:rPr>
              <w:t>698,782,701</w:t>
            </w:r>
          </w:p>
        </w:tc>
        <w:tc>
          <w:tcPr>
            <w:tcW w:w="657" w:type="dxa"/>
            <w:tcBorders>
              <w:top w:val="nil"/>
              <w:bottom w:val="nil"/>
            </w:tcBorders>
            <w:vAlign w:val="center"/>
          </w:tcPr>
          <w:p w14:paraId="63BA27BE" w14:textId="0C0158D9" w:rsidR="00C224C2" w:rsidRPr="00161C16" w:rsidRDefault="00C224C2" w:rsidP="00C224C2">
            <w:pPr>
              <w:jc w:val="right"/>
              <w:rPr>
                <w:rFonts w:ascii="新細明體" w:hAnsi="新細明體"/>
                <w:sz w:val="18"/>
                <w:szCs w:val="20"/>
              </w:rPr>
            </w:pPr>
            <w:r w:rsidRPr="00161C16">
              <w:rPr>
                <w:rFonts w:ascii="新細明體" w:hAnsi="新細明體"/>
                <w:b/>
                <w:sz w:val="18"/>
              </w:rPr>
              <w:t>100.00</w:t>
            </w:r>
          </w:p>
        </w:tc>
        <w:tc>
          <w:tcPr>
            <w:tcW w:w="1764" w:type="dxa"/>
            <w:tcBorders>
              <w:top w:val="nil"/>
              <w:bottom w:val="nil"/>
            </w:tcBorders>
            <w:vAlign w:val="center"/>
          </w:tcPr>
          <w:p w14:paraId="779389A0" w14:textId="41CB302B" w:rsidR="00C224C2" w:rsidRPr="00161C16" w:rsidRDefault="00C224C2" w:rsidP="00C224C2">
            <w:pPr>
              <w:jc w:val="right"/>
              <w:rPr>
                <w:rFonts w:ascii="新細明體" w:hAnsi="新細明體"/>
                <w:sz w:val="18"/>
                <w:szCs w:val="20"/>
              </w:rPr>
            </w:pPr>
            <w:r w:rsidRPr="00161C16">
              <w:rPr>
                <w:rFonts w:ascii="新細明體" w:hAnsi="新細明體"/>
                <w:b/>
                <w:sz w:val="18"/>
              </w:rPr>
              <w:t>1,933,159,907</w:t>
            </w:r>
          </w:p>
        </w:tc>
        <w:tc>
          <w:tcPr>
            <w:tcW w:w="672" w:type="dxa"/>
            <w:tcBorders>
              <w:top w:val="nil"/>
              <w:bottom w:val="nil"/>
            </w:tcBorders>
            <w:vAlign w:val="center"/>
          </w:tcPr>
          <w:p w14:paraId="7213A4A6" w14:textId="47D13FD5" w:rsidR="00C224C2" w:rsidRPr="00161C16" w:rsidRDefault="00C224C2" w:rsidP="00C224C2">
            <w:pPr>
              <w:jc w:val="right"/>
              <w:rPr>
                <w:rFonts w:ascii="新細明體" w:hAnsi="新細明體"/>
                <w:sz w:val="18"/>
                <w:szCs w:val="20"/>
              </w:rPr>
            </w:pPr>
            <w:r w:rsidRPr="00161C16">
              <w:rPr>
                <w:rFonts w:ascii="新細明體" w:hAnsi="新細明體"/>
                <w:b/>
                <w:sz w:val="18"/>
              </w:rPr>
              <w:t>100.00</w:t>
            </w:r>
          </w:p>
        </w:tc>
        <w:tc>
          <w:tcPr>
            <w:tcW w:w="1414" w:type="dxa"/>
            <w:tcBorders>
              <w:top w:val="nil"/>
              <w:bottom w:val="nil"/>
            </w:tcBorders>
            <w:vAlign w:val="center"/>
          </w:tcPr>
          <w:p w14:paraId="76A0794D" w14:textId="02669B5C" w:rsidR="00C224C2" w:rsidRPr="00161C16" w:rsidRDefault="00C224C2" w:rsidP="00C224C2">
            <w:pPr>
              <w:jc w:val="right"/>
              <w:rPr>
                <w:rFonts w:ascii="新細明體" w:hAnsi="新細明體"/>
                <w:noProof/>
                <w:sz w:val="18"/>
                <w:szCs w:val="20"/>
              </w:rPr>
            </w:pPr>
            <w:r w:rsidRPr="00161C16">
              <w:rPr>
                <w:rFonts w:ascii="新細明體" w:hAnsi="新細明體"/>
                <w:b/>
                <w:noProof/>
                <w:sz w:val="18"/>
              </w:rPr>
              <w:t>- 1,234,377,206</w:t>
            </w:r>
          </w:p>
        </w:tc>
        <w:tc>
          <w:tcPr>
            <w:tcW w:w="644" w:type="dxa"/>
            <w:tcBorders>
              <w:top w:val="nil"/>
              <w:bottom w:val="nil"/>
              <w:right w:val="nil"/>
            </w:tcBorders>
            <w:vAlign w:val="center"/>
          </w:tcPr>
          <w:p w14:paraId="055A68B3" w14:textId="2B5A3B0A" w:rsidR="00C224C2" w:rsidRPr="00161C16" w:rsidRDefault="00C224C2" w:rsidP="00C224C2">
            <w:pPr>
              <w:jc w:val="right"/>
              <w:rPr>
                <w:rFonts w:ascii="新細明體" w:hAnsi="新細明體"/>
                <w:kern w:val="0"/>
                <w:sz w:val="18"/>
                <w:szCs w:val="20"/>
              </w:rPr>
            </w:pPr>
            <w:r w:rsidRPr="00161C16">
              <w:rPr>
                <w:rFonts w:ascii="新細明體" w:hAnsi="新細明體"/>
                <w:b/>
                <w:kern w:val="0"/>
                <w:sz w:val="18"/>
              </w:rPr>
              <w:t>- 63.85</w:t>
            </w:r>
          </w:p>
        </w:tc>
      </w:tr>
      <w:tr w:rsidR="00C224C2" w:rsidRPr="00161C16" w14:paraId="6D72ED21"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62D868E0" w14:textId="77777777" w:rsidR="00C224C2" w:rsidRPr="00161C16" w:rsidRDefault="00C224C2" w:rsidP="00C224C2">
            <w:pPr>
              <w:ind w:leftChars="100" w:left="240"/>
              <w:jc w:val="distribute"/>
              <w:rPr>
                <w:rFonts w:ascii="標楷體" w:eastAsia="標楷體" w:hAnsi="標楷體"/>
                <w:kern w:val="0"/>
                <w:sz w:val="22"/>
                <w:szCs w:val="20"/>
              </w:rPr>
            </w:pPr>
            <w:r w:rsidRPr="00161C16">
              <w:rPr>
                <w:rFonts w:ascii="標楷體" w:eastAsia="標楷體" w:hAnsi="標楷體"/>
                <w:kern w:val="0"/>
                <w:sz w:val="22"/>
                <w:szCs w:val="20"/>
              </w:rPr>
              <w:t>流動資產</w:t>
            </w:r>
          </w:p>
        </w:tc>
        <w:tc>
          <w:tcPr>
            <w:tcW w:w="1779" w:type="dxa"/>
            <w:tcBorders>
              <w:top w:val="nil"/>
              <w:bottom w:val="nil"/>
            </w:tcBorders>
            <w:vAlign w:val="center"/>
          </w:tcPr>
          <w:p w14:paraId="233C4CB1" w14:textId="3AD35412" w:rsidR="00C224C2" w:rsidRPr="00161C16" w:rsidRDefault="00C224C2" w:rsidP="00C224C2">
            <w:pPr>
              <w:jc w:val="right"/>
              <w:rPr>
                <w:rFonts w:ascii="新細明體" w:hAnsi="新細明體"/>
                <w:sz w:val="18"/>
                <w:szCs w:val="20"/>
              </w:rPr>
            </w:pPr>
            <w:r w:rsidRPr="00161C16">
              <w:rPr>
                <w:rFonts w:ascii="新細明體" w:hAnsi="新細明體"/>
                <w:sz w:val="18"/>
              </w:rPr>
              <w:t>698,782,281</w:t>
            </w:r>
          </w:p>
        </w:tc>
        <w:tc>
          <w:tcPr>
            <w:tcW w:w="657" w:type="dxa"/>
            <w:tcBorders>
              <w:top w:val="nil"/>
              <w:bottom w:val="nil"/>
            </w:tcBorders>
            <w:vAlign w:val="center"/>
          </w:tcPr>
          <w:p w14:paraId="5B56EAAE" w14:textId="212677A5" w:rsidR="00C224C2" w:rsidRPr="00161C16" w:rsidRDefault="00C224C2" w:rsidP="00C224C2">
            <w:pPr>
              <w:jc w:val="right"/>
              <w:rPr>
                <w:rFonts w:ascii="新細明體" w:hAnsi="新細明體"/>
                <w:sz w:val="18"/>
                <w:szCs w:val="20"/>
              </w:rPr>
            </w:pPr>
            <w:r w:rsidRPr="00161C16">
              <w:rPr>
                <w:rFonts w:ascii="新細明體" w:hAnsi="新細明體"/>
                <w:sz w:val="18"/>
              </w:rPr>
              <w:t>100.00</w:t>
            </w:r>
          </w:p>
        </w:tc>
        <w:tc>
          <w:tcPr>
            <w:tcW w:w="1764" w:type="dxa"/>
            <w:tcBorders>
              <w:top w:val="nil"/>
              <w:bottom w:val="nil"/>
            </w:tcBorders>
            <w:vAlign w:val="center"/>
          </w:tcPr>
          <w:p w14:paraId="307600E2" w14:textId="3BD803B5" w:rsidR="00C224C2" w:rsidRPr="00161C16" w:rsidRDefault="00C224C2" w:rsidP="00C224C2">
            <w:pPr>
              <w:jc w:val="right"/>
              <w:rPr>
                <w:rFonts w:ascii="新細明體" w:hAnsi="新細明體"/>
                <w:sz w:val="18"/>
                <w:szCs w:val="20"/>
              </w:rPr>
            </w:pPr>
            <w:r w:rsidRPr="00161C16">
              <w:rPr>
                <w:rFonts w:ascii="新細明體" w:hAnsi="新細明體"/>
                <w:sz w:val="18"/>
              </w:rPr>
              <w:t>1,933,159,346</w:t>
            </w:r>
          </w:p>
        </w:tc>
        <w:tc>
          <w:tcPr>
            <w:tcW w:w="672" w:type="dxa"/>
            <w:tcBorders>
              <w:top w:val="nil"/>
              <w:bottom w:val="nil"/>
            </w:tcBorders>
            <w:vAlign w:val="center"/>
          </w:tcPr>
          <w:p w14:paraId="3A0CB89E" w14:textId="1B2E4BDE" w:rsidR="00C224C2" w:rsidRPr="00161C16" w:rsidRDefault="00C224C2" w:rsidP="00C224C2">
            <w:pPr>
              <w:jc w:val="right"/>
              <w:rPr>
                <w:rFonts w:ascii="新細明體" w:hAnsi="新細明體"/>
                <w:sz w:val="18"/>
                <w:szCs w:val="20"/>
              </w:rPr>
            </w:pPr>
            <w:r w:rsidRPr="00161C16">
              <w:rPr>
                <w:rFonts w:ascii="新細明體" w:hAnsi="新細明體"/>
                <w:sz w:val="18"/>
              </w:rPr>
              <w:t>100.00</w:t>
            </w:r>
          </w:p>
        </w:tc>
        <w:tc>
          <w:tcPr>
            <w:tcW w:w="1414" w:type="dxa"/>
            <w:tcBorders>
              <w:top w:val="nil"/>
              <w:bottom w:val="nil"/>
            </w:tcBorders>
            <w:vAlign w:val="center"/>
          </w:tcPr>
          <w:p w14:paraId="15134910" w14:textId="49F019E8" w:rsidR="00C224C2" w:rsidRPr="00161C16" w:rsidRDefault="00C224C2" w:rsidP="00C224C2">
            <w:pPr>
              <w:jc w:val="right"/>
              <w:rPr>
                <w:rFonts w:ascii="新細明體" w:hAnsi="新細明體"/>
                <w:noProof/>
                <w:sz w:val="18"/>
                <w:szCs w:val="20"/>
              </w:rPr>
            </w:pPr>
            <w:r w:rsidRPr="00161C16">
              <w:rPr>
                <w:rFonts w:ascii="新細明體" w:hAnsi="新細明體"/>
                <w:noProof/>
                <w:sz w:val="18"/>
              </w:rPr>
              <w:t>- 1,234,377,065</w:t>
            </w:r>
          </w:p>
        </w:tc>
        <w:tc>
          <w:tcPr>
            <w:tcW w:w="644" w:type="dxa"/>
            <w:tcBorders>
              <w:top w:val="nil"/>
              <w:bottom w:val="nil"/>
              <w:right w:val="nil"/>
            </w:tcBorders>
            <w:vAlign w:val="center"/>
          </w:tcPr>
          <w:p w14:paraId="1FE69F1D" w14:textId="0251EEE1" w:rsidR="00C224C2" w:rsidRPr="00161C16" w:rsidRDefault="00C224C2" w:rsidP="00C224C2">
            <w:pPr>
              <w:jc w:val="right"/>
              <w:rPr>
                <w:rFonts w:ascii="新細明體" w:hAnsi="新細明體"/>
                <w:kern w:val="0"/>
                <w:sz w:val="18"/>
                <w:szCs w:val="20"/>
              </w:rPr>
            </w:pPr>
            <w:r w:rsidRPr="00161C16">
              <w:rPr>
                <w:rFonts w:ascii="新細明體" w:hAnsi="新細明體"/>
                <w:kern w:val="0"/>
                <w:sz w:val="18"/>
              </w:rPr>
              <w:t>- 63.85</w:t>
            </w:r>
          </w:p>
        </w:tc>
      </w:tr>
      <w:tr w:rsidR="00C224C2" w:rsidRPr="00161C16" w14:paraId="013B9AF3"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6D0003C5" w14:textId="77777777" w:rsidR="00C224C2" w:rsidRPr="00161C16" w:rsidRDefault="00C224C2" w:rsidP="00C224C2">
            <w:pPr>
              <w:ind w:leftChars="200" w:left="480"/>
              <w:jc w:val="distribute"/>
              <w:rPr>
                <w:rFonts w:ascii="標楷體" w:eastAsia="標楷體" w:hAnsi="標楷體"/>
                <w:kern w:val="0"/>
                <w:sz w:val="22"/>
                <w:szCs w:val="20"/>
              </w:rPr>
            </w:pPr>
            <w:r w:rsidRPr="00161C16">
              <w:rPr>
                <w:rFonts w:ascii="標楷體" w:eastAsia="標楷體" w:hAnsi="標楷體"/>
                <w:kern w:val="0"/>
                <w:sz w:val="22"/>
                <w:szCs w:val="20"/>
              </w:rPr>
              <w:t>現金</w:t>
            </w:r>
          </w:p>
        </w:tc>
        <w:tc>
          <w:tcPr>
            <w:tcW w:w="1779" w:type="dxa"/>
            <w:tcBorders>
              <w:top w:val="nil"/>
              <w:bottom w:val="nil"/>
            </w:tcBorders>
            <w:vAlign w:val="center"/>
          </w:tcPr>
          <w:p w14:paraId="349D9547" w14:textId="4036E8A5" w:rsidR="00C224C2" w:rsidRPr="00161C16" w:rsidRDefault="00C224C2" w:rsidP="00C224C2">
            <w:pPr>
              <w:jc w:val="right"/>
              <w:rPr>
                <w:rFonts w:ascii="新細明體" w:hAnsi="新細明體"/>
                <w:sz w:val="18"/>
                <w:szCs w:val="20"/>
              </w:rPr>
            </w:pPr>
            <w:r w:rsidRPr="00161C16">
              <w:rPr>
                <w:rFonts w:ascii="新細明體" w:hAnsi="新細明體"/>
                <w:sz w:val="18"/>
              </w:rPr>
              <w:t>617,332,613</w:t>
            </w:r>
          </w:p>
        </w:tc>
        <w:tc>
          <w:tcPr>
            <w:tcW w:w="657" w:type="dxa"/>
            <w:tcBorders>
              <w:top w:val="nil"/>
              <w:bottom w:val="nil"/>
            </w:tcBorders>
            <w:vAlign w:val="center"/>
          </w:tcPr>
          <w:p w14:paraId="1C749040" w14:textId="1982C842" w:rsidR="00C224C2" w:rsidRPr="00161C16" w:rsidRDefault="00C224C2" w:rsidP="00C224C2">
            <w:pPr>
              <w:jc w:val="right"/>
              <w:rPr>
                <w:rFonts w:ascii="新細明體" w:hAnsi="新細明體"/>
                <w:sz w:val="18"/>
                <w:szCs w:val="20"/>
              </w:rPr>
            </w:pPr>
            <w:r w:rsidRPr="00161C16">
              <w:rPr>
                <w:rFonts w:ascii="新細明體" w:hAnsi="新細明體"/>
                <w:sz w:val="18"/>
              </w:rPr>
              <w:t>88.34</w:t>
            </w:r>
          </w:p>
        </w:tc>
        <w:tc>
          <w:tcPr>
            <w:tcW w:w="1764" w:type="dxa"/>
            <w:tcBorders>
              <w:top w:val="nil"/>
              <w:bottom w:val="nil"/>
            </w:tcBorders>
            <w:vAlign w:val="center"/>
          </w:tcPr>
          <w:p w14:paraId="3ECE975B" w14:textId="1EBA2146" w:rsidR="00C224C2" w:rsidRPr="00161C16" w:rsidRDefault="00C224C2" w:rsidP="00C224C2">
            <w:pPr>
              <w:jc w:val="right"/>
              <w:rPr>
                <w:rFonts w:ascii="新細明體" w:hAnsi="新細明體"/>
                <w:sz w:val="18"/>
                <w:szCs w:val="20"/>
              </w:rPr>
            </w:pPr>
            <w:r w:rsidRPr="00161C16">
              <w:rPr>
                <w:rFonts w:ascii="新細明體" w:hAnsi="新細明體"/>
                <w:sz w:val="18"/>
              </w:rPr>
              <w:t>1,863,912,939</w:t>
            </w:r>
          </w:p>
        </w:tc>
        <w:tc>
          <w:tcPr>
            <w:tcW w:w="672" w:type="dxa"/>
            <w:tcBorders>
              <w:top w:val="nil"/>
              <w:bottom w:val="nil"/>
            </w:tcBorders>
            <w:vAlign w:val="center"/>
          </w:tcPr>
          <w:p w14:paraId="16914911" w14:textId="1033CCD0" w:rsidR="00C224C2" w:rsidRPr="00161C16" w:rsidRDefault="00C224C2" w:rsidP="00C224C2">
            <w:pPr>
              <w:jc w:val="right"/>
              <w:rPr>
                <w:rFonts w:ascii="新細明體" w:hAnsi="新細明體"/>
                <w:sz w:val="18"/>
                <w:szCs w:val="20"/>
              </w:rPr>
            </w:pPr>
            <w:r w:rsidRPr="00161C16">
              <w:rPr>
                <w:rFonts w:ascii="新細明體" w:hAnsi="新細明體"/>
                <w:sz w:val="18"/>
              </w:rPr>
              <w:t>96.42</w:t>
            </w:r>
          </w:p>
        </w:tc>
        <w:tc>
          <w:tcPr>
            <w:tcW w:w="1414" w:type="dxa"/>
            <w:tcBorders>
              <w:top w:val="nil"/>
              <w:bottom w:val="nil"/>
            </w:tcBorders>
            <w:vAlign w:val="center"/>
          </w:tcPr>
          <w:p w14:paraId="5EACBDD5" w14:textId="2AFD16AA" w:rsidR="00C224C2" w:rsidRPr="00161C16" w:rsidRDefault="00C224C2" w:rsidP="00C224C2">
            <w:pPr>
              <w:jc w:val="right"/>
              <w:rPr>
                <w:rFonts w:ascii="新細明體" w:hAnsi="新細明體"/>
                <w:noProof/>
                <w:sz w:val="18"/>
                <w:szCs w:val="20"/>
              </w:rPr>
            </w:pPr>
            <w:r w:rsidRPr="00161C16">
              <w:rPr>
                <w:rFonts w:ascii="新細明體" w:hAnsi="新細明體"/>
                <w:noProof/>
                <w:sz w:val="18"/>
              </w:rPr>
              <w:t>- 1,246,580,326</w:t>
            </w:r>
          </w:p>
        </w:tc>
        <w:tc>
          <w:tcPr>
            <w:tcW w:w="644" w:type="dxa"/>
            <w:tcBorders>
              <w:top w:val="nil"/>
              <w:bottom w:val="nil"/>
              <w:right w:val="nil"/>
            </w:tcBorders>
            <w:vAlign w:val="center"/>
          </w:tcPr>
          <w:p w14:paraId="23FB781C" w14:textId="28E0D417" w:rsidR="00C224C2" w:rsidRPr="00161C16" w:rsidRDefault="00C224C2" w:rsidP="00C224C2">
            <w:pPr>
              <w:jc w:val="right"/>
              <w:rPr>
                <w:rFonts w:ascii="新細明體" w:hAnsi="新細明體"/>
                <w:kern w:val="0"/>
                <w:sz w:val="18"/>
                <w:szCs w:val="20"/>
              </w:rPr>
            </w:pPr>
            <w:r w:rsidRPr="00161C16">
              <w:rPr>
                <w:rFonts w:ascii="新細明體" w:hAnsi="新細明體"/>
                <w:kern w:val="0"/>
                <w:sz w:val="18"/>
              </w:rPr>
              <w:t>- 66.88</w:t>
            </w:r>
          </w:p>
        </w:tc>
      </w:tr>
      <w:tr w:rsidR="00C224C2" w:rsidRPr="00161C16" w14:paraId="2A2FD176"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66B40868" w14:textId="77777777" w:rsidR="00C224C2" w:rsidRPr="00161C16" w:rsidRDefault="00C224C2" w:rsidP="00C224C2">
            <w:pPr>
              <w:ind w:leftChars="200" w:left="480"/>
              <w:jc w:val="distribute"/>
              <w:rPr>
                <w:rFonts w:ascii="標楷體" w:eastAsia="標楷體" w:hAnsi="標楷體"/>
                <w:kern w:val="0"/>
                <w:sz w:val="22"/>
                <w:szCs w:val="20"/>
              </w:rPr>
            </w:pPr>
            <w:r w:rsidRPr="00161C16">
              <w:rPr>
                <w:rFonts w:ascii="標楷體" w:eastAsia="標楷體" w:hAnsi="標楷體"/>
                <w:kern w:val="0"/>
                <w:sz w:val="22"/>
                <w:szCs w:val="20"/>
              </w:rPr>
              <w:t>應收款項</w:t>
            </w:r>
          </w:p>
        </w:tc>
        <w:tc>
          <w:tcPr>
            <w:tcW w:w="1779" w:type="dxa"/>
            <w:tcBorders>
              <w:top w:val="nil"/>
              <w:bottom w:val="nil"/>
            </w:tcBorders>
            <w:vAlign w:val="center"/>
          </w:tcPr>
          <w:p w14:paraId="23B37D76" w14:textId="16FFDD24" w:rsidR="00C224C2" w:rsidRPr="00161C16" w:rsidRDefault="00C224C2" w:rsidP="00C224C2">
            <w:pPr>
              <w:jc w:val="right"/>
              <w:rPr>
                <w:rFonts w:ascii="新細明體" w:hAnsi="新細明體"/>
                <w:sz w:val="18"/>
                <w:szCs w:val="20"/>
              </w:rPr>
            </w:pPr>
            <w:r w:rsidRPr="00161C16">
              <w:rPr>
                <w:rFonts w:ascii="新細明體" w:hAnsi="新細明體"/>
                <w:sz w:val="18"/>
              </w:rPr>
              <w:t>60,176</w:t>
            </w:r>
          </w:p>
        </w:tc>
        <w:tc>
          <w:tcPr>
            <w:tcW w:w="657" w:type="dxa"/>
            <w:tcBorders>
              <w:top w:val="nil"/>
              <w:bottom w:val="nil"/>
            </w:tcBorders>
            <w:vAlign w:val="center"/>
          </w:tcPr>
          <w:p w14:paraId="37E0EA97" w14:textId="77C85C76" w:rsidR="00C224C2" w:rsidRPr="00161C16" w:rsidRDefault="00C224C2" w:rsidP="00C224C2">
            <w:pPr>
              <w:jc w:val="right"/>
              <w:rPr>
                <w:rFonts w:ascii="新細明體" w:hAnsi="新細明體"/>
                <w:sz w:val="18"/>
                <w:szCs w:val="20"/>
              </w:rPr>
            </w:pPr>
            <w:r w:rsidRPr="00161C16">
              <w:rPr>
                <w:rFonts w:ascii="新細明體" w:hAnsi="新細明體"/>
                <w:sz w:val="18"/>
              </w:rPr>
              <w:t>0.01</w:t>
            </w:r>
          </w:p>
        </w:tc>
        <w:tc>
          <w:tcPr>
            <w:tcW w:w="1764" w:type="dxa"/>
            <w:tcBorders>
              <w:top w:val="nil"/>
              <w:bottom w:val="nil"/>
            </w:tcBorders>
            <w:vAlign w:val="center"/>
          </w:tcPr>
          <w:p w14:paraId="4A946AB6" w14:textId="2045C976" w:rsidR="00C224C2" w:rsidRPr="00161C16" w:rsidRDefault="00C224C2" w:rsidP="00C224C2">
            <w:pPr>
              <w:jc w:val="right"/>
              <w:rPr>
                <w:rFonts w:ascii="新細明體" w:hAnsi="新細明體"/>
                <w:sz w:val="18"/>
                <w:szCs w:val="20"/>
              </w:rPr>
            </w:pPr>
            <w:r w:rsidRPr="00161C16">
              <w:rPr>
                <w:rFonts w:ascii="新細明體" w:hAnsi="新細明體"/>
                <w:sz w:val="18"/>
              </w:rPr>
              <w:t>8,829</w:t>
            </w:r>
          </w:p>
        </w:tc>
        <w:tc>
          <w:tcPr>
            <w:tcW w:w="672" w:type="dxa"/>
            <w:tcBorders>
              <w:top w:val="nil"/>
              <w:bottom w:val="nil"/>
            </w:tcBorders>
            <w:vAlign w:val="center"/>
          </w:tcPr>
          <w:p w14:paraId="3ACEA960" w14:textId="4AE80C41" w:rsidR="00C224C2" w:rsidRPr="00161C16" w:rsidRDefault="00C224C2" w:rsidP="00C224C2">
            <w:pPr>
              <w:jc w:val="right"/>
              <w:rPr>
                <w:rFonts w:ascii="新細明體" w:hAnsi="新細明體"/>
                <w:sz w:val="18"/>
                <w:szCs w:val="20"/>
              </w:rPr>
            </w:pPr>
            <w:r w:rsidRPr="00161C16">
              <w:rPr>
                <w:rFonts w:ascii="新細明體" w:hAnsi="新細明體"/>
                <w:sz w:val="18"/>
              </w:rPr>
              <w:t>0.00</w:t>
            </w:r>
          </w:p>
        </w:tc>
        <w:tc>
          <w:tcPr>
            <w:tcW w:w="1414" w:type="dxa"/>
            <w:tcBorders>
              <w:top w:val="nil"/>
              <w:bottom w:val="nil"/>
            </w:tcBorders>
            <w:vAlign w:val="center"/>
          </w:tcPr>
          <w:p w14:paraId="254498E0" w14:textId="5FDEF0ED" w:rsidR="00C224C2" w:rsidRPr="00161C16" w:rsidRDefault="00C224C2" w:rsidP="00C224C2">
            <w:pPr>
              <w:jc w:val="right"/>
              <w:rPr>
                <w:rFonts w:ascii="新細明體" w:hAnsi="新細明體"/>
                <w:noProof/>
                <w:sz w:val="18"/>
                <w:szCs w:val="20"/>
              </w:rPr>
            </w:pPr>
            <w:r w:rsidRPr="00161C16">
              <w:rPr>
                <w:rFonts w:ascii="新細明體" w:hAnsi="新細明體"/>
                <w:noProof/>
                <w:sz w:val="18"/>
              </w:rPr>
              <w:t>51,347</w:t>
            </w:r>
          </w:p>
        </w:tc>
        <w:tc>
          <w:tcPr>
            <w:tcW w:w="644" w:type="dxa"/>
            <w:tcBorders>
              <w:top w:val="nil"/>
              <w:bottom w:val="nil"/>
              <w:right w:val="nil"/>
            </w:tcBorders>
            <w:vAlign w:val="center"/>
          </w:tcPr>
          <w:p w14:paraId="53A98A69" w14:textId="18D90A32" w:rsidR="00C224C2" w:rsidRPr="00161C16" w:rsidRDefault="00C224C2" w:rsidP="00C224C2">
            <w:pPr>
              <w:jc w:val="right"/>
              <w:rPr>
                <w:rFonts w:ascii="新細明體" w:hAnsi="新細明體"/>
                <w:kern w:val="0"/>
                <w:sz w:val="18"/>
                <w:szCs w:val="20"/>
              </w:rPr>
            </w:pPr>
            <w:r w:rsidRPr="00161C16">
              <w:rPr>
                <w:rFonts w:ascii="新細明體" w:hAnsi="新細明體"/>
                <w:kern w:val="0"/>
                <w:sz w:val="18"/>
              </w:rPr>
              <w:t>581.57</w:t>
            </w:r>
          </w:p>
        </w:tc>
      </w:tr>
      <w:tr w:rsidR="00C224C2" w:rsidRPr="00161C16" w14:paraId="0F474D2C"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07836440" w14:textId="77777777" w:rsidR="00C224C2" w:rsidRPr="00161C16" w:rsidRDefault="00C224C2" w:rsidP="00C224C2">
            <w:pPr>
              <w:ind w:leftChars="200" w:left="480"/>
              <w:jc w:val="distribute"/>
              <w:rPr>
                <w:rFonts w:ascii="標楷體" w:eastAsia="標楷體" w:hAnsi="標楷體"/>
                <w:kern w:val="0"/>
                <w:sz w:val="22"/>
                <w:szCs w:val="20"/>
              </w:rPr>
            </w:pPr>
            <w:r w:rsidRPr="00161C16">
              <w:rPr>
                <w:rFonts w:ascii="標楷體" w:eastAsia="標楷體" w:hAnsi="標楷體"/>
                <w:kern w:val="0"/>
                <w:sz w:val="22"/>
                <w:szCs w:val="20"/>
              </w:rPr>
              <w:t>預付款項</w:t>
            </w:r>
          </w:p>
        </w:tc>
        <w:tc>
          <w:tcPr>
            <w:tcW w:w="1779" w:type="dxa"/>
            <w:tcBorders>
              <w:top w:val="nil"/>
              <w:bottom w:val="nil"/>
            </w:tcBorders>
            <w:vAlign w:val="center"/>
          </w:tcPr>
          <w:p w14:paraId="56A9B08F" w14:textId="2771D665" w:rsidR="00C224C2" w:rsidRPr="00161C16" w:rsidRDefault="00C224C2" w:rsidP="00C224C2">
            <w:pPr>
              <w:jc w:val="right"/>
              <w:rPr>
                <w:rFonts w:ascii="新細明體" w:hAnsi="新細明體"/>
                <w:sz w:val="18"/>
                <w:szCs w:val="20"/>
              </w:rPr>
            </w:pPr>
            <w:r w:rsidRPr="00161C16">
              <w:rPr>
                <w:rFonts w:ascii="新細明體" w:hAnsi="新細明體"/>
                <w:sz w:val="18"/>
              </w:rPr>
              <w:t>81,389,492</w:t>
            </w:r>
          </w:p>
        </w:tc>
        <w:tc>
          <w:tcPr>
            <w:tcW w:w="657" w:type="dxa"/>
            <w:tcBorders>
              <w:top w:val="nil"/>
              <w:bottom w:val="nil"/>
            </w:tcBorders>
            <w:vAlign w:val="center"/>
          </w:tcPr>
          <w:p w14:paraId="46E73876" w14:textId="481E7012" w:rsidR="00C224C2" w:rsidRPr="00161C16" w:rsidRDefault="00C224C2" w:rsidP="00C224C2">
            <w:pPr>
              <w:jc w:val="right"/>
              <w:rPr>
                <w:rFonts w:ascii="新細明體" w:hAnsi="新細明體"/>
                <w:sz w:val="18"/>
                <w:szCs w:val="20"/>
              </w:rPr>
            </w:pPr>
            <w:r w:rsidRPr="00161C16">
              <w:rPr>
                <w:rFonts w:ascii="新細明體" w:hAnsi="新細明體"/>
                <w:sz w:val="18"/>
              </w:rPr>
              <w:t>11.65</w:t>
            </w:r>
          </w:p>
        </w:tc>
        <w:tc>
          <w:tcPr>
            <w:tcW w:w="1764" w:type="dxa"/>
            <w:tcBorders>
              <w:top w:val="nil"/>
              <w:bottom w:val="nil"/>
            </w:tcBorders>
            <w:vAlign w:val="center"/>
          </w:tcPr>
          <w:p w14:paraId="2F6DF0E4" w14:textId="67CE7F05" w:rsidR="00C224C2" w:rsidRPr="00161C16" w:rsidRDefault="00C224C2" w:rsidP="00C224C2">
            <w:pPr>
              <w:jc w:val="right"/>
              <w:rPr>
                <w:rFonts w:ascii="新細明體" w:hAnsi="新細明體"/>
                <w:sz w:val="18"/>
                <w:szCs w:val="20"/>
              </w:rPr>
            </w:pPr>
            <w:r w:rsidRPr="00161C16">
              <w:rPr>
                <w:rFonts w:ascii="新細明體" w:hAnsi="新細明體"/>
                <w:sz w:val="18"/>
              </w:rPr>
              <w:t>69,237,578</w:t>
            </w:r>
          </w:p>
        </w:tc>
        <w:tc>
          <w:tcPr>
            <w:tcW w:w="672" w:type="dxa"/>
            <w:tcBorders>
              <w:top w:val="nil"/>
              <w:bottom w:val="nil"/>
            </w:tcBorders>
            <w:vAlign w:val="center"/>
          </w:tcPr>
          <w:p w14:paraId="27BF357E" w14:textId="2C324DDD" w:rsidR="00C224C2" w:rsidRPr="00161C16" w:rsidRDefault="00C224C2" w:rsidP="00C224C2">
            <w:pPr>
              <w:jc w:val="right"/>
              <w:rPr>
                <w:rFonts w:ascii="新細明體" w:hAnsi="新細明體"/>
                <w:sz w:val="18"/>
                <w:szCs w:val="20"/>
              </w:rPr>
            </w:pPr>
            <w:r w:rsidRPr="00161C16">
              <w:rPr>
                <w:rFonts w:ascii="新細明體" w:hAnsi="新細明體"/>
                <w:sz w:val="18"/>
              </w:rPr>
              <w:t>3.58</w:t>
            </w:r>
          </w:p>
        </w:tc>
        <w:tc>
          <w:tcPr>
            <w:tcW w:w="1414" w:type="dxa"/>
            <w:tcBorders>
              <w:top w:val="nil"/>
              <w:bottom w:val="nil"/>
            </w:tcBorders>
            <w:vAlign w:val="center"/>
          </w:tcPr>
          <w:p w14:paraId="6D73F45E" w14:textId="171FE7F9" w:rsidR="00C224C2" w:rsidRPr="00161C16" w:rsidRDefault="00C224C2" w:rsidP="00C224C2">
            <w:pPr>
              <w:jc w:val="right"/>
              <w:rPr>
                <w:rFonts w:ascii="新細明體" w:hAnsi="新細明體"/>
                <w:noProof/>
                <w:sz w:val="18"/>
                <w:szCs w:val="20"/>
              </w:rPr>
            </w:pPr>
            <w:r w:rsidRPr="00161C16">
              <w:rPr>
                <w:rFonts w:ascii="新細明體" w:hAnsi="新細明體"/>
                <w:noProof/>
                <w:sz w:val="18"/>
              </w:rPr>
              <w:t>12,151,914</w:t>
            </w:r>
          </w:p>
        </w:tc>
        <w:tc>
          <w:tcPr>
            <w:tcW w:w="644" w:type="dxa"/>
            <w:tcBorders>
              <w:top w:val="nil"/>
              <w:bottom w:val="nil"/>
              <w:right w:val="nil"/>
            </w:tcBorders>
            <w:vAlign w:val="center"/>
          </w:tcPr>
          <w:p w14:paraId="1472B2F0" w14:textId="77B594DF" w:rsidR="00C224C2" w:rsidRPr="00161C16" w:rsidRDefault="00C224C2" w:rsidP="00C224C2">
            <w:pPr>
              <w:jc w:val="right"/>
              <w:rPr>
                <w:rFonts w:ascii="新細明體" w:hAnsi="新細明體"/>
                <w:kern w:val="0"/>
                <w:sz w:val="18"/>
                <w:szCs w:val="20"/>
              </w:rPr>
            </w:pPr>
            <w:r w:rsidRPr="00161C16">
              <w:rPr>
                <w:rFonts w:ascii="新細明體" w:hAnsi="新細明體"/>
                <w:kern w:val="0"/>
                <w:sz w:val="18"/>
              </w:rPr>
              <w:t>17.55</w:t>
            </w:r>
          </w:p>
        </w:tc>
      </w:tr>
      <w:tr w:rsidR="00C224C2" w:rsidRPr="00161C16" w14:paraId="3A26AF8E"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3D685C5D" w14:textId="77777777" w:rsidR="00C224C2" w:rsidRPr="00161C16" w:rsidRDefault="00C224C2" w:rsidP="00C224C2">
            <w:pPr>
              <w:ind w:leftChars="100" w:left="240"/>
              <w:jc w:val="distribute"/>
              <w:rPr>
                <w:rFonts w:ascii="標楷體" w:eastAsia="標楷體" w:hAnsi="標楷體"/>
                <w:kern w:val="0"/>
                <w:sz w:val="22"/>
                <w:szCs w:val="20"/>
              </w:rPr>
            </w:pPr>
            <w:r w:rsidRPr="00161C16">
              <w:rPr>
                <w:rFonts w:ascii="標楷體" w:eastAsia="標楷體" w:hAnsi="標楷體"/>
                <w:kern w:val="0"/>
                <w:sz w:val="22"/>
                <w:szCs w:val="20"/>
              </w:rPr>
              <w:t>固定資產</w:t>
            </w:r>
          </w:p>
        </w:tc>
        <w:tc>
          <w:tcPr>
            <w:tcW w:w="1779" w:type="dxa"/>
            <w:tcBorders>
              <w:top w:val="nil"/>
              <w:bottom w:val="nil"/>
            </w:tcBorders>
            <w:vAlign w:val="center"/>
          </w:tcPr>
          <w:p w14:paraId="67AC2B48" w14:textId="568C6405" w:rsidR="00C224C2" w:rsidRPr="00161C16" w:rsidRDefault="00C224C2" w:rsidP="00C224C2">
            <w:pPr>
              <w:jc w:val="right"/>
              <w:rPr>
                <w:rFonts w:ascii="新細明體" w:hAnsi="新細明體"/>
                <w:sz w:val="18"/>
                <w:szCs w:val="20"/>
              </w:rPr>
            </w:pPr>
            <w:r w:rsidRPr="00161C16">
              <w:rPr>
                <w:rFonts w:ascii="新細明體" w:hAnsi="新細明體"/>
                <w:sz w:val="18"/>
              </w:rPr>
              <w:t>420</w:t>
            </w:r>
          </w:p>
        </w:tc>
        <w:tc>
          <w:tcPr>
            <w:tcW w:w="657" w:type="dxa"/>
            <w:tcBorders>
              <w:top w:val="nil"/>
              <w:bottom w:val="nil"/>
            </w:tcBorders>
            <w:vAlign w:val="center"/>
          </w:tcPr>
          <w:p w14:paraId="53055EA5" w14:textId="2B42678A" w:rsidR="00C224C2" w:rsidRPr="00161C16" w:rsidRDefault="00C224C2" w:rsidP="00C224C2">
            <w:pPr>
              <w:jc w:val="right"/>
              <w:rPr>
                <w:rFonts w:ascii="新細明體" w:hAnsi="新細明體"/>
                <w:sz w:val="18"/>
                <w:szCs w:val="20"/>
              </w:rPr>
            </w:pPr>
            <w:r w:rsidRPr="00161C16">
              <w:rPr>
                <w:rFonts w:ascii="新細明體" w:hAnsi="新細明體"/>
                <w:sz w:val="18"/>
              </w:rPr>
              <w:t>0.00</w:t>
            </w:r>
          </w:p>
        </w:tc>
        <w:tc>
          <w:tcPr>
            <w:tcW w:w="1764" w:type="dxa"/>
            <w:tcBorders>
              <w:top w:val="nil"/>
              <w:bottom w:val="nil"/>
            </w:tcBorders>
            <w:vAlign w:val="center"/>
          </w:tcPr>
          <w:p w14:paraId="100CB297" w14:textId="4411493A" w:rsidR="00C224C2" w:rsidRPr="00161C16" w:rsidRDefault="00C224C2" w:rsidP="00C224C2">
            <w:pPr>
              <w:jc w:val="right"/>
              <w:rPr>
                <w:rFonts w:ascii="新細明體" w:hAnsi="新細明體"/>
                <w:sz w:val="18"/>
                <w:szCs w:val="20"/>
              </w:rPr>
            </w:pPr>
            <w:r w:rsidRPr="00161C16">
              <w:rPr>
                <w:rFonts w:ascii="新細明體" w:hAnsi="新細明體"/>
                <w:sz w:val="18"/>
              </w:rPr>
              <w:t>561</w:t>
            </w:r>
          </w:p>
        </w:tc>
        <w:tc>
          <w:tcPr>
            <w:tcW w:w="672" w:type="dxa"/>
            <w:tcBorders>
              <w:top w:val="nil"/>
              <w:bottom w:val="nil"/>
            </w:tcBorders>
            <w:vAlign w:val="center"/>
          </w:tcPr>
          <w:p w14:paraId="522C0BBE" w14:textId="50DF04D7" w:rsidR="00C224C2" w:rsidRPr="00161C16" w:rsidRDefault="00C224C2" w:rsidP="00C224C2">
            <w:pPr>
              <w:jc w:val="right"/>
              <w:rPr>
                <w:rFonts w:ascii="新細明體" w:hAnsi="新細明體"/>
                <w:sz w:val="18"/>
                <w:szCs w:val="20"/>
              </w:rPr>
            </w:pPr>
            <w:r w:rsidRPr="00161C16">
              <w:rPr>
                <w:rFonts w:ascii="新細明體" w:hAnsi="新細明體"/>
                <w:sz w:val="18"/>
              </w:rPr>
              <w:t>0.00</w:t>
            </w:r>
          </w:p>
        </w:tc>
        <w:tc>
          <w:tcPr>
            <w:tcW w:w="1414" w:type="dxa"/>
            <w:tcBorders>
              <w:top w:val="nil"/>
              <w:bottom w:val="nil"/>
            </w:tcBorders>
            <w:vAlign w:val="center"/>
          </w:tcPr>
          <w:p w14:paraId="7ECB5D66" w14:textId="4DCAF393" w:rsidR="00C224C2" w:rsidRPr="00161C16" w:rsidRDefault="00C224C2" w:rsidP="00C224C2">
            <w:pPr>
              <w:jc w:val="right"/>
              <w:rPr>
                <w:rFonts w:ascii="新細明體" w:hAnsi="新細明體"/>
                <w:noProof/>
                <w:sz w:val="18"/>
                <w:szCs w:val="20"/>
              </w:rPr>
            </w:pPr>
            <w:r w:rsidRPr="00161C16">
              <w:rPr>
                <w:rFonts w:ascii="新細明體" w:hAnsi="新細明體"/>
                <w:noProof/>
                <w:sz w:val="18"/>
              </w:rPr>
              <w:t>- 141</w:t>
            </w:r>
          </w:p>
        </w:tc>
        <w:tc>
          <w:tcPr>
            <w:tcW w:w="644" w:type="dxa"/>
            <w:tcBorders>
              <w:top w:val="nil"/>
              <w:bottom w:val="nil"/>
              <w:right w:val="nil"/>
            </w:tcBorders>
            <w:vAlign w:val="center"/>
          </w:tcPr>
          <w:p w14:paraId="5ACB090A" w14:textId="5C09F722" w:rsidR="00C224C2" w:rsidRPr="00161C16" w:rsidRDefault="00C224C2" w:rsidP="00C224C2">
            <w:pPr>
              <w:jc w:val="right"/>
              <w:rPr>
                <w:rFonts w:ascii="新細明體" w:hAnsi="新細明體"/>
                <w:kern w:val="0"/>
                <w:sz w:val="18"/>
                <w:szCs w:val="20"/>
              </w:rPr>
            </w:pPr>
            <w:r w:rsidRPr="00161C16">
              <w:rPr>
                <w:rFonts w:ascii="新細明體" w:hAnsi="新細明體"/>
                <w:kern w:val="0"/>
                <w:sz w:val="18"/>
              </w:rPr>
              <w:t>- 25.13</w:t>
            </w:r>
          </w:p>
        </w:tc>
      </w:tr>
      <w:tr w:rsidR="00C224C2" w:rsidRPr="00161C16" w14:paraId="3E84DD39"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7929BC24" w14:textId="77777777" w:rsidR="00C224C2" w:rsidRPr="00161C16" w:rsidRDefault="00C224C2" w:rsidP="00C224C2">
            <w:pPr>
              <w:ind w:leftChars="200" w:left="480"/>
              <w:jc w:val="distribute"/>
              <w:rPr>
                <w:rFonts w:ascii="標楷體" w:eastAsia="標楷體" w:hAnsi="標楷體"/>
                <w:kern w:val="0"/>
                <w:sz w:val="22"/>
                <w:szCs w:val="20"/>
              </w:rPr>
            </w:pPr>
            <w:r w:rsidRPr="00161C16">
              <w:rPr>
                <w:rFonts w:ascii="標楷體" w:eastAsia="標楷體" w:hAnsi="標楷體"/>
                <w:kern w:val="0"/>
                <w:sz w:val="22"/>
                <w:szCs w:val="20"/>
              </w:rPr>
              <w:t>機械及設備</w:t>
            </w:r>
          </w:p>
        </w:tc>
        <w:tc>
          <w:tcPr>
            <w:tcW w:w="1779" w:type="dxa"/>
            <w:tcBorders>
              <w:top w:val="nil"/>
              <w:bottom w:val="nil"/>
            </w:tcBorders>
            <w:vAlign w:val="center"/>
          </w:tcPr>
          <w:p w14:paraId="51239DF3" w14:textId="0381F92A" w:rsidR="00C224C2" w:rsidRPr="00161C16" w:rsidRDefault="00C224C2" w:rsidP="00C224C2">
            <w:pPr>
              <w:jc w:val="right"/>
              <w:rPr>
                <w:rFonts w:ascii="新細明體" w:hAnsi="新細明體"/>
                <w:sz w:val="18"/>
                <w:szCs w:val="20"/>
              </w:rPr>
            </w:pPr>
            <w:r w:rsidRPr="00161C16">
              <w:rPr>
                <w:rFonts w:ascii="新細明體" w:hAnsi="新細明體"/>
                <w:sz w:val="18"/>
              </w:rPr>
              <w:t>－</w:t>
            </w:r>
          </w:p>
        </w:tc>
        <w:tc>
          <w:tcPr>
            <w:tcW w:w="657" w:type="dxa"/>
            <w:tcBorders>
              <w:top w:val="nil"/>
              <w:bottom w:val="nil"/>
            </w:tcBorders>
            <w:vAlign w:val="center"/>
          </w:tcPr>
          <w:p w14:paraId="5E6F4A44" w14:textId="411A7428" w:rsidR="00C224C2" w:rsidRPr="00161C16" w:rsidRDefault="00C224C2" w:rsidP="00C224C2">
            <w:pPr>
              <w:jc w:val="right"/>
              <w:rPr>
                <w:rFonts w:ascii="新細明體" w:hAnsi="新細明體"/>
                <w:sz w:val="18"/>
                <w:szCs w:val="20"/>
              </w:rPr>
            </w:pPr>
            <w:r w:rsidRPr="00161C16">
              <w:rPr>
                <w:rFonts w:ascii="新細明體" w:hAnsi="新細明體"/>
                <w:sz w:val="18"/>
              </w:rPr>
              <w:t>－</w:t>
            </w:r>
          </w:p>
        </w:tc>
        <w:tc>
          <w:tcPr>
            <w:tcW w:w="1764" w:type="dxa"/>
            <w:tcBorders>
              <w:top w:val="nil"/>
              <w:bottom w:val="nil"/>
            </w:tcBorders>
            <w:vAlign w:val="center"/>
          </w:tcPr>
          <w:p w14:paraId="6E810E7B" w14:textId="6E8F18A1" w:rsidR="00C224C2" w:rsidRPr="00161C16" w:rsidRDefault="00C224C2" w:rsidP="00C224C2">
            <w:pPr>
              <w:jc w:val="right"/>
              <w:rPr>
                <w:rFonts w:ascii="新細明體" w:hAnsi="新細明體"/>
                <w:sz w:val="18"/>
                <w:szCs w:val="20"/>
              </w:rPr>
            </w:pPr>
            <w:r w:rsidRPr="00161C16">
              <w:rPr>
                <w:rFonts w:ascii="新細明體" w:hAnsi="新細明體"/>
                <w:sz w:val="18"/>
              </w:rPr>
              <w:t>141</w:t>
            </w:r>
          </w:p>
        </w:tc>
        <w:tc>
          <w:tcPr>
            <w:tcW w:w="672" w:type="dxa"/>
            <w:tcBorders>
              <w:top w:val="nil"/>
              <w:bottom w:val="nil"/>
            </w:tcBorders>
            <w:vAlign w:val="center"/>
          </w:tcPr>
          <w:p w14:paraId="68158795" w14:textId="53BB23F6" w:rsidR="00C224C2" w:rsidRPr="00161C16" w:rsidRDefault="00C224C2" w:rsidP="00C224C2">
            <w:pPr>
              <w:jc w:val="right"/>
              <w:rPr>
                <w:rFonts w:ascii="新細明體" w:hAnsi="新細明體"/>
                <w:sz w:val="18"/>
                <w:szCs w:val="20"/>
              </w:rPr>
            </w:pPr>
            <w:r w:rsidRPr="00161C16">
              <w:rPr>
                <w:rFonts w:ascii="新細明體" w:hAnsi="新細明體"/>
                <w:sz w:val="18"/>
              </w:rPr>
              <w:t>0.00</w:t>
            </w:r>
          </w:p>
        </w:tc>
        <w:tc>
          <w:tcPr>
            <w:tcW w:w="1414" w:type="dxa"/>
            <w:tcBorders>
              <w:top w:val="nil"/>
              <w:bottom w:val="nil"/>
            </w:tcBorders>
            <w:vAlign w:val="center"/>
          </w:tcPr>
          <w:p w14:paraId="1CFF458F" w14:textId="652D00B9" w:rsidR="00C224C2" w:rsidRPr="00161C16" w:rsidRDefault="00C224C2" w:rsidP="00C224C2">
            <w:pPr>
              <w:jc w:val="right"/>
              <w:rPr>
                <w:rFonts w:ascii="新細明體" w:hAnsi="新細明體"/>
                <w:noProof/>
                <w:sz w:val="18"/>
                <w:szCs w:val="20"/>
              </w:rPr>
            </w:pPr>
            <w:r w:rsidRPr="00161C16">
              <w:rPr>
                <w:rFonts w:ascii="新細明體" w:hAnsi="新細明體"/>
                <w:noProof/>
                <w:sz w:val="18"/>
              </w:rPr>
              <w:t>- 141</w:t>
            </w:r>
          </w:p>
        </w:tc>
        <w:tc>
          <w:tcPr>
            <w:tcW w:w="644" w:type="dxa"/>
            <w:tcBorders>
              <w:top w:val="nil"/>
              <w:bottom w:val="nil"/>
              <w:right w:val="nil"/>
            </w:tcBorders>
            <w:vAlign w:val="center"/>
          </w:tcPr>
          <w:p w14:paraId="081C3E0B" w14:textId="2B122115" w:rsidR="00C224C2" w:rsidRPr="00161C16" w:rsidRDefault="00C224C2" w:rsidP="00C224C2">
            <w:pPr>
              <w:jc w:val="right"/>
              <w:rPr>
                <w:rFonts w:ascii="新細明體" w:hAnsi="新細明體"/>
                <w:kern w:val="0"/>
                <w:sz w:val="18"/>
                <w:szCs w:val="20"/>
              </w:rPr>
            </w:pPr>
            <w:r w:rsidRPr="00161C16">
              <w:rPr>
                <w:rFonts w:ascii="新細明體" w:hAnsi="新細明體"/>
                <w:kern w:val="0"/>
                <w:sz w:val="18"/>
              </w:rPr>
              <w:t>- 100.00</w:t>
            </w:r>
          </w:p>
        </w:tc>
      </w:tr>
      <w:tr w:rsidR="00C224C2" w:rsidRPr="00161C16" w14:paraId="595A5975"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0A27BA83" w14:textId="77777777" w:rsidR="00C224C2" w:rsidRPr="00161C16" w:rsidRDefault="00C224C2" w:rsidP="00C224C2">
            <w:pPr>
              <w:ind w:leftChars="200" w:left="480"/>
              <w:jc w:val="distribute"/>
              <w:rPr>
                <w:rFonts w:ascii="標楷體" w:eastAsia="標楷體" w:hAnsi="標楷體"/>
                <w:kern w:val="0"/>
                <w:sz w:val="22"/>
                <w:szCs w:val="20"/>
              </w:rPr>
            </w:pPr>
            <w:r w:rsidRPr="00161C16">
              <w:rPr>
                <w:rFonts w:ascii="標楷體" w:eastAsia="標楷體" w:hAnsi="標楷體"/>
                <w:kern w:val="0"/>
                <w:sz w:val="22"/>
                <w:szCs w:val="20"/>
              </w:rPr>
              <w:t>雜項設備</w:t>
            </w:r>
          </w:p>
        </w:tc>
        <w:tc>
          <w:tcPr>
            <w:tcW w:w="1779" w:type="dxa"/>
            <w:tcBorders>
              <w:top w:val="nil"/>
              <w:bottom w:val="nil"/>
            </w:tcBorders>
            <w:vAlign w:val="center"/>
          </w:tcPr>
          <w:p w14:paraId="312AEF29" w14:textId="1D599335" w:rsidR="00C224C2" w:rsidRPr="00161C16" w:rsidRDefault="00C224C2" w:rsidP="00C224C2">
            <w:pPr>
              <w:jc w:val="right"/>
              <w:rPr>
                <w:rFonts w:ascii="新細明體" w:hAnsi="新細明體"/>
                <w:sz w:val="18"/>
                <w:szCs w:val="20"/>
              </w:rPr>
            </w:pPr>
            <w:r w:rsidRPr="00161C16">
              <w:rPr>
                <w:rFonts w:ascii="新細明體" w:hAnsi="新細明體"/>
                <w:sz w:val="18"/>
              </w:rPr>
              <w:t>420</w:t>
            </w:r>
          </w:p>
        </w:tc>
        <w:tc>
          <w:tcPr>
            <w:tcW w:w="657" w:type="dxa"/>
            <w:tcBorders>
              <w:top w:val="nil"/>
              <w:bottom w:val="nil"/>
            </w:tcBorders>
            <w:vAlign w:val="center"/>
          </w:tcPr>
          <w:p w14:paraId="5725BAE1" w14:textId="5C884ED8" w:rsidR="00C224C2" w:rsidRPr="00161C16" w:rsidRDefault="00C224C2" w:rsidP="00C224C2">
            <w:pPr>
              <w:jc w:val="right"/>
              <w:rPr>
                <w:rFonts w:ascii="新細明體" w:hAnsi="新細明體"/>
                <w:sz w:val="18"/>
                <w:szCs w:val="20"/>
              </w:rPr>
            </w:pPr>
            <w:r w:rsidRPr="00161C16">
              <w:rPr>
                <w:rFonts w:ascii="新細明體" w:hAnsi="新細明體"/>
                <w:sz w:val="18"/>
              </w:rPr>
              <w:t>0.00</w:t>
            </w:r>
          </w:p>
        </w:tc>
        <w:tc>
          <w:tcPr>
            <w:tcW w:w="1764" w:type="dxa"/>
            <w:tcBorders>
              <w:top w:val="nil"/>
              <w:bottom w:val="nil"/>
            </w:tcBorders>
            <w:vAlign w:val="center"/>
          </w:tcPr>
          <w:p w14:paraId="5D7F3269" w14:textId="2E905A6B" w:rsidR="00C224C2" w:rsidRPr="00161C16" w:rsidRDefault="00C224C2" w:rsidP="00C224C2">
            <w:pPr>
              <w:jc w:val="right"/>
              <w:rPr>
                <w:rFonts w:ascii="新細明體" w:hAnsi="新細明體"/>
                <w:sz w:val="18"/>
                <w:szCs w:val="20"/>
              </w:rPr>
            </w:pPr>
            <w:r w:rsidRPr="00161C16">
              <w:rPr>
                <w:rFonts w:ascii="新細明體" w:hAnsi="新細明體"/>
                <w:sz w:val="18"/>
              </w:rPr>
              <w:t>420</w:t>
            </w:r>
          </w:p>
        </w:tc>
        <w:tc>
          <w:tcPr>
            <w:tcW w:w="672" w:type="dxa"/>
            <w:tcBorders>
              <w:top w:val="nil"/>
              <w:bottom w:val="nil"/>
            </w:tcBorders>
            <w:vAlign w:val="center"/>
          </w:tcPr>
          <w:p w14:paraId="73BDDCD4" w14:textId="06B2D384" w:rsidR="00C224C2" w:rsidRPr="00161C16" w:rsidRDefault="00C224C2" w:rsidP="00C224C2">
            <w:pPr>
              <w:jc w:val="right"/>
              <w:rPr>
                <w:rFonts w:ascii="新細明體" w:hAnsi="新細明體"/>
                <w:sz w:val="18"/>
                <w:szCs w:val="20"/>
              </w:rPr>
            </w:pPr>
            <w:r w:rsidRPr="00161C16">
              <w:rPr>
                <w:rFonts w:ascii="新細明體" w:hAnsi="新細明體"/>
                <w:sz w:val="18"/>
              </w:rPr>
              <w:t>0.00</w:t>
            </w:r>
          </w:p>
        </w:tc>
        <w:tc>
          <w:tcPr>
            <w:tcW w:w="1414" w:type="dxa"/>
            <w:tcBorders>
              <w:top w:val="nil"/>
              <w:bottom w:val="nil"/>
            </w:tcBorders>
            <w:vAlign w:val="center"/>
          </w:tcPr>
          <w:p w14:paraId="55CDA66D" w14:textId="7E071FDF" w:rsidR="00C224C2" w:rsidRPr="00161C16" w:rsidRDefault="00C224C2" w:rsidP="00C224C2">
            <w:pPr>
              <w:jc w:val="right"/>
              <w:rPr>
                <w:rFonts w:ascii="新細明體" w:hAnsi="新細明體"/>
                <w:noProof/>
                <w:sz w:val="18"/>
                <w:szCs w:val="20"/>
              </w:rPr>
            </w:pPr>
            <w:r w:rsidRPr="00161C16">
              <w:rPr>
                <w:rFonts w:ascii="新細明體" w:hAnsi="新細明體"/>
                <w:noProof/>
                <w:sz w:val="18"/>
              </w:rPr>
              <w:t>－</w:t>
            </w:r>
          </w:p>
        </w:tc>
        <w:tc>
          <w:tcPr>
            <w:tcW w:w="644" w:type="dxa"/>
            <w:tcBorders>
              <w:top w:val="nil"/>
              <w:bottom w:val="nil"/>
              <w:right w:val="nil"/>
            </w:tcBorders>
            <w:vAlign w:val="center"/>
          </w:tcPr>
          <w:p w14:paraId="4D7695B7" w14:textId="32ADA3FE" w:rsidR="00C224C2" w:rsidRPr="00161C16" w:rsidRDefault="00C224C2" w:rsidP="00C224C2">
            <w:pPr>
              <w:jc w:val="right"/>
              <w:rPr>
                <w:rFonts w:ascii="新細明體" w:hAnsi="新細明體"/>
                <w:kern w:val="0"/>
                <w:sz w:val="18"/>
                <w:szCs w:val="20"/>
              </w:rPr>
            </w:pPr>
            <w:r w:rsidRPr="00161C16">
              <w:rPr>
                <w:rFonts w:ascii="新細明體" w:hAnsi="新細明體"/>
                <w:kern w:val="0"/>
                <w:sz w:val="18"/>
              </w:rPr>
              <w:t>－</w:t>
            </w:r>
          </w:p>
        </w:tc>
      </w:tr>
      <w:tr w:rsidR="00C224C2" w:rsidRPr="00161C16" w14:paraId="13B9484A"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7A26BE62" w14:textId="77777777" w:rsidR="00C224C2" w:rsidRPr="00161C16" w:rsidRDefault="00C224C2" w:rsidP="00C224C2">
            <w:pPr>
              <w:jc w:val="distribute"/>
              <w:rPr>
                <w:rFonts w:ascii="標楷體" w:eastAsia="標楷體" w:hAnsi="標楷體"/>
                <w:kern w:val="0"/>
                <w:sz w:val="22"/>
                <w:szCs w:val="20"/>
              </w:rPr>
            </w:pPr>
            <w:r w:rsidRPr="00161C16">
              <w:rPr>
                <w:rFonts w:ascii="標楷體" w:eastAsia="標楷體" w:hAnsi="標楷體"/>
                <w:b/>
                <w:kern w:val="0"/>
                <w:szCs w:val="20"/>
              </w:rPr>
              <w:t>合計</w:t>
            </w:r>
          </w:p>
        </w:tc>
        <w:tc>
          <w:tcPr>
            <w:tcW w:w="1779" w:type="dxa"/>
            <w:tcBorders>
              <w:top w:val="nil"/>
              <w:bottom w:val="nil"/>
            </w:tcBorders>
            <w:vAlign w:val="center"/>
          </w:tcPr>
          <w:p w14:paraId="3B62B07C" w14:textId="1FFE94FE" w:rsidR="00C224C2" w:rsidRPr="00161C16" w:rsidRDefault="00C224C2" w:rsidP="00C224C2">
            <w:pPr>
              <w:jc w:val="right"/>
              <w:rPr>
                <w:rFonts w:ascii="新細明體" w:hAnsi="新細明體"/>
                <w:sz w:val="18"/>
                <w:szCs w:val="20"/>
              </w:rPr>
            </w:pPr>
            <w:r w:rsidRPr="00161C16">
              <w:rPr>
                <w:rFonts w:ascii="新細明體" w:hAnsi="新細明體"/>
                <w:b/>
                <w:sz w:val="18"/>
              </w:rPr>
              <w:t>698,782,701</w:t>
            </w:r>
          </w:p>
        </w:tc>
        <w:tc>
          <w:tcPr>
            <w:tcW w:w="657" w:type="dxa"/>
            <w:tcBorders>
              <w:top w:val="nil"/>
              <w:bottom w:val="nil"/>
            </w:tcBorders>
            <w:vAlign w:val="center"/>
          </w:tcPr>
          <w:p w14:paraId="54195AB0" w14:textId="03C9A164" w:rsidR="00C224C2" w:rsidRPr="00161C16" w:rsidRDefault="00C224C2" w:rsidP="00C224C2">
            <w:pPr>
              <w:jc w:val="right"/>
              <w:rPr>
                <w:rFonts w:ascii="新細明體" w:hAnsi="新細明體"/>
                <w:sz w:val="18"/>
                <w:szCs w:val="20"/>
              </w:rPr>
            </w:pPr>
            <w:r w:rsidRPr="00161C16">
              <w:rPr>
                <w:rFonts w:ascii="新細明體" w:hAnsi="新細明體"/>
                <w:b/>
                <w:sz w:val="18"/>
              </w:rPr>
              <w:t>100.00</w:t>
            </w:r>
          </w:p>
        </w:tc>
        <w:tc>
          <w:tcPr>
            <w:tcW w:w="1764" w:type="dxa"/>
            <w:tcBorders>
              <w:top w:val="nil"/>
              <w:bottom w:val="nil"/>
            </w:tcBorders>
            <w:vAlign w:val="center"/>
          </w:tcPr>
          <w:p w14:paraId="6BB90360" w14:textId="051E63FA" w:rsidR="00C224C2" w:rsidRPr="00161C16" w:rsidRDefault="00C224C2" w:rsidP="00C224C2">
            <w:pPr>
              <w:jc w:val="right"/>
              <w:rPr>
                <w:rFonts w:ascii="新細明體" w:hAnsi="新細明體"/>
                <w:sz w:val="18"/>
                <w:szCs w:val="20"/>
              </w:rPr>
            </w:pPr>
            <w:r w:rsidRPr="00161C16">
              <w:rPr>
                <w:rFonts w:ascii="新細明體" w:hAnsi="新細明體"/>
                <w:b/>
                <w:sz w:val="18"/>
              </w:rPr>
              <w:t>1,933,159,907</w:t>
            </w:r>
          </w:p>
        </w:tc>
        <w:tc>
          <w:tcPr>
            <w:tcW w:w="672" w:type="dxa"/>
            <w:tcBorders>
              <w:top w:val="nil"/>
              <w:bottom w:val="nil"/>
            </w:tcBorders>
            <w:vAlign w:val="center"/>
          </w:tcPr>
          <w:p w14:paraId="33C37A3A" w14:textId="3EEAB902" w:rsidR="00C224C2" w:rsidRPr="00161C16" w:rsidRDefault="00C224C2" w:rsidP="00C224C2">
            <w:pPr>
              <w:jc w:val="right"/>
              <w:rPr>
                <w:rFonts w:ascii="新細明體" w:hAnsi="新細明體"/>
                <w:sz w:val="18"/>
                <w:szCs w:val="20"/>
              </w:rPr>
            </w:pPr>
            <w:r w:rsidRPr="00161C16">
              <w:rPr>
                <w:rFonts w:ascii="新細明體" w:hAnsi="新細明體"/>
                <w:b/>
                <w:sz w:val="18"/>
              </w:rPr>
              <w:t>100.00</w:t>
            </w:r>
          </w:p>
        </w:tc>
        <w:tc>
          <w:tcPr>
            <w:tcW w:w="1414" w:type="dxa"/>
            <w:tcBorders>
              <w:top w:val="nil"/>
              <w:bottom w:val="nil"/>
            </w:tcBorders>
            <w:vAlign w:val="center"/>
          </w:tcPr>
          <w:p w14:paraId="6D34E2C0" w14:textId="1800B749" w:rsidR="00C224C2" w:rsidRPr="00161C16" w:rsidRDefault="00C224C2" w:rsidP="00C224C2">
            <w:pPr>
              <w:jc w:val="right"/>
              <w:rPr>
                <w:rFonts w:ascii="新細明體" w:hAnsi="新細明體"/>
                <w:noProof/>
                <w:sz w:val="18"/>
                <w:szCs w:val="20"/>
              </w:rPr>
            </w:pPr>
            <w:r w:rsidRPr="00161C16">
              <w:rPr>
                <w:rFonts w:ascii="新細明體" w:hAnsi="新細明體"/>
                <w:b/>
                <w:noProof/>
                <w:sz w:val="18"/>
              </w:rPr>
              <w:t>- 1,234,377,206</w:t>
            </w:r>
          </w:p>
        </w:tc>
        <w:tc>
          <w:tcPr>
            <w:tcW w:w="644" w:type="dxa"/>
            <w:tcBorders>
              <w:top w:val="nil"/>
              <w:bottom w:val="nil"/>
              <w:right w:val="nil"/>
            </w:tcBorders>
            <w:vAlign w:val="center"/>
          </w:tcPr>
          <w:p w14:paraId="20EBDE3B" w14:textId="5EBFA1A2" w:rsidR="00C224C2" w:rsidRPr="00161C16" w:rsidRDefault="00C224C2" w:rsidP="00C224C2">
            <w:pPr>
              <w:jc w:val="right"/>
              <w:rPr>
                <w:rFonts w:ascii="新細明體" w:hAnsi="新細明體"/>
                <w:kern w:val="0"/>
                <w:sz w:val="18"/>
                <w:szCs w:val="20"/>
              </w:rPr>
            </w:pPr>
            <w:r w:rsidRPr="00161C16">
              <w:rPr>
                <w:rFonts w:ascii="新細明體" w:hAnsi="新細明體"/>
                <w:b/>
                <w:kern w:val="0"/>
                <w:sz w:val="18"/>
              </w:rPr>
              <w:t>- 63.85</w:t>
            </w:r>
          </w:p>
        </w:tc>
      </w:tr>
      <w:tr w:rsidR="00C224C2" w:rsidRPr="00161C16" w14:paraId="00002FE3"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461703F7" w14:textId="77777777" w:rsidR="00C224C2" w:rsidRPr="00161C16" w:rsidRDefault="00C224C2" w:rsidP="00C224C2">
            <w:pPr>
              <w:jc w:val="distribute"/>
              <w:rPr>
                <w:rFonts w:ascii="標楷體" w:eastAsia="標楷體" w:hAnsi="標楷體"/>
                <w:kern w:val="0"/>
                <w:sz w:val="22"/>
                <w:szCs w:val="20"/>
              </w:rPr>
            </w:pPr>
            <w:r w:rsidRPr="00161C16">
              <w:rPr>
                <w:rFonts w:ascii="標楷體" w:eastAsia="標楷體" w:hAnsi="標楷體"/>
                <w:b/>
                <w:kern w:val="0"/>
                <w:szCs w:val="20"/>
              </w:rPr>
              <w:t>負債</w:t>
            </w:r>
          </w:p>
        </w:tc>
        <w:tc>
          <w:tcPr>
            <w:tcW w:w="1779" w:type="dxa"/>
            <w:tcBorders>
              <w:top w:val="nil"/>
              <w:bottom w:val="nil"/>
            </w:tcBorders>
            <w:vAlign w:val="center"/>
          </w:tcPr>
          <w:p w14:paraId="7C0006B3" w14:textId="7A5CC273" w:rsidR="00C224C2" w:rsidRPr="00161C16" w:rsidRDefault="00C224C2" w:rsidP="00C224C2">
            <w:pPr>
              <w:jc w:val="right"/>
              <w:rPr>
                <w:rFonts w:ascii="新細明體" w:hAnsi="新細明體"/>
                <w:sz w:val="18"/>
                <w:szCs w:val="20"/>
              </w:rPr>
            </w:pPr>
            <w:r w:rsidRPr="00161C16">
              <w:rPr>
                <w:rFonts w:ascii="新細明體" w:hAnsi="新細明體"/>
                <w:b/>
                <w:sz w:val="18"/>
              </w:rPr>
              <w:t>11,701,362</w:t>
            </w:r>
          </w:p>
        </w:tc>
        <w:tc>
          <w:tcPr>
            <w:tcW w:w="657" w:type="dxa"/>
            <w:tcBorders>
              <w:top w:val="nil"/>
              <w:bottom w:val="nil"/>
            </w:tcBorders>
            <w:vAlign w:val="center"/>
          </w:tcPr>
          <w:p w14:paraId="280DF76A" w14:textId="3BED47BA" w:rsidR="00C224C2" w:rsidRPr="00161C16" w:rsidRDefault="00C224C2" w:rsidP="00C224C2">
            <w:pPr>
              <w:jc w:val="right"/>
              <w:rPr>
                <w:rFonts w:ascii="新細明體" w:hAnsi="新細明體"/>
                <w:sz w:val="18"/>
                <w:szCs w:val="20"/>
              </w:rPr>
            </w:pPr>
            <w:r w:rsidRPr="00161C16">
              <w:rPr>
                <w:rFonts w:ascii="新細明體" w:hAnsi="新細明體"/>
                <w:b/>
                <w:sz w:val="18"/>
              </w:rPr>
              <w:t>1.67</w:t>
            </w:r>
          </w:p>
        </w:tc>
        <w:tc>
          <w:tcPr>
            <w:tcW w:w="1764" w:type="dxa"/>
            <w:tcBorders>
              <w:top w:val="nil"/>
              <w:bottom w:val="nil"/>
            </w:tcBorders>
            <w:vAlign w:val="center"/>
          </w:tcPr>
          <w:p w14:paraId="3AD9770C" w14:textId="37B6A616" w:rsidR="00C224C2" w:rsidRPr="00161C16" w:rsidRDefault="00C224C2" w:rsidP="00C224C2">
            <w:pPr>
              <w:jc w:val="right"/>
              <w:rPr>
                <w:rFonts w:ascii="新細明體" w:hAnsi="新細明體"/>
                <w:sz w:val="18"/>
                <w:szCs w:val="20"/>
              </w:rPr>
            </w:pPr>
            <w:r w:rsidRPr="00161C16">
              <w:rPr>
                <w:rFonts w:ascii="新細明體" w:hAnsi="新細明體"/>
                <w:b/>
                <w:sz w:val="18"/>
              </w:rPr>
              <w:t>6,472,424</w:t>
            </w:r>
          </w:p>
        </w:tc>
        <w:tc>
          <w:tcPr>
            <w:tcW w:w="672" w:type="dxa"/>
            <w:tcBorders>
              <w:top w:val="nil"/>
              <w:bottom w:val="nil"/>
            </w:tcBorders>
            <w:vAlign w:val="center"/>
          </w:tcPr>
          <w:p w14:paraId="43B8E385" w14:textId="43CF82F6" w:rsidR="00C224C2" w:rsidRPr="00161C16" w:rsidRDefault="00C224C2" w:rsidP="00C224C2">
            <w:pPr>
              <w:jc w:val="right"/>
              <w:rPr>
                <w:rFonts w:ascii="新細明體" w:hAnsi="新細明體"/>
                <w:sz w:val="18"/>
                <w:szCs w:val="20"/>
              </w:rPr>
            </w:pPr>
            <w:r w:rsidRPr="00161C16">
              <w:rPr>
                <w:rFonts w:ascii="新細明體" w:hAnsi="新細明體"/>
                <w:b/>
                <w:sz w:val="18"/>
              </w:rPr>
              <w:t>0.33</w:t>
            </w:r>
          </w:p>
        </w:tc>
        <w:tc>
          <w:tcPr>
            <w:tcW w:w="1414" w:type="dxa"/>
            <w:tcBorders>
              <w:top w:val="nil"/>
              <w:bottom w:val="nil"/>
            </w:tcBorders>
            <w:vAlign w:val="center"/>
          </w:tcPr>
          <w:p w14:paraId="26FD4F31" w14:textId="4A46E62B" w:rsidR="00C224C2" w:rsidRPr="00161C16" w:rsidRDefault="00C224C2" w:rsidP="00C224C2">
            <w:pPr>
              <w:jc w:val="right"/>
              <w:rPr>
                <w:rFonts w:ascii="新細明體" w:hAnsi="新細明體"/>
                <w:noProof/>
                <w:sz w:val="18"/>
                <w:szCs w:val="20"/>
              </w:rPr>
            </w:pPr>
            <w:r w:rsidRPr="00161C16">
              <w:rPr>
                <w:rFonts w:ascii="新細明體" w:hAnsi="新細明體"/>
                <w:b/>
                <w:noProof/>
                <w:sz w:val="18"/>
              </w:rPr>
              <w:t>5,228,938</w:t>
            </w:r>
          </w:p>
        </w:tc>
        <w:tc>
          <w:tcPr>
            <w:tcW w:w="644" w:type="dxa"/>
            <w:tcBorders>
              <w:top w:val="nil"/>
              <w:bottom w:val="nil"/>
              <w:right w:val="nil"/>
            </w:tcBorders>
            <w:vAlign w:val="center"/>
          </w:tcPr>
          <w:p w14:paraId="5ED3D787" w14:textId="146776C3" w:rsidR="00C224C2" w:rsidRPr="00161C16" w:rsidRDefault="00C224C2" w:rsidP="00C224C2">
            <w:pPr>
              <w:jc w:val="right"/>
              <w:rPr>
                <w:rFonts w:ascii="新細明體" w:hAnsi="新細明體"/>
                <w:kern w:val="0"/>
                <w:sz w:val="18"/>
                <w:szCs w:val="20"/>
              </w:rPr>
            </w:pPr>
            <w:r w:rsidRPr="00161C16">
              <w:rPr>
                <w:rFonts w:ascii="新細明體" w:hAnsi="新細明體"/>
                <w:b/>
                <w:kern w:val="0"/>
                <w:sz w:val="18"/>
              </w:rPr>
              <w:t>80.79</w:t>
            </w:r>
          </w:p>
        </w:tc>
      </w:tr>
      <w:tr w:rsidR="00C224C2" w:rsidRPr="00161C16" w14:paraId="23A1A858"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2239C2C7" w14:textId="77777777" w:rsidR="00C224C2" w:rsidRPr="00161C16" w:rsidRDefault="00C224C2" w:rsidP="00C224C2">
            <w:pPr>
              <w:ind w:leftChars="100" w:left="240"/>
              <w:jc w:val="distribute"/>
              <w:rPr>
                <w:rFonts w:ascii="標楷體" w:eastAsia="標楷體" w:hAnsi="標楷體"/>
                <w:kern w:val="0"/>
                <w:sz w:val="22"/>
                <w:szCs w:val="20"/>
              </w:rPr>
            </w:pPr>
            <w:r w:rsidRPr="00161C16">
              <w:rPr>
                <w:rFonts w:ascii="標楷體" w:eastAsia="標楷體" w:hAnsi="標楷體"/>
                <w:kern w:val="0"/>
                <w:sz w:val="22"/>
                <w:szCs w:val="20"/>
              </w:rPr>
              <w:t>流動負債</w:t>
            </w:r>
          </w:p>
        </w:tc>
        <w:tc>
          <w:tcPr>
            <w:tcW w:w="1779" w:type="dxa"/>
            <w:tcBorders>
              <w:top w:val="nil"/>
              <w:bottom w:val="nil"/>
            </w:tcBorders>
            <w:vAlign w:val="center"/>
          </w:tcPr>
          <w:p w14:paraId="1CF1FF53" w14:textId="26223B2A" w:rsidR="00C224C2" w:rsidRPr="00161C16" w:rsidRDefault="00C224C2" w:rsidP="00C224C2">
            <w:pPr>
              <w:jc w:val="right"/>
              <w:rPr>
                <w:rFonts w:ascii="新細明體" w:hAnsi="新細明體"/>
                <w:sz w:val="18"/>
                <w:szCs w:val="20"/>
              </w:rPr>
            </w:pPr>
            <w:r w:rsidRPr="00161C16">
              <w:rPr>
                <w:rFonts w:ascii="新細明體" w:hAnsi="新細明體"/>
                <w:sz w:val="18"/>
              </w:rPr>
              <w:t>11,701,362</w:t>
            </w:r>
          </w:p>
        </w:tc>
        <w:tc>
          <w:tcPr>
            <w:tcW w:w="657" w:type="dxa"/>
            <w:tcBorders>
              <w:top w:val="nil"/>
              <w:bottom w:val="nil"/>
            </w:tcBorders>
            <w:vAlign w:val="center"/>
          </w:tcPr>
          <w:p w14:paraId="0ADCC8CE" w14:textId="02B622FC" w:rsidR="00C224C2" w:rsidRPr="00161C16" w:rsidRDefault="00C224C2" w:rsidP="00C224C2">
            <w:pPr>
              <w:jc w:val="right"/>
              <w:rPr>
                <w:rFonts w:ascii="新細明體" w:hAnsi="新細明體"/>
                <w:sz w:val="18"/>
                <w:szCs w:val="20"/>
              </w:rPr>
            </w:pPr>
            <w:r w:rsidRPr="00161C16">
              <w:rPr>
                <w:rFonts w:ascii="新細明體" w:hAnsi="新細明體"/>
                <w:sz w:val="18"/>
              </w:rPr>
              <w:t>1.67</w:t>
            </w:r>
          </w:p>
        </w:tc>
        <w:tc>
          <w:tcPr>
            <w:tcW w:w="1764" w:type="dxa"/>
            <w:tcBorders>
              <w:top w:val="nil"/>
              <w:bottom w:val="nil"/>
            </w:tcBorders>
            <w:vAlign w:val="center"/>
          </w:tcPr>
          <w:p w14:paraId="53103C69" w14:textId="6F0831C9" w:rsidR="00C224C2" w:rsidRPr="00161C16" w:rsidRDefault="00C224C2" w:rsidP="00C224C2">
            <w:pPr>
              <w:jc w:val="right"/>
              <w:rPr>
                <w:rFonts w:ascii="新細明體" w:hAnsi="新細明體"/>
                <w:sz w:val="18"/>
                <w:szCs w:val="20"/>
              </w:rPr>
            </w:pPr>
            <w:r w:rsidRPr="00161C16">
              <w:rPr>
                <w:rFonts w:ascii="新細明體" w:hAnsi="新細明體"/>
                <w:sz w:val="18"/>
              </w:rPr>
              <w:t>6,472,424</w:t>
            </w:r>
          </w:p>
        </w:tc>
        <w:tc>
          <w:tcPr>
            <w:tcW w:w="672" w:type="dxa"/>
            <w:tcBorders>
              <w:top w:val="nil"/>
              <w:bottom w:val="nil"/>
            </w:tcBorders>
            <w:vAlign w:val="center"/>
          </w:tcPr>
          <w:p w14:paraId="30EA5D1D" w14:textId="251B24BD" w:rsidR="00C224C2" w:rsidRPr="00161C16" w:rsidRDefault="00C224C2" w:rsidP="00C224C2">
            <w:pPr>
              <w:jc w:val="right"/>
              <w:rPr>
                <w:rFonts w:ascii="新細明體" w:hAnsi="新細明體"/>
                <w:sz w:val="18"/>
                <w:szCs w:val="20"/>
              </w:rPr>
            </w:pPr>
            <w:r w:rsidRPr="00161C16">
              <w:rPr>
                <w:rFonts w:ascii="新細明體" w:hAnsi="新細明體"/>
                <w:sz w:val="18"/>
              </w:rPr>
              <w:t>0.33</w:t>
            </w:r>
          </w:p>
        </w:tc>
        <w:tc>
          <w:tcPr>
            <w:tcW w:w="1414" w:type="dxa"/>
            <w:tcBorders>
              <w:top w:val="nil"/>
              <w:bottom w:val="nil"/>
            </w:tcBorders>
            <w:vAlign w:val="center"/>
          </w:tcPr>
          <w:p w14:paraId="2A02FAA0" w14:textId="1C8BEB2B" w:rsidR="00C224C2" w:rsidRPr="00161C16" w:rsidRDefault="00C224C2" w:rsidP="00C224C2">
            <w:pPr>
              <w:jc w:val="right"/>
              <w:rPr>
                <w:rFonts w:ascii="新細明體" w:hAnsi="新細明體"/>
                <w:noProof/>
                <w:sz w:val="18"/>
                <w:szCs w:val="20"/>
              </w:rPr>
            </w:pPr>
            <w:r w:rsidRPr="00161C16">
              <w:rPr>
                <w:rFonts w:ascii="新細明體" w:hAnsi="新細明體"/>
                <w:noProof/>
                <w:sz w:val="18"/>
              </w:rPr>
              <w:t>5,228,938</w:t>
            </w:r>
          </w:p>
        </w:tc>
        <w:tc>
          <w:tcPr>
            <w:tcW w:w="644" w:type="dxa"/>
            <w:tcBorders>
              <w:top w:val="nil"/>
              <w:bottom w:val="nil"/>
              <w:right w:val="nil"/>
            </w:tcBorders>
            <w:vAlign w:val="center"/>
          </w:tcPr>
          <w:p w14:paraId="4F55A4D7" w14:textId="548CDCDD" w:rsidR="00C224C2" w:rsidRPr="00161C16" w:rsidRDefault="00C224C2" w:rsidP="00C224C2">
            <w:pPr>
              <w:jc w:val="right"/>
              <w:rPr>
                <w:rFonts w:ascii="新細明體" w:hAnsi="新細明體"/>
                <w:kern w:val="0"/>
                <w:sz w:val="18"/>
                <w:szCs w:val="20"/>
              </w:rPr>
            </w:pPr>
            <w:r w:rsidRPr="00161C16">
              <w:rPr>
                <w:rFonts w:ascii="新細明體" w:hAnsi="新細明體"/>
                <w:kern w:val="0"/>
                <w:sz w:val="18"/>
              </w:rPr>
              <w:t>80.79</w:t>
            </w:r>
          </w:p>
        </w:tc>
      </w:tr>
      <w:tr w:rsidR="00C224C2" w:rsidRPr="00161C16" w14:paraId="2203DF15"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0BC40273" w14:textId="77777777" w:rsidR="00C224C2" w:rsidRPr="00161C16" w:rsidRDefault="00C224C2" w:rsidP="00C224C2">
            <w:pPr>
              <w:ind w:leftChars="200" w:left="480"/>
              <w:jc w:val="distribute"/>
              <w:rPr>
                <w:rFonts w:ascii="標楷體" w:eastAsia="標楷體" w:hAnsi="標楷體"/>
                <w:kern w:val="0"/>
                <w:sz w:val="22"/>
                <w:szCs w:val="20"/>
              </w:rPr>
            </w:pPr>
            <w:r w:rsidRPr="00161C16">
              <w:rPr>
                <w:rFonts w:ascii="標楷體" w:eastAsia="標楷體" w:hAnsi="標楷體"/>
                <w:kern w:val="0"/>
                <w:sz w:val="22"/>
                <w:szCs w:val="20"/>
              </w:rPr>
              <w:t>應付款項</w:t>
            </w:r>
          </w:p>
        </w:tc>
        <w:tc>
          <w:tcPr>
            <w:tcW w:w="1779" w:type="dxa"/>
            <w:tcBorders>
              <w:top w:val="nil"/>
              <w:bottom w:val="nil"/>
            </w:tcBorders>
            <w:vAlign w:val="center"/>
          </w:tcPr>
          <w:p w14:paraId="799EBE61" w14:textId="551A7475" w:rsidR="00C224C2" w:rsidRPr="00161C16" w:rsidRDefault="00C224C2" w:rsidP="00C224C2">
            <w:pPr>
              <w:jc w:val="right"/>
              <w:rPr>
                <w:rFonts w:ascii="新細明體" w:hAnsi="新細明體"/>
                <w:sz w:val="18"/>
                <w:szCs w:val="20"/>
              </w:rPr>
            </w:pPr>
            <w:r w:rsidRPr="00161C16">
              <w:rPr>
                <w:rFonts w:ascii="新細明體" w:hAnsi="新細明體"/>
                <w:sz w:val="18"/>
              </w:rPr>
              <w:t>11,701,362</w:t>
            </w:r>
          </w:p>
        </w:tc>
        <w:tc>
          <w:tcPr>
            <w:tcW w:w="657" w:type="dxa"/>
            <w:tcBorders>
              <w:top w:val="nil"/>
              <w:bottom w:val="nil"/>
            </w:tcBorders>
            <w:vAlign w:val="center"/>
          </w:tcPr>
          <w:p w14:paraId="59FA8FD0" w14:textId="5D498D71" w:rsidR="00C224C2" w:rsidRPr="00161C16" w:rsidRDefault="00C224C2" w:rsidP="00C224C2">
            <w:pPr>
              <w:jc w:val="right"/>
              <w:rPr>
                <w:rFonts w:ascii="新細明體" w:hAnsi="新細明體"/>
                <w:sz w:val="18"/>
                <w:szCs w:val="20"/>
              </w:rPr>
            </w:pPr>
            <w:r w:rsidRPr="00161C16">
              <w:rPr>
                <w:rFonts w:ascii="新細明體" w:hAnsi="新細明體"/>
                <w:sz w:val="18"/>
              </w:rPr>
              <w:t>1.67</w:t>
            </w:r>
          </w:p>
        </w:tc>
        <w:tc>
          <w:tcPr>
            <w:tcW w:w="1764" w:type="dxa"/>
            <w:tcBorders>
              <w:top w:val="nil"/>
              <w:bottom w:val="nil"/>
            </w:tcBorders>
            <w:vAlign w:val="center"/>
          </w:tcPr>
          <w:p w14:paraId="7C6C1313" w14:textId="207ACEA4" w:rsidR="00C224C2" w:rsidRPr="00161C16" w:rsidRDefault="00C224C2" w:rsidP="00C224C2">
            <w:pPr>
              <w:jc w:val="right"/>
              <w:rPr>
                <w:rFonts w:ascii="新細明體" w:hAnsi="新細明體"/>
                <w:sz w:val="18"/>
                <w:szCs w:val="20"/>
              </w:rPr>
            </w:pPr>
            <w:r w:rsidRPr="00161C16">
              <w:rPr>
                <w:rFonts w:ascii="新細明體" w:hAnsi="新細明體"/>
                <w:sz w:val="18"/>
              </w:rPr>
              <w:t>6,472,424</w:t>
            </w:r>
          </w:p>
        </w:tc>
        <w:tc>
          <w:tcPr>
            <w:tcW w:w="672" w:type="dxa"/>
            <w:tcBorders>
              <w:top w:val="nil"/>
              <w:bottom w:val="nil"/>
            </w:tcBorders>
            <w:vAlign w:val="center"/>
          </w:tcPr>
          <w:p w14:paraId="5924AB0C" w14:textId="5C71B616" w:rsidR="00C224C2" w:rsidRPr="00161C16" w:rsidRDefault="00C224C2" w:rsidP="00C224C2">
            <w:pPr>
              <w:jc w:val="right"/>
              <w:rPr>
                <w:rFonts w:ascii="新細明體" w:hAnsi="新細明體"/>
                <w:sz w:val="18"/>
                <w:szCs w:val="20"/>
              </w:rPr>
            </w:pPr>
            <w:r w:rsidRPr="00161C16">
              <w:rPr>
                <w:rFonts w:ascii="新細明體" w:hAnsi="新細明體"/>
                <w:sz w:val="18"/>
              </w:rPr>
              <w:t>0.33</w:t>
            </w:r>
          </w:p>
        </w:tc>
        <w:tc>
          <w:tcPr>
            <w:tcW w:w="1414" w:type="dxa"/>
            <w:tcBorders>
              <w:top w:val="nil"/>
              <w:bottom w:val="nil"/>
            </w:tcBorders>
            <w:vAlign w:val="center"/>
          </w:tcPr>
          <w:p w14:paraId="6EC2E1F8" w14:textId="27BB193A" w:rsidR="00C224C2" w:rsidRPr="00161C16" w:rsidRDefault="00C224C2" w:rsidP="00C224C2">
            <w:pPr>
              <w:jc w:val="right"/>
              <w:rPr>
                <w:rFonts w:ascii="新細明體" w:hAnsi="新細明體"/>
                <w:noProof/>
                <w:sz w:val="18"/>
                <w:szCs w:val="20"/>
              </w:rPr>
            </w:pPr>
            <w:r w:rsidRPr="00161C16">
              <w:rPr>
                <w:rFonts w:ascii="新細明體" w:hAnsi="新細明體"/>
                <w:noProof/>
                <w:sz w:val="18"/>
              </w:rPr>
              <w:t>5,228,938</w:t>
            </w:r>
          </w:p>
        </w:tc>
        <w:tc>
          <w:tcPr>
            <w:tcW w:w="644" w:type="dxa"/>
            <w:tcBorders>
              <w:top w:val="nil"/>
              <w:bottom w:val="nil"/>
              <w:right w:val="nil"/>
            </w:tcBorders>
            <w:vAlign w:val="center"/>
          </w:tcPr>
          <w:p w14:paraId="4563D58A" w14:textId="1ABE6EA7" w:rsidR="00C224C2" w:rsidRPr="00161C16" w:rsidRDefault="00C224C2" w:rsidP="00C224C2">
            <w:pPr>
              <w:jc w:val="right"/>
              <w:rPr>
                <w:rFonts w:ascii="新細明體" w:hAnsi="新細明體"/>
                <w:kern w:val="0"/>
                <w:sz w:val="18"/>
                <w:szCs w:val="20"/>
              </w:rPr>
            </w:pPr>
            <w:r w:rsidRPr="00161C16">
              <w:rPr>
                <w:rFonts w:ascii="新細明體" w:hAnsi="新細明體"/>
                <w:kern w:val="0"/>
                <w:sz w:val="18"/>
              </w:rPr>
              <w:t>80.79</w:t>
            </w:r>
          </w:p>
        </w:tc>
      </w:tr>
      <w:tr w:rsidR="00C224C2" w:rsidRPr="00161C16" w14:paraId="367A6FAA"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0991FB34" w14:textId="77777777" w:rsidR="00C224C2" w:rsidRPr="00161C16" w:rsidRDefault="00C224C2" w:rsidP="00C224C2">
            <w:pPr>
              <w:jc w:val="distribute"/>
              <w:rPr>
                <w:rFonts w:ascii="標楷體" w:eastAsia="標楷體" w:hAnsi="標楷體"/>
                <w:kern w:val="0"/>
                <w:sz w:val="22"/>
                <w:szCs w:val="20"/>
              </w:rPr>
            </w:pPr>
            <w:r w:rsidRPr="00161C16">
              <w:rPr>
                <w:rFonts w:ascii="標楷體" w:eastAsia="標楷體" w:hAnsi="標楷體"/>
                <w:b/>
                <w:kern w:val="0"/>
                <w:szCs w:val="20"/>
              </w:rPr>
              <w:t>淨資產</w:t>
            </w:r>
          </w:p>
        </w:tc>
        <w:tc>
          <w:tcPr>
            <w:tcW w:w="1779" w:type="dxa"/>
            <w:tcBorders>
              <w:top w:val="nil"/>
              <w:bottom w:val="nil"/>
            </w:tcBorders>
            <w:vAlign w:val="center"/>
          </w:tcPr>
          <w:p w14:paraId="405EB3CF" w14:textId="3BDDB8F0" w:rsidR="00C224C2" w:rsidRPr="00161C16" w:rsidRDefault="00C224C2" w:rsidP="00C224C2">
            <w:pPr>
              <w:jc w:val="right"/>
              <w:rPr>
                <w:rFonts w:ascii="新細明體" w:hAnsi="新細明體"/>
                <w:sz w:val="18"/>
                <w:szCs w:val="20"/>
              </w:rPr>
            </w:pPr>
            <w:r w:rsidRPr="00161C16">
              <w:rPr>
                <w:rFonts w:ascii="新細明體" w:hAnsi="新細明體"/>
                <w:b/>
                <w:sz w:val="18"/>
              </w:rPr>
              <w:t>687,081,339</w:t>
            </w:r>
          </w:p>
        </w:tc>
        <w:tc>
          <w:tcPr>
            <w:tcW w:w="657" w:type="dxa"/>
            <w:tcBorders>
              <w:top w:val="nil"/>
              <w:bottom w:val="nil"/>
            </w:tcBorders>
            <w:vAlign w:val="center"/>
          </w:tcPr>
          <w:p w14:paraId="0C24F5B4" w14:textId="361073F5" w:rsidR="00C224C2" w:rsidRPr="00161C16" w:rsidRDefault="00C224C2" w:rsidP="00C224C2">
            <w:pPr>
              <w:jc w:val="right"/>
              <w:rPr>
                <w:rFonts w:ascii="新細明體" w:hAnsi="新細明體"/>
                <w:sz w:val="18"/>
                <w:szCs w:val="20"/>
              </w:rPr>
            </w:pPr>
            <w:r w:rsidRPr="00161C16">
              <w:rPr>
                <w:rFonts w:ascii="新細明體" w:hAnsi="新細明體"/>
                <w:b/>
                <w:sz w:val="18"/>
              </w:rPr>
              <w:t>98.33</w:t>
            </w:r>
          </w:p>
        </w:tc>
        <w:tc>
          <w:tcPr>
            <w:tcW w:w="1764" w:type="dxa"/>
            <w:tcBorders>
              <w:top w:val="nil"/>
              <w:bottom w:val="nil"/>
            </w:tcBorders>
            <w:vAlign w:val="center"/>
          </w:tcPr>
          <w:p w14:paraId="00F2A448" w14:textId="386BF8AA" w:rsidR="00C224C2" w:rsidRPr="00161C16" w:rsidRDefault="00C224C2" w:rsidP="00C224C2">
            <w:pPr>
              <w:jc w:val="right"/>
              <w:rPr>
                <w:rFonts w:ascii="新細明體" w:hAnsi="新細明體"/>
                <w:sz w:val="18"/>
                <w:szCs w:val="20"/>
              </w:rPr>
            </w:pPr>
            <w:r w:rsidRPr="00161C16">
              <w:rPr>
                <w:rFonts w:ascii="新細明體" w:hAnsi="新細明體"/>
                <w:b/>
                <w:sz w:val="18"/>
              </w:rPr>
              <w:t>1,926,687,483</w:t>
            </w:r>
          </w:p>
        </w:tc>
        <w:tc>
          <w:tcPr>
            <w:tcW w:w="672" w:type="dxa"/>
            <w:tcBorders>
              <w:top w:val="nil"/>
              <w:bottom w:val="nil"/>
            </w:tcBorders>
            <w:vAlign w:val="center"/>
          </w:tcPr>
          <w:p w14:paraId="7794FFDF" w14:textId="321A6B72" w:rsidR="00C224C2" w:rsidRPr="00161C16" w:rsidRDefault="00C224C2" w:rsidP="00C224C2">
            <w:pPr>
              <w:jc w:val="right"/>
              <w:rPr>
                <w:rFonts w:ascii="新細明體" w:hAnsi="新細明體"/>
                <w:sz w:val="18"/>
                <w:szCs w:val="20"/>
              </w:rPr>
            </w:pPr>
            <w:r w:rsidRPr="00161C16">
              <w:rPr>
                <w:rFonts w:ascii="新細明體" w:hAnsi="新細明體"/>
                <w:b/>
                <w:sz w:val="18"/>
              </w:rPr>
              <w:t>99.67</w:t>
            </w:r>
          </w:p>
        </w:tc>
        <w:tc>
          <w:tcPr>
            <w:tcW w:w="1414" w:type="dxa"/>
            <w:tcBorders>
              <w:top w:val="nil"/>
              <w:bottom w:val="nil"/>
            </w:tcBorders>
            <w:vAlign w:val="center"/>
          </w:tcPr>
          <w:p w14:paraId="2A29042D" w14:textId="12DCE8E9" w:rsidR="00C224C2" w:rsidRPr="00161C16" w:rsidRDefault="00C224C2" w:rsidP="00C224C2">
            <w:pPr>
              <w:jc w:val="right"/>
              <w:rPr>
                <w:rFonts w:ascii="新細明體" w:hAnsi="新細明體"/>
                <w:noProof/>
                <w:sz w:val="18"/>
                <w:szCs w:val="20"/>
              </w:rPr>
            </w:pPr>
            <w:r w:rsidRPr="00161C16">
              <w:rPr>
                <w:rFonts w:ascii="新細明體" w:hAnsi="新細明體"/>
                <w:b/>
                <w:noProof/>
                <w:sz w:val="18"/>
              </w:rPr>
              <w:t>- 1,239,606,144</w:t>
            </w:r>
          </w:p>
        </w:tc>
        <w:tc>
          <w:tcPr>
            <w:tcW w:w="644" w:type="dxa"/>
            <w:tcBorders>
              <w:top w:val="nil"/>
              <w:bottom w:val="nil"/>
              <w:right w:val="nil"/>
            </w:tcBorders>
            <w:vAlign w:val="center"/>
          </w:tcPr>
          <w:p w14:paraId="0292029A" w14:textId="0B864532" w:rsidR="00C224C2" w:rsidRPr="00161C16" w:rsidRDefault="00C224C2" w:rsidP="00C224C2">
            <w:pPr>
              <w:jc w:val="right"/>
              <w:rPr>
                <w:rFonts w:ascii="新細明體" w:hAnsi="新細明體"/>
                <w:kern w:val="0"/>
                <w:sz w:val="18"/>
                <w:szCs w:val="20"/>
              </w:rPr>
            </w:pPr>
            <w:r w:rsidRPr="00161C16">
              <w:rPr>
                <w:rFonts w:ascii="新細明體" w:hAnsi="新細明體"/>
                <w:b/>
                <w:kern w:val="0"/>
                <w:sz w:val="18"/>
              </w:rPr>
              <w:t>- 64.34</w:t>
            </w:r>
          </w:p>
        </w:tc>
      </w:tr>
      <w:tr w:rsidR="00C224C2" w:rsidRPr="00161C16" w14:paraId="2CB6FAAE"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121A9C90" w14:textId="77777777" w:rsidR="00C224C2" w:rsidRPr="00161C16" w:rsidRDefault="00C224C2" w:rsidP="00C224C2">
            <w:pPr>
              <w:ind w:leftChars="100" w:left="240"/>
              <w:jc w:val="distribute"/>
              <w:rPr>
                <w:rFonts w:ascii="標楷體" w:eastAsia="標楷體" w:hAnsi="標楷體"/>
                <w:kern w:val="0"/>
                <w:sz w:val="22"/>
                <w:szCs w:val="20"/>
              </w:rPr>
            </w:pPr>
            <w:r w:rsidRPr="00161C16">
              <w:rPr>
                <w:rFonts w:ascii="標楷體" w:eastAsia="標楷體" w:hAnsi="標楷體"/>
                <w:kern w:val="0"/>
                <w:sz w:val="22"/>
                <w:szCs w:val="20"/>
              </w:rPr>
              <w:t>淨資產</w:t>
            </w:r>
          </w:p>
        </w:tc>
        <w:tc>
          <w:tcPr>
            <w:tcW w:w="1779" w:type="dxa"/>
            <w:tcBorders>
              <w:top w:val="nil"/>
              <w:bottom w:val="nil"/>
            </w:tcBorders>
            <w:vAlign w:val="center"/>
          </w:tcPr>
          <w:p w14:paraId="21F4F597" w14:textId="1A4951CD" w:rsidR="00C224C2" w:rsidRPr="00161C16" w:rsidRDefault="00C224C2" w:rsidP="00C224C2">
            <w:pPr>
              <w:jc w:val="right"/>
              <w:rPr>
                <w:rFonts w:ascii="新細明體" w:hAnsi="新細明體"/>
                <w:sz w:val="18"/>
                <w:szCs w:val="20"/>
              </w:rPr>
            </w:pPr>
            <w:r w:rsidRPr="00161C16">
              <w:rPr>
                <w:rFonts w:ascii="新細明體" w:hAnsi="新細明體"/>
                <w:sz w:val="18"/>
              </w:rPr>
              <w:t>687,081,339</w:t>
            </w:r>
          </w:p>
        </w:tc>
        <w:tc>
          <w:tcPr>
            <w:tcW w:w="657" w:type="dxa"/>
            <w:tcBorders>
              <w:top w:val="nil"/>
              <w:bottom w:val="nil"/>
            </w:tcBorders>
            <w:vAlign w:val="center"/>
          </w:tcPr>
          <w:p w14:paraId="4D7E5AF3" w14:textId="23E83DE5" w:rsidR="00C224C2" w:rsidRPr="00161C16" w:rsidRDefault="00C224C2" w:rsidP="00C224C2">
            <w:pPr>
              <w:jc w:val="right"/>
              <w:rPr>
                <w:rFonts w:ascii="新細明體" w:hAnsi="新細明體"/>
                <w:sz w:val="18"/>
                <w:szCs w:val="20"/>
              </w:rPr>
            </w:pPr>
            <w:r w:rsidRPr="00161C16">
              <w:rPr>
                <w:rFonts w:ascii="新細明體" w:hAnsi="新細明體"/>
                <w:sz w:val="18"/>
              </w:rPr>
              <w:t>98.33</w:t>
            </w:r>
          </w:p>
        </w:tc>
        <w:tc>
          <w:tcPr>
            <w:tcW w:w="1764" w:type="dxa"/>
            <w:tcBorders>
              <w:top w:val="nil"/>
              <w:bottom w:val="nil"/>
            </w:tcBorders>
            <w:vAlign w:val="center"/>
          </w:tcPr>
          <w:p w14:paraId="037405DB" w14:textId="1FB2451B" w:rsidR="00C224C2" w:rsidRPr="00161C16" w:rsidRDefault="00C224C2" w:rsidP="00C224C2">
            <w:pPr>
              <w:jc w:val="right"/>
              <w:rPr>
                <w:rFonts w:ascii="新細明體" w:hAnsi="新細明體"/>
                <w:sz w:val="18"/>
                <w:szCs w:val="20"/>
              </w:rPr>
            </w:pPr>
            <w:r w:rsidRPr="00161C16">
              <w:rPr>
                <w:rFonts w:ascii="新細明體" w:hAnsi="新細明體"/>
                <w:sz w:val="18"/>
              </w:rPr>
              <w:t>1,926,687,483</w:t>
            </w:r>
          </w:p>
        </w:tc>
        <w:tc>
          <w:tcPr>
            <w:tcW w:w="672" w:type="dxa"/>
            <w:tcBorders>
              <w:top w:val="nil"/>
              <w:bottom w:val="nil"/>
            </w:tcBorders>
            <w:vAlign w:val="center"/>
          </w:tcPr>
          <w:p w14:paraId="1511536A" w14:textId="68F180DC" w:rsidR="00C224C2" w:rsidRPr="00161C16" w:rsidRDefault="00C224C2" w:rsidP="00C224C2">
            <w:pPr>
              <w:jc w:val="right"/>
              <w:rPr>
                <w:rFonts w:ascii="新細明體" w:hAnsi="新細明體"/>
                <w:sz w:val="18"/>
                <w:szCs w:val="20"/>
              </w:rPr>
            </w:pPr>
            <w:r w:rsidRPr="00161C16">
              <w:rPr>
                <w:rFonts w:ascii="新細明體" w:hAnsi="新細明體"/>
                <w:sz w:val="18"/>
              </w:rPr>
              <w:t>99.67</w:t>
            </w:r>
          </w:p>
        </w:tc>
        <w:tc>
          <w:tcPr>
            <w:tcW w:w="1414" w:type="dxa"/>
            <w:tcBorders>
              <w:top w:val="nil"/>
              <w:bottom w:val="nil"/>
            </w:tcBorders>
            <w:vAlign w:val="center"/>
          </w:tcPr>
          <w:p w14:paraId="54B9CD78" w14:textId="7C5C5031" w:rsidR="00C224C2" w:rsidRPr="00161C16" w:rsidRDefault="00C224C2" w:rsidP="00C224C2">
            <w:pPr>
              <w:jc w:val="right"/>
              <w:rPr>
                <w:rFonts w:ascii="新細明體" w:hAnsi="新細明體"/>
                <w:noProof/>
                <w:sz w:val="18"/>
                <w:szCs w:val="20"/>
              </w:rPr>
            </w:pPr>
            <w:r w:rsidRPr="00161C16">
              <w:rPr>
                <w:rFonts w:ascii="新細明體" w:hAnsi="新細明體"/>
                <w:noProof/>
                <w:sz w:val="18"/>
              </w:rPr>
              <w:t>- 1,239,606,144</w:t>
            </w:r>
          </w:p>
        </w:tc>
        <w:tc>
          <w:tcPr>
            <w:tcW w:w="644" w:type="dxa"/>
            <w:tcBorders>
              <w:top w:val="nil"/>
              <w:bottom w:val="nil"/>
              <w:right w:val="nil"/>
            </w:tcBorders>
            <w:vAlign w:val="center"/>
          </w:tcPr>
          <w:p w14:paraId="770C44C4" w14:textId="73F46A1F" w:rsidR="00C224C2" w:rsidRPr="00161C16" w:rsidRDefault="00C224C2" w:rsidP="00C224C2">
            <w:pPr>
              <w:jc w:val="right"/>
              <w:rPr>
                <w:rFonts w:ascii="新細明體" w:hAnsi="新細明體"/>
                <w:kern w:val="0"/>
                <w:sz w:val="18"/>
                <w:szCs w:val="20"/>
              </w:rPr>
            </w:pPr>
            <w:r w:rsidRPr="00161C16">
              <w:rPr>
                <w:rFonts w:ascii="新細明體" w:hAnsi="新細明體"/>
                <w:kern w:val="0"/>
                <w:sz w:val="18"/>
              </w:rPr>
              <w:t>- 64.34</w:t>
            </w:r>
          </w:p>
        </w:tc>
      </w:tr>
      <w:tr w:rsidR="00C224C2" w:rsidRPr="00161C16" w14:paraId="32E772C1"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nil"/>
            </w:tcBorders>
            <w:vAlign w:val="center"/>
          </w:tcPr>
          <w:p w14:paraId="02BBB936" w14:textId="77777777" w:rsidR="00C224C2" w:rsidRPr="00161C16" w:rsidRDefault="00C224C2" w:rsidP="00C224C2">
            <w:pPr>
              <w:ind w:leftChars="200" w:left="480"/>
              <w:jc w:val="distribute"/>
              <w:rPr>
                <w:rFonts w:ascii="標楷體" w:eastAsia="標楷體" w:hAnsi="標楷體"/>
                <w:kern w:val="0"/>
                <w:sz w:val="22"/>
                <w:szCs w:val="20"/>
              </w:rPr>
            </w:pPr>
            <w:r w:rsidRPr="00161C16">
              <w:rPr>
                <w:rFonts w:ascii="標楷體" w:eastAsia="標楷體" w:hAnsi="標楷體"/>
                <w:kern w:val="0"/>
                <w:sz w:val="22"/>
                <w:szCs w:val="20"/>
              </w:rPr>
              <w:t>淨資產</w:t>
            </w:r>
          </w:p>
        </w:tc>
        <w:tc>
          <w:tcPr>
            <w:tcW w:w="1779" w:type="dxa"/>
            <w:tcBorders>
              <w:top w:val="nil"/>
              <w:bottom w:val="nil"/>
            </w:tcBorders>
            <w:vAlign w:val="center"/>
          </w:tcPr>
          <w:p w14:paraId="76BCF17B" w14:textId="21AA97EE" w:rsidR="00C224C2" w:rsidRPr="00161C16" w:rsidRDefault="00C224C2" w:rsidP="00C224C2">
            <w:pPr>
              <w:jc w:val="right"/>
              <w:rPr>
                <w:rFonts w:ascii="新細明體" w:hAnsi="新細明體"/>
                <w:sz w:val="18"/>
                <w:szCs w:val="20"/>
              </w:rPr>
            </w:pPr>
            <w:r w:rsidRPr="00161C16">
              <w:rPr>
                <w:rFonts w:ascii="新細明體" w:hAnsi="新細明體"/>
                <w:sz w:val="18"/>
              </w:rPr>
              <w:t>687,081,339</w:t>
            </w:r>
          </w:p>
        </w:tc>
        <w:tc>
          <w:tcPr>
            <w:tcW w:w="657" w:type="dxa"/>
            <w:tcBorders>
              <w:top w:val="nil"/>
              <w:bottom w:val="nil"/>
            </w:tcBorders>
            <w:vAlign w:val="center"/>
          </w:tcPr>
          <w:p w14:paraId="4988E39C" w14:textId="33A0107E" w:rsidR="00C224C2" w:rsidRPr="00161C16" w:rsidRDefault="00C224C2" w:rsidP="00C224C2">
            <w:pPr>
              <w:jc w:val="right"/>
              <w:rPr>
                <w:rFonts w:ascii="新細明體" w:hAnsi="新細明體"/>
                <w:sz w:val="18"/>
                <w:szCs w:val="20"/>
              </w:rPr>
            </w:pPr>
            <w:r w:rsidRPr="00161C16">
              <w:rPr>
                <w:rFonts w:ascii="新細明體" w:hAnsi="新細明體"/>
                <w:sz w:val="18"/>
              </w:rPr>
              <w:t>98.33</w:t>
            </w:r>
          </w:p>
        </w:tc>
        <w:tc>
          <w:tcPr>
            <w:tcW w:w="1764" w:type="dxa"/>
            <w:tcBorders>
              <w:top w:val="nil"/>
              <w:bottom w:val="nil"/>
            </w:tcBorders>
            <w:vAlign w:val="center"/>
          </w:tcPr>
          <w:p w14:paraId="2390C60B" w14:textId="4DC7B047" w:rsidR="00C224C2" w:rsidRPr="00161C16" w:rsidRDefault="00C224C2" w:rsidP="00C224C2">
            <w:pPr>
              <w:jc w:val="right"/>
              <w:rPr>
                <w:rFonts w:ascii="新細明體" w:hAnsi="新細明體"/>
                <w:sz w:val="18"/>
                <w:szCs w:val="20"/>
              </w:rPr>
            </w:pPr>
            <w:r w:rsidRPr="00161C16">
              <w:rPr>
                <w:rFonts w:ascii="新細明體" w:hAnsi="新細明體"/>
                <w:sz w:val="18"/>
              </w:rPr>
              <w:t>1,926,687,483</w:t>
            </w:r>
          </w:p>
        </w:tc>
        <w:tc>
          <w:tcPr>
            <w:tcW w:w="672" w:type="dxa"/>
            <w:tcBorders>
              <w:top w:val="nil"/>
              <w:bottom w:val="nil"/>
            </w:tcBorders>
            <w:vAlign w:val="center"/>
          </w:tcPr>
          <w:p w14:paraId="040A5CD5" w14:textId="403F1724" w:rsidR="00C224C2" w:rsidRPr="00161C16" w:rsidRDefault="00C224C2" w:rsidP="00C224C2">
            <w:pPr>
              <w:jc w:val="right"/>
              <w:rPr>
                <w:rFonts w:ascii="新細明體" w:hAnsi="新細明體"/>
                <w:sz w:val="18"/>
                <w:szCs w:val="20"/>
              </w:rPr>
            </w:pPr>
            <w:r w:rsidRPr="00161C16">
              <w:rPr>
                <w:rFonts w:ascii="新細明體" w:hAnsi="新細明體"/>
                <w:sz w:val="18"/>
              </w:rPr>
              <w:t>99.67</w:t>
            </w:r>
          </w:p>
        </w:tc>
        <w:tc>
          <w:tcPr>
            <w:tcW w:w="1414" w:type="dxa"/>
            <w:tcBorders>
              <w:top w:val="nil"/>
              <w:bottom w:val="nil"/>
            </w:tcBorders>
            <w:vAlign w:val="center"/>
          </w:tcPr>
          <w:p w14:paraId="1C97F9C6" w14:textId="54F5E497" w:rsidR="00C224C2" w:rsidRPr="00161C16" w:rsidRDefault="00C224C2" w:rsidP="00C224C2">
            <w:pPr>
              <w:jc w:val="right"/>
              <w:rPr>
                <w:rFonts w:ascii="新細明體" w:hAnsi="新細明體"/>
                <w:noProof/>
                <w:sz w:val="18"/>
                <w:szCs w:val="20"/>
              </w:rPr>
            </w:pPr>
            <w:r w:rsidRPr="00161C16">
              <w:rPr>
                <w:rFonts w:ascii="新細明體" w:hAnsi="新細明體"/>
                <w:noProof/>
                <w:sz w:val="18"/>
              </w:rPr>
              <w:t>- 1,239,606,144</w:t>
            </w:r>
          </w:p>
        </w:tc>
        <w:tc>
          <w:tcPr>
            <w:tcW w:w="644" w:type="dxa"/>
            <w:tcBorders>
              <w:top w:val="nil"/>
              <w:bottom w:val="nil"/>
              <w:right w:val="nil"/>
            </w:tcBorders>
            <w:vAlign w:val="center"/>
          </w:tcPr>
          <w:p w14:paraId="0D55E2B8" w14:textId="198D062B" w:rsidR="00C224C2" w:rsidRPr="00161C16" w:rsidRDefault="00C224C2" w:rsidP="00C224C2">
            <w:pPr>
              <w:jc w:val="right"/>
              <w:rPr>
                <w:rFonts w:ascii="新細明體" w:hAnsi="新細明體"/>
                <w:kern w:val="0"/>
                <w:sz w:val="18"/>
                <w:szCs w:val="20"/>
              </w:rPr>
            </w:pPr>
            <w:r w:rsidRPr="00161C16">
              <w:rPr>
                <w:rFonts w:ascii="新細明體" w:hAnsi="新細明體"/>
                <w:kern w:val="0"/>
                <w:sz w:val="18"/>
              </w:rPr>
              <w:t>- 64.34</w:t>
            </w:r>
          </w:p>
        </w:tc>
      </w:tr>
      <w:tr w:rsidR="00C224C2" w:rsidRPr="00161C16" w14:paraId="4D993D92" w14:textId="77777777" w:rsidTr="000B1F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5"/>
          <w:jc w:val="center"/>
        </w:trPr>
        <w:tc>
          <w:tcPr>
            <w:tcW w:w="3023" w:type="dxa"/>
            <w:tcBorders>
              <w:top w:val="nil"/>
              <w:left w:val="nil"/>
              <w:bottom w:val="single" w:sz="8" w:space="0" w:color="auto"/>
            </w:tcBorders>
            <w:vAlign w:val="center"/>
          </w:tcPr>
          <w:p w14:paraId="742A1BA5" w14:textId="77777777" w:rsidR="00C224C2" w:rsidRPr="00161C16" w:rsidRDefault="00C224C2" w:rsidP="00C224C2">
            <w:pPr>
              <w:jc w:val="distribute"/>
              <w:rPr>
                <w:rFonts w:ascii="標楷體" w:eastAsia="標楷體" w:hAnsi="標楷體"/>
                <w:kern w:val="0"/>
                <w:sz w:val="22"/>
                <w:szCs w:val="20"/>
              </w:rPr>
            </w:pPr>
            <w:r w:rsidRPr="00161C16">
              <w:rPr>
                <w:rFonts w:ascii="標楷體" w:eastAsia="標楷體" w:hAnsi="標楷體"/>
                <w:b/>
                <w:kern w:val="0"/>
                <w:szCs w:val="20"/>
              </w:rPr>
              <w:t>合計</w:t>
            </w:r>
          </w:p>
        </w:tc>
        <w:tc>
          <w:tcPr>
            <w:tcW w:w="1779" w:type="dxa"/>
            <w:tcBorders>
              <w:top w:val="nil"/>
              <w:bottom w:val="single" w:sz="8" w:space="0" w:color="auto"/>
            </w:tcBorders>
            <w:vAlign w:val="center"/>
          </w:tcPr>
          <w:p w14:paraId="0E73785D" w14:textId="73598D55" w:rsidR="00C224C2" w:rsidRPr="00161C16" w:rsidRDefault="00C224C2" w:rsidP="00C224C2">
            <w:pPr>
              <w:jc w:val="right"/>
              <w:rPr>
                <w:rFonts w:ascii="新細明體" w:hAnsi="新細明體"/>
                <w:sz w:val="18"/>
                <w:szCs w:val="20"/>
              </w:rPr>
            </w:pPr>
            <w:r w:rsidRPr="00161C16">
              <w:rPr>
                <w:rFonts w:ascii="新細明體" w:hAnsi="新細明體"/>
                <w:b/>
                <w:sz w:val="18"/>
              </w:rPr>
              <w:t>698,782,701</w:t>
            </w:r>
          </w:p>
        </w:tc>
        <w:tc>
          <w:tcPr>
            <w:tcW w:w="657" w:type="dxa"/>
            <w:tcBorders>
              <w:top w:val="nil"/>
              <w:bottom w:val="single" w:sz="8" w:space="0" w:color="auto"/>
            </w:tcBorders>
            <w:vAlign w:val="center"/>
          </w:tcPr>
          <w:p w14:paraId="7EDD3F27" w14:textId="257625AC" w:rsidR="00C224C2" w:rsidRPr="00161C16" w:rsidRDefault="00C224C2" w:rsidP="00C224C2">
            <w:pPr>
              <w:jc w:val="right"/>
              <w:rPr>
                <w:rFonts w:ascii="新細明體" w:hAnsi="新細明體"/>
                <w:sz w:val="18"/>
                <w:szCs w:val="20"/>
              </w:rPr>
            </w:pPr>
            <w:r w:rsidRPr="00161C16">
              <w:rPr>
                <w:rFonts w:ascii="新細明體" w:hAnsi="新細明體"/>
                <w:b/>
                <w:sz w:val="18"/>
              </w:rPr>
              <w:t>100.00</w:t>
            </w:r>
          </w:p>
        </w:tc>
        <w:tc>
          <w:tcPr>
            <w:tcW w:w="1764" w:type="dxa"/>
            <w:tcBorders>
              <w:top w:val="nil"/>
              <w:bottom w:val="single" w:sz="8" w:space="0" w:color="auto"/>
            </w:tcBorders>
            <w:vAlign w:val="center"/>
          </w:tcPr>
          <w:p w14:paraId="08CCC44A" w14:textId="7043625A" w:rsidR="00C224C2" w:rsidRPr="00161C16" w:rsidRDefault="00C224C2" w:rsidP="00C224C2">
            <w:pPr>
              <w:jc w:val="right"/>
              <w:rPr>
                <w:rFonts w:ascii="新細明體" w:hAnsi="新細明體"/>
                <w:sz w:val="18"/>
                <w:szCs w:val="20"/>
              </w:rPr>
            </w:pPr>
            <w:r w:rsidRPr="00161C16">
              <w:rPr>
                <w:rFonts w:ascii="新細明體" w:hAnsi="新細明體"/>
                <w:b/>
                <w:sz w:val="18"/>
              </w:rPr>
              <w:t>1,933,159,907</w:t>
            </w:r>
          </w:p>
        </w:tc>
        <w:tc>
          <w:tcPr>
            <w:tcW w:w="672" w:type="dxa"/>
            <w:tcBorders>
              <w:top w:val="nil"/>
              <w:bottom w:val="single" w:sz="8" w:space="0" w:color="auto"/>
            </w:tcBorders>
            <w:vAlign w:val="center"/>
          </w:tcPr>
          <w:p w14:paraId="32930DF2" w14:textId="5FEC1BC0" w:rsidR="00C224C2" w:rsidRPr="00161C16" w:rsidRDefault="00C224C2" w:rsidP="00C224C2">
            <w:pPr>
              <w:jc w:val="right"/>
              <w:rPr>
                <w:rFonts w:ascii="新細明體" w:hAnsi="新細明體"/>
                <w:sz w:val="18"/>
                <w:szCs w:val="20"/>
              </w:rPr>
            </w:pPr>
            <w:r w:rsidRPr="00161C16">
              <w:rPr>
                <w:rFonts w:ascii="新細明體" w:hAnsi="新細明體"/>
                <w:b/>
                <w:sz w:val="18"/>
              </w:rPr>
              <w:t>100.00</w:t>
            </w:r>
          </w:p>
        </w:tc>
        <w:tc>
          <w:tcPr>
            <w:tcW w:w="1414" w:type="dxa"/>
            <w:tcBorders>
              <w:top w:val="nil"/>
              <w:bottom w:val="single" w:sz="8" w:space="0" w:color="auto"/>
            </w:tcBorders>
            <w:vAlign w:val="center"/>
          </w:tcPr>
          <w:p w14:paraId="4E8AC632" w14:textId="711A4FC0" w:rsidR="00C224C2" w:rsidRPr="00161C16" w:rsidRDefault="00C224C2" w:rsidP="00C224C2">
            <w:pPr>
              <w:jc w:val="right"/>
              <w:rPr>
                <w:rFonts w:ascii="新細明體" w:hAnsi="新細明體"/>
                <w:noProof/>
                <w:sz w:val="18"/>
                <w:szCs w:val="20"/>
              </w:rPr>
            </w:pPr>
            <w:r w:rsidRPr="00161C16">
              <w:rPr>
                <w:rFonts w:ascii="新細明體" w:hAnsi="新細明體"/>
                <w:b/>
                <w:noProof/>
                <w:sz w:val="18"/>
              </w:rPr>
              <w:t>- 1,234,377,206</w:t>
            </w:r>
          </w:p>
        </w:tc>
        <w:tc>
          <w:tcPr>
            <w:tcW w:w="644" w:type="dxa"/>
            <w:tcBorders>
              <w:top w:val="nil"/>
              <w:bottom w:val="single" w:sz="8" w:space="0" w:color="auto"/>
              <w:right w:val="nil"/>
            </w:tcBorders>
            <w:vAlign w:val="center"/>
          </w:tcPr>
          <w:p w14:paraId="3CE2385E" w14:textId="569FC582" w:rsidR="00C224C2" w:rsidRPr="00161C16" w:rsidRDefault="00C224C2" w:rsidP="00C224C2">
            <w:pPr>
              <w:jc w:val="right"/>
              <w:rPr>
                <w:rFonts w:ascii="新細明體" w:hAnsi="新細明體"/>
                <w:kern w:val="0"/>
                <w:sz w:val="18"/>
                <w:szCs w:val="20"/>
              </w:rPr>
            </w:pPr>
            <w:r w:rsidRPr="00161C16">
              <w:rPr>
                <w:rFonts w:ascii="新細明體" w:hAnsi="新細明體"/>
                <w:b/>
                <w:kern w:val="0"/>
                <w:sz w:val="18"/>
              </w:rPr>
              <w:t>- 63.85</w:t>
            </w:r>
          </w:p>
        </w:tc>
      </w:tr>
    </w:tbl>
    <w:p w14:paraId="1716606D" w14:textId="325A4B21" w:rsidR="005A4252" w:rsidRPr="00161C16" w:rsidRDefault="005A4252" w:rsidP="00BA014D">
      <w:pPr>
        <w:tabs>
          <w:tab w:val="left" w:pos="408"/>
        </w:tabs>
        <w:adjustRightInd w:val="0"/>
        <w:snapToGrid w:val="0"/>
        <w:spacing w:line="240" w:lineRule="exact"/>
        <w:ind w:left="360" w:hangingChars="200" w:hanging="360"/>
        <w:rPr>
          <w:rFonts w:ascii="標楷體" w:eastAsia="標楷體" w:hAnsi="標楷體"/>
          <w:sz w:val="18"/>
          <w:szCs w:val="18"/>
        </w:rPr>
      </w:pPr>
      <w:proofErr w:type="gramStart"/>
      <w:r w:rsidRPr="00161C16">
        <w:rPr>
          <w:rFonts w:ascii="標楷體" w:eastAsia="標楷體" w:hAnsi="標楷體"/>
          <w:sz w:val="18"/>
          <w:szCs w:val="18"/>
        </w:rPr>
        <w:t>註</w:t>
      </w:r>
      <w:proofErr w:type="gramEnd"/>
      <w:r w:rsidRPr="00161C16">
        <w:rPr>
          <w:rFonts w:ascii="標楷體" w:eastAsia="標楷體" w:hAnsi="標楷體"/>
          <w:sz w:val="18"/>
          <w:szCs w:val="18"/>
        </w:rPr>
        <w:t>：</w:t>
      </w:r>
      <w:proofErr w:type="gramStart"/>
      <w:r w:rsidRPr="00161C16">
        <w:rPr>
          <w:rFonts w:ascii="標楷體" w:eastAsia="標楷體" w:hAnsi="標楷體"/>
          <w:sz w:val="18"/>
          <w:szCs w:val="18"/>
        </w:rPr>
        <w:t>本表編製</w:t>
      </w:r>
      <w:proofErr w:type="gramEnd"/>
      <w:r w:rsidRPr="00161C16">
        <w:rPr>
          <w:rFonts w:ascii="標楷體" w:eastAsia="標楷體" w:hAnsi="標楷體"/>
          <w:sz w:val="18"/>
          <w:szCs w:val="18"/>
        </w:rPr>
        <w:t>基礎係依會計法刪除第29條後，納入固定資產及長期負債等科目，與預算編列基礎不同。</w:t>
      </w:r>
    </w:p>
    <w:sectPr w:rsidR="005A4252" w:rsidRPr="00161C16" w:rsidSect="00247660">
      <w:footerReference w:type="even" r:id="rId8"/>
      <w:footerReference w:type="default" r:id="rId9"/>
      <w:pgSz w:w="11906" w:h="16838" w:code="9"/>
      <w:pgMar w:top="1418" w:right="851" w:bottom="1418" w:left="851" w:header="1021" w:footer="737" w:gutter="284"/>
      <w:pgNumType w:start="35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1B098" w14:textId="77777777" w:rsidR="00541C6F" w:rsidRDefault="00541C6F" w:rsidP="00102BE8">
      <w:r>
        <w:separator/>
      </w:r>
    </w:p>
  </w:endnote>
  <w:endnote w:type="continuationSeparator" w:id="0">
    <w:p w14:paraId="2F3F0BE3" w14:textId="77777777" w:rsidR="00541C6F" w:rsidRDefault="00541C6F" w:rsidP="0010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細明體_HKSCS"/>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標楷體" w:eastAsia="標楷體" w:hAnsi="標楷體"/>
      </w:rPr>
      <w:id w:val="1243673170"/>
      <w:docPartObj>
        <w:docPartGallery w:val="Page Numbers (Bottom of Page)"/>
        <w:docPartUnique/>
      </w:docPartObj>
    </w:sdtPr>
    <w:sdtEndPr/>
    <w:sdtContent>
      <w:p w14:paraId="5700EBDD" w14:textId="174E42BB" w:rsidR="005A4252" w:rsidRPr="00DF1F3D" w:rsidRDefault="005A4252" w:rsidP="00BE3FED">
        <w:pPr>
          <w:pStyle w:val="a5"/>
          <w:tabs>
            <w:tab w:val="clear" w:pos="4153"/>
            <w:tab w:val="clear" w:pos="8306"/>
          </w:tabs>
          <w:jc w:val="center"/>
          <w:rPr>
            <w:rFonts w:ascii="標楷體" w:eastAsia="標楷體" w:hAnsi="標楷體"/>
          </w:rPr>
        </w:pPr>
        <w:r>
          <w:rPr>
            <w:rFonts w:ascii="標楷體" w:eastAsia="標楷體" w:hAnsi="標楷體" w:hint="eastAsia"/>
          </w:rPr>
          <w:t>乙-</w:t>
        </w:r>
        <w:r w:rsidRPr="00DF1F3D">
          <w:rPr>
            <w:rFonts w:ascii="標楷體" w:eastAsia="標楷體" w:hAnsi="標楷體"/>
          </w:rPr>
          <w:fldChar w:fldCharType="begin"/>
        </w:r>
        <w:r w:rsidRPr="00DF1F3D">
          <w:rPr>
            <w:rFonts w:ascii="標楷體" w:eastAsia="標楷體" w:hAnsi="標楷體"/>
          </w:rPr>
          <w:instrText>PAGE   \* MERGEFORMAT</w:instrText>
        </w:r>
        <w:r w:rsidRPr="00DF1F3D">
          <w:rPr>
            <w:rFonts w:ascii="標楷體" w:eastAsia="標楷體" w:hAnsi="標楷體"/>
          </w:rPr>
          <w:fldChar w:fldCharType="separate"/>
        </w:r>
        <w:r w:rsidR="00247660" w:rsidRPr="00247660">
          <w:rPr>
            <w:rFonts w:ascii="標楷體" w:eastAsia="標楷體" w:hAnsi="標楷體"/>
            <w:noProof/>
            <w:lang w:val="zh-TW"/>
          </w:rPr>
          <w:t>360</w:t>
        </w:r>
        <w:r w:rsidRPr="00DF1F3D">
          <w:rPr>
            <w:rFonts w:ascii="標楷體" w:eastAsia="標楷體" w:hAnsi="標楷體"/>
          </w:rPr>
          <w:fldChar w:fldCharType="end"/>
        </w:r>
      </w:p>
    </w:sdtContent>
  </w:sdt>
  <w:p w14:paraId="27F00D5F" w14:textId="3381B527" w:rsidR="005A4252" w:rsidRDefault="005A4252" w:rsidP="00BE3FED">
    <w:pPr>
      <w:pStyle w:val="a5"/>
      <w:tabs>
        <w:tab w:val="clear" w:pos="4153"/>
        <w:tab w:val="clear" w:pos="8306"/>
      </w:tabs>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標楷體" w:eastAsia="標楷體" w:hAnsi="標楷體"/>
      </w:rPr>
      <w:id w:val="-461732549"/>
      <w:docPartObj>
        <w:docPartGallery w:val="Page Numbers (Bottom of Page)"/>
        <w:docPartUnique/>
      </w:docPartObj>
    </w:sdtPr>
    <w:sdtEndPr/>
    <w:sdtContent>
      <w:p w14:paraId="73210366" w14:textId="3653F159" w:rsidR="005A4252" w:rsidRDefault="005A4252" w:rsidP="00D14D9A">
        <w:pPr>
          <w:pStyle w:val="a5"/>
          <w:tabs>
            <w:tab w:val="clear" w:pos="4153"/>
            <w:tab w:val="clear" w:pos="8306"/>
          </w:tabs>
          <w:ind w:firstLineChars="7" w:firstLine="14"/>
          <w:jc w:val="center"/>
          <w:rPr>
            <w:rFonts w:ascii="標楷體" w:eastAsia="標楷體" w:hAnsi="標楷體"/>
          </w:rPr>
        </w:pPr>
        <w:r>
          <w:rPr>
            <w:rFonts w:ascii="標楷體" w:eastAsia="標楷體" w:hAnsi="標楷體" w:hint="eastAsia"/>
          </w:rPr>
          <w:t>乙-</w:t>
        </w:r>
        <w:r w:rsidRPr="00DF1F3D">
          <w:rPr>
            <w:rFonts w:ascii="標楷體" w:eastAsia="標楷體" w:hAnsi="標楷體"/>
          </w:rPr>
          <w:fldChar w:fldCharType="begin"/>
        </w:r>
        <w:r w:rsidRPr="00DF1F3D">
          <w:rPr>
            <w:rFonts w:ascii="標楷體" w:eastAsia="標楷體" w:hAnsi="標楷體"/>
          </w:rPr>
          <w:instrText>PAGE   \* MERGEFORMAT</w:instrText>
        </w:r>
        <w:r w:rsidRPr="00DF1F3D">
          <w:rPr>
            <w:rFonts w:ascii="標楷體" w:eastAsia="標楷體" w:hAnsi="標楷體"/>
          </w:rPr>
          <w:fldChar w:fldCharType="separate"/>
        </w:r>
        <w:r w:rsidR="00035B22" w:rsidRPr="00035B22">
          <w:rPr>
            <w:rFonts w:ascii="標楷體" w:eastAsia="標楷體" w:hAnsi="標楷體"/>
            <w:noProof/>
            <w:lang w:val="zh-TW"/>
          </w:rPr>
          <w:t>361</w:t>
        </w:r>
        <w:r w:rsidRPr="00DF1F3D">
          <w:rPr>
            <w:rFonts w:ascii="標楷體" w:eastAsia="標楷體" w:hAnsi="標楷體"/>
          </w:rPr>
          <w:fldChar w:fldCharType="end"/>
        </w:r>
      </w:p>
      <w:p w14:paraId="7ADB919F" w14:textId="2CF06E87" w:rsidR="005A4252" w:rsidRPr="00DF1F3D" w:rsidRDefault="00035B22" w:rsidP="00BE3FED">
        <w:pPr>
          <w:pStyle w:val="a5"/>
          <w:tabs>
            <w:tab w:val="clear" w:pos="4153"/>
            <w:tab w:val="clear" w:pos="8306"/>
          </w:tabs>
          <w:jc w:val="center"/>
          <w:rPr>
            <w:rFonts w:ascii="標楷體" w:eastAsia="標楷體" w:hAnsi="標楷體"/>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1AF3F" w14:textId="77777777" w:rsidR="00541C6F" w:rsidRDefault="00541C6F" w:rsidP="00102BE8">
      <w:r>
        <w:separator/>
      </w:r>
    </w:p>
  </w:footnote>
  <w:footnote w:type="continuationSeparator" w:id="0">
    <w:p w14:paraId="796521BE" w14:textId="77777777" w:rsidR="00541C6F" w:rsidRDefault="00541C6F" w:rsidP="00102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taiwaneseCountingThousand"/>
      <w:suff w:val="nothing"/>
      <w:lvlText w:val="%1、"/>
      <w:lvlJc w:val="left"/>
      <w:pPr>
        <w:tabs>
          <w:tab w:val="num" w:pos="0"/>
        </w:tabs>
        <w:ind w:left="960" w:hanging="640"/>
      </w:pPr>
      <w:rPr>
        <w:rFonts w:ascii="Times New Roman" w:eastAsia="標楷體"/>
      </w:rPr>
    </w:lvl>
    <w:lvl w:ilvl="1">
      <w:start w:val="1"/>
      <w:numFmt w:val="taiwaneseCountingThousand"/>
      <w:suff w:val="nothing"/>
      <w:lvlText w:val="(%2)"/>
      <w:lvlJc w:val="left"/>
      <w:pPr>
        <w:tabs>
          <w:tab w:val="num" w:pos="0"/>
        </w:tabs>
        <w:ind w:left="1320" w:hanging="560"/>
      </w:pPr>
      <w:rPr>
        <w:rFonts w:ascii="Times New Roman" w:eastAsia="標楷體"/>
      </w:rPr>
    </w:lvl>
    <w:lvl w:ilvl="2">
      <w:start w:val="1"/>
      <w:numFmt w:val="decimalFullWidth"/>
      <w:suff w:val="nothing"/>
      <w:lvlText w:val="%3、"/>
      <w:lvlJc w:val="right"/>
      <w:pPr>
        <w:tabs>
          <w:tab w:val="num" w:pos="0"/>
        </w:tabs>
        <w:ind w:left="1700" w:firstLine="0"/>
      </w:pPr>
      <w:rPr>
        <w:rFonts w:ascii="Times New Roman" w:eastAsia="標楷體"/>
      </w:rPr>
    </w:lvl>
    <w:lvl w:ilvl="3">
      <w:start w:val="1"/>
      <w:numFmt w:val="decimalFullWidth"/>
      <w:suff w:val="nothing"/>
      <w:lvlText w:val="(%4)"/>
      <w:lvlJc w:val="left"/>
      <w:pPr>
        <w:tabs>
          <w:tab w:val="num" w:pos="0"/>
        </w:tabs>
        <w:ind w:left="2040" w:hanging="540"/>
      </w:pPr>
      <w:rPr>
        <w:rFonts w:ascii="Times New Roman" w:eastAsia="標楷體"/>
      </w:rPr>
    </w:lvl>
    <w:lvl w:ilvl="4">
      <w:start w:val="1"/>
      <w:numFmt w:val="ideographTraditional"/>
      <w:suff w:val="nothing"/>
      <w:lvlText w:val="%5、"/>
      <w:lvlJc w:val="left"/>
      <w:pPr>
        <w:tabs>
          <w:tab w:val="num" w:pos="0"/>
        </w:tabs>
        <w:ind w:left="2500" w:hanging="640"/>
      </w:pPr>
      <w:rPr>
        <w:rFonts w:ascii="Times New Roman" w:eastAsia="標楷體"/>
      </w:rPr>
    </w:lvl>
    <w:lvl w:ilvl="5">
      <w:start w:val="1"/>
      <w:numFmt w:val="ideographTraditional"/>
      <w:suff w:val="nothing"/>
      <w:lvlText w:val="(%6)"/>
      <w:lvlJc w:val="right"/>
      <w:pPr>
        <w:tabs>
          <w:tab w:val="num" w:pos="0"/>
        </w:tabs>
        <w:ind w:left="2840" w:firstLine="0"/>
      </w:pPr>
      <w:rPr>
        <w:rFonts w:ascii="Times New Roman" w:eastAsia="標楷體"/>
      </w:rPr>
    </w:lvl>
    <w:lvl w:ilvl="6">
      <w:start w:val="1"/>
      <w:numFmt w:val="ideographZodiac"/>
      <w:suff w:val="nothing"/>
      <w:lvlText w:val="%7、"/>
      <w:lvlJc w:val="left"/>
      <w:pPr>
        <w:tabs>
          <w:tab w:val="num" w:pos="0"/>
        </w:tabs>
        <w:ind w:left="3320" w:hanging="640"/>
      </w:pPr>
      <w:rPr>
        <w:rFonts w:ascii="Times New Roman" w:eastAsia="標楷體"/>
      </w:rPr>
    </w:lvl>
    <w:lvl w:ilvl="7">
      <w:start w:val="1"/>
      <w:numFmt w:val="ideographZodiac"/>
      <w:suff w:val="nothing"/>
      <w:lvlText w:val="(%8)"/>
      <w:lvlJc w:val="left"/>
      <w:pPr>
        <w:tabs>
          <w:tab w:val="num" w:pos="0"/>
        </w:tabs>
        <w:ind w:left="3660" w:hanging="540"/>
      </w:pPr>
      <w:rPr>
        <w:rFonts w:ascii="Times New Roman" w:eastAsia="標楷體"/>
      </w:rPr>
    </w:lvl>
    <w:lvl w:ilvl="8">
      <w:start w:val="1"/>
      <w:numFmt w:val="ideographZodiac"/>
      <w:suff w:val="nothing"/>
      <w:lvlText w:val=""/>
      <w:lvlJc w:val="right"/>
      <w:pPr>
        <w:tabs>
          <w:tab w:val="num" w:pos="0"/>
        </w:tabs>
        <w:ind w:left="960" w:firstLine="0"/>
      </w:pPr>
      <w:rPr>
        <w:rFonts w:ascii="Times New Roman" w:eastAsia="標楷體"/>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577"/>
    <w:rsid w:val="0000281D"/>
    <w:rsid w:val="00004D61"/>
    <w:rsid w:val="00005FB2"/>
    <w:rsid w:val="000063F6"/>
    <w:rsid w:val="00011E6D"/>
    <w:rsid w:val="000139DB"/>
    <w:rsid w:val="000168C5"/>
    <w:rsid w:val="00020F6F"/>
    <w:rsid w:val="00021341"/>
    <w:rsid w:val="00023703"/>
    <w:rsid w:val="00024B7C"/>
    <w:rsid w:val="00030897"/>
    <w:rsid w:val="00031D06"/>
    <w:rsid w:val="000347EB"/>
    <w:rsid w:val="00034B26"/>
    <w:rsid w:val="00035B22"/>
    <w:rsid w:val="00035E0E"/>
    <w:rsid w:val="00036F71"/>
    <w:rsid w:val="000371BC"/>
    <w:rsid w:val="0003764F"/>
    <w:rsid w:val="00040F06"/>
    <w:rsid w:val="000416B1"/>
    <w:rsid w:val="00042CF0"/>
    <w:rsid w:val="00044744"/>
    <w:rsid w:val="00044B3F"/>
    <w:rsid w:val="00051A59"/>
    <w:rsid w:val="00062E19"/>
    <w:rsid w:val="00062EC5"/>
    <w:rsid w:val="00062FFF"/>
    <w:rsid w:val="0007244D"/>
    <w:rsid w:val="0007369D"/>
    <w:rsid w:val="00074074"/>
    <w:rsid w:val="000761A4"/>
    <w:rsid w:val="00076E04"/>
    <w:rsid w:val="00076E0E"/>
    <w:rsid w:val="000855DA"/>
    <w:rsid w:val="00092F4B"/>
    <w:rsid w:val="000A0397"/>
    <w:rsid w:val="000A1D96"/>
    <w:rsid w:val="000A4C34"/>
    <w:rsid w:val="000A4EC1"/>
    <w:rsid w:val="000B17E7"/>
    <w:rsid w:val="000B1F12"/>
    <w:rsid w:val="000B363C"/>
    <w:rsid w:val="000B3EF4"/>
    <w:rsid w:val="000B4A20"/>
    <w:rsid w:val="000B69B3"/>
    <w:rsid w:val="000C58FE"/>
    <w:rsid w:val="000C59BB"/>
    <w:rsid w:val="000C7407"/>
    <w:rsid w:val="000D167A"/>
    <w:rsid w:val="000D207F"/>
    <w:rsid w:val="000E75BE"/>
    <w:rsid w:val="000F2DF1"/>
    <w:rsid w:val="000F6ABC"/>
    <w:rsid w:val="000F7973"/>
    <w:rsid w:val="00101201"/>
    <w:rsid w:val="00102BE8"/>
    <w:rsid w:val="00103032"/>
    <w:rsid w:val="00103B7A"/>
    <w:rsid w:val="00105D5E"/>
    <w:rsid w:val="0010670E"/>
    <w:rsid w:val="00112C94"/>
    <w:rsid w:val="0011388E"/>
    <w:rsid w:val="001161CE"/>
    <w:rsid w:val="00121C3A"/>
    <w:rsid w:val="00121D08"/>
    <w:rsid w:val="0012671F"/>
    <w:rsid w:val="00131577"/>
    <w:rsid w:val="00132E67"/>
    <w:rsid w:val="0013385F"/>
    <w:rsid w:val="001342D2"/>
    <w:rsid w:val="00134E0A"/>
    <w:rsid w:val="001359EF"/>
    <w:rsid w:val="001440A5"/>
    <w:rsid w:val="0014413D"/>
    <w:rsid w:val="00150197"/>
    <w:rsid w:val="00155FAC"/>
    <w:rsid w:val="00161C16"/>
    <w:rsid w:val="00161E5E"/>
    <w:rsid w:val="00162FFD"/>
    <w:rsid w:val="001630E8"/>
    <w:rsid w:val="0016453E"/>
    <w:rsid w:val="00164EC8"/>
    <w:rsid w:val="00165BF1"/>
    <w:rsid w:val="0016790D"/>
    <w:rsid w:val="00170A9E"/>
    <w:rsid w:val="0017234E"/>
    <w:rsid w:val="0017619C"/>
    <w:rsid w:val="0018299A"/>
    <w:rsid w:val="00183D47"/>
    <w:rsid w:val="00183E84"/>
    <w:rsid w:val="001877F2"/>
    <w:rsid w:val="001929DC"/>
    <w:rsid w:val="0019679E"/>
    <w:rsid w:val="00196C5B"/>
    <w:rsid w:val="001A53E9"/>
    <w:rsid w:val="001A720F"/>
    <w:rsid w:val="001B106C"/>
    <w:rsid w:val="001B34A5"/>
    <w:rsid w:val="001B586D"/>
    <w:rsid w:val="001B64CE"/>
    <w:rsid w:val="001C352E"/>
    <w:rsid w:val="001C3CA8"/>
    <w:rsid w:val="001C5C99"/>
    <w:rsid w:val="001C6A2A"/>
    <w:rsid w:val="001D198E"/>
    <w:rsid w:val="001D5A4E"/>
    <w:rsid w:val="001F2260"/>
    <w:rsid w:val="001F493B"/>
    <w:rsid w:val="001F71EC"/>
    <w:rsid w:val="001F799B"/>
    <w:rsid w:val="00205CC9"/>
    <w:rsid w:val="00215458"/>
    <w:rsid w:val="0021722C"/>
    <w:rsid w:val="002179FD"/>
    <w:rsid w:val="00220273"/>
    <w:rsid w:val="00220281"/>
    <w:rsid w:val="002218AC"/>
    <w:rsid w:val="0022311C"/>
    <w:rsid w:val="00225794"/>
    <w:rsid w:val="00230CAF"/>
    <w:rsid w:val="00236560"/>
    <w:rsid w:val="00236DE4"/>
    <w:rsid w:val="00237B10"/>
    <w:rsid w:val="002408F9"/>
    <w:rsid w:val="002413CA"/>
    <w:rsid w:val="00246C8A"/>
    <w:rsid w:val="00247660"/>
    <w:rsid w:val="00253198"/>
    <w:rsid w:val="00253937"/>
    <w:rsid w:val="002550BE"/>
    <w:rsid w:val="00257AB2"/>
    <w:rsid w:val="00262F08"/>
    <w:rsid w:val="00263596"/>
    <w:rsid w:val="0026794D"/>
    <w:rsid w:val="00267AA0"/>
    <w:rsid w:val="002726CF"/>
    <w:rsid w:val="00273151"/>
    <w:rsid w:val="00274C1C"/>
    <w:rsid w:val="00276C8F"/>
    <w:rsid w:val="002851F1"/>
    <w:rsid w:val="00291CF7"/>
    <w:rsid w:val="00292B1D"/>
    <w:rsid w:val="00293A96"/>
    <w:rsid w:val="00296C31"/>
    <w:rsid w:val="002A2B84"/>
    <w:rsid w:val="002A39C8"/>
    <w:rsid w:val="002A4294"/>
    <w:rsid w:val="002A5391"/>
    <w:rsid w:val="002A77EF"/>
    <w:rsid w:val="002A799B"/>
    <w:rsid w:val="002B2CD6"/>
    <w:rsid w:val="002B5668"/>
    <w:rsid w:val="002B78A4"/>
    <w:rsid w:val="002C36CC"/>
    <w:rsid w:val="002C3A21"/>
    <w:rsid w:val="002C520E"/>
    <w:rsid w:val="002C5D6D"/>
    <w:rsid w:val="002C7F73"/>
    <w:rsid w:val="002D1B6B"/>
    <w:rsid w:val="002D6E14"/>
    <w:rsid w:val="002E14E0"/>
    <w:rsid w:val="002F123E"/>
    <w:rsid w:val="002F72B6"/>
    <w:rsid w:val="003009E0"/>
    <w:rsid w:val="003011B9"/>
    <w:rsid w:val="00301D22"/>
    <w:rsid w:val="00303014"/>
    <w:rsid w:val="00310A7E"/>
    <w:rsid w:val="00311066"/>
    <w:rsid w:val="003149F0"/>
    <w:rsid w:val="00317468"/>
    <w:rsid w:val="003272AE"/>
    <w:rsid w:val="00334825"/>
    <w:rsid w:val="00351F55"/>
    <w:rsid w:val="00352C9F"/>
    <w:rsid w:val="003549AB"/>
    <w:rsid w:val="00355E48"/>
    <w:rsid w:val="00357A21"/>
    <w:rsid w:val="00362EE3"/>
    <w:rsid w:val="00364E4B"/>
    <w:rsid w:val="00365E0F"/>
    <w:rsid w:val="00370AE9"/>
    <w:rsid w:val="00374EB3"/>
    <w:rsid w:val="003803A0"/>
    <w:rsid w:val="00382C55"/>
    <w:rsid w:val="00382D4E"/>
    <w:rsid w:val="0038457B"/>
    <w:rsid w:val="00385973"/>
    <w:rsid w:val="00385D4E"/>
    <w:rsid w:val="00385E1B"/>
    <w:rsid w:val="003862E2"/>
    <w:rsid w:val="00386ABE"/>
    <w:rsid w:val="0039176B"/>
    <w:rsid w:val="00393EEC"/>
    <w:rsid w:val="003A0969"/>
    <w:rsid w:val="003A67A9"/>
    <w:rsid w:val="003A6F41"/>
    <w:rsid w:val="003B4520"/>
    <w:rsid w:val="003B5073"/>
    <w:rsid w:val="003B6997"/>
    <w:rsid w:val="003C23D4"/>
    <w:rsid w:val="003C7E07"/>
    <w:rsid w:val="003D12A7"/>
    <w:rsid w:val="003D2457"/>
    <w:rsid w:val="003D4899"/>
    <w:rsid w:val="003D4F5D"/>
    <w:rsid w:val="003D6F56"/>
    <w:rsid w:val="003D727F"/>
    <w:rsid w:val="003E4110"/>
    <w:rsid w:val="003E57F1"/>
    <w:rsid w:val="003E5F51"/>
    <w:rsid w:val="003E6EAB"/>
    <w:rsid w:val="003F34CB"/>
    <w:rsid w:val="00401215"/>
    <w:rsid w:val="004041FB"/>
    <w:rsid w:val="004124D9"/>
    <w:rsid w:val="00413319"/>
    <w:rsid w:val="00417732"/>
    <w:rsid w:val="004231D6"/>
    <w:rsid w:val="004239B9"/>
    <w:rsid w:val="00423DD0"/>
    <w:rsid w:val="0042776B"/>
    <w:rsid w:val="00432AAA"/>
    <w:rsid w:val="00433126"/>
    <w:rsid w:val="00435002"/>
    <w:rsid w:val="004379FB"/>
    <w:rsid w:val="00455CFA"/>
    <w:rsid w:val="00471BD3"/>
    <w:rsid w:val="00471DD7"/>
    <w:rsid w:val="004759C6"/>
    <w:rsid w:val="00475A38"/>
    <w:rsid w:val="0048366E"/>
    <w:rsid w:val="00483C4E"/>
    <w:rsid w:val="0048719F"/>
    <w:rsid w:val="00492D3E"/>
    <w:rsid w:val="00496833"/>
    <w:rsid w:val="004A348A"/>
    <w:rsid w:val="004A7CFD"/>
    <w:rsid w:val="004B1EC4"/>
    <w:rsid w:val="004B37BF"/>
    <w:rsid w:val="004B77B2"/>
    <w:rsid w:val="004D295B"/>
    <w:rsid w:val="004D3180"/>
    <w:rsid w:val="004D63E8"/>
    <w:rsid w:val="004D7E07"/>
    <w:rsid w:val="004D7F31"/>
    <w:rsid w:val="004E0996"/>
    <w:rsid w:val="004E3680"/>
    <w:rsid w:val="004E5359"/>
    <w:rsid w:val="004E796D"/>
    <w:rsid w:val="004E7CA2"/>
    <w:rsid w:val="004F20A0"/>
    <w:rsid w:val="004F3274"/>
    <w:rsid w:val="004F3D3D"/>
    <w:rsid w:val="004F4B15"/>
    <w:rsid w:val="004F6970"/>
    <w:rsid w:val="004F6E75"/>
    <w:rsid w:val="005051A2"/>
    <w:rsid w:val="00511414"/>
    <w:rsid w:val="005170A2"/>
    <w:rsid w:val="00521C89"/>
    <w:rsid w:val="005220ED"/>
    <w:rsid w:val="00527AD0"/>
    <w:rsid w:val="00530813"/>
    <w:rsid w:val="00530862"/>
    <w:rsid w:val="00541C6F"/>
    <w:rsid w:val="00554323"/>
    <w:rsid w:val="0055478C"/>
    <w:rsid w:val="0055793A"/>
    <w:rsid w:val="0056173F"/>
    <w:rsid w:val="005703FA"/>
    <w:rsid w:val="00572655"/>
    <w:rsid w:val="00573435"/>
    <w:rsid w:val="00573BAC"/>
    <w:rsid w:val="00573C9A"/>
    <w:rsid w:val="00582A24"/>
    <w:rsid w:val="00584D2E"/>
    <w:rsid w:val="0058529E"/>
    <w:rsid w:val="005959A8"/>
    <w:rsid w:val="005A13FB"/>
    <w:rsid w:val="005A3DE1"/>
    <w:rsid w:val="005A4252"/>
    <w:rsid w:val="005A5FD3"/>
    <w:rsid w:val="005B005D"/>
    <w:rsid w:val="005B544F"/>
    <w:rsid w:val="005C472B"/>
    <w:rsid w:val="005D4C43"/>
    <w:rsid w:val="005D5B96"/>
    <w:rsid w:val="005E2B6D"/>
    <w:rsid w:val="005E6586"/>
    <w:rsid w:val="005F1DD9"/>
    <w:rsid w:val="005F22F2"/>
    <w:rsid w:val="005F5EA9"/>
    <w:rsid w:val="005F7370"/>
    <w:rsid w:val="006014C2"/>
    <w:rsid w:val="0060153A"/>
    <w:rsid w:val="0060406C"/>
    <w:rsid w:val="0060463E"/>
    <w:rsid w:val="006051B2"/>
    <w:rsid w:val="006067A7"/>
    <w:rsid w:val="0060715A"/>
    <w:rsid w:val="0060736B"/>
    <w:rsid w:val="006114E0"/>
    <w:rsid w:val="00612FC3"/>
    <w:rsid w:val="006136C9"/>
    <w:rsid w:val="006153F0"/>
    <w:rsid w:val="00616C92"/>
    <w:rsid w:val="00622FC2"/>
    <w:rsid w:val="006270C4"/>
    <w:rsid w:val="00643BF3"/>
    <w:rsid w:val="00644785"/>
    <w:rsid w:val="00645F7A"/>
    <w:rsid w:val="006529D6"/>
    <w:rsid w:val="00653A06"/>
    <w:rsid w:val="00654F93"/>
    <w:rsid w:val="00655289"/>
    <w:rsid w:val="006561F2"/>
    <w:rsid w:val="00657902"/>
    <w:rsid w:val="00661D65"/>
    <w:rsid w:val="0066201E"/>
    <w:rsid w:val="006633D0"/>
    <w:rsid w:val="006651CD"/>
    <w:rsid w:val="00667366"/>
    <w:rsid w:val="006714FA"/>
    <w:rsid w:val="00683267"/>
    <w:rsid w:val="00684E66"/>
    <w:rsid w:val="00686864"/>
    <w:rsid w:val="006869AC"/>
    <w:rsid w:val="00687FAD"/>
    <w:rsid w:val="006936E5"/>
    <w:rsid w:val="006A5E06"/>
    <w:rsid w:val="006B16D0"/>
    <w:rsid w:val="006B2259"/>
    <w:rsid w:val="006B75C0"/>
    <w:rsid w:val="006C04DF"/>
    <w:rsid w:val="006C0634"/>
    <w:rsid w:val="006C7D90"/>
    <w:rsid w:val="006D34A1"/>
    <w:rsid w:val="006D58CB"/>
    <w:rsid w:val="006D5952"/>
    <w:rsid w:val="006D5B64"/>
    <w:rsid w:val="006D6FBC"/>
    <w:rsid w:val="006E1DA3"/>
    <w:rsid w:val="006E2C90"/>
    <w:rsid w:val="006E3D9C"/>
    <w:rsid w:val="006F083D"/>
    <w:rsid w:val="006F36AE"/>
    <w:rsid w:val="006F6DB8"/>
    <w:rsid w:val="006F7957"/>
    <w:rsid w:val="007006A6"/>
    <w:rsid w:val="007033F0"/>
    <w:rsid w:val="00703662"/>
    <w:rsid w:val="00704596"/>
    <w:rsid w:val="007132BB"/>
    <w:rsid w:val="00716BC6"/>
    <w:rsid w:val="00717688"/>
    <w:rsid w:val="007247FA"/>
    <w:rsid w:val="00725E39"/>
    <w:rsid w:val="00726A00"/>
    <w:rsid w:val="00726A76"/>
    <w:rsid w:val="00726B3F"/>
    <w:rsid w:val="00735A08"/>
    <w:rsid w:val="007371E4"/>
    <w:rsid w:val="007501E5"/>
    <w:rsid w:val="00752FC7"/>
    <w:rsid w:val="00754222"/>
    <w:rsid w:val="0075749B"/>
    <w:rsid w:val="00760A36"/>
    <w:rsid w:val="007655A0"/>
    <w:rsid w:val="00770D5E"/>
    <w:rsid w:val="00772663"/>
    <w:rsid w:val="00780769"/>
    <w:rsid w:val="00780C0A"/>
    <w:rsid w:val="00782C7C"/>
    <w:rsid w:val="00783210"/>
    <w:rsid w:val="00785C4E"/>
    <w:rsid w:val="00786090"/>
    <w:rsid w:val="00794A7A"/>
    <w:rsid w:val="007950E3"/>
    <w:rsid w:val="00795A80"/>
    <w:rsid w:val="007A49F0"/>
    <w:rsid w:val="007B07D2"/>
    <w:rsid w:val="007B08FA"/>
    <w:rsid w:val="007B223A"/>
    <w:rsid w:val="007B7181"/>
    <w:rsid w:val="007C1918"/>
    <w:rsid w:val="007E2431"/>
    <w:rsid w:val="007E726F"/>
    <w:rsid w:val="007F03D3"/>
    <w:rsid w:val="007F2FBA"/>
    <w:rsid w:val="007F4FFF"/>
    <w:rsid w:val="007F5F83"/>
    <w:rsid w:val="007F622A"/>
    <w:rsid w:val="007F62FF"/>
    <w:rsid w:val="007F790A"/>
    <w:rsid w:val="00807039"/>
    <w:rsid w:val="008179F3"/>
    <w:rsid w:val="00817ED2"/>
    <w:rsid w:val="00820672"/>
    <w:rsid w:val="00821690"/>
    <w:rsid w:val="0082444F"/>
    <w:rsid w:val="00825EA8"/>
    <w:rsid w:val="00827717"/>
    <w:rsid w:val="00827E2F"/>
    <w:rsid w:val="00830C70"/>
    <w:rsid w:val="00840DE1"/>
    <w:rsid w:val="00843941"/>
    <w:rsid w:val="008504A8"/>
    <w:rsid w:val="00850CA6"/>
    <w:rsid w:val="008600F1"/>
    <w:rsid w:val="00861E09"/>
    <w:rsid w:val="00863C12"/>
    <w:rsid w:val="00865C64"/>
    <w:rsid w:val="0086734B"/>
    <w:rsid w:val="00870E14"/>
    <w:rsid w:val="00874D0E"/>
    <w:rsid w:val="008900AC"/>
    <w:rsid w:val="00893C10"/>
    <w:rsid w:val="008A0A00"/>
    <w:rsid w:val="008A130A"/>
    <w:rsid w:val="008A16EB"/>
    <w:rsid w:val="008A2B6B"/>
    <w:rsid w:val="008A2E84"/>
    <w:rsid w:val="008A3B58"/>
    <w:rsid w:val="008A7603"/>
    <w:rsid w:val="008B0DEB"/>
    <w:rsid w:val="008B0F4E"/>
    <w:rsid w:val="008B2965"/>
    <w:rsid w:val="008C19CB"/>
    <w:rsid w:val="008C20E9"/>
    <w:rsid w:val="008C3170"/>
    <w:rsid w:val="008C3901"/>
    <w:rsid w:val="008C5BA1"/>
    <w:rsid w:val="008D038A"/>
    <w:rsid w:val="008D3447"/>
    <w:rsid w:val="008D49F7"/>
    <w:rsid w:val="008D6D4F"/>
    <w:rsid w:val="008E1183"/>
    <w:rsid w:val="008E15D1"/>
    <w:rsid w:val="008E1FDB"/>
    <w:rsid w:val="008E21AD"/>
    <w:rsid w:val="008E3F4F"/>
    <w:rsid w:val="008E6FCE"/>
    <w:rsid w:val="008F0142"/>
    <w:rsid w:val="008F2718"/>
    <w:rsid w:val="008F30CB"/>
    <w:rsid w:val="00900122"/>
    <w:rsid w:val="009008E6"/>
    <w:rsid w:val="00900953"/>
    <w:rsid w:val="00901F1D"/>
    <w:rsid w:val="0090293E"/>
    <w:rsid w:val="00910404"/>
    <w:rsid w:val="009105F4"/>
    <w:rsid w:val="00911795"/>
    <w:rsid w:val="00912C17"/>
    <w:rsid w:val="00912E4E"/>
    <w:rsid w:val="00914FD3"/>
    <w:rsid w:val="00921100"/>
    <w:rsid w:val="0092307B"/>
    <w:rsid w:val="00935E65"/>
    <w:rsid w:val="0093653C"/>
    <w:rsid w:val="00937738"/>
    <w:rsid w:val="00941240"/>
    <w:rsid w:val="00941B4F"/>
    <w:rsid w:val="009439AA"/>
    <w:rsid w:val="00944D30"/>
    <w:rsid w:val="009472C0"/>
    <w:rsid w:val="00950CB3"/>
    <w:rsid w:val="00950FC2"/>
    <w:rsid w:val="00951563"/>
    <w:rsid w:val="0096142B"/>
    <w:rsid w:val="00962AFA"/>
    <w:rsid w:val="0096368E"/>
    <w:rsid w:val="0096450B"/>
    <w:rsid w:val="00964CDC"/>
    <w:rsid w:val="0096646A"/>
    <w:rsid w:val="00976921"/>
    <w:rsid w:val="00980603"/>
    <w:rsid w:val="009832BE"/>
    <w:rsid w:val="00995715"/>
    <w:rsid w:val="0099571B"/>
    <w:rsid w:val="009A4DA8"/>
    <w:rsid w:val="009A6E94"/>
    <w:rsid w:val="009A7BB5"/>
    <w:rsid w:val="009C2100"/>
    <w:rsid w:val="009C573F"/>
    <w:rsid w:val="009C72BC"/>
    <w:rsid w:val="009D3E0E"/>
    <w:rsid w:val="009D4292"/>
    <w:rsid w:val="009D6A66"/>
    <w:rsid w:val="009E15B4"/>
    <w:rsid w:val="009E1CC9"/>
    <w:rsid w:val="009E499F"/>
    <w:rsid w:val="009F1936"/>
    <w:rsid w:val="009F2050"/>
    <w:rsid w:val="009F217F"/>
    <w:rsid w:val="009F2E26"/>
    <w:rsid w:val="009F4926"/>
    <w:rsid w:val="009F7B34"/>
    <w:rsid w:val="00A014A5"/>
    <w:rsid w:val="00A0372C"/>
    <w:rsid w:val="00A0769F"/>
    <w:rsid w:val="00A1134B"/>
    <w:rsid w:val="00A13AE4"/>
    <w:rsid w:val="00A15A3B"/>
    <w:rsid w:val="00A23446"/>
    <w:rsid w:val="00A23608"/>
    <w:rsid w:val="00A31AC8"/>
    <w:rsid w:val="00A355F7"/>
    <w:rsid w:val="00A3690B"/>
    <w:rsid w:val="00A36CCD"/>
    <w:rsid w:val="00A4299D"/>
    <w:rsid w:val="00A43501"/>
    <w:rsid w:val="00A47333"/>
    <w:rsid w:val="00A50152"/>
    <w:rsid w:val="00A50578"/>
    <w:rsid w:val="00A50CBD"/>
    <w:rsid w:val="00A56F01"/>
    <w:rsid w:val="00A62F89"/>
    <w:rsid w:val="00A750AC"/>
    <w:rsid w:val="00A873B0"/>
    <w:rsid w:val="00A90950"/>
    <w:rsid w:val="00A912F7"/>
    <w:rsid w:val="00A93AD4"/>
    <w:rsid w:val="00A95AF4"/>
    <w:rsid w:val="00A9712B"/>
    <w:rsid w:val="00A97350"/>
    <w:rsid w:val="00AA43BF"/>
    <w:rsid w:val="00AB1AF4"/>
    <w:rsid w:val="00AB34C4"/>
    <w:rsid w:val="00AB5395"/>
    <w:rsid w:val="00AB566C"/>
    <w:rsid w:val="00AB5A52"/>
    <w:rsid w:val="00AC12D4"/>
    <w:rsid w:val="00AC3415"/>
    <w:rsid w:val="00AC3693"/>
    <w:rsid w:val="00AC47C6"/>
    <w:rsid w:val="00AC6FFE"/>
    <w:rsid w:val="00AD5141"/>
    <w:rsid w:val="00AE0BFA"/>
    <w:rsid w:val="00AE16EC"/>
    <w:rsid w:val="00AE2D53"/>
    <w:rsid w:val="00AE3699"/>
    <w:rsid w:val="00AF2EE9"/>
    <w:rsid w:val="00AF35B1"/>
    <w:rsid w:val="00AF49A1"/>
    <w:rsid w:val="00AF788B"/>
    <w:rsid w:val="00B000F9"/>
    <w:rsid w:val="00B02402"/>
    <w:rsid w:val="00B031AD"/>
    <w:rsid w:val="00B06CA5"/>
    <w:rsid w:val="00B14E8E"/>
    <w:rsid w:val="00B17188"/>
    <w:rsid w:val="00B2084E"/>
    <w:rsid w:val="00B22D5B"/>
    <w:rsid w:val="00B2471C"/>
    <w:rsid w:val="00B25553"/>
    <w:rsid w:val="00B31579"/>
    <w:rsid w:val="00B315DE"/>
    <w:rsid w:val="00B315E2"/>
    <w:rsid w:val="00B32737"/>
    <w:rsid w:val="00B34E27"/>
    <w:rsid w:val="00B353E7"/>
    <w:rsid w:val="00B36B0B"/>
    <w:rsid w:val="00B43091"/>
    <w:rsid w:val="00B45B7B"/>
    <w:rsid w:val="00B57983"/>
    <w:rsid w:val="00B649DF"/>
    <w:rsid w:val="00B72FCE"/>
    <w:rsid w:val="00B76315"/>
    <w:rsid w:val="00B8061F"/>
    <w:rsid w:val="00B82C21"/>
    <w:rsid w:val="00B86AFB"/>
    <w:rsid w:val="00B971FD"/>
    <w:rsid w:val="00BA014D"/>
    <w:rsid w:val="00BA2F86"/>
    <w:rsid w:val="00BA42EA"/>
    <w:rsid w:val="00BB0628"/>
    <w:rsid w:val="00BB4D19"/>
    <w:rsid w:val="00BB598E"/>
    <w:rsid w:val="00BB6964"/>
    <w:rsid w:val="00BC030E"/>
    <w:rsid w:val="00BC29AD"/>
    <w:rsid w:val="00BC4A90"/>
    <w:rsid w:val="00BD0DD3"/>
    <w:rsid w:val="00BE2349"/>
    <w:rsid w:val="00BE3984"/>
    <w:rsid w:val="00BE3FED"/>
    <w:rsid w:val="00BE43C4"/>
    <w:rsid w:val="00BE4E3B"/>
    <w:rsid w:val="00BF4D2D"/>
    <w:rsid w:val="00BF5948"/>
    <w:rsid w:val="00BF5A23"/>
    <w:rsid w:val="00BF5DFA"/>
    <w:rsid w:val="00C01891"/>
    <w:rsid w:val="00C04FCA"/>
    <w:rsid w:val="00C10E57"/>
    <w:rsid w:val="00C1194C"/>
    <w:rsid w:val="00C12856"/>
    <w:rsid w:val="00C13B97"/>
    <w:rsid w:val="00C13C1C"/>
    <w:rsid w:val="00C158ED"/>
    <w:rsid w:val="00C177C4"/>
    <w:rsid w:val="00C17AA9"/>
    <w:rsid w:val="00C224C2"/>
    <w:rsid w:val="00C23264"/>
    <w:rsid w:val="00C25286"/>
    <w:rsid w:val="00C25E2E"/>
    <w:rsid w:val="00C32F6A"/>
    <w:rsid w:val="00C44A2C"/>
    <w:rsid w:val="00C4526B"/>
    <w:rsid w:val="00C457F0"/>
    <w:rsid w:val="00C479E8"/>
    <w:rsid w:val="00C63D66"/>
    <w:rsid w:val="00C65D06"/>
    <w:rsid w:val="00C70F97"/>
    <w:rsid w:val="00C71E27"/>
    <w:rsid w:val="00C776D9"/>
    <w:rsid w:val="00C81C02"/>
    <w:rsid w:val="00C8302A"/>
    <w:rsid w:val="00C90A48"/>
    <w:rsid w:val="00C948D1"/>
    <w:rsid w:val="00CA3488"/>
    <w:rsid w:val="00CB2CA6"/>
    <w:rsid w:val="00CB3271"/>
    <w:rsid w:val="00CC4160"/>
    <w:rsid w:val="00CC4ED0"/>
    <w:rsid w:val="00CC5050"/>
    <w:rsid w:val="00CC5381"/>
    <w:rsid w:val="00CD4355"/>
    <w:rsid w:val="00CD776F"/>
    <w:rsid w:val="00CF128D"/>
    <w:rsid w:val="00CF520E"/>
    <w:rsid w:val="00D0034B"/>
    <w:rsid w:val="00D0408E"/>
    <w:rsid w:val="00D04C5E"/>
    <w:rsid w:val="00D14D9A"/>
    <w:rsid w:val="00D33887"/>
    <w:rsid w:val="00D34086"/>
    <w:rsid w:val="00D34838"/>
    <w:rsid w:val="00D3659C"/>
    <w:rsid w:val="00D42C49"/>
    <w:rsid w:val="00D44F88"/>
    <w:rsid w:val="00D5286C"/>
    <w:rsid w:val="00D5396B"/>
    <w:rsid w:val="00D54AA5"/>
    <w:rsid w:val="00D57C0F"/>
    <w:rsid w:val="00D613C0"/>
    <w:rsid w:val="00D627A5"/>
    <w:rsid w:val="00D67ED3"/>
    <w:rsid w:val="00D711FC"/>
    <w:rsid w:val="00D7264F"/>
    <w:rsid w:val="00D72661"/>
    <w:rsid w:val="00D72BB7"/>
    <w:rsid w:val="00D73344"/>
    <w:rsid w:val="00D737D8"/>
    <w:rsid w:val="00D779AD"/>
    <w:rsid w:val="00D84993"/>
    <w:rsid w:val="00D90D73"/>
    <w:rsid w:val="00D93A1C"/>
    <w:rsid w:val="00D94B26"/>
    <w:rsid w:val="00D96944"/>
    <w:rsid w:val="00D96A7C"/>
    <w:rsid w:val="00D970B6"/>
    <w:rsid w:val="00DA0180"/>
    <w:rsid w:val="00DA1298"/>
    <w:rsid w:val="00DA3E15"/>
    <w:rsid w:val="00DA7264"/>
    <w:rsid w:val="00DB3085"/>
    <w:rsid w:val="00DC45D3"/>
    <w:rsid w:val="00DC4F2C"/>
    <w:rsid w:val="00DD61B3"/>
    <w:rsid w:val="00DD780D"/>
    <w:rsid w:val="00DE2C26"/>
    <w:rsid w:val="00DE2F5E"/>
    <w:rsid w:val="00DE5212"/>
    <w:rsid w:val="00DF03FC"/>
    <w:rsid w:val="00DF1F3D"/>
    <w:rsid w:val="00DF1F72"/>
    <w:rsid w:val="00DF2E77"/>
    <w:rsid w:val="00E0333B"/>
    <w:rsid w:val="00E04A0B"/>
    <w:rsid w:val="00E07955"/>
    <w:rsid w:val="00E112A0"/>
    <w:rsid w:val="00E20F3D"/>
    <w:rsid w:val="00E23FA2"/>
    <w:rsid w:val="00E40C34"/>
    <w:rsid w:val="00E461D5"/>
    <w:rsid w:val="00E479E6"/>
    <w:rsid w:val="00E51C9A"/>
    <w:rsid w:val="00E526A1"/>
    <w:rsid w:val="00E5520F"/>
    <w:rsid w:val="00E621BC"/>
    <w:rsid w:val="00E711EA"/>
    <w:rsid w:val="00E77737"/>
    <w:rsid w:val="00E86149"/>
    <w:rsid w:val="00E87D9B"/>
    <w:rsid w:val="00E90B29"/>
    <w:rsid w:val="00E92017"/>
    <w:rsid w:val="00EA03CE"/>
    <w:rsid w:val="00EA0BA0"/>
    <w:rsid w:val="00EA2CD5"/>
    <w:rsid w:val="00EB08C1"/>
    <w:rsid w:val="00EB0EC0"/>
    <w:rsid w:val="00EB13E3"/>
    <w:rsid w:val="00EB4F05"/>
    <w:rsid w:val="00EC0420"/>
    <w:rsid w:val="00EC05CD"/>
    <w:rsid w:val="00EC2FA3"/>
    <w:rsid w:val="00EC3122"/>
    <w:rsid w:val="00EC5B5B"/>
    <w:rsid w:val="00ED27A2"/>
    <w:rsid w:val="00ED2A51"/>
    <w:rsid w:val="00ED4B65"/>
    <w:rsid w:val="00ED6719"/>
    <w:rsid w:val="00ED7986"/>
    <w:rsid w:val="00ED7F54"/>
    <w:rsid w:val="00EE0906"/>
    <w:rsid w:val="00EE5CCB"/>
    <w:rsid w:val="00EF5A88"/>
    <w:rsid w:val="00F018F2"/>
    <w:rsid w:val="00F02D28"/>
    <w:rsid w:val="00F0682C"/>
    <w:rsid w:val="00F06C69"/>
    <w:rsid w:val="00F11939"/>
    <w:rsid w:val="00F12AE3"/>
    <w:rsid w:val="00F1329C"/>
    <w:rsid w:val="00F1661A"/>
    <w:rsid w:val="00F17555"/>
    <w:rsid w:val="00F1767C"/>
    <w:rsid w:val="00F30420"/>
    <w:rsid w:val="00F41F48"/>
    <w:rsid w:val="00F526D2"/>
    <w:rsid w:val="00F52D9F"/>
    <w:rsid w:val="00F630AE"/>
    <w:rsid w:val="00F63E15"/>
    <w:rsid w:val="00F65C35"/>
    <w:rsid w:val="00F74D1A"/>
    <w:rsid w:val="00F7509E"/>
    <w:rsid w:val="00F75D8B"/>
    <w:rsid w:val="00F80E78"/>
    <w:rsid w:val="00F81CDA"/>
    <w:rsid w:val="00F8309A"/>
    <w:rsid w:val="00F85613"/>
    <w:rsid w:val="00F8609F"/>
    <w:rsid w:val="00F92BF2"/>
    <w:rsid w:val="00F9320F"/>
    <w:rsid w:val="00F9536C"/>
    <w:rsid w:val="00F96754"/>
    <w:rsid w:val="00F96D7F"/>
    <w:rsid w:val="00F971C9"/>
    <w:rsid w:val="00F978C4"/>
    <w:rsid w:val="00F97FEA"/>
    <w:rsid w:val="00FA46F1"/>
    <w:rsid w:val="00FA4E97"/>
    <w:rsid w:val="00FA5F28"/>
    <w:rsid w:val="00FB2275"/>
    <w:rsid w:val="00FB5F33"/>
    <w:rsid w:val="00FB60BC"/>
    <w:rsid w:val="00FB71CD"/>
    <w:rsid w:val="00FC20A1"/>
    <w:rsid w:val="00FC6EA7"/>
    <w:rsid w:val="00FC74F2"/>
    <w:rsid w:val="00FC771A"/>
    <w:rsid w:val="00FC7CC2"/>
    <w:rsid w:val="00FD7BC9"/>
    <w:rsid w:val="00FF0691"/>
    <w:rsid w:val="00FF5F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7F1814"/>
  <w15:docId w15:val="{CA3476AC-DF1A-485B-8FCA-80460F7F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BE8"/>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uiPriority w:val="34"/>
    <w:qFormat/>
    <w:rsid w:val="007132BB"/>
    <w:pPr>
      <w:ind w:leftChars="200" w:left="480"/>
    </w:pPr>
  </w:style>
  <w:style w:type="paragraph" w:customStyle="1" w:styleId="3012">
    <w:name w:val="3廳_內文01_縮2"/>
    <w:qFormat/>
    <w:rsid w:val="00AF2EE9"/>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031">
    <w:name w:val="3廳_內文03_(1)"/>
    <w:qFormat/>
    <w:rsid w:val="00AF2EE9"/>
    <w:pPr>
      <w:tabs>
        <w:tab w:val="left" w:pos="3168"/>
      </w:tabs>
      <w:overflowPunct w:val="0"/>
      <w:ind w:firstLineChars="550" w:firstLine="550"/>
      <w:jc w:val="both"/>
    </w:pPr>
    <w:rPr>
      <w:rFonts w:ascii="標楷體" w:eastAsia="標楷體" w:hAnsi="標楷體" w:cs="標楷體"/>
      <w:color w:val="000000" w:themeColor="text1"/>
      <w:szCs w:val="24"/>
    </w:rPr>
  </w:style>
  <w:style w:type="table" w:styleId="ad">
    <w:name w:val="Table Grid"/>
    <w:basedOn w:val="a1"/>
    <w:uiPriority w:val="59"/>
    <w:unhideWhenUsed/>
    <w:rsid w:val="00423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rsid w:val="00220273"/>
    <w:pPr>
      <w:snapToGrid w:val="0"/>
    </w:pPr>
    <w:rPr>
      <w:sz w:val="20"/>
      <w:szCs w:val="20"/>
    </w:rPr>
  </w:style>
  <w:style w:type="character" w:customStyle="1" w:styleId="af">
    <w:name w:val="註腳文字 字元"/>
    <w:basedOn w:val="a0"/>
    <w:link w:val="ae"/>
    <w:rsid w:val="00220273"/>
    <w:rPr>
      <w:rFonts w:ascii="Times New Roman" w:eastAsia="新細明體" w:hAnsi="Times New Roman" w:cs="Times New Roman"/>
      <w:sz w:val="20"/>
      <w:szCs w:val="20"/>
    </w:rPr>
  </w:style>
  <w:style w:type="character" w:styleId="af0">
    <w:name w:val="footnote reference"/>
    <w:rsid w:val="002202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FBC4F-BA9F-46D9-B666-86414027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1908</Words>
  <Characters>2539</Characters>
  <Application>Microsoft Office Word</Application>
  <DocSecurity>0</DocSecurity>
  <Lines>195</Lines>
  <Paragraphs>261</Paragraphs>
  <ScaleCrop>false</ScaleCrop>
  <Company>Microsoft</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黃偉恩</dc:creator>
  <cp:lastModifiedBy>王憶萍</cp:lastModifiedBy>
  <cp:revision>9</cp:revision>
  <cp:lastPrinted>2023-06-13T04:56:00Z</cp:lastPrinted>
  <dcterms:created xsi:type="dcterms:W3CDTF">2023-06-14T06:00:00Z</dcterms:created>
  <dcterms:modified xsi:type="dcterms:W3CDTF">2023-07-12T03:20:00Z</dcterms:modified>
</cp:coreProperties>
</file>