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A77BB" w14:textId="34B53586" w:rsidR="00D51300" w:rsidRPr="003870D0" w:rsidRDefault="00235B86" w:rsidP="00992EE5">
      <w:pPr>
        <w:widowControl w:val="0"/>
        <w:tabs>
          <w:tab w:val="left" w:pos="1843"/>
        </w:tabs>
        <w:ind w:firstLineChars="150" w:firstLine="480"/>
        <w:outlineLvl w:val="0"/>
        <w:rPr>
          <w:rFonts w:hAnsi="Times New Roman" w:cs="Times New Roman"/>
          <w:b/>
          <w:bCs/>
          <w:sz w:val="32"/>
        </w:rPr>
      </w:pPr>
      <w:bookmarkStart w:id="0" w:name="_Hlk73911757"/>
      <w:r>
        <w:rPr>
          <w:rFonts w:hint="eastAsia"/>
          <w:b/>
          <w:sz w:val="32"/>
          <w:szCs w:val="28"/>
        </w:rPr>
        <w:t>(</w:t>
      </w:r>
      <w:r w:rsidR="003107EA">
        <w:rPr>
          <w:rFonts w:hint="eastAsia"/>
          <w:b/>
          <w:sz w:val="32"/>
          <w:szCs w:val="28"/>
        </w:rPr>
        <w:t>四</w:t>
      </w:r>
      <w:r>
        <w:rPr>
          <w:rFonts w:hint="eastAsia"/>
          <w:b/>
          <w:sz w:val="32"/>
          <w:szCs w:val="28"/>
        </w:rPr>
        <w:t>)</w:t>
      </w:r>
      <w:r w:rsidR="00F9581C" w:rsidRPr="003870D0">
        <w:rPr>
          <w:rFonts w:hAnsi="Times New Roman" w:cs="Times New Roman" w:hint="eastAsia"/>
          <w:b/>
          <w:bCs/>
          <w:sz w:val="32"/>
        </w:rPr>
        <w:t>國立陽明交通大學附設醫院作業基金</w:t>
      </w:r>
    </w:p>
    <w:p w14:paraId="56003CDD" w14:textId="507E7891" w:rsidR="00D51300" w:rsidRPr="003870D0" w:rsidRDefault="00FC1C08" w:rsidP="00A01612">
      <w:pPr>
        <w:widowControl w:val="0"/>
        <w:spacing w:line="476" w:lineRule="exact"/>
        <w:ind w:firstLine="480"/>
        <w:outlineLvl w:val="0"/>
        <w:rPr>
          <w:rFonts w:hAnsi="Times New Roman" w:cs="Times New Roman"/>
          <w:bCs/>
        </w:rPr>
      </w:pPr>
      <w:r w:rsidRPr="003870D0">
        <w:rPr>
          <w:rFonts w:hAnsi="Times New Roman" w:cs="Times New Roman" w:hint="eastAsia"/>
          <w:bCs/>
        </w:rPr>
        <w:t>政府為應國立陽明大學教學研究與醫療服務之需要，依據行政院</w:t>
      </w:r>
      <w:r w:rsidRPr="003870D0">
        <w:rPr>
          <w:rFonts w:hAnsi="Times New Roman" w:cs="Times New Roman"/>
          <w:bCs/>
        </w:rPr>
        <w:t>96年8月31日院臺教字第0960090904號函，將前行政院衛生署宜蘭醫院自97年1月1日起改制為國立陽明大學附設醫院，並由國立陽明大學依預算法相關規定設立國立陽明大學附設醫院作業基金。嗣配合國立陽明大學與國立交通大學於110年2月1日合併為國立陽明交通大學，於111年度修正基金名稱為國立陽明交通大學附設醫院作業基金。該基金</w:t>
      </w:r>
      <w:r w:rsidR="003232EE" w:rsidRPr="003870D0">
        <w:rPr>
          <w:rFonts w:hAnsi="Times New Roman" w:cs="Times New Roman"/>
          <w:bCs/>
        </w:rPr>
        <w:t>11</w:t>
      </w:r>
      <w:r w:rsidR="003232EE" w:rsidRPr="003870D0">
        <w:rPr>
          <w:rFonts w:hAnsi="Times New Roman" w:cs="Times New Roman" w:hint="eastAsia"/>
          <w:bCs/>
        </w:rPr>
        <w:t>1</w:t>
      </w:r>
      <w:r w:rsidRPr="003870D0">
        <w:rPr>
          <w:rFonts w:hAnsi="Times New Roman" w:cs="Times New Roman"/>
          <w:bCs/>
        </w:rPr>
        <w:t>年度各項營運計畫及預算之執行等，經予書面審核，茲將審核結果說明如次</w:t>
      </w:r>
      <w:r w:rsidR="00D51300" w:rsidRPr="003870D0">
        <w:rPr>
          <w:rFonts w:hAnsi="Times New Roman" w:cs="Times New Roman"/>
          <w:bCs/>
        </w:rPr>
        <w:t>：</w:t>
      </w:r>
    </w:p>
    <w:p w14:paraId="622BD4E8" w14:textId="6CE50503" w:rsidR="00D51300" w:rsidRPr="003870D0" w:rsidRDefault="00D51300" w:rsidP="00277184">
      <w:pPr>
        <w:widowControl w:val="0"/>
        <w:spacing w:line="430" w:lineRule="exact"/>
        <w:ind w:firstLineChars="450" w:firstLine="1261"/>
        <w:outlineLvl w:val="0"/>
        <w:rPr>
          <w:rFonts w:hAnsi="Times New Roman" w:cs="Times New Roman"/>
          <w:b/>
          <w:bCs/>
          <w:sz w:val="28"/>
          <w:szCs w:val="28"/>
        </w:rPr>
      </w:pPr>
      <w:r w:rsidRPr="003870D0">
        <w:rPr>
          <w:rFonts w:hAnsi="Times New Roman" w:cs="Times New Roman"/>
          <w:b/>
          <w:bCs/>
          <w:sz w:val="28"/>
          <w:szCs w:val="28"/>
        </w:rPr>
        <w:t>1.</w:t>
      </w:r>
      <w:r w:rsidR="00992EE5" w:rsidRPr="003870D0">
        <w:rPr>
          <w:rFonts w:hAnsi="Times New Roman" w:cs="Times New Roman" w:hint="eastAsia"/>
          <w:b/>
          <w:bCs/>
          <w:sz w:val="28"/>
          <w:szCs w:val="28"/>
        </w:rPr>
        <w:t xml:space="preserve">　</w:t>
      </w:r>
      <w:r w:rsidRPr="003870D0">
        <w:rPr>
          <w:rFonts w:hAnsi="Times New Roman" w:cs="Times New Roman"/>
          <w:b/>
          <w:bCs/>
          <w:sz w:val="28"/>
          <w:szCs w:val="28"/>
        </w:rPr>
        <w:t>營運計畫實施情形之查核</w:t>
      </w:r>
    </w:p>
    <w:p w14:paraId="4693B454" w14:textId="14F68F86" w:rsidR="00D51300" w:rsidRPr="0094122C" w:rsidRDefault="00D51300" w:rsidP="00A01612">
      <w:pPr>
        <w:widowControl w:val="0"/>
        <w:spacing w:line="476" w:lineRule="exact"/>
        <w:ind w:firstLine="480"/>
        <w:outlineLvl w:val="0"/>
        <w:rPr>
          <w:rFonts w:hAnsi="Times New Roman" w:cs="Times New Roman"/>
          <w:bCs/>
        </w:rPr>
      </w:pPr>
      <w:r w:rsidRPr="003870D0">
        <w:rPr>
          <w:rFonts w:hAnsi="Times New Roman" w:cs="Times New Roman" w:hint="eastAsia"/>
          <w:bCs/>
        </w:rPr>
        <w:t>該基金主要營運計畫係醫學教育研究與醫療服務。1</w:t>
      </w:r>
      <w:r w:rsidR="003232EE" w:rsidRPr="003870D0">
        <w:rPr>
          <w:rFonts w:hAnsi="Times New Roman" w:cs="Times New Roman" w:hint="eastAsia"/>
          <w:bCs/>
        </w:rPr>
        <w:t>11</w:t>
      </w:r>
      <w:r w:rsidRPr="003870D0">
        <w:rPr>
          <w:rFonts w:hAnsi="Times New Roman" w:cs="Times New Roman" w:hint="eastAsia"/>
          <w:bCs/>
        </w:rPr>
        <w:t>年度營運項目</w:t>
      </w:r>
      <w:r w:rsidR="00290480" w:rsidRPr="003870D0">
        <w:rPr>
          <w:rFonts w:hAnsi="Times New Roman" w:cs="Times New Roman" w:hint="eastAsia"/>
          <w:bCs/>
        </w:rPr>
        <w:t>2</w:t>
      </w:r>
      <w:r w:rsidRPr="003870D0">
        <w:rPr>
          <w:rFonts w:hAnsi="Times New Roman" w:cs="Times New Roman" w:hint="eastAsia"/>
          <w:bCs/>
        </w:rPr>
        <w:t>項，實施結果，實際數</w:t>
      </w:r>
      <w:r w:rsidR="00DF5072" w:rsidRPr="003870D0">
        <w:rPr>
          <w:rFonts w:hAnsi="Times New Roman" w:cs="Times New Roman" w:hint="eastAsia"/>
          <w:bCs/>
        </w:rPr>
        <w:t>均較原</w:t>
      </w:r>
      <w:r w:rsidR="00DF5072" w:rsidRPr="0094122C">
        <w:rPr>
          <w:rFonts w:hAnsi="Times New Roman" w:cs="Times New Roman" w:hint="eastAsia"/>
          <w:bCs/>
        </w:rPr>
        <w:t>預計</w:t>
      </w:r>
      <w:r w:rsidR="004638DF" w:rsidRPr="0094122C">
        <w:rPr>
          <w:rFonts w:hAnsi="Times New Roman" w:cs="Times New Roman" w:hint="eastAsia"/>
          <w:bCs/>
        </w:rPr>
        <w:t>增加</w:t>
      </w:r>
      <w:r w:rsidRPr="0094122C">
        <w:rPr>
          <w:rFonts w:hAnsi="Times New Roman" w:cs="Times New Roman" w:hint="eastAsia"/>
          <w:bCs/>
        </w:rPr>
        <w:t>，其執行情形如次</w:t>
      </w:r>
      <w:r w:rsidRPr="0094122C">
        <w:rPr>
          <w:rFonts w:hAnsi="Times New Roman" w:cs="Times New Roman"/>
          <w:bCs/>
        </w:rPr>
        <w:t>：</w:t>
      </w:r>
    </w:p>
    <w:p w14:paraId="2B79D182" w14:textId="2ABA9268" w:rsidR="00D51300" w:rsidRPr="0094122C" w:rsidRDefault="0094122C" w:rsidP="00A01612">
      <w:pPr>
        <w:widowControl w:val="0"/>
        <w:spacing w:line="476" w:lineRule="exact"/>
        <w:ind w:firstLineChars="550" w:firstLine="1320"/>
        <w:outlineLvl w:val="0"/>
        <w:rPr>
          <w:rFonts w:hAnsi="Times New Roman" w:cs="Times New Roman"/>
          <w:bCs/>
          <w:spacing w:val="-4"/>
        </w:rPr>
      </w:pPr>
      <w:r w:rsidRPr="0094122C">
        <w:rPr>
          <w:rFonts w:hAnsi="Times New Roman" w:cs="Times New Roman" w:hint="eastAsia"/>
          <w:bCs/>
        </w:rPr>
        <w:t>(</w:t>
      </w:r>
      <w:r w:rsidR="0050713B" w:rsidRPr="0094122C">
        <w:rPr>
          <w:rFonts w:hAnsi="Times New Roman" w:cs="Times New Roman" w:hint="eastAsia"/>
          <w:bCs/>
        </w:rPr>
        <w:t>1</w:t>
      </w:r>
      <w:r w:rsidRPr="0094122C">
        <w:rPr>
          <w:rFonts w:hAnsi="Times New Roman" w:cs="Times New Roman" w:hint="eastAsia"/>
          <w:bCs/>
        </w:rPr>
        <w:t>)</w:t>
      </w:r>
      <w:r w:rsidR="00D51300" w:rsidRPr="0094122C">
        <w:rPr>
          <w:rFonts w:hAnsi="Times New Roman" w:cs="Times New Roman"/>
          <w:bCs/>
        </w:rPr>
        <w:t xml:space="preserve">　</w:t>
      </w:r>
      <w:r w:rsidR="00F9581C" w:rsidRPr="0094122C">
        <w:rPr>
          <w:rFonts w:hAnsi="Times New Roman" w:cs="Times New Roman" w:hint="eastAsia"/>
          <w:bCs/>
          <w:spacing w:val="-6"/>
        </w:rPr>
        <w:t>門診病患醫療　預計</w:t>
      </w:r>
      <w:r w:rsidR="0050713B" w:rsidRPr="0094122C">
        <w:rPr>
          <w:rFonts w:hAnsi="Times New Roman" w:cs="Times New Roman" w:hint="eastAsia"/>
          <w:bCs/>
          <w:spacing w:val="-6"/>
        </w:rPr>
        <w:t>56</w:t>
      </w:r>
      <w:r w:rsidR="00F9581C" w:rsidRPr="0094122C">
        <w:rPr>
          <w:rFonts w:hAnsi="Times New Roman" w:cs="Times New Roman"/>
          <w:bCs/>
          <w:spacing w:val="-6"/>
        </w:rPr>
        <w:t>萬餘人次，實際為</w:t>
      </w:r>
      <w:r w:rsidR="0050713B" w:rsidRPr="0094122C">
        <w:rPr>
          <w:rFonts w:hAnsi="Times New Roman" w:cs="Times New Roman"/>
          <w:bCs/>
          <w:spacing w:val="-6"/>
        </w:rPr>
        <w:t>57</w:t>
      </w:r>
      <w:r w:rsidR="00F9581C" w:rsidRPr="0094122C">
        <w:rPr>
          <w:rFonts w:hAnsi="Times New Roman" w:cs="Times New Roman"/>
          <w:bCs/>
          <w:spacing w:val="-6"/>
        </w:rPr>
        <w:t>萬餘人次，較預計</w:t>
      </w:r>
      <w:r w:rsidR="0050713B" w:rsidRPr="0094122C">
        <w:rPr>
          <w:rFonts w:hAnsi="Times New Roman" w:cs="Times New Roman"/>
          <w:bCs/>
          <w:spacing w:val="-6"/>
        </w:rPr>
        <w:t>增加</w:t>
      </w:r>
      <w:r w:rsidR="0050713B" w:rsidRPr="0094122C">
        <w:rPr>
          <w:rFonts w:hAnsi="Times New Roman" w:cs="Times New Roman" w:hint="eastAsia"/>
          <w:bCs/>
          <w:spacing w:val="-6"/>
        </w:rPr>
        <w:t>1</w:t>
      </w:r>
      <w:r w:rsidR="00F9581C" w:rsidRPr="0094122C">
        <w:rPr>
          <w:rFonts w:hAnsi="Times New Roman" w:cs="Times New Roman"/>
          <w:bCs/>
          <w:spacing w:val="-6"/>
        </w:rPr>
        <w:t>萬餘人次，約</w:t>
      </w:r>
      <w:r w:rsidR="0050713B" w:rsidRPr="0094122C">
        <w:rPr>
          <w:rFonts w:hAnsi="Times New Roman" w:cs="Times New Roman"/>
          <w:bCs/>
          <w:spacing w:val="-6"/>
        </w:rPr>
        <w:t>2.34</w:t>
      </w:r>
      <w:r w:rsidR="00F9581C" w:rsidRPr="0094122C">
        <w:rPr>
          <w:rFonts w:hAnsi="Times New Roman" w:cs="Times New Roman"/>
          <w:bCs/>
          <w:spacing w:val="-6"/>
        </w:rPr>
        <w:t>％，</w:t>
      </w:r>
      <w:r w:rsidR="00042126" w:rsidRPr="0094122C">
        <w:rPr>
          <w:rFonts w:hAnsi="Times New Roman" w:cs="Times New Roman"/>
          <w:bCs/>
          <w:spacing w:val="-6"/>
        </w:rPr>
        <w:t>主要係</w:t>
      </w:r>
      <w:r w:rsidR="001A3BE3" w:rsidRPr="0094122C">
        <w:rPr>
          <w:rFonts w:hAnsi="Times New Roman" w:cs="Times New Roman" w:hint="eastAsia"/>
          <w:bCs/>
          <w:spacing w:val="-6"/>
        </w:rPr>
        <w:t>受新型冠狀病毒肺炎（</w:t>
      </w:r>
      <w:r w:rsidR="001A3BE3" w:rsidRPr="0094122C">
        <w:rPr>
          <w:rFonts w:hAnsi="Times New Roman" w:cs="Times New Roman"/>
          <w:bCs/>
          <w:spacing w:val="-6"/>
        </w:rPr>
        <w:t>COVID</w:t>
      </w:r>
      <w:r w:rsidR="00D9715F">
        <w:rPr>
          <w:rFonts w:hAnsi="Times New Roman" w:cs="Times New Roman" w:hint="eastAsia"/>
          <w:bCs/>
          <w:spacing w:val="-6"/>
        </w:rPr>
        <w:t>－</w:t>
      </w:r>
      <w:r w:rsidR="00E740AD">
        <w:rPr>
          <w:rFonts w:hAnsi="Times New Roman" w:cs="Times New Roman"/>
          <w:bCs/>
          <w:spacing w:val="-6"/>
        </w:rPr>
        <w:t>19</w:t>
      </w:r>
      <w:r w:rsidR="00E740AD">
        <w:rPr>
          <w:rFonts w:hAnsi="Times New Roman" w:cs="Times New Roman" w:hint="eastAsia"/>
          <w:bCs/>
          <w:spacing w:val="-6"/>
        </w:rPr>
        <w:t>）</w:t>
      </w:r>
      <w:r w:rsidR="00EC534E">
        <w:rPr>
          <w:rFonts w:hAnsi="Times New Roman" w:cs="Times New Roman" w:hint="eastAsia"/>
          <w:bCs/>
          <w:spacing w:val="-6"/>
        </w:rPr>
        <w:t>疫情</w:t>
      </w:r>
      <w:r w:rsidR="001A3BE3" w:rsidRPr="0094122C">
        <w:rPr>
          <w:rFonts w:hAnsi="Times New Roman" w:cs="Times New Roman"/>
          <w:bCs/>
          <w:spacing w:val="-6"/>
        </w:rPr>
        <w:t>影響，</w:t>
      </w:r>
      <w:r w:rsidR="004D4E6D" w:rsidRPr="0094122C">
        <w:rPr>
          <w:rFonts w:hAnsi="Times New Roman" w:cs="Times New Roman" w:hint="eastAsia"/>
          <w:bCs/>
          <w:spacing w:val="-6"/>
        </w:rPr>
        <w:t>施打疫苗及篩檢人次增加</w:t>
      </w:r>
      <w:r w:rsidR="00F9581C" w:rsidRPr="0094122C">
        <w:rPr>
          <w:rFonts w:hAnsi="Times New Roman" w:cs="Times New Roman"/>
          <w:bCs/>
          <w:spacing w:val="-6"/>
        </w:rPr>
        <w:t>，致門診人次較預計</w:t>
      </w:r>
      <w:r w:rsidR="00D31530" w:rsidRPr="0094122C">
        <w:rPr>
          <w:rFonts w:hAnsi="Times New Roman" w:cs="Times New Roman" w:hint="eastAsia"/>
          <w:bCs/>
          <w:spacing w:val="-6"/>
        </w:rPr>
        <w:t>增加</w:t>
      </w:r>
      <w:r w:rsidR="009430A6" w:rsidRPr="0094122C">
        <w:rPr>
          <w:rFonts w:hAnsi="Times New Roman" w:cs="Times New Roman"/>
          <w:bCs/>
          <w:spacing w:val="-6"/>
        </w:rPr>
        <w:t>。</w:t>
      </w:r>
    </w:p>
    <w:p w14:paraId="7B673DA4" w14:textId="659AE46A" w:rsidR="00D51300" w:rsidRPr="003568E8" w:rsidRDefault="0094122C" w:rsidP="00A01612">
      <w:pPr>
        <w:widowControl w:val="0"/>
        <w:spacing w:line="476" w:lineRule="exact"/>
        <w:ind w:firstLineChars="550" w:firstLine="1320"/>
        <w:outlineLvl w:val="0"/>
        <w:rPr>
          <w:rFonts w:hAnsi="Times New Roman" w:cs="Times New Roman"/>
          <w:bCs/>
        </w:rPr>
      </w:pPr>
      <w:r w:rsidRPr="0094122C">
        <w:rPr>
          <w:rFonts w:hAnsi="Times New Roman" w:cs="Times New Roman" w:hint="eastAsia"/>
          <w:bCs/>
        </w:rPr>
        <w:t>(</w:t>
      </w:r>
      <w:r w:rsidR="0050713B" w:rsidRPr="0094122C">
        <w:rPr>
          <w:rFonts w:hAnsi="Times New Roman" w:cs="Times New Roman" w:hint="eastAsia"/>
          <w:bCs/>
        </w:rPr>
        <w:t>2</w:t>
      </w:r>
      <w:r w:rsidRPr="0094122C">
        <w:rPr>
          <w:rFonts w:hAnsi="Times New Roman" w:cs="Times New Roman" w:hint="eastAsia"/>
          <w:bCs/>
        </w:rPr>
        <w:t>)</w:t>
      </w:r>
      <w:r w:rsidR="00D51300" w:rsidRPr="0094122C">
        <w:rPr>
          <w:rFonts w:hAnsi="Times New Roman" w:cs="Times New Roman"/>
          <w:bCs/>
        </w:rPr>
        <w:t xml:space="preserve">　</w:t>
      </w:r>
      <w:r w:rsidR="00F9581C" w:rsidRPr="0094122C">
        <w:rPr>
          <w:rFonts w:hAnsi="Times New Roman" w:cs="Times New Roman" w:hint="eastAsia"/>
          <w:bCs/>
          <w:spacing w:val="-6"/>
        </w:rPr>
        <w:t>住院病患醫療　預計</w:t>
      </w:r>
      <w:r w:rsidR="00F9581C" w:rsidRPr="0094122C">
        <w:rPr>
          <w:rFonts w:hAnsi="Times New Roman" w:cs="Times New Roman"/>
          <w:bCs/>
          <w:spacing w:val="-6"/>
        </w:rPr>
        <w:t>1</w:t>
      </w:r>
      <w:r w:rsidR="00CA6CE3" w:rsidRPr="0094122C">
        <w:rPr>
          <w:rFonts w:hAnsi="Times New Roman" w:cs="Times New Roman" w:hint="eastAsia"/>
          <w:bCs/>
          <w:spacing w:val="-6"/>
        </w:rPr>
        <w:t>6</w:t>
      </w:r>
      <w:r w:rsidR="00F9581C" w:rsidRPr="0094122C">
        <w:rPr>
          <w:rFonts w:hAnsi="Times New Roman" w:cs="Times New Roman"/>
          <w:bCs/>
          <w:spacing w:val="-6"/>
        </w:rPr>
        <w:t>萬</w:t>
      </w:r>
      <w:r w:rsidR="001714D4">
        <w:rPr>
          <w:rFonts w:hAnsi="Times New Roman" w:cs="Times New Roman" w:hint="eastAsia"/>
          <w:bCs/>
          <w:spacing w:val="-6"/>
        </w:rPr>
        <w:t>餘</w:t>
      </w:r>
      <w:r w:rsidR="00F9581C" w:rsidRPr="0094122C">
        <w:rPr>
          <w:rFonts w:hAnsi="Times New Roman" w:cs="Times New Roman"/>
          <w:bCs/>
          <w:spacing w:val="-6"/>
        </w:rPr>
        <w:t>人日，實際為1</w:t>
      </w:r>
      <w:r w:rsidR="00CA6CE3" w:rsidRPr="0094122C">
        <w:rPr>
          <w:rFonts w:hAnsi="Times New Roman" w:cs="Times New Roman" w:hint="eastAsia"/>
          <w:bCs/>
          <w:spacing w:val="-6"/>
        </w:rPr>
        <w:t>7</w:t>
      </w:r>
      <w:r w:rsidR="00F9581C" w:rsidRPr="0094122C">
        <w:rPr>
          <w:rFonts w:hAnsi="Times New Roman" w:cs="Times New Roman"/>
          <w:bCs/>
          <w:spacing w:val="-6"/>
        </w:rPr>
        <w:t>萬</w:t>
      </w:r>
      <w:r w:rsidR="001714D4">
        <w:rPr>
          <w:rFonts w:hAnsi="Times New Roman" w:cs="Times New Roman" w:hint="eastAsia"/>
          <w:bCs/>
          <w:spacing w:val="-6"/>
        </w:rPr>
        <w:t>餘</w:t>
      </w:r>
      <w:r w:rsidR="00F9581C" w:rsidRPr="0094122C">
        <w:rPr>
          <w:rFonts w:hAnsi="Times New Roman" w:cs="Times New Roman"/>
          <w:bCs/>
          <w:spacing w:val="-6"/>
        </w:rPr>
        <w:t>人日，較預計</w:t>
      </w:r>
      <w:r w:rsidR="00CA6CE3" w:rsidRPr="0094122C">
        <w:rPr>
          <w:rFonts w:hAnsi="Times New Roman" w:cs="Times New Roman"/>
          <w:bCs/>
          <w:spacing w:val="-6"/>
        </w:rPr>
        <w:t>增加</w:t>
      </w:r>
      <w:r w:rsidR="007D4B8D">
        <w:rPr>
          <w:rFonts w:hAnsi="Times New Roman" w:cs="Times New Roman"/>
          <w:bCs/>
          <w:spacing w:val="-6"/>
        </w:rPr>
        <w:t>6</w:t>
      </w:r>
      <w:r w:rsidR="001714D4">
        <w:rPr>
          <w:rFonts w:hAnsi="Times New Roman" w:cs="Times New Roman" w:hint="eastAsia"/>
          <w:bCs/>
          <w:spacing w:val="-6"/>
        </w:rPr>
        <w:t>千餘</w:t>
      </w:r>
      <w:r w:rsidR="00F9581C" w:rsidRPr="0094122C">
        <w:rPr>
          <w:rFonts w:hAnsi="Times New Roman" w:cs="Times New Roman"/>
          <w:bCs/>
          <w:spacing w:val="-6"/>
        </w:rPr>
        <w:t>人日，約</w:t>
      </w:r>
      <w:r w:rsidR="00083A4F" w:rsidRPr="0094122C">
        <w:rPr>
          <w:rFonts w:hAnsi="Times New Roman" w:cs="Times New Roman"/>
          <w:bCs/>
          <w:spacing w:val="-6"/>
        </w:rPr>
        <w:t>3.85</w:t>
      </w:r>
      <w:r w:rsidR="00F9581C" w:rsidRPr="0094122C">
        <w:rPr>
          <w:rFonts w:hAnsi="Times New Roman" w:cs="Times New Roman"/>
          <w:bCs/>
          <w:spacing w:val="-6"/>
        </w:rPr>
        <w:t>％，</w:t>
      </w:r>
      <w:r w:rsidR="00B00E75" w:rsidRPr="00D043FC">
        <w:rPr>
          <w:rFonts w:hAnsi="Times New Roman" w:cs="Times New Roman"/>
          <w:bCs/>
          <w:spacing w:val="-6"/>
        </w:rPr>
        <w:t>主要係</w:t>
      </w:r>
      <w:r w:rsidR="00596C22">
        <w:rPr>
          <w:rFonts w:hAnsi="Times New Roman" w:cs="Times New Roman" w:hint="eastAsia"/>
          <w:bCs/>
          <w:spacing w:val="-6"/>
        </w:rPr>
        <w:t>受</w:t>
      </w:r>
      <w:r w:rsidR="00B00E75" w:rsidRPr="00D043FC">
        <w:rPr>
          <w:rFonts w:hAnsi="Times New Roman" w:cs="Times New Roman" w:hint="eastAsia"/>
          <w:bCs/>
          <w:spacing w:val="-6"/>
        </w:rPr>
        <w:t>新型冠狀病毒肺炎（</w:t>
      </w:r>
      <w:r w:rsidR="00B00E75" w:rsidRPr="00D043FC">
        <w:rPr>
          <w:rFonts w:hAnsi="Times New Roman" w:cs="Times New Roman"/>
          <w:bCs/>
          <w:spacing w:val="-6"/>
        </w:rPr>
        <w:t>COVID</w:t>
      </w:r>
      <w:r w:rsidR="00D9715F">
        <w:rPr>
          <w:rFonts w:hAnsi="Times New Roman" w:cs="Times New Roman" w:hint="eastAsia"/>
          <w:bCs/>
          <w:spacing w:val="-6"/>
        </w:rPr>
        <w:t>－</w:t>
      </w:r>
      <w:r w:rsidR="00D9715F">
        <w:rPr>
          <w:rFonts w:hAnsi="Times New Roman" w:cs="Times New Roman"/>
          <w:bCs/>
          <w:spacing w:val="-6"/>
        </w:rPr>
        <w:t>19</w:t>
      </w:r>
      <w:r w:rsidR="00D9715F">
        <w:rPr>
          <w:rFonts w:hAnsi="Times New Roman" w:cs="Times New Roman" w:hint="eastAsia"/>
          <w:bCs/>
          <w:spacing w:val="-6"/>
        </w:rPr>
        <w:t>）</w:t>
      </w:r>
      <w:r w:rsidR="00EC534E" w:rsidRPr="00D043FC">
        <w:rPr>
          <w:rFonts w:hAnsi="Times New Roman" w:cs="Times New Roman" w:hint="eastAsia"/>
          <w:bCs/>
          <w:spacing w:val="-6"/>
        </w:rPr>
        <w:t>疫情</w:t>
      </w:r>
      <w:r w:rsidR="00596C22">
        <w:rPr>
          <w:rFonts w:hAnsi="Times New Roman" w:cs="Times New Roman" w:hint="eastAsia"/>
          <w:bCs/>
          <w:spacing w:val="-6"/>
        </w:rPr>
        <w:t>影響</w:t>
      </w:r>
      <w:r w:rsidR="00B00E75" w:rsidRPr="00D043FC">
        <w:rPr>
          <w:rFonts w:hAnsi="Times New Roman" w:cs="Times New Roman"/>
          <w:bCs/>
          <w:spacing w:val="-6"/>
        </w:rPr>
        <w:t>，</w:t>
      </w:r>
      <w:r w:rsidR="00B00E75" w:rsidRPr="00D043FC">
        <w:rPr>
          <w:rFonts w:hAnsi="Times New Roman" w:cs="Times New Roman" w:hint="eastAsia"/>
          <w:bCs/>
          <w:spacing w:val="-6"/>
        </w:rPr>
        <w:t>收治確診病患增加</w:t>
      </w:r>
      <w:r w:rsidR="00F9581C" w:rsidRPr="0094122C">
        <w:rPr>
          <w:rFonts w:hAnsi="Times New Roman" w:cs="Times New Roman"/>
          <w:bCs/>
          <w:spacing w:val="-6"/>
        </w:rPr>
        <w:t>，致住</w:t>
      </w:r>
      <w:r w:rsidR="00F9581C" w:rsidRPr="003870D0">
        <w:rPr>
          <w:rFonts w:hAnsi="Times New Roman" w:cs="Times New Roman"/>
          <w:bCs/>
          <w:spacing w:val="-6"/>
        </w:rPr>
        <w:t>院人日較預計</w:t>
      </w:r>
      <w:r w:rsidR="00D31530" w:rsidRPr="003870D0">
        <w:rPr>
          <w:rFonts w:hAnsi="Times New Roman" w:cs="Times New Roman"/>
          <w:bCs/>
          <w:spacing w:val="-6"/>
        </w:rPr>
        <w:t>增加</w:t>
      </w:r>
      <w:r w:rsidR="00D51300" w:rsidRPr="003870D0">
        <w:rPr>
          <w:rFonts w:hAnsi="Times New Roman" w:cs="Times New Roman"/>
          <w:bCs/>
          <w:spacing w:val="-6"/>
        </w:rPr>
        <w:t>。</w:t>
      </w:r>
    </w:p>
    <w:p w14:paraId="2B2291C0" w14:textId="1E88C029" w:rsidR="00D51300" w:rsidRPr="003870D0" w:rsidRDefault="00D51300" w:rsidP="00E572A2">
      <w:pPr>
        <w:widowControl w:val="0"/>
        <w:spacing w:line="430" w:lineRule="exact"/>
        <w:ind w:firstLineChars="450" w:firstLine="1261"/>
        <w:outlineLvl w:val="0"/>
        <w:rPr>
          <w:rFonts w:hAnsi="Times New Roman" w:cs="Times New Roman"/>
          <w:b/>
          <w:bCs/>
          <w:sz w:val="28"/>
          <w:szCs w:val="28"/>
        </w:rPr>
      </w:pPr>
      <w:r w:rsidRPr="003870D0">
        <w:rPr>
          <w:rFonts w:hAnsi="Times New Roman" w:cs="Times New Roman"/>
          <w:b/>
          <w:bCs/>
          <w:sz w:val="28"/>
          <w:szCs w:val="28"/>
        </w:rPr>
        <w:t>2.　預算執行情形之審核</w:t>
      </w:r>
    </w:p>
    <w:p w14:paraId="683E31D6" w14:textId="615D1EB0" w:rsidR="00D51300" w:rsidRPr="0094122C" w:rsidRDefault="006B637D" w:rsidP="00A01612">
      <w:pPr>
        <w:widowControl w:val="0"/>
        <w:spacing w:line="476" w:lineRule="exact"/>
        <w:ind w:firstLine="480"/>
        <w:outlineLvl w:val="0"/>
        <w:rPr>
          <w:rFonts w:hAnsi="Times New Roman" w:cs="Times New Roman"/>
          <w:bCs/>
        </w:rPr>
      </w:pPr>
      <w:r w:rsidRPr="00AD37F3">
        <w:rPr>
          <w:rFonts w:hAnsi="Times New Roman" w:cs="Times New Roman"/>
          <w:bCs/>
        </w:rPr>
        <w:t>11</w:t>
      </w:r>
      <w:r w:rsidR="003870D0" w:rsidRPr="00AD37F3">
        <w:rPr>
          <w:rFonts w:hAnsi="Times New Roman" w:cs="Times New Roman"/>
          <w:bCs/>
        </w:rPr>
        <w:t>1</w:t>
      </w:r>
      <w:r w:rsidRPr="00AD37F3">
        <w:rPr>
          <w:rFonts w:hAnsi="Times New Roman" w:cs="Times New Roman"/>
          <w:bCs/>
        </w:rPr>
        <w:t>年度決算審核結果，業務短絀</w:t>
      </w:r>
      <w:r w:rsidR="00AD37F3" w:rsidRPr="00AD37F3">
        <w:rPr>
          <w:rFonts w:hAnsi="Times New Roman" w:cs="Times New Roman"/>
          <w:bCs/>
        </w:rPr>
        <w:t>7</w:t>
      </w:r>
      <w:r w:rsidRPr="00AD37F3">
        <w:rPr>
          <w:rFonts w:hAnsi="Times New Roman" w:cs="Times New Roman"/>
          <w:bCs/>
        </w:rPr>
        <w:t>,</w:t>
      </w:r>
      <w:r w:rsidR="00AD37F3" w:rsidRPr="00AD37F3">
        <w:rPr>
          <w:rFonts w:hAnsi="Times New Roman" w:cs="Times New Roman"/>
          <w:bCs/>
        </w:rPr>
        <w:t>238</w:t>
      </w:r>
      <w:r w:rsidRPr="00AD37F3">
        <w:rPr>
          <w:rFonts w:hAnsi="Times New Roman" w:cs="Times New Roman"/>
          <w:bCs/>
        </w:rPr>
        <w:t>萬餘元，業務外賸餘1億</w:t>
      </w:r>
      <w:r w:rsidR="00AD37F3" w:rsidRPr="00AD37F3">
        <w:rPr>
          <w:rFonts w:hAnsi="Times New Roman" w:cs="Times New Roman"/>
          <w:bCs/>
        </w:rPr>
        <w:t>3</w:t>
      </w:r>
      <w:r w:rsidRPr="00AD37F3">
        <w:rPr>
          <w:rFonts w:hAnsi="Times New Roman" w:cs="Times New Roman"/>
          <w:bCs/>
        </w:rPr>
        <w:t>,</w:t>
      </w:r>
      <w:r w:rsidR="00AD37F3" w:rsidRPr="00AD37F3">
        <w:rPr>
          <w:rFonts w:hAnsi="Times New Roman" w:cs="Times New Roman"/>
          <w:bCs/>
        </w:rPr>
        <w:t>482</w:t>
      </w:r>
      <w:r w:rsidRPr="00AD37F3">
        <w:rPr>
          <w:rFonts w:hAnsi="Times New Roman" w:cs="Times New Roman"/>
          <w:bCs/>
        </w:rPr>
        <w:t>萬餘元，審定本期賸餘</w:t>
      </w:r>
      <w:r w:rsidR="00AD37F3" w:rsidRPr="00AD37F3">
        <w:rPr>
          <w:rFonts w:hAnsi="Times New Roman" w:cs="Times New Roman"/>
          <w:bCs/>
        </w:rPr>
        <w:t>6</w:t>
      </w:r>
      <w:r w:rsidRPr="00AD37F3">
        <w:rPr>
          <w:rFonts w:hAnsi="Times New Roman" w:cs="Times New Roman"/>
          <w:bCs/>
        </w:rPr>
        <w:t>,</w:t>
      </w:r>
      <w:r w:rsidR="00AD37F3" w:rsidRPr="00AD37F3">
        <w:rPr>
          <w:rFonts w:hAnsi="Times New Roman" w:cs="Times New Roman"/>
          <w:bCs/>
        </w:rPr>
        <w:t>244</w:t>
      </w:r>
      <w:r w:rsidRPr="00AD37F3">
        <w:rPr>
          <w:rFonts w:hAnsi="Times New Roman" w:cs="Times New Roman"/>
          <w:bCs/>
        </w:rPr>
        <w:t>萬餘元，較預算賸餘</w:t>
      </w:r>
      <w:r w:rsidR="00AD37F3" w:rsidRPr="00AD37F3">
        <w:rPr>
          <w:rFonts w:hAnsi="Times New Roman" w:cs="Times New Roman"/>
          <w:bCs/>
        </w:rPr>
        <w:t>216</w:t>
      </w:r>
      <w:r w:rsidRPr="00AD37F3">
        <w:rPr>
          <w:rFonts w:hAnsi="Times New Roman" w:cs="Times New Roman"/>
          <w:bCs/>
        </w:rPr>
        <w:t>萬元，增加</w:t>
      </w:r>
      <w:r w:rsidR="00AD37F3" w:rsidRPr="00AD37F3">
        <w:rPr>
          <w:rFonts w:hAnsi="Times New Roman" w:cs="Times New Roman"/>
          <w:bCs/>
        </w:rPr>
        <w:t>6</w:t>
      </w:r>
      <w:r w:rsidRPr="00AD37F3">
        <w:rPr>
          <w:rFonts w:hAnsi="Times New Roman" w:cs="Times New Roman"/>
          <w:bCs/>
        </w:rPr>
        <w:t>,</w:t>
      </w:r>
      <w:r w:rsidR="00AD37F3" w:rsidRPr="00AD37F3">
        <w:rPr>
          <w:rFonts w:hAnsi="Times New Roman" w:cs="Times New Roman"/>
          <w:bCs/>
        </w:rPr>
        <w:t>028</w:t>
      </w:r>
      <w:r w:rsidRPr="00AD37F3">
        <w:rPr>
          <w:rFonts w:hAnsi="Times New Roman" w:cs="Times New Roman"/>
          <w:bCs/>
        </w:rPr>
        <w:t>萬餘元，</w:t>
      </w:r>
      <w:r w:rsidRPr="00510141">
        <w:rPr>
          <w:rFonts w:hAnsi="Times New Roman" w:cs="Times New Roman"/>
          <w:bCs/>
        </w:rPr>
        <w:t>主要係1</w:t>
      </w:r>
      <w:r w:rsidR="00AD37F3" w:rsidRPr="00510141">
        <w:rPr>
          <w:rFonts w:hAnsi="Times New Roman" w:cs="Times New Roman" w:hint="eastAsia"/>
          <w:bCs/>
        </w:rPr>
        <w:t>1</w:t>
      </w:r>
      <w:r w:rsidRPr="00510141">
        <w:rPr>
          <w:rFonts w:hAnsi="Times New Roman" w:cs="Times New Roman"/>
          <w:bCs/>
        </w:rPr>
        <w:t>0年度申報之醫療費用經中央健康保險署點值結算調整及核減數額較預計減少，未清結之「備抵醫療折讓」轉列業務外收入較預計增加所致。</w:t>
      </w:r>
      <w:r w:rsidRPr="004476A2">
        <w:rPr>
          <w:rFonts w:hAnsi="Times New Roman" w:cs="Times New Roman"/>
          <w:bCs/>
        </w:rPr>
        <w:t>該基金醫療收入不足支應醫療成本、教學成本、管理及總務費用等，致發生業務短絀</w:t>
      </w:r>
      <w:r w:rsidR="004476A2" w:rsidRPr="004476A2">
        <w:rPr>
          <w:rFonts w:hAnsi="Times New Roman" w:cs="Times New Roman"/>
          <w:bCs/>
        </w:rPr>
        <w:t>7,238</w:t>
      </w:r>
      <w:r w:rsidRPr="004476A2">
        <w:rPr>
          <w:rFonts w:hAnsi="Times New Roman" w:cs="Times New Roman"/>
          <w:bCs/>
        </w:rPr>
        <w:t>萬餘元，惟因以前年度未清結之「備抵醫療折讓」轉列業務外收入，產生業務外賸餘1</w:t>
      </w:r>
      <w:r w:rsidRPr="0094122C">
        <w:rPr>
          <w:rFonts w:hAnsi="Times New Roman" w:cs="Times New Roman"/>
          <w:bCs/>
        </w:rPr>
        <w:t>億</w:t>
      </w:r>
      <w:r w:rsidR="004476A2" w:rsidRPr="0094122C">
        <w:rPr>
          <w:rFonts w:hAnsi="Times New Roman" w:cs="Times New Roman"/>
          <w:bCs/>
        </w:rPr>
        <w:t>3,482</w:t>
      </w:r>
      <w:r w:rsidRPr="0094122C">
        <w:rPr>
          <w:rFonts w:hAnsi="Times New Roman" w:cs="Times New Roman"/>
          <w:bCs/>
        </w:rPr>
        <w:t>萬餘元，爰由絀轉餘</w:t>
      </w:r>
      <w:r w:rsidR="00D51300" w:rsidRPr="0094122C">
        <w:rPr>
          <w:rFonts w:hAnsi="Times New Roman" w:cs="Times New Roman"/>
          <w:bCs/>
        </w:rPr>
        <w:t>。</w:t>
      </w:r>
    </w:p>
    <w:p w14:paraId="350ADCB3" w14:textId="72A05356" w:rsidR="00D51300" w:rsidRPr="0094122C" w:rsidRDefault="00D51300" w:rsidP="00E572A2">
      <w:pPr>
        <w:widowControl w:val="0"/>
        <w:spacing w:line="430" w:lineRule="exact"/>
        <w:ind w:firstLineChars="450" w:firstLine="1261"/>
        <w:outlineLvl w:val="0"/>
        <w:rPr>
          <w:rFonts w:hAnsi="Times New Roman" w:cs="Times New Roman"/>
          <w:b/>
          <w:bCs/>
          <w:sz w:val="28"/>
          <w:szCs w:val="28"/>
        </w:rPr>
      </w:pPr>
      <w:r w:rsidRPr="0094122C">
        <w:rPr>
          <w:rFonts w:hAnsi="Times New Roman" w:cs="Times New Roman"/>
          <w:b/>
          <w:bCs/>
          <w:sz w:val="28"/>
          <w:szCs w:val="28"/>
        </w:rPr>
        <w:t>3.　餘絀及撥補之審定</w:t>
      </w:r>
    </w:p>
    <w:p w14:paraId="7CC17F76" w14:textId="5552D0D0" w:rsidR="00D51300" w:rsidRPr="0094122C" w:rsidRDefault="0094122C" w:rsidP="00A01612">
      <w:pPr>
        <w:widowControl w:val="0"/>
        <w:spacing w:line="476" w:lineRule="exact"/>
        <w:ind w:firstLineChars="550" w:firstLine="1320"/>
        <w:outlineLvl w:val="0"/>
        <w:rPr>
          <w:rFonts w:hAnsi="Times New Roman" w:cs="Times New Roman"/>
          <w:bCs/>
        </w:rPr>
      </w:pPr>
      <w:r w:rsidRPr="0094122C">
        <w:rPr>
          <w:rFonts w:hAnsi="Times New Roman" w:cs="Times New Roman" w:hint="eastAsia"/>
          <w:bCs/>
        </w:rPr>
        <w:t>(</w:t>
      </w:r>
      <w:r w:rsidR="00D51300" w:rsidRPr="0094122C">
        <w:rPr>
          <w:rFonts w:hAnsi="Times New Roman" w:cs="Times New Roman"/>
          <w:bCs/>
        </w:rPr>
        <w:t>1</w:t>
      </w:r>
      <w:r w:rsidRPr="0094122C">
        <w:rPr>
          <w:rFonts w:hAnsi="Times New Roman" w:cs="Times New Roman" w:hint="eastAsia"/>
          <w:bCs/>
        </w:rPr>
        <w:t>)</w:t>
      </w:r>
      <w:r w:rsidR="00D51300" w:rsidRPr="0094122C">
        <w:rPr>
          <w:rFonts w:hAnsi="Times New Roman" w:cs="Times New Roman" w:hint="eastAsia"/>
          <w:bCs/>
        </w:rPr>
        <w:t xml:space="preserve">　</w:t>
      </w:r>
      <w:r w:rsidR="00F9581C" w:rsidRPr="0094122C">
        <w:rPr>
          <w:rFonts w:hAnsi="Times New Roman" w:cs="Times New Roman" w:hint="eastAsia"/>
          <w:bCs/>
        </w:rPr>
        <w:t xml:space="preserve">餘絀審定　</w:t>
      </w:r>
      <w:r w:rsidR="006B637D" w:rsidRPr="0094122C">
        <w:rPr>
          <w:rFonts w:hAnsi="Times New Roman" w:cs="Times New Roman"/>
          <w:bCs/>
        </w:rPr>
        <w:t>11</w:t>
      </w:r>
      <w:r w:rsidR="00C701DC" w:rsidRPr="0094122C">
        <w:rPr>
          <w:rFonts w:hAnsi="Times New Roman" w:cs="Times New Roman"/>
          <w:bCs/>
        </w:rPr>
        <w:t>1</w:t>
      </w:r>
      <w:r w:rsidR="00C701DC" w:rsidRPr="0094122C">
        <w:rPr>
          <w:rFonts w:hAnsi="Times New Roman" w:cs="Times New Roman" w:hint="eastAsia"/>
          <w:bCs/>
        </w:rPr>
        <w:t>年</w:t>
      </w:r>
      <w:r w:rsidR="006B637D" w:rsidRPr="0094122C">
        <w:rPr>
          <w:rFonts w:hAnsi="Times New Roman" w:cs="Times New Roman"/>
          <w:bCs/>
        </w:rPr>
        <w:t>度決算經行政院核定賸餘</w:t>
      </w:r>
      <w:r w:rsidR="004A28F8" w:rsidRPr="0094122C">
        <w:rPr>
          <w:rFonts w:hAnsi="Times New Roman" w:cs="Times New Roman"/>
          <w:bCs/>
        </w:rPr>
        <w:t>62</w:t>
      </w:r>
      <w:r w:rsidR="006B637D" w:rsidRPr="0094122C">
        <w:rPr>
          <w:rFonts w:hAnsi="Times New Roman" w:cs="Times New Roman"/>
          <w:bCs/>
        </w:rPr>
        <w:t>,</w:t>
      </w:r>
      <w:r w:rsidR="004A28F8" w:rsidRPr="0094122C">
        <w:rPr>
          <w:rFonts w:hAnsi="Times New Roman" w:cs="Times New Roman"/>
          <w:bCs/>
        </w:rPr>
        <w:t>440</w:t>
      </w:r>
      <w:r w:rsidR="006B637D" w:rsidRPr="0094122C">
        <w:rPr>
          <w:rFonts w:hAnsi="Times New Roman" w:cs="Times New Roman"/>
          <w:bCs/>
        </w:rPr>
        <w:t>,</w:t>
      </w:r>
      <w:r w:rsidR="004A28F8" w:rsidRPr="0094122C">
        <w:rPr>
          <w:rFonts w:hAnsi="Times New Roman" w:cs="Times New Roman"/>
          <w:bCs/>
        </w:rPr>
        <w:t>165</w:t>
      </w:r>
      <w:r w:rsidR="006B637D" w:rsidRPr="0094122C">
        <w:rPr>
          <w:rFonts w:hAnsi="Times New Roman" w:cs="Times New Roman"/>
          <w:bCs/>
        </w:rPr>
        <w:t>元，經核尚無不合，予以照數審定</w:t>
      </w:r>
      <w:r w:rsidR="00D51300" w:rsidRPr="0094122C">
        <w:rPr>
          <w:rFonts w:hAnsi="Times New Roman" w:cs="Times New Roman"/>
          <w:bCs/>
        </w:rPr>
        <w:t>。</w:t>
      </w:r>
    </w:p>
    <w:p w14:paraId="2643DA2A" w14:textId="22F1242B" w:rsidR="00D51300" w:rsidRPr="003870D0" w:rsidRDefault="0094122C" w:rsidP="005D72DA">
      <w:pPr>
        <w:widowControl w:val="0"/>
        <w:tabs>
          <w:tab w:val="left" w:pos="3136"/>
          <w:tab w:val="left" w:pos="3570"/>
          <w:tab w:val="left" w:pos="3640"/>
        </w:tabs>
        <w:spacing w:line="476" w:lineRule="exact"/>
        <w:ind w:firstLineChars="550" w:firstLine="1320"/>
        <w:outlineLvl w:val="0"/>
        <w:rPr>
          <w:rFonts w:hAnsi="Times New Roman" w:cs="Times New Roman"/>
          <w:bCs/>
          <w:color w:val="4F81BD" w:themeColor="accent1"/>
        </w:rPr>
      </w:pPr>
      <w:r w:rsidRPr="0094122C">
        <w:rPr>
          <w:rFonts w:hAnsi="Times New Roman" w:cs="Times New Roman" w:hint="eastAsia"/>
          <w:bCs/>
        </w:rPr>
        <w:t>(</w:t>
      </w:r>
      <w:r w:rsidR="00D51300" w:rsidRPr="0094122C">
        <w:rPr>
          <w:rFonts w:hAnsi="Times New Roman" w:cs="Times New Roman"/>
          <w:bCs/>
        </w:rPr>
        <w:t>2</w:t>
      </w:r>
      <w:r w:rsidRPr="0094122C">
        <w:rPr>
          <w:rFonts w:hAnsi="Times New Roman" w:cs="Times New Roman" w:hint="eastAsia"/>
          <w:bCs/>
        </w:rPr>
        <w:t>)</w:t>
      </w:r>
      <w:r w:rsidR="00D51300" w:rsidRPr="0094122C">
        <w:rPr>
          <w:rFonts w:hAnsi="Times New Roman" w:cs="Times New Roman" w:hint="eastAsia"/>
          <w:bCs/>
        </w:rPr>
        <w:t xml:space="preserve">　</w:t>
      </w:r>
      <w:r w:rsidR="006B637D" w:rsidRPr="0094122C">
        <w:rPr>
          <w:rFonts w:hAnsi="Times New Roman" w:cs="Times New Roman" w:hint="eastAsia"/>
          <w:bCs/>
        </w:rPr>
        <w:t>餘絀撥補</w:t>
      </w:r>
      <w:r w:rsidR="00745241">
        <w:rPr>
          <w:rFonts w:hAnsi="Times New Roman" w:cs="Times New Roman"/>
          <w:bCs/>
        </w:rPr>
        <w:tab/>
      </w:r>
      <w:r w:rsidR="006B637D" w:rsidRPr="0094122C">
        <w:rPr>
          <w:rFonts w:hAnsi="Times New Roman" w:cs="Times New Roman"/>
          <w:bCs/>
        </w:rPr>
        <w:t>11</w:t>
      </w:r>
      <w:r w:rsidR="00745241">
        <w:rPr>
          <w:rFonts w:hAnsi="Times New Roman" w:cs="Times New Roman" w:hint="eastAsia"/>
          <w:bCs/>
        </w:rPr>
        <w:t>1</w:t>
      </w:r>
      <w:r w:rsidR="00745241" w:rsidRPr="005D72DA">
        <w:rPr>
          <w:rFonts w:hAnsi="Times New Roman" w:cs="Times New Roman"/>
          <w:bCs/>
          <w:spacing w:val="-20"/>
        </w:rPr>
        <w:tab/>
      </w:r>
      <w:r w:rsidR="006B637D" w:rsidRPr="005D72DA">
        <w:rPr>
          <w:rFonts w:hAnsi="Times New Roman" w:cs="Times New Roman"/>
          <w:bCs/>
          <w:spacing w:val="-14"/>
        </w:rPr>
        <w:t>年度決算</w:t>
      </w:r>
      <w:r w:rsidR="006B637D" w:rsidRPr="0094122C">
        <w:rPr>
          <w:rFonts w:hAnsi="Times New Roman" w:cs="Times New Roman"/>
          <w:bCs/>
        </w:rPr>
        <w:t>審定賸餘</w:t>
      </w:r>
      <w:r w:rsidR="004A28F8" w:rsidRPr="0094122C">
        <w:rPr>
          <w:rFonts w:hAnsi="Times New Roman" w:cs="Times New Roman"/>
          <w:bCs/>
        </w:rPr>
        <w:t>62,440,165</w:t>
      </w:r>
      <w:r w:rsidR="006B637D" w:rsidRPr="0094122C">
        <w:rPr>
          <w:rFonts w:hAnsi="Times New Roman" w:cs="Times New Roman"/>
          <w:bCs/>
        </w:rPr>
        <w:t>元，連同前期未分配賸餘1</w:t>
      </w:r>
      <w:r w:rsidR="004A28F8" w:rsidRPr="0094122C">
        <w:rPr>
          <w:rFonts w:hAnsi="Times New Roman" w:cs="Times New Roman"/>
          <w:bCs/>
        </w:rPr>
        <w:t>81</w:t>
      </w:r>
      <w:r w:rsidR="006B637D" w:rsidRPr="0094122C">
        <w:rPr>
          <w:rFonts w:hAnsi="Times New Roman" w:cs="Times New Roman"/>
          <w:bCs/>
        </w:rPr>
        <w:t>,</w:t>
      </w:r>
      <w:r w:rsidR="004A28F8" w:rsidRPr="0094122C">
        <w:rPr>
          <w:rFonts w:hAnsi="Times New Roman" w:cs="Times New Roman"/>
          <w:bCs/>
        </w:rPr>
        <w:t>855</w:t>
      </w:r>
      <w:r w:rsidR="006B637D" w:rsidRPr="0094122C">
        <w:rPr>
          <w:rFonts w:hAnsi="Times New Roman" w:cs="Times New Roman"/>
          <w:bCs/>
        </w:rPr>
        <w:t>,</w:t>
      </w:r>
      <w:r w:rsidR="004A28F8" w:rsidRPr="0094122C">
        <w:rPr>
          <w:rFonts w:hAnsi="Times New Roman" w:cs="Times New Roman"/>
          <w:bCs/>
        </w:rPr>
        <w:t>743</w:t>
      </w:r>
      <w:r w:rsidR="006B637D" w:rsidRPr="0094122C">
        <w:rPr>
          <w:rFonts w:hAnsi="Times New Roman" w:cs="Times New Roman"/>
          <w:bCs/>
        </w:rPr>
        <w:t>元，合計賸</w:t>
      </w:r>
      <w:r w:rsidR="006B637D" w:rsidRPr="004A28F8">
        <w:rPr>
          <w:rFonts w:hAnsi="Times New Roman" w:cs="Times New Roman"/>
          <w:bCs/>
        </w:rPr>
        <w:t>餘</w:t>
      </w:r>
      <w:r w:rsidR="004A28F8" w:rsidRPr="004A28F8">
        <w:rPr>
          <w:rFonts w:hAnsi="Times New Roman" w:cs="Times New Roman"/>
          <w:bCs/>
        </w:rPr>
        <w:t>244</w:t>
      </w:r>
      <w:r w:rsidR="006B637D" w:rsidRPr="004A28F8">
        <w:rPr>
          <w:rFonts w:hAnsi="Times New Roman" w:cs="Times New Roman"/>
          <w:bCs/>
        </w:rPr>
        <w:t>,</w:t>
      </w:r>
      <w:r w:rsidR="004A28F8" w:rsidRPr="004A28F8">
        <w:rPr>
          <w:rFonts w:hAnsi="Times New Roman" w:cs="Times New Roman"/>
          <w:bCs/>
        </w:rPr>
        <w:t>295</w:t>
      </w:r>
      <w:r w:rsidR="006B637D" w:rsidRPr="004A28F8">
        <w:rPr>
          <w:rFonts w:hAnsi="Times New Roman" w:cs="Times New Roman"/>
          <w:bCs/>
        </w:rPr>
        <w:t>,</w:t>
      </w:r>
      <w:r w:rsidR="004A28F8" w:rsidRPr="004A28F8">
        <w:rPr>
          <w:rFonts w:hAnsi="Times New Roman" w:cs="Times New Roman"/>
          <w:bCs/>
        </w:rPr>
        <w:t>908</w:t>
      </w:r>
      <w:r w:rsidR="006B637D" w:rsidRPr="004A28F8">
        <w:rPr>
          <w:rFonts w:hAnsi="Times New Roman" w:cs="Times New Roman"/>
          <w:bCs/>
        </w:rPr>
        <w:t>元，經依預算撥充基金50,000,000元後，尚有未分配賸餘1</w:t>
      </w:r>
      <w:r w:rsidR="004A28F8" w:rsidRPr="004A28F8">
        <w:rPr>
          <w:rFonts w:hAnsi="Times New Roman" w:cs="Times New Roman"/>
          <w:bCs/>
        </w:rPr>
        <w:t>94</w:t>
      </w:r>
      <w:r w:rsidR="006B637D" w:rsidRPr="004A28F8">
        <w:rPr>
          <w:rFonts w:hAnsi="Times New Roman" w:cs="Times New Roman"/>
          <w:bCs/>
        </w:rPr>
        <w:t>,</w:t>
      </w:r>
      <w:r w:rsidR="004A28F8" w:rsidRPr="004A28F8">
        <w:rPr>
          <w:rFonts w:hAnsi="Times New Roman" w:cs="Times New Roman"/>
          <w:bCs/>
        </w:rPr>
        <w:t>295</w:t>
      </w:r>
      <w:r w:rsidR="006B637D" w:rsidRPr="004A28F8">
        <w:rPr>
          <w:rFonts w:hAnsi="Times New Roman" w:cs="Times New Roman"/>
          <w:bCs/>
        </w:rPr>
        <w:t>,</w:t>
      </w:r>
      <w:r w:rsidR="004A28F8" w:rsidRPr="004A28F8">
        <w:rPr>
          <w:rFonts w:hAnsi="Times New Roman" w:cs="Times New Roman"/>
          <w:bCs/>
        </w:rPr>
        <w:t>908</w:t>
      </w:r>
      <w:r w:rsidR="006B637D" w:rsidRPr="004A28F8">
        <w:rPr>
          <w:rFonts w:hAnsi="Times New Roman" w:cs="Times New Roman"/>
          <w:bCs/>
        </w:rPr>
        <w:t>元</w:t>
      </w:r>
      <w:r w:rsidR="00D51300" w:rsidRPr="004A28F8">
        <w:rPr>
          <w:rFonts w:hAnsi="Times New Roman" w:cs="Times New Roman"/>
          <w:bCs/>
        </w:rPr>
        <w:t>。</w:t>
      </w:r>
    </w:p>
    <w:p w14:paraId="14154052" w14:textId="77777777" w:rsidR="00D51300" w:rsidRPr="007A7F5D" w:rsidRDefault="00D51300" w:rsidP="00E572A2">
      <w:pPr>
        <w:widowControl w:val="0"/>
        <w:spacing w:line="430" w:lineRule="exact"/>
        <w:ind w:firstLineChars="450" w:firstLine="1261"/>
        <w:outlineLvl w:val="0"/>
        <w:rPr>
          <w:rFonts w:hAnsi="Times New Roman" w:cs="Times New Roman"/>
          <w:b/>
          <w:bCs/>
          <w:sz w:val="28"/>
          <w:szCs w:val="28"/>
        </w:rPr>
      </w:pPr>
      <w:r w:rsidRPr="007A7F5D">
        <w:rPr>
          <w:rFonts w:hAnsi="Times New Roman" w:cs="Times New Roman"/>
          <w:b/>
          <w:bCs/>
          <w:sz w:val="28"/>
          <w:szCs w:val="28"/>
        </w:rPr>
        <w:lastRenderedPageBreak/>
        <w:t>4.　現金流量之查核</w:t>
      </w:r>
    </w:p>
    <w:p w14:paraId="0E515313" w14:textId="7D9331E9" w:rsidR="00D51300" w:rsidRPr="000E740D" w:rsidRDefault="00823B42" w:rsidP="00A01612">
      <w:pPr>
        <w:widowControl w:val="0"/>
        <w:spacing w:line="484" w:lineRule="exact"/>
        <w:ind w:firstLine="480"/>
        <w:outlineLvl w:val="0"/>
        <w:rPr>
          <w:rFonts w:hAnsi="Times New Roman" w:cs="Times New Roman"/>
          <w:bCs/>
        </w:rPr>
      </w:pPr>
      <w:r w:rsidRPr="000E740D">
        <w:rPr>
          <w:rFonts w:hAnsi="Times New Roman" w:cs="Times New Roman"/>
          <w:bCs/>
        </w:rPr>
        <w:t>111</w:t>
      </w:r>
      <w:r w:rsidR="00FC1C08" w:rsidRPr="000E740D">
        <w:rPr>
          <w:rFonts w:hAnsi="Times New Roman" w:cs="Times New Roman"/>
          <w:bCs/>
        </w:rPr>
        <w:t>年度期初現金及約當現金</w:t>
      </w:r>
      <w:r w:rsidR="00B76F54" w:rsidRPr="000E740D">
        <w:rPr>
          <w:rFonts w:hAnsi="Times New Roman" w:cs="Times New Roman"/>
          <w:bCs/>
        </w:rPr>
        <w:t>9</w:t>
      </w:r>
      <w:r w:rsidR="00FC1C08" w:rsidRPr="000E740D">
        <w:rPr>
          <w:rFonts w:hAnsi="Times New Roman" w:cs="Times New Roman"/>
          <w:bCs/>
        </w:rPr>
        <w:t>億</w:t>
      </w:r>
      <w:r w:rsidR="00B76F54" w:rsidRPr="000E740D">
        <w:rPr>
          <w:rFonts w:hAnsi="Times New Roman" w:cs="Times New Roman"/>
          <w:bCs/>
        </w:rPr>
        <w:t>313</w:t>
      </w:r>
      <w:r w:rsidR="00FC1C08" w:rsidRPr="000E740D">
        <w:rPr>
          <w:rFonts w:hAnsi="Times New Roman" w:cs="Times New Roman"/>
          <w:bCs/>
        </w:rPr>
        <w:t>萬餘元，經業務、投資及籌資活動結果，現金及約當現金淨增</w:t>
      </w:r>
      <w:r w:rsidR="00B76F54" w:rsidRPr="000E740D">
        <w:rPr>
          <w:rFonts w:hAnsi="Times New Roman" w:cs="Times New Roman"/>
          <w:bCs/>
        </w:rPr>
        <w:t>4</w:t>
      </w:r>
      <w:r w:rsidR="00FC1C08" w:rsidRPr="000E740D">
        <w:rPr>
          <w:rFonts w:hAnsi="Times New Roman" w:cs="Times New Roman"/>
          <w:bCs/>
        </w:rPr>
        <w:t>億</w:t>
      </w:r>
      <w:r w:rsidR="00B76F54" w:rsidRPr="000E740D">
        <w:rPr>
          <w:rFonts w:hAnsi="Times New Roman" w:cs="Times New Roman"/>
          <w:bCs/>
        </w:rPr>
        <w:t>3</w:t>
      </w:r>
      <w:r w:rsidR="00FC1C08" w:rsidRPr="000E740D">
        <w:rPr>
          <w:rFonts w:hAnsi="Times New Roman" w:cs="Times New Roman"/>
          <w:bCs/>
        </w:rPr>
        <w:t>,</w:t>
      </w:r>
      <w:r w:rsidR="00B76F54" w:rsidRPr="000E740D">
        <w:rPr>
          <w:rFonts w:hAnsi="Times New Roman" w:cs="Times New Roman"/>
          <w:bCs/>
        </w:rPr>
        <w:t>407</w:t>
      </w:r>
      <w:r w:rsidR="00FC1C08" w:rsidRPr="000E740D">
        <w:rPr>
          <w:rFonts w:hAnsi="Times New Roman" w:cs="Times New Roman"/>
          <w:bCs/>
        </w:rPr>
        <w:t>萬餘元，期末現金及約當現金為</w:t>
      </w:r>
      <w:r w:rsidR="00B76F54" w:rsidRPr="000E740D">
        <w:rPr>
          <w:rFonts w:hAnsi="Times New Roman" w:cs="Times New Roman" w:hint="eastAsia"/>
          <w:bCs/>
        </w:rPr>
        <w:t>1</w:t>
      </w:r>
      <w:r w:rsidR="00B76F54" w:rsidRPr="000E740D">
        <w:rPr>
          <w:rFonts w:hAnsi="Times New Roman" w:cs="Times New Roman"/>
          <w:bCs/>
        </w:rPr>
        <w:t>3</w:t>
      </w:r>
      <w:r w:rsidR="00FC1C08" w:rsidRPr="000E740D">
        <w:rPr>
          <w:rFonts w:hAnsi="Times New Roman" w:cs="Times New Roman"/>
          <w:bCs/>
        </w:rPr>
        <w:t>億</w:t>
      </w:r>
      <w:r w:rsidR="00B76F54" w:rsidRPr="000E740D">
        <w:rPr>
          <w:rFonts w:hAnsi="Times New Roman" w:cs="Times New Roman" w:hint="eastAsia"/>
          <w:bCs/>
        </w:rPr>
        <w:t>3</w:t>
      </w:r>
      <w:r w:rsidR="00B76F54" w:rsidRPr="000E740D">
        <w:rPr>
          <w:rFonts w:hAnsi="Times New Roman" w:cs="Times New Roman"/>
          <w:bCs/>
        </w:rPr>
        <w:t>,721</w:t>
      </w:r>
      <w:r w:rsidR="00FC1C08" w:rsidRPr="000E740D">
        <w:rPr>
          <w:rFonts w:hAnsi="Times New Roman" w:cs="Times New Roman"/>
          <w:bCs/>
        </w:rPr>
        <w:t>萬餘元；其現金及約當現金淨增數較預算淨增數</w:t>
      </w:r>
      <w:r w:rsidR="00B76F54" w:rsidRPr="000E740D">
        <w:rPr>
          <w:rFonts w:hAnsi="Times New Roman" w:cs="Times New Roman" w:hint="eastAsia"/>
          <w:bCs/>
        </w:rPr>
        <w:t>3</w:t>
      </w:r>
      <w:r w:rsidR="00FC1C08" w:rsidRPr="000E740D">
        <w:rPr>
          <w:rFonts w:hAnsi="Times New Roman" w:cs="Times New Roman"/>
          <w:bCs/>
        </w:rPr>
        <w:t>,</w:t>
      </w:r>
      <w:r w:rsidR="00B76F54" w:rsidRPr="000E740D">
        <w:rPr>
          <w:rFonts w:hAnsi="Times New Roman" w:cs="Times New Roman"/>
          <w:bCs/>
        </w:rPr>
        <w:t>002</w:t>
      </w:r>
      <w:r w:rsidR="00FC1C08" w:rsidRPr="000E740D">
        <w:rPr>
          <w:rFonts w:hAnsi="Times New Roman" w:cs="Times New Roman"/>
          <w:bCs/>
        </w:rPr>
        <w:t>萬餘元，增加</w:t>
      </w:r>
      <w:r w:rsidR="00B76F54" w:rsidRPr="000E740D">
        <w:rPr>
          <w:rFonts w:hAnsi="Times New Roman" w:cs="Times New Roman" w:hint="eastAsia"/>
          <w:bCs/>
        </w:rPr>
        <w:t>4</w:t>
      </w:r>
      <w:r w:rsidR="00FC1C08" w:rsidRPr="000E740D">
        <w:rPr>
          <w:rFonts w:hAnsi="Times New Roman" w:cs="Times New Roman"/>
          <w:bCs/>
        </w:rPr>
        <w:t>億</w:t>
      </w:r>
      <w:r w:rsidR="00B76F54" w:rsidRPr="000E740D">
        <w:rPr>
          <w:rFonts w:hAnsi="Times New Roman" w:cs="Times New Roman" w:hint="eastAsia"/>
          <w:bCs/>
        </w:rPr>
        <w:t>4</w:t>
      </w:r>
      <w:r w:rsidR="00B76F54" w:rsidRPr="000E740D">
        <w:rPr>
          <w:rFonts w:hAnsi="Times New Roman" w:cs="Times New Roman"/>
          <w:bCs/>
        </w:rPr>
        <w:t>04</w:t>
      </w:r>
      <w:r w:rsidR="00FC1C08" w:rsidRPr="000E740D">
        <w:rPr>
          <w:rFonts w:hAnsi="Times New Roman" w:cs="Times New Roman"/>
          <w:bCs/>
        </w:rPr>
        <w:t>萬餘元，主要係</w:t>
      </w:r>
      <w:r w:rsidR="00B7754B" w:rsidRPr="000E740D">
        <w:rPr>
          <w:rFonts w:hAnsi="Times New Roman" w:cs="Times New Roman" w:hint="eastAsia"/>
          <w:bCs/>
        </w:rPr>
        <w:t>應收醫療帳款收</w:t>
      </w:r>
      <w:r w:rsidR="001D1BBC" w:rsidRPr="000E740D">
        <w:rPr>
          <w:rFonts w:hAnsi="Times New Roman" w:cs="Times New Roman" w:hint="eastAsia"/>
          <w:bCs/>
        </w:rPr>
        <w:t>入實</w:t>
      </w:r>
      <w:r w:rsidR="00B7754B" w:rsidRPr="000E740D">
        <w:rPr>
          <w:rFonts w:hAnsi="Times New Roman" w:cs="Times New Roman" w:hint="eastAsia"/>
          <w:bCs/>
        </w:rPr>
        <w:t>現數較預計增加</w:t>
      </w:r>
      <w:r w:rsidR="00FC1C08" w:rsidRPr="000E740D">
        <w:rPr>
          <w:rFonts w:hAnsi="Times New Roman" w:cs="Times New Roman"/>
          <w:bCs/>
        </w:rPr>
        <w:t>，</w:t>
      </w:r>
      <w:r w:rsidR="00B76F54" w:rsidRPr="000E740D">
        <w:rPr>
          <w:rFonts w:hAnsi="Times New Roman" w:cs="Times New Roman"/>
          <w:bCs/>
        </w:rPr>
        <w:t>業務</w:t>
      </w:r>
      <w:r w:rsidR="00FC1C08" w:rsidRPr="000E740D">
        <w:rPr>
          <w:rFonts w:hAnsi="Times New Roman" w:cs="Times New Roman"/>
          <w:bCs/>
        </w:rPr>
        <w:t>活動之淨現金流入增加所致</w:t>
      </w:r>
      <w:r w:rsidR="00FE7725" w:rsidRPr="000E740D">
        <w:rPr>
          <w:rFonts w:hAnsi="Times New Roman" w:cs="Times New Roman" w:hint="eastAsia"/>
          <w:bCs/>
        </w:rPr>
        <w:t>。</w:t>
      </w:r>
    </w:p>
    <w:p w14:paraId="60ECA5BD" w14:textId="77777777" w:rsidR="00FE7725" w:rsidRPr="000E740D" w:rsidRDefault="00FE7725" w:rsidP="00277184">
      <w:pPr>
        <w:widowControl w:val="0"/>
        <w:spacing w:line="430" w:lineRule="exact"/>
        <w:ind w:firstLineChars="450" w:firstLine="1261"/>
        <w:outlineLvl w:val="0"/>
        <w:rPr>
          <w:rFonts w:hAnsi="Times New Roman" w:cs="Times New Roman"/>
          <w:b/>
          <w:bCs/>
          <w:sz w:val="28"/>
          <w:szCs w:val="28"/>
        </w:rPr>
      </w:pPr>
      <w:r w:rsidRPr="000E740D">
        <w:rPr>
          <w:rFonts w:hAnsi="Times New Roman" w:cs="Times New Roman"/>
          <w:b/>
          <w:bCs/>
          <w:sz w:val="28"/>
          <w:szCs w:val="28"/>
        </w:rPr>
        <w:t>5.　重要審核意見</w:t>
      </w:r>
    </w:p>
    <w:p w14:paraId="1C62873F" w14:textId="30D751DF" w:rsidR="007D3A7F" w:rsidRPr="000E740D" w:rsidRDefault="005A2FC0" w:rsidP="00A01612">
      <w:pPr>
        <w:widowControl w:val="0"/>
        <w:tabs>
          <w:tab w:val="left" w:pos="686"/>
        </w:tabs>
        <w:spacing w:line="480" w:lineRule="exact"/>
        <w:ind w:firstLine="561"/>
        <w:outlineLvl w:val="0"/>
        <w:rPr>
          <w:sz w:val="28"/>
        </w:rPr>
      </w:pPr>
      <w:r w:rsidRPr="000E740D">
        <w:rPr>
          <w:rFonts w:hint="eastAsia"/>
          <w:b/>
          <w:sz w:val="28"/>
        </w:rPr>
        <w:t>國立陽明交通大學附設醫院</w:t>
      </w:r>
      <w:r w:rsidR="00EF60F5" w:rsidRPr="000E740D">
        <w:rPr>
          <w:rFonts w:hint="eastAsia"/>
          <w:b/>
          <w:sz w:val="28"/>
        </w:rPr>
        <w:t>營運狀況已略有改善，惟</w:t>
      </w:r>
      <w:r w:rsidR="006A27DF">
        <w:rPr>
          <w:rFonts w:hint="eastAsia"/>
          <w:b/>
          <w:sz w:val="28"/>
        </w:rPr>
        <w:t>營運結果仍屬</w:t>
      </w:r>
      <w:r w:rsidR="00EF60F5" w:rsidRPr="000E740D">
        <w:rPr>
          <w:rFonts w:hint="eastAsia"/>
          <w:b/>
          <w:sz w:val="28"/>
        </w:rPr>
        <w:t>短絀，又</w:t>
      </w:r>
      <w:r w:rsidR="00AF76B1" w:rsidRPr="000E740D">
        <w:rPr>
          <w:rFonts w:hint="eastAsia"/>
          <w:b/>
          <w:sz w:val="28"/>
        </w:rPr>
        <w:t>部分</w:t>
      </w:r>
      <w:r w:rsidR="00DA5BA8" w:rsidRPr="000E740D">
        <w:rPr>
          <w:rFonts w:hint="eastAsia"/>
          <w:b/>
          <w:sz w:val="28"/>
        </w:rPr>
        <w:t>專科</w:t>
      </w:r>
      <w:r w:rsidR="00AF76B1" w:rsidRPr="000E740D">
        <w:rPr>
          <w:rFonts w:hint="eastAsia"/>
          <w:b/>
          <w:sz w:val="28"/>
        </w:rPr>
        <w:t>長期缺乏</w:t>
      </w:r>
      <w:r w:rsidR="007648E9" w:rsidRPr="000E740D">
        <w:rPr>
          <w:rFonts w:hint="eastAsia"/>
          <w:b/>
          <w:sz w:val="28"/>
        </w:rPr>
        <w:t>正職</w:t>
      </w:r>
      <w:r w:rsidR="00DA5BA8" w:rsidRPr="000E740D">
        <w:rPr>
          <w:rFonts w:hint="eastAsia"/>
          <w:b/>
          <w:sz w:val="28"/>
        </w:rPr>
        <w:t>醫師人力，</w:t>
      </w:r>
      <w:r w:rsidR="00EF60F5" w:rsidRPr="000E740D">
        <w:rPr>
          <w:rFonts w:hint="eastAsia"/>
          <w:b/>
          <w:sz w:val="28"/>
        </w:rPr>
        <w:t>加以</w:t>
      </w:r>
      <w:r w:rsidR="00DA5BA8" w:rsidRPr="000E740D">
        <w:rPr>
          <w:rFonts w:hint="eastAsia"/>
          <w:b/>
          <w:sz w:val="28"/>
        </w:rPr>
        <w:t>部分醫療品質指標</w:t>
      </w:r>
      <w:r w:rsidR="00982AA5" w:rsidRPr="000E740D">
        <w:rPr>
          <w:rFonts w:hint="eastAsia"/>
          <w:b/>
          <w:sz w:val="28"/>
        </w:rPr>
        <w:t>表現</w:t>
      </w:r>
      <w:r w:rsidR="00DA5BA8" w:rsidRPr="000E740D">
        <w:rPr>
          <w:rFonts w:hint="eastAsia"/>
          <w:b/>
          <w:sz w:val="28"/>
        </w:rPr>
        <w:t>情形</w:t>
      </w:r>
      <w:r w:rsidR="008E7579" w:rsidRPr="000E740D">
        <w:rPr>
          <w:rFonts w:hint="eastAsia"/>
          <w:b/>
          <w:sz w:val="28"/>
        </w:rPr>
        <w:t>未如預期</w:t>
      </w:r>
      <w:r w:rsidR="00D91571" w:rsidRPr="000E740D">
        <w:rPr>
          <w:rFonts w:hint="eastAsia"/>
          <w:b/>
          <w:sz w:val="28"/>
        </w:rPr>
        <w:t>，</w:t>
      </w:r>
      <w:r w:rsidR="006A27DF">
        <w:rPr>
          <w:rFonts w:hint="eastAsia"/>
          <w:b/>
          <w:sz w:val="28"/>
        </w:rPr>
        <w:t>允宜</w:t>
      </w:r>
      <w:r w:rsidR="000836F7" w:rsidRPr="000E740D">
        <w:rPr>
          <w:rFonts w:hint="eastAsia"/>
          <w:b/>
          <w:sz w:val="28"/>
        </w:rPr>
        <w:t>研謀</w:t>
      </w:r>
      <w:r w:rsidR="00FE2394" w:rsidRPr="000E740D">
        <w:rPr>
          <w:rFonts w:hint="eastAsia"/>
          <w:b/>
          <w:sz w:val="28"/>
        </w:rPr>
        <w:t>改善</w:t>
      </w:r>
      <w:r w:rsidR="006A27DF">
        <w:rPr>
          <w:rFonts w:hint="eastAsia"/>
          <w:b/>
          <w:sz w:val="28"/>
        </w:rPr>
        <w:t>，以提升醫療品質</w:t>
      </w:r>
      <w:r w:rsidR="00DA5BA8" w:rsidRPr="000E740D">
        <w:rPr>
          <w:rFonts w:hint="eastAsia"/>
          <w:b/>
          <w:sz w:val="28"/>
        </w:rPr>
        <w:t>。</w:t>
      </w:r>
    </w:p>
    <w:p w14:paraId="205E9E86" w14:textId="4C9F344F" w:rsidR="00D13558" w:rsidRPr="000E740D" w:rsidRDefault="00B7311A" w:rsidP="00A01612">
      <w:pPr>
        <w:pStyle w:val="3012"/>
        <w:spacing w:line="484" w:lineRule="exact"/>
        <w:ind w:firstLine="480"/>
        <w:rPr>
          <w:rFonts w:hAnsi="Times New Roman" w:cs="Times New Roman"/>
          <w:bCs/>
          <w:color w:val="auto"/>
        </w:rPr>
      </w:pPr>
      <w:r w:rsidRPr="000E740D">
        <w:rPr>
          <w:rFonts w:hAnsi="Times New Roman" w:cs="Times New Roman" w:hint="eastAsia"/>
          <w:bCs/>
          <w:color w:val="auto"/>
        </w:rPr>
        <w:t>國立陽明交通大學附設醫院（下稱陽明交大醫院）</w:t>
      </w:r>
      <w:r w:rsidR="00AA1F13" w:rsidRPr="000E740D">
        <w:rPr>
          <w:rFonts w:hAnsi="Times New Roman" w:cs="Times New Roman" w:hint="eastAsia"/>
          <w:bCs/>
          <w:color w:val="auto"/>
        </w:rPr>
        <w:t>成立</w:t>
      </w:r>
      <w:r w:rsidR="00D13558" w:rsidRPr="000E740D">
        <w:rPr>
          <w:rFonts w:hAnsi="Times New Roman" w:cs="Times New Roman" w:hint="eastAsia"/>
          <w:bCs/>
          <w:color w:val="auto"/>
        </w:rPr>
        <w:t>蘭陽院區</w:t>
      </w:r>
      <w:r w:rsidR="00AF76B1" w:rsidRPr="000E740D">
        <w:rPr>
          <w:rFonts w:hAnsi="Times New Roman" w:cs="Times New Roman" w:hint="eastAsia"/>
          <w:bCs/>
          <w:color w:val="auto"/>
        </w:rPr>
        <w:t>，</w:t>
      </w:r>
      <w:r w:rsidR="00D13558" w:rsidRPr="000E740D">
        <w:rPr>
          <w:rFonts w:hAnsi="Times New Roman" w:cs="Times New Roman" w:hint="eastAsia"/>
          <w:bCs/>
          <w:color w:val="auto"/>
        </w:rPr>
        <w:t>係以醫學中心為目標，發展急重難症醫療</w:t>
      </w:r>
      <w:r w:rsidR="00AF76B1" w:rsidRPr="000E740D">
        <w:rPr>
          <w:rFonts w:hAnsi="Times New Roman" w:cs="Times New Roman" w:hint="eastAsia"/>
          <w:bCs/>
          <w:color w:val="auto"/>
        </w:rPr>
        <w:t>，以架構蘭陽地區急、慢性完整照護網絡</w:t>
      </w:r>
      <w:r w:rsidR="00D13558" w:rsidRPr="000E740D">
        <w:rPr>
          <w:rFonts w:hAnsi="Times New Roman" w:cs="Times New Roman" w:hint="eastAsia"/>
          <w:bCs/>
          <w:color w:val="auto"/>
        </w:rPr>
        <w:t>。</w:t>
      </w:r>
      <w:r w:rsidR="00295D45" w:rsidRPr="000E740D">
        <w:rPr>
          <w:rFonts w:hAnsi="Times New Roman" w:cs="Times New Roman" w:hint="eastAsia"/>
          <w:bCs/>
          <w:color w:val="auto"/>
        </w:rPr>
        <w:t>經</w:t>
      </w:r>
      <w:r w:rsidR="000F6C02" w:rsidRPr="000E740D">
        <w:rPr>
          <w:rFonts w:hAnsi="Times New Roman" w:cs="Times New Roman" w:hint="eastAsia"/>
          <w:bCs/>
          <w:color w:val="auto"/>
        </w:rPr>
        <w:t>查</w:t>
      </w:r>
      <w:r w:rsidR="00D13558" w:rsidRPr="000E740D">
        <w:rPr>
          <w:rFonts w:hAnsi="Times New Roman" w:cs="Times New Roman" w:hint="eastAsia"/>
          <w:bCs/>
          <w:color w:val="auto"/>
        </w:rPr>
        <w:t>陽明交大醫院營運情形，核有下列事項：</w:t>
      </w:r>
    </w:p>
    <w:p w14:paraId="14C07B4C" w14:textId="24430807" w:rsidR="005A2FC0" w:rsidRPr="003238EF" w:rsidRDefault="00EC534E" w:rsidP="00A01612">
      <w:pPr>
        <w:pStyle w:val="3012"/>
        <w:spacing w:line="484" w:lineRule="exact"/>
        <w:ind w:firstLineChars="453" w:firstLine="1087"/>
        <w:rPr>
          <w:color w:val="auto"/>
          <w:spacing w:val="-1"/>
        </w:rPr>
      </w:pPr>
      <w:r w:rsidRPr="006850EA">
        <w:rPr>
          <w:noProof/>
          <w:spacing w:val="-2"/>
        </w:rPr>
        <mc:AlternateContent>
          <mc:Choice Requires="wps">
            <w:drawing>
              <wp:anchor distT="0" distB="0" distL="0" distR="0" simplePos="0" relativeHeight="251659264" behindDoc="1" locked="0" layoutInCell="1" allowOverlap="0" wp14:anchorId="6007C862" wp14:editId="4DA2A7A4">
                <wp:simplePos x="0" y="0"/>
                <wp:positionH relativeFrom="margin">
                  <wp:posOffset>2997835</wp:posOffset>
                </wp:positionH>
                <wp:positionV relativeFrom="page">
                  <wp:posOffset>5568678</wp:posOffset>
                </wp:positionV>
                <wp:extent cx="3408045" cy="277368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8045" cy="2773680"/>
                        </a:xfrm>
                        <a:prstGeom prst="rect">
                          <a:avLst/>
                        </a:prstGeom>
                        <a:noFill/>
                        <a:ln w="9525">
                          <a:noFill/>
                          <a:miter lim="800000"/>
                          <a:headEnd/>
                          <a:tailEnd/>
                        </a:ln>
                      </wps:spPr>
                      <wps:txbx>
                        <w:txbxContent>
                          <w:tbl>
                            <w:tblPr>
                              <w:tblW w:w="5030" w:type="dxa"/>
                              <w:jc w:val="center"/>
                              <w:tblLayout w:type="fixed"/>
                              <w:tblCellMar>
                                <w:left w:w="28" w:type="dxa"/>
                                <w:right w:w="28" w:type="dxa"/>
                              </w:tblCellMar>
                              <w:tblLook w:val="04A0" w:firstRow="1" w:lastRow="0" w:firstColumn="1" w:lastColumn="0" w:noHBand="0" w:noVBand="1"/>
                            </w:tblPr>
                            <w:tblGrid>
                              <w:gridCol w:w="2078"/>
                              <w:gridCol w:w="984"/>
                              <w:gridCol w:w="984"/>
                              <w:gridCol w:w="984"/>
                            </w:tblGrid>
                            <w:tr w:rsidR="000D14D7" w:rsidRPr="002A0D7C" w14:paraId="254DF4B0" w14:textId="77777777" w:rsidTr="00D37822">
                              <w:trPr>
                                <w:trHeight w:val="285"/>
                                <w:jc w:val="center"/>
                              </w:trPr>
                              <w:tc>
                                <w:tcPr>
                                  <w:tcW w:w="5030" w:type="dxa"/>
                                  <w:gridSpan w:val="4"/>
                                  <w:shd w:val="clear" w:color="auto" w:fill="auto"/>
                                  <w:noWrap/>
                                  <w:vAlign w:val="center"/>
                                </w:tcPr>
                                <w:p w14:paraId="320FDAE9" w14:textId="77777777" w:rsidR="000D14D7" w:rsidRPr="002A0D7C" w:rsidRDefault="000D14D7" w:rsidP="00A85A8E">
                                  <w:pPr>
                                    <w:ind w:firstLineChars="0" w:firstLine="0"/>
                                    <w:jc w:val="center"/>
                                    <w:rPr>
                                      <w:rFonts w:cs="Times New Roman"/>
                                      <w:sz w:val="20"/>
                                    </w:rPr>
                                  </w:pPr>
                                  <w:r w:rsidRPr="002A0D7C">
                                    <w:rPr>
                                      <w:rFonts w:cs="Times New Roman" w:hint="eastAsia"/>
                                      <w:b/>
                                      <w:szCs w:val="32"/>
                                    </w:rPr>
                                    <w:t>表</w:t>
                                  </w:r>
                                  <w:r w:rsidRPr="002A0D7C">
                                    <w:rPr>
                                      <w:rFonts w:cs="Times New Roman"/>
                                      <w:b/>
                                      <w:szCs w:val="32"/>
                                    </w:rPr>
                                    <w:t>1</w:t>
                                  </w:r>
                                  <w:r w:rsidRPr="002A0D7C">
                                    <w:rPr>
                                      <w:rFonts w:cs="Times New Roman" w:hint="eastAsia"/>
                                      <w:b/>
                                      <w:szCs w:val="32"/>
                                    </w:rPr>
                                    <w:t xml:space="preserve">　陽明交大醫院營運情形</w:t>
                                  </w:r>
                                </w:p>
                              </w:tc>
                            </w:tr>
                            <w:tr w:rsidR="000D14D7" w:rsidRPr="002A0D7C" w14:paraId="2AEEB2DC" w14:textId="77777777" w:rsidTr="00D37822">
                              <w:trPr>
                                <w:trHeight w:val="17"/>
                                <w:jc w:val="center"/>
                              </w:trPr>
                              <w:tc>
                                <w:tcPr>
                                  <w:tcW w:w="5030" w:type="dxa"/>
                                  <w:gridSpan w:val="4"/>
                                  <w:tcBorders>
                                    <w:bottom w:val="single" w:sz="4" w:space="0" w:color="auto"/>
                                  </w:tcBorders>
                                  <w:shd w:val="clear" w:color="auto" w:fill="auto"/>
                                  <w:noWrap/>
                                  <w:vAlign w:val="bottom"/>
                                </w:tcPr>
                                <w:p w14:paraId="3AB0C7D3" w14:textId="3871DCF0" w:rsidR="000D14D7" w:rsidRPr="002A0D7C" w:rsidRDefault="000D14D7" w:rsidP="000D6CA2">
                                  <w:pPr>
                                    <w:spacing w:line="240" w:lineRule="exact"/>
                                    <w:ind w:rightChars="2" w:right="5" w:firstLineChars="0" w:firstLine="0"/>
                                    <w:jc w:val="right"/>
                                    <w:rPr>
                                      <w:sz w:val="20"/>
                                      <w:szCs w:val="20"/>
                                    </w:rPr>
                                  </w:pPr>
                                  <w:r w:rsidRPr="002A0D7C">
                                    <w:rPr>
                                      <w:rFonts w:cs="Times New Roman" w:hint="eastAsia"/>
                                      <w:sz w:val="20"/>
                                    </w:rPr>
                                    <w:t>單位：新臺幣</w:t>
                                  </w:r>
                                  <w:r>
                                    <w:rPr>
                                      <w:rFonts w:cs="Times New Roman" w:hint="eastAsia"/>
                                      <w:sz w:val="20"/>
                                    </w:rPr>
                                    <w:t>千</w:t>
                                  </w:r>
                                  <w:r w:rsidRPr="002A0D7C">
                                    <w:rPr>
                                      <w:rFonts w:cs="Times New Roman" w:hint="eastAsia"/>
                                      <w:sz w:val="20"/>
                                    </w:rPr>
                                    <w:t>元、％</w:t>
                                  </w:r>
                                </w:p>
                              </w:tc>
                            </w:tr>
                            <w:tr w:rsidR="000D14D7" w:rsidRPr="002A0D7C" w14:paraId="1A29A98D" w14:textId="77777777" w:rsidTr="00D37822">
                              <w:trPr>
                                <w:trHeight w:val="17"/>
                                <w:jc w:val="center"/>
                              </w:trPr>
                              <w:tc>
                                <w:tcPr>
                                  <w:tcW w:w="2078"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22506728" w14:textId="77777777" w:rsidR="000D14D7" w:rsidRPr="00D6119D" w:rsidRDefault="000D14D7" w:rsidP="00482CE2">
                                  <w:pPr>
                                    <w:ind w:left="480" w:firstLineChars="0" w:firstLine="0"/>
                                    <w:jc w:val="right"/>
                                    <w:rPr>
                                      <w:sz w:val="20"/>
                                      <w:szCs w:val="20"/>
                                    </w:rPr>
                                  </w:pPr>
                                  <w:r w:rsidRPr="00D6119D">
                                    <w:rPr>
                                      <w:rFonts w:hint="eastAsia"/>
                                      <w:sz w:val="20"/>
                                      <w:szCs w:val="20"/>
                                    </w:rPr>
                                    <w:t>年度</w:t>
                                  </w:r>
                                </w:p>
                                <w:p w14:paraId="01923D15" w14:textId="77777777" w:rsidR="000D14D7" w:rsidRPr="00D6119D" w:rsidRDefault="000D14D7" w:rsidP="00482CE2">
                                  <w:pPr>
                                    <w:ind w:left="14" w:firstLineChars="0" w:firstLine="0"/>
                                    <w:jc w:val="left"/>
                                    <w:rPr>
                                      <w:sz w:val="20"/>
                                      <w:szCs w:val="20"/>
                                    </w:rPr>
                                  </w:pPr>
                                  <w:r w:rsidRPr="00D6119D">
                                    <w:rPr>
                                      <w:rFonts w:hint="eastAsia"/>
                                      <w:sz w:val="20"/>
                                      <w:szCs w:val="20"/>
                                    </w:rPr>
                                    <w:t>項目</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DF00C" w14:textId="77777777" w:rsidR="000D14D7" w:rsidRPr="00D6119D" w:rsidRDefault="000D14D7" w:rsidP="00482CE2">
                                  <w:pPr>
                                    <w:ind w:firstLineChars="0" w:firstLine="0"/>
                                    <w:jc w:val="center"/>
                                    <w:rPr>
                                      <w:sz w:val="20"/>
                                      <w:szCs w:val="20"/>
                                    </w:rPr>
                                  </w:pPr>
                                  <w:r w:rsidRPr="00D6119D">
                                    <w:rPr>
                                      <w:rFonts w:hint="eastAsia"/>
                                      <w:sz w:val="20"/>
                                      <w:szCs w:val="20"/>
                                    </w:rPr>
                                    <w:t>109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ED6A5" w14:textId="77777777" w:rsidR="000D14D7" w:rsidRPr="00D6119D" w:rsidRDefault="000D14D7" w:rsidP="00482CE2">
                                  <w:pPr>
                                    <w:ind w:firstLineChars="0" w:firstLine="0"/>
                                    <w:jc w:val="center"/>
                                    <w:rPr>
                                      <w:sz w:val="20"/>
                                      <w:szCs w:val="20"/>
                                    </w:rPr>
                                  </w:pPr>
                                  <w:r w:rsidRPr="00D6119D">
                                    <w:rPr>
                                      <w:rFonts w:hint="eastAsia"/>
                                      <w:sz w:val="20"/>
                                      <w:szCs w:val="20"/>
                                    </w:rPr>
                                    <w:t>110</w:t>
                                  </w:r>
                                </w:p>
                              </w:tc>
                              <w:tc>
                                <w:tcPr>
                                  <w:tcW w:w="984" w:type="dxa"/>
                                  <w:tcBorders>
                                    <w:top w:val="single" w:sz="4" w:space="0" w:color="auto"/>
                                    <w:left w:val="single" w:sz="4" w:space="0" w:color="auto"/>
                                    <w:bottom w:val="single" w:sz="4" w:space="0" w:color="auto"/>
                                    <w:right w:val="single" w:sz="4" w:space="0" w:color="auto"/>
                                  </w:tcBorders>
                                  <w:vAlign w:val="center"/>
                                </w:tcPr>
                                <w:p w14:paraId="08ED7EE4" w14:textId="77777777" w:rsidR="000D14D7" w:rsidRPr="00D6119D" w:rsidRDefault="000D14D7" w:rsidP="00482CE2">
                                  <w:pPr>
                                    <w:ind w:firstLineChars="0" w:firstLine="0"/>
                                    <w:jc w:val="center"/>
                                    <w:rPr>
                                      <w:sz w:val="20"/>
                                      <w:szCs w:val="20"/>
                                    </w:rPr>
                                  </w:pPr>
                                  <w:r w:rsidRPr="00D6119D">
                                    <w:rPr>
                                      <w:rFonts w:hint="eastAsia"/>
                                      <w:sz w:val="20"/>
                                      <w:szCs w:val="20"/>
                                    </w:rPr>
                                    <w:t>1</w:t>
                                  </w:r>
                                  <w:r w:rsidRPr="00D6119D">
                                    <w:rPr>
                                      <w:sz w:val="20"/>
                                      <w:szCs w:val="20"/>
                                    </w:rPr>
                                    <w:t>11</w:t>
                                  </w:r>
                                </w:p>
                              </w:tc>
                            </w:tr>
                            <w:tr w:rsidR="000D14D7" w:rsidRPr="002A0D7C" w14:paraId="3B95FEAD" w14:textId="77777777" w:rsidTr="00D37822">
                              <w:trPr>
                                <w:trHeight w:val="320"/>
                                <w:jc w:val="center"/>
                              </w:trPr>
                              <w:tc>
                                <w:tcPr>
                                  <w:tcW w:w="503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CA4AA" w14:textId="1D73AFC0" w:rsidR="000D14D7" w:rsidRPr="00D6119D" w:rsidRDefault="000D14D7" w:rsidP="00D6119D">
                                  <w:pPr>
                                    <w:overflowPunct/>
                                    <w:ind w:firstLineChars="0" w:firstLine="0"/>
                                    <w:rPr>
                                      <w:rFonts w:cs="新細明體"/>
                                      <w:b/>
                                      <w:color w:val="000000" w:themeColor="text1"/>
                                      <w:kern w:val="0"/>
                                      <w:sz w:val="20"/>
                                      <w:szCs w:val="20"/>
                                    </w:rPr>
                                  </w:pPr>
                                  <w:r w:rsidRPr="00D6119D">
                                    <w:rPr>
                                      <w:rFonts w:hint="eastAsia"/>
                                      <w:b/>
                                      <w:sz w:val="20"/>
                                      <w:szCs w:val="20"/>
                                    </w:rPr>
                                    <w:t>主要營運項目</w:t>
                                  </w:r>
                                </w:p>
                              </w:tc>
                            </w:tr>
                            <w:tr w:rsidR="000D14D7" w:rsidRPr="002A0D7C" w14:paraId="3026A3B7" w14:textId="77777777" w:rsidTr="00D37822">
                              <w:trPr>
                                <w:trHeight w:val="320"/>
                                <w:jc w:val="center"/>
                              </w:trPr>
                              <w:tc>
                                <w:tcPr>
                                  <w:tcW w:w="2078" w:type="dxa"/>
                                  <w:tcBorders>
                                    <w:top w:val="single" w:sz="4" w:space="0" w:color="auto"/>
                                    <w:left w:val="single" w:sz="4" w:space="0" w:color="auto"/>
                                    <w:bottom w:val="single" w:sz="4" w:space="0" w:color="auto"/>
                                    <w:right w:val="single" w:sz="4" w:space="0" w:color="auto"/>
                                  </w:tcBorders>
                                  <w:shd w:val="clear" w:color="auto" w:fill="auto"/>
                                  <w:noWrap/>
                                </w:tcPr>
                                <w:p w14:paraId="41F507B8" w14:textId="7D776945" w:rsidR="000D14D7" w:rsidRPr="00D6119D" w:rsidRDefault="000D14D7" w:rsidP="00D37822">
                                  <w:pPr>
                                    <w:overflowPunct/>
                                    <w:ind w:rightChars="-62" w:right="-149" w:firstLineChars="0" w:firstLine="0"/>
                                    <w:rPr>
                                      <w:rFonts w:cs="新細明體"/>
                                      <w:color w:val="000000"/>
                                      <w:kern w:val="0"/>
                                      <w:sz w:val="20"/>
                                      <w:szCs w:val="20"/>
                                    </w:rPr>
                                  </w:pPr>
                                  <w:r w:rsidRPr="00D6119D">
                                    <w:rPr>
                                      <w:rFonts w:hint="eastAsia"/>
                                      <w:sz w:val="20"/>
                                      <w:szCs w:val="20"/>
                                    </w:rPr>
                                    <w:t>門診病患醫療（人次）</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70360145" w14:textId="690E80C3" w:rsidR="000D14D7" w:rsidRPr="00D6119D" w:rsidRDefault="000D14D7" w:rsidP="005A327C">
                                  <w:pPr>
                                    <w:overflowPunct/>
                                    <w:ind w:firstLineChars="0" w:firstLine="0"/>
                                    <w:jc w:val="right"/>
                                    <w:rPr>
                                      <w:sz w:val="20"/>
                                      <w:szCs w:val="20"/>
                                    </w:rPr>
                                  </w:pPr>
                                  <w:r w:rsidRPr="00D6119D">
                                    <w:rPr>
                                      <w:sz w:val="20"/>
                                      <w:szCs w:val="20"/>
                                    </w:rPr>
                                    <w:t>543,325</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62DBB5B1" w14:textId="6C6EAD0D" w:rsidR="000D14D7" w:rsidRPr="00D6119D" w:rsidRDefault="000D14D7" w:rsidP="005A327C">
                                  <w:pPr>
                                    <w:overflowPunct/>
                                    <w:ind w:firstLineChars="0" w:firstLine="0"/>
                                    <w:jc w:val="right"/>
                                    <w:rPr>
                                      <w:sz w:val="20"/>
                                      <w:szCs w:val="20"/>
                                    </w:rPr>
                                  </w:pPr>
                                  <w:r w:rsidRPr="00D6119D">
                                    <w:rPr>
                                      <w:sz w:val="20"/>
                                      <w:szCs w:val="20"/>
                                    </w:rPr>
                                    <w:t>538,419</w:t>
                                  </w:r>
                                </w:p>
                              </w:tc>
                              <w:tc>
                                <w:tcPr>
                                  <w:tcW w:w="984" w:type="dxa"/>
                                  <w:tcBorders>
                                    <w:top w:val="single" w:sz="4" w:space="0" w:color="auto"/>
                                    <w:left w:val="single" w:sz="4" w:space="0" w:color="auto"/>
                                    <w:bottom w:val="single" w:sz="4" w:space="0" w:color="auto"/>
                                    <w:right w:val="single" w:sz="4" w:space="0" w:color="auto"/>
                                  </w:tcBorders>
                                </w:tcPr>
                                <w:p w14:paraId="21D62A6F" w14:textId="6CF1C15C" w:rsidR="000D14D7" w:rsidRPr="00D6119D" w:rsidRDefault="000D14D7" w:rsidP="005A327C">
                                  <w:pPr>
                                    <w:overflowPunct/>
                                    <w:ind w:firstLineChars="0" w:firstLine="0"/>
                                    <w:jc w:val="right"/>
                                    <w:rPr>
                                      <w:sz w:val="20"/>
                                      <w:szCs w:val="20"/>
                                    </w:rPr>
                                  </w:pPr>
                                  <w:r w:rsidRPr="00D6119D">
                                    <w:rPr>
                                      <w:sz w:val="20"/>
                                      <w:szCs w:val="20"/>
                                    </w:rPr>
                                    <w:t>579,290</w:t>
                                  </w:r>
                                </w:p>
                              </w:tc>
                            </w:tr>
                            <w:tr w:rsidR="000D14D7" w:rsidRPr="002A0D7C" w14:paraId="28AE6E06" w14:textId="77777777" w:rsidTr="00D37822">
                              <w:trPr>
                                <w:trHeight w:val="320"/>
                                <w:jc w:val="center"/>
                              </w:trPr>
                              <w:tc>
                                <w:tcPr>
                                  <w:tcW w:w="2078" w:type="dxa"/>
                                  <w:tcBorders>
                                    <w:top w:val="single" w:sz="4" w:space="0" w:color="auto"/>
                                    <w:left w:val="single" w:sz="4" w:space="0" w:color="auto"/>
                                    <w:bottom w:val="single" w:sz="4" w:space="0" w:color="auto"/>
                                    <w:right w:val="single" w:sz="4" w:space="0" w:color="auto"/>
                                  </w:tcBorders>
                                  <w:shd w:val="clear" w:color="auto" w:fill="auto"/>
                                  <w:noWrap/>
                                </w:tcPr>
                                <w:p w14:paraId="6D0A8CA9" w14:textId="1193C728" w:rsidR="000D14D7" w:rsidRPr="00D6119D" w:rsidRDefault="000D14D7" w:rsidP="00D37822">
                                  <w:pPr>
                                    <w:overflowPunct/>
                                    <w:ind w:rightChars="-62" w:right="-149" w:firstLineChars="0" w:firstLine="0"/>
                                    <w:rPr>
                                      <w:rFonts w:cs="新細明體"/>
                                      <w:color w:val="000000"/>
                                      <w:kern w:val="0"/>
                                      <w:sz w:val="20"/>
                                      <w:szCs w:val="20"/>
                                    </w:rPr>
                                  </w:pPr>
                                  <w:r w:rsidRPr="00D6119D">
                                    <w:rPr>
                                      <w:rFonts w:hint="eastAsia"/>
                                      <w:sz w:val="20"/>
                                      <w:szCs w:val="20"/>
                                    </w:rPr>
                                    <w:t>住院病患醫療（人日）</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48C312F9" w14:textId="6D4C1030" w:rsidR="000D14D7" w:rsidRPr="00D6119D" w:rsidRDefault="000D14D7" w:rsidP="005A327C">
                                  <w:pPr>
                                    <w:overflowPunct/>
                                    <w:ind w:firstLineChars="0" w:firstLine="0"/>
                                    <w:jc w:val="right"/>
                                    <w:rPr>
                                      <w:sz w:val="20"/>
                                      <w:szCs w:val="20"/>
                                    </w:rPr>
                                  </w:pPr>
                                  <w:r w:rsidRPr="00D6119D">
                                    <w:rPr>
                                      <w:sz w:val="20"/>
                                      <w:szCs w:val="20"/>
                                    </w:rPr>
                                    <w:t>168,768</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7EBBC3BA" w14:textId="1A15E64B" w:rsidR="000D14D7" w:rsidRPr="00D6119D" w:rsidRDefault="000D14D7" w:rsidP="005A327C">
                                  <w:pPr>
                                    <w:overflowPunct/>
                                    <w:ind w:firstLineChars="0" w:firstLine="0"/>
                                    <w:jc w:val="right"/>
                                    <w:rPr>
                                      <w:sz w:val="20"/>
                                      <w:szCs w:val="20"/>
                                    </w:rPr>
                                  </w:pPr>
                                  <w:r w:rsidRPr="00D6119D">
                                    <w:rPr>
                                      <w:sz w:val="20"/>
                                      <w:szCs w:val="20"/>
                                    </w:rPr>
                                    <w:t>165,767</w:t>
                                  </w:r>
                                </w:p>
                              </w:tc>
                              <w:tc>
                                <w:tcPr>
                                  <w:tcW w:w="984" w:type="dxa"/>
                                  <w:tcBorders>
                                    <w:top w:val="single" w:sz="4" w:space="0" w:color="auto"/>
                                    <w:left w:val="single" w:sz="4" w:space="0" w:color="auto"/>
                                    <w:bottom w:val="single" w:sz="4" w:space="0" w:color="auto"/>
                                    <w:right w:val="single" w:sz="4" w:space="0" w:color="auto"/>
                                  </w:tcBorders>
                                </w:tcPr>
                                <w:p w14:paraId="0450BEA5" w14:textId="5530919A" w:rsidR="000D14D7" w:rsidRPr="00D6119D" w:rsidRDefault="000D14D7" w:rsidP="005A327C">
                                  <w:pPr>
                                    <w:overflowPunct/>
                                    <w:ind w:firstLineChars="0" w:firstLine="0"/>
                                    <w:jc w:val="right"/>
                                    <w:rPr>
                                      <w:sz w:val="20"/>
                                      <w:szCs w:val="20"/>
                                    </w:rPr>
                                  </w:pPr>
                                  <w:r w:rsidRPr="00D6119D">
                                    <w:rPr>
                                      <w:sz w:val="20"/>
                                      <w:szCs w:val="20"/>
                                    </w:rPr>
                                    <w:t>176,307</w:t>
                                  </w:r>
                                </w:p>
                              </w:tc>
                            </w:tr>
                            <w:tr w:rsidR="000D14D7" w:rsidRPr="002A0D7C" w14:paraId="3101455B" w14:textId="77777777" w:rsidTr="00D37822">
                              <w:trPr>
                                <w:trHeight w:val="320"/>
                                <w:jc w:val="center"/>
                              </w:trPr>
                              <w:tc>
                                <w:tcPr>
                                  <w:tcW w:w="50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E241C1" w14:textId="0AE56581" w:rsidR="000D14D7" w:rsidRPr="00D6119D" w:rsidRDefault="000D14D7" w:rsidP="005A327C">
                                  <w:pPr>
                                    <w:wordWrap w:val="0"/>
                                    <w:overflowPunct/>
                                    <w:ind w:firstLineChars="0" w:firstLine="0"/>
                                    <w:rPr>
                                      <w:rFonts w:cs="新細明體"/>
                                      <w:b/>
                                      <w:bCs/>
                                      <w:color w:val="000000"/>
                                      <w:kern w:val="0"/>
                                      <w:sz w:val="20"/>
                                      <w:szCs w:val="20"/>
                                    </w:rPr>
                                  </w:pPr>
                                  <w:r w:rsidRPr="00D6119D">
                                    <w:rPr>
                                      <w:rFonts w:cs="新細明體" w:hint="eastAsia"/>
                                      <w:b/>
                                      <w:color w:val="000000" w:themeColor="text1"/>
                                      <w:kern w:val="0"/>
                                      <w:sz w:val="20"/>
                                      <w:szCs w:val="20"/>
                                    </w:rPr>
                                    <w:t>業務收支情形</w:t>
                                  </w:r>
                                </w:p>
                              </w:tc>
                            </w:tr>
                            <w:tr w:rsidR="000D14D7" w:rsidRPr="002A0D7C" w14:paraId="62AED080" w14:textId="77777777" w:rsidTr="00D37822">
                              <w:trPr>
                                <w:trHeight w:val="320"/>
                                <w:jc w:val="center"/>
                              </w:trPr>
                              <w:tc>
                                <w:tcPr>
                                  <w:tcW w:w="2078" w:type="dxa"/>
                                  <w:tcBorders>
                                    <w:top w:val="single" w:sz="4" w:space="0" w:color="auto"/>
                                    <w:left w:val="single" w:sz="4" w:space="0" w:color="auto"/>
                                    <w:bottom w:val="single" w:sz="4" w:space="0" w:color="auto"/>
                                    <w:right w:val="single" w:sz="4" w:space="0" w:color="auto"/>
                                  </w:tcBorders>
                                  <w:shd w:val="clear" w:color="auto" w:fill="auto"/>
                                  <w:vAlign w:val="center"/>
                                </w:tcPr>
                                <w:p w14:paraId="142FFDA4" w14:textId="18B9B004" w:rsidR="000D14D7" w:rsidRPr="00D6119D" w:rsidRDefault="000D14D7" w:rsidP="005A327C">
                                  <w:pPr>
                                    <w:overflowPunct/>
                                    <w:ind w:rightChars="-70" w:right="-168" w:firstLineChars="0" w:firstLine="0"/>
                                    <w:rPr>
                                      <w:sz w:val="20"/>
                                      <w:szCs w:val="20"/>
                                    </w:rPr>
                                  </w:pPr>
                                  <w:r w:rsidRPr="00D6119D">
                                    <w:rPr>
                                      <w:rFonts w:cs="新細明體" w:hint="eastAsia"/>
                                      <w:color w:val="000000"/>
                                      <w:kern w:val="0"/>
                                      <w:sz w:val="20"/>
                                      <w:szCs w:val="20"/>
                                    </w:rPr>
                                    <w:t>業務賸餘</w:t>
                                  </w:r>
                                  <w:r w:rsidRPr="00D6119D">
                                    <w:rPr>
                                      <w:rFonts w:cs="新細明體"/>
                                      <w:color w:val="000000"/>
                                      <w:kern w:val="0"/>
                                      <w:sz w:val="20"/>
                                      <w:szCs w:val="20"/>
                                    </w:rPr>
                                    <w:t>（</w:t>
                                  </w:r>
                                  <w:r w:rsidRPr="00D6119D">
                                    <w:rPr>
                                      <w:rFonts w:cs="新細明體" w:hint="eastAsia"/>
                                      <w:color w:val="000000"/>
                                      <w:kern w:val="0"/>
                                      <w:sz w:val="20"/>
                                      <w:szCs w:val="20"/>
                                    </w:rPr>
                                    <w:t>短絀</w:t>
                                  </w:r>
                                  <w:r w:rsidRPr="00D6119D">
                                    <w:rPr>
                                      <w:rFonts w:cs="新細明體"/>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102225F1" w14:textId="6141D65E" w:rsidR="000D14D7" w:rsidRPr="00D6119D" w:rsidRDefault="000D14D7" w:rsidP="005A327C">
                                  <w:pPr>
                                    <w:wordWrap w:val="0"/>
                                    <w:overflowPunct/>
                                    <w:ind w:firstLineChars="0" w:firstLine="0"/>
                                    <w:jc w:val="right"/>
                                    <w:rPr>
                                      <w:rFonts w:cs="新細明體"/>
                                      <w:bCs/>
                                      <w:color w:val="000000"/>
                                      <w:kern w:val="0"/>
                                      <w:sz w:val="20"/>
                                      <w:szCs w:val="20"/>
                                    </w:rPr>
                                  </w:pPr>
                                  <w:r>
                                    <w:rPr>
                                      <w:sz w:val="20"/>
                                      <w:szCs w:val="20"/>
                                    </w:rPr>
                                    <w:t>- 9</w:t>
                                  </w:r>
                                  <w:r w:rsidRPr="00D6119D">
                                    <w:rPr>
                                      <w:sz w:val="20"/>
                                      <w:szCs w:val="20"/>
                                    </w:rPr>
                                    <w:t>2</w:t>
                                  </w:r>
                                  <w:r>
                                    <w:rPr>
                                      <w:sz w:val="20"/>
                                      <w:szCs w:val="20"/>
                                    </w:rPr>
                                    <w:t>,</w:t>
                                  </w:r>
                                  <w:r w:rsidRPr="00D6119D">
                                    <w:rPr>
                                      <w:sz w:val="20"/>
                                      <w:szCs w:val="20"/>
                                    </w:rPr>
                                    <w:t>76</w:t>
                                  </w:r>
                                  <w:r>
                                    <w:rPr>
                                      <w:sz w:val="20"/>
                                      <w:szCs w:val="20"/>
                                    </w:rPr>
                                    <w:t>1</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09164C38" w14:textId="5DCEA558" w:rsidR="000D14D7" w:rsidRPr="00D6119D" w:rsidRDefault="000D14D7" w:rsidP="005A327C">
                                  <w:pPr>
                                    <w:wordWrap w:val="0"/>
                                    <w:overflowPunct/>
                                    <w:ind w:firstLineChars="0" w:firstLine="0"/>
                                    <w:jc w:val="right"/>
                                    <w:rPr>
                                      <w:rFonts w:cs="新細明體"/>
                                      <w:bCs/>
                                      <w:color w:val="000000"/>
                                      <w:kern w:val="0"/>
                                      <w:sz w:val="20"/>
                                      <w:szCs w:val="20"/>
                                    </w:rPr>
                                  </w:pPr>
                                  <w:r>
                                    <w:rPr>
                                      <w:sz w:val="20"/>
                                      <w:szCs w:val="20"/>
                                    </w:rPr>
                                    <w:t>- 13</w:t>
                                  </w:r>
                                  <w:r w:rsidRPr="00D6119D">
                                    <w:rPr>
                                      <w:sz w:val="20"/>
                                      <w:szCs w:val="20"/>
                                    </w:rPr>
                                    <w:t>6</w:t>
                                  </w:r>
                                  <w:r>
                                    <w:rPr>
                                      <w:sz w:val="20"/>
                                      <w:szCs w:val="20"/>
                                    </w:rPr>
                                    <w:t>,</w:t>
                                  </w:r>
                                  <w:r w:rsidRPr="00D6119D">
                                    <w:rPr>
                                      <w:sz w:val="20"/>
                                      <w:szCs w:val="20"/>
                                    </w:rPr>
                                    <w:t>68</w:t>
                                  </w:r>
                                  <w:r>
                                    <w:rPr>
                                      <w:sz w:val="20"/>
                                      <w:szCs w:val="20"/>
                                    </w:rPr>
                                    <w:t>6</w:t>
                                  </w:r>
                                </w:p>
                              </w:tc>
                              <w:tc>
                                <w:tcPr>
                                  <w:tcW w:w="984" w:type="dxa"/>
                                  <w:tcBorders>
                                    <w:top w:val="single" w:sz="4" w:space="0" w:color="auto"/>
                                    <w:left w:val="single" w:sz="4" w:space="0" w:color="auto"/>
                                    <w:bottom w:val="single" w:sz="4" w:space="0" w:color="auto"/>
                                    <w:right w:val="single" w:sz="4" w:space="0" w:color="auto"/>
                                  </w:tcBorders>
                                </w:tcPr>
                                <w:p w14:paraId="3776C6A1" w14:textId="194D58BB" w:rsidR="000D14D7" w:rsidRPr="00D6119D" w:rsidRDefault="000D14D7" w:rsidP="005A327C">
                                  <w:pPr>
                                    <w:wordWrap w:val="0"/>
                                    <w:overflowPunct/>
                                    <w:ind w:firstLineChars="0" w:firstLine="0"/>
                                    <w:jc w:val="right"/>
                                    <w:rPr>
                                      <w:rFonts w:cs="新細明體"/>
                                      <w:bCs/>
                                      <w:color w:val="000000"/>
                                      <w:kern w:val="0"/>
                                      <w:sz w:val="20"/>
                                      <w:szCs w:val="20"/>
                                    </w:rPr>
                                  </w:pPr>
                                  <w:r>
                                    <w:rPr>
                                      <w:sz w:val="20"/>
                                      <w:szCs w:val="20"/>
                                    </w:rPr>
                                    <w:t>- 7</w:t>
                                  </w:r>
                                  <w:r w:rsidRPr="00D6119D">
                                    <w:rPr>
                                      <w:sz w:val="20"/>
                                      <w:szCs w:val="20"/>
                                    </w:rPr>
                                    <w:t>2</w:t>
                                  </w:r>
                                  <w:r>
                                    <w:rPr>
                                      <w:sz w:val="20"/>
                                      <w:szCs w:val="20"/>
                                    </w:rPr>
                                    <w:t>,</w:t>
                                  </w:r>
                                  <w:r w:rsidRPr="00D6119D">
                                    <w:rPr>
                                      <w:sz w:val="20"/>
                                      <w:szCs w:val="20"/>
                                    </w:rPr>
                                    <w:t>38</w:t>
                                  </w:r>
                                  <w:r>
                                    <w:rPr>
                                      <w:sz w:val="20"/>
                                      <w:szCs w:val="20"/>
                                    </w:rPr>
                                    <w:t>5</w:t>
                                  </w:r>
                                </w:p>
                              </w:tc>
                            </w:tr>
                            <w:tr w:rsidR="000D14D7" w:rsidRPr="002A0D7C" w14:paraId="2BC36299" w14:textId="77777777" w:rsidTr="00D37822">
                              <w:trPr>
                                <w:trHeight w:val="320"/>
                                <w:jc w:val="center"/>
                              </w:trPr>
                              <w:tc>
                                <w:tcPr>
                                  <w:tcW w:w="20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FC1F1" w14:textId="6DED3FE1" w:rsidR="000D14D7" w:rsidRPr="00D6119D" w:rsidRDefault="000D14D7" w:rsidP="005A327C">
                                  <w:pPr>
                                    <w:overflowPunct/>
                                    <w:ind w:firstLineChars="0" w:firstLine="0"/>
                                    <w:rPr>
                                      <w:rFonts w:cs="新細明體"/>
                                      <w:color w:val="000000"/>
                                      <w:kern w:val="0"/>
                                      <w:sz w:val="20"/>
                                      <w:szCs w:val="20"/>
                                    </w:rPr>
                                  </w:pPr>
                                  <w:r w:rsidRPr="00D6119D">
                                    <w:rPr>
                                      <w:rFonts w:cs="新細明體" w:hint="eastAsia"/>
                                      <w:color w:val="000000"/>
                                      <w:kern w:val="0"/>
                                      <w:sz w:val="20"/>
                                      <w:szCs w:val="20"/>
                                    </w:rPr>
                                    <w:t>醫療利益率（註</w:t>
                                  </w:r>
                                  <w:r w:rsidRPr="00D6119D">
                                    <w:rPr>
                                      <w:rFonts w:cs="新細明體"/>
                                      <w:color w:val="000000"/>
                                      <w:kern w:val="0"/>
                                      <w:sz w:val="20"/>
                                      <w:szCs w:val="20"/>
                                    </w:rPr>
                                    <w:t>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028C5" w14:textId="41B87D7E" w:rsidR="000D14D7" w:rsidRPr="00D6119D" w:rsidRDefault="000D14D7" w:rsidP="005A327C">
                                  <w:pPr>
                                    <w:overflowPunct/>
                                    <w:ind w:firstLineChars="0" w:firstLine="0"/>
                                    <w:jc w:val="right"/>
                                    <w:rPr>
                                      <w:rFonts w:cs="新細明體"/>
                                      <w:color w:val="000000" w:themeColor="text1"/>
                                      <w:kern w:val="0"/>
                                      <w:sz w:val="20"/>
                                      <w:szCs w:val="20"/>
                                    </w:rPr>
                                  </w:pPr>
                                  <w:r w:rsidRPr="00D6119D">
                                    <w:rPr>
                                      <w:rFonts w:cs="新細明體" w:hint="eastAsia"/>
                                      <w:color w:val="000000" w:themeColor="text1"/>
                                      <w:kern w:val="0"/>
                                      <w:sz w:val="20"/>
                                      <w:szCs w:val="20"/>
                                    </w:rPr>
                                    <w:t>-</w:t>
                                  </w:r>
                                  <w:r w:rsidRPr="00D6119D">
                                    <w:rPr>
                                      <w:rFonts w:cs="新細明體"/>
                                      <w:color w:val="000000" w:themeColor="text1"/>
                                      <w:kern w:val="0"/>
                                      <w:sz w:val="20"/>
                                      <w:szCs w:val="20"/>
                                    </w:rPr>
                                    <w:t xml:space="preserve"> 2.23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8EEE6" w14:textId="5DB33432" w:rsidR="000D14D7" w:rsidRPr="00D6119D" w:rsidRDefault="000D14D7" w:rsidP="005A327C">
                                  <w:pPr>
                                    <w:overflowPunct/>
                                    <w:ind w:firstLineChars="0" w:firstLine="0"/>
                                    <w:jc w:val="right"/>
                                    <w:rPr>
                                      <w:rFonts w:cs="新細明體"/>
                                      <w:color w:val="000000" w:themeColor="text1"/>
                                      <w:kern w:val="0"/>
                                      <w:sz w:val="20"/>
                                      <w:szCs w:val="20"/>
                                    </w:rPr>
                                  </w:pPr>
                                  <w:r w:rsidRPr="00D6119D">
                                    <w:rPr>
                                      <w:rFonts w:cs="新細明體" w:hint="eastAsia"/>
                                      <w:color w:val="000000"/>
                                      <w:kern w:val="0"/>
                                      <w:sz w:val="20"/>
                                      <w:szCs w:val="20"/>
                                    </w:rPr>
                                    <w:t xml:space="preserve">- </w:t>
                                  </w:r>
                                  <w:r w:rsidRPr="00D6119D">
                                    <w:rPr>
                                      <w:rFonts w:cs="新細明體"/>
                                      <w:color w:val="000000"/>
                                      <w:kern w:val="0"/>
                                      <w:sz w:val="20"/>
                                      <w:szCs w:val="20"/>
                                    </w:rPr>
                                    <w:t>3.53</w:t>
                                  </w:r>
                                </w:p>
                              </w:tc>
                              <w:tc>
                                <w:tcPr>
                                  <w:tcW w:w="984" w:type="dxa"/>
                                  <w:tcBorders>
                                    <w:top w:val="single" w:sz="4" w:space="0" w:color="auto"/>
                                    <w:left w:val="single" w:sz="4" w:space="0" w:color="auto"/>
                                    <w:bottom w:val="single" w:sz="4" w:space="0" w:color="auto"/>
                                    <w:right w:val="single" w:sz="4" w:space="0" w:color="auto"/>
                                  </w:tcBorders>
                                  <w:vAlign w:val="center"/>
                                </w:tcPr>
                                <w:p w14:paraId="33C1C586" w14:textId="3EE651CF" w:rsidR="000D14D7" w:rsidRPr="00D6119D" w:rsidRDefault="000D14D7" w:rsidP="005A327C">
                                  <w:pPr>
                                    <w:overflowPunct/>
                                    <w:ind w:firstLineChars="0" w:firstLine="0"/>
                                    <w:jc w:val="right"/>
                                    <w:rPr>
                                      <w:rFonts w:cs="新細明體"/>
                                      <w:color w:val="000000" w:themeColor="text1"/>
                                      <w:kern w:val="0"/>
                                      <w:sz w:val="20"/>
                                      <w:szCs w:val="20"/>
                                    </w:rPr>
                                  </w:pPr>
                                  <w:r w:rsidRPr="00D6119D">
                                    <w:rPr>
                                      <w:rFonts w:cs="新細明體" w:hint="eastAsia"/>
                                      <w:color w:val="000000"/>
                                      <w:kern w:val="0"/>
                                      <w:sz w:val="20"/>
                                      <w:szCs w:val="20"/>
                                    </w:rPr>
                                    <w:t xml:space="preserve">- </w:t>
                                  </w:r>
                                  <w:r w:rsidRPr="00D6119D">
                                    <w:rPr>
                                      <w:rFonts w:cs="新細明體"/>
                                      <w:color w:val="000000"/>
                                      <w:kern w:val="0"/>
                                      <w:sz w:val="20"/>
                                      <w:szCs w:val="20"/>
                                    </w:rPr>
                                    <w:t>0.42</w:t>
                                  </w:r>
                                </w:p>
                              </w:tc>
                            </w:tr>
                            <w:tr w:rsidR="000D14D7" w:rsidRPr="002A0D7C" w14:paraId="52ED62CC" w14:textId="77777777" w:rsidTr="000E1C3E">
                              <w:trPr>
                                <w:trHeight w:val="190"/>
                                <w:jc w:val="center"/>
                              </w:trPr>
                              <w:tc>
                                <w:tcPr>
                                  <w:tcW w:w="5030" w:type="dxa"/>
                                  <w:gridSpan w:val="4"/>
                                  <w:tcBorders>
                                    <w:top w:val="single" w:sz="4" w:space="0" w:color="auto"/>
                                  </w:tcBorders>
                                  <w:shd w:val="clear" w:color="auto" w:fill="auto"/>
                                </w:tcPr>
                                <w:p w14:paraId="343FE888" w14:textId="2D6BCBC7" w:rsidR="000D14D7" w:rsidRDefault="000D14D7" w:rsidP="00D42B4F">
                                  <w:pPr>
                                    <w:overflowPunct/>
                                    <w:snapToGrid w:val="0"/>
                                    <w:spacing w:line="220" w:lineRule="exact"/>
                                    <w:ind w:left="553" w:hangingChars="307" w:hanging="553"/>
                                    <w:rPr>
                                      <w:rFonts w:cs="Times New Roman"/>
                                      <w:sz w:val="18"/>
                                      <w:szCs w:val="32"/>
                                    </w:rPr>
                                  </w:pPr>
                                  <w:r>
                                    <w:rPr>
                                      <w:rFonts w:cs="Times New Roman" w:hint="eastAsia"/>
                                      <w:sz w:val="18"/>
                                      <w:szCs w:val="32"/>
                                    </w:rPr>
                                    <w:t>註</w:t>
                                  </w:r>
                                  <w:r>
                                    <w:rPr>
                                      <w:rFonts w:cs="Times New Roman"/>
                                      <w:sz w:val="18"/>
                                      <w:szCs w:val="32"/>
                                    </w:rPr>
                                    <w:t>：</w:t>
                                  </w:r>
                                  <w:r>
                                    <w:rPr>
                                      <w:rFonts w:cs="Times New Roman" w:hint="eastAsia"/>
                                      <w:sz w:val="18"/>
                                      <w:szCs w:val="32"/>
                                    </w:rPr>
                                    <w:t>1</w:t>
                                  </w:r>
                                  <w:r>
                                    <w:rPr>
                                      <w:rFonts w:cs="Times New Roman"/>
                                      <w:sz w:val="18"/>
                                      <w:szCs w:val="32"/>
                                    </w:rPr>
                                    <w:t>.</w:t>
                                  </w:r>
                                  <w:r w:rsidRPr="003D63DC">
                                    <w:rPr>
                                      <w:rFonts w:cs="Times New Roman" w:hint="eastAsia"/>
                                      <w:sz w:val="18"/>
                                      <w:szCs w:val="32"/>
                                    </w:rPr>
                                    <w:t>醫療利益率</w:t>
                                  </w:r>
                                  <w:r w:rsidRPr="003D63DC">
                                    <w:rPr>
                                      <w:rFonts w:cs="Times New Roman"/>
                                      <w:sz w:val="18"/>
                                      <w:szCs w:val="32"/>
                                    </w:rPr>
                                    <w:t>=</w:t>
                                  </w:r>
                                  <w:r>
                                    <w:rPr>
                                      <w:rFonts w:cs="Times New Roman" w:hint="eastAsia"/>
                                      <w:sz w:val="18"/>
                                      <w:szCs w:val="32"/>
                                    </w:rPr>
                                    <w:t>（</w:t>
                                  </w:r>
                                  <w:r w:rsidRPr="003D63DC">
                                    <w:rPr>
                                      <w:rFonts w:cs="Times New Roman"/>
                                      <w:sz w:val="18"/>
                                      <w:szCs w:val="32"/>
                                    </w:rPr>
                                    <w:t>醫療收入-醫療成本</w:t>
                                  </w:r>
                                  <w:r>
                                    <w:rPr>
                                      <w:rFonts w:cs="Times New Roman"/>
                                      <w:sz w:val="18"/>
                                      <w:szCs w:val="32"/>
                                    </w:rPr>
                                    <w:t>-</w:t>
                                  </w:r>
                                  <w:r w:rsidRPr="003D63DC">
                                    <w:rPr>
                                      <w:rFonts w:cs="Times New Roman"/>
                                      <w:sz w:val="18"/>
                                      <w:szCs w:val="32"/>
                                    </w:rPr>
                                    <w:t>管理及總務費用</w:t>
                                  </w:r>
                                  <w:r>
                                    <w:rPr>
                                      <w:rFonts w:cs="Times New Roman" w:hint="eastAsia"/>
                                      <w:sz w:val="18"/>
                                      <w:szCs w:val="32"/>
                                    </w:rPr>
                                    <w:t>）</w:t>
                                  </w:r>
                                  <w:r w:rsidRPr="003D63DC">
                                    <w:rPr>
                                      <w:rFonts w:cs="Times New Roman"/>
                                      <w:sz w:val="18"/>
                                      <w:szCs w:val="32"/>
                                    </w:rPr>
                                    <w:t>/醫療收入</w:t>
                                  </w:r>
                                  <w:r>
                                    <w:rPr>
                                      <w:rFonts w:cs="Times New Roman" w:hint="eastAsia"/>
                                      <w:sz w:val="18"/>
                                      <w:szCs w:val="32"/>
                                    </w:rPr>
                                    <w:t>×</w:t>
                                  </w:r>
                                  <w:r>
                                    <w:rPr>
                                      <w:rFonts w:cs="Times New Roman"/>
                                      <w:sz w:val="18"/>
                                      <w:szCs w:val="32"/>
                                    </w:rPr>
                                    <w:t>100％</w:t>
                                  </w:r>
                                  <w:r w:rsidRPr="003D63DC">
                                    <w:rPr>
                                      <w:rFonts w:cs="Times New Roman"/>
                                      <w:sz w:val="18"/>
                                      <w:szCs w:val="32"/>
                                    </w:rPr>
                                    <w:t>。該比率可衡量醫療機構營運之良窳。</w:t>
                                  </w:r>
                                </w:p>
                                <w:p w14:paraId="5C195561" w14:textId="743D40F3" w:rsidR="000D14D7" w:rsidRPr="00974A93" w:rsidRDefault="000D14D7" w:rsidP="00D42B4F">
                                  <w:pPr>
                                    <w:overflowPunct/>
                                    <w:snapToGrid w:val="0"/>
                                    <w:spacing w:line="220" w:lineRule="exact"/>
                                    <w:ind w:leftChars="155" w:left="372" w:firstLineChars="0" w:firstLine="0"/>
                                    <w:rPr>
                                      <w:rFonts w:cs="Times New Roman"/>
                                      <w:sz w:val="18"/>
                                      <w:szCs w:val="32"/>
                                    </w:rPr>
                                  </w:pPr>
                                  <w:r>
                                    <w:rPr>
                                      <w:rFonts w:cs="Times New Roman"/>
                                      <w:sz w:val="18"/>
                                      <w:szCs w:val="32"/>
                                    </w:rPr>
                                    <w:t>2.</w:t>
                                  </w:r>
                                  <w:r w:rsidRPr="00946724">
                                    <w:rPr>
                                      <w:rFonts w:cs="Times New Roman" w:hint="eastAsia"/>
                                      <w:sz w:val="18"/>
                                      <w:szCs w:val="32"/>
                                    </w:rPr>
                                    <w:t>資料來源：整理自陽明交大</w:t>
                                  </w:r>
                                  <w:r w:rsidRPr="00946724">
                                    <w:rPr>
                                      <w:rFonts w:cs="Times New Roman"/>
                                      <w:sz w:val="18"/>
                                      <w:szCs w:val="32"/>
                                    </w:rPr>
                                    <w:t>醫院各年度決算書</w:t>
                                  </w:r>
                                  <w:r w:rsidRPr="00946724">
                                    <w:rPr>
                                      <w:rFonts w:cs="Times New Roman" w:hint="eastAsia"/>
                                      <w:sz w:val="18"/>
                                      <w:szCs w:val="32"/>
                                    </w:rPr>
                                    <w:t>。</w:t>
                                  </w:r>
                                </w:p>
                              </w:tc>
                            </w:tr>
                          </w:tbl>
                          <w:p w14:paraId="48D32262" w14:textId="77777777" w:rsidR="000D14D7" w:rsidRPr="00974A93" w:rsidRDefault="000D14D7" w:rsidP="00974A93">
                            <w:pPr>
                              <w:spacing w:line="240" w:lineRule="atLeast"/>
                              <w:ind w:firstLineChars="0" w:firstLine="0"/>
                              <w:rPr>
                                <w:sz w:val="2"/>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6007C862" id="_x0000_t202" coordsize="21600,21600" o:spt="202" path="m,l,21600r21600,l21600,xe">
                <v:stroke joinstyle="miter"/>
                <v:path gradientshapeok="t" o:connecttype="rect"/>
              </v:shapetype>
              <v:shape id="文字方塊 2" o:spid="_x0000_s1026" type="#_x0000_t202" style="position:absolute;left:0;text-align:left;margin-left:236.05pt;margin-top:438.5pt;width:268.35pt;height:218.4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ZXpJAIAAPkDAAAOAAAAZHJzL2Uyb0RvYy54bWysU0tu2zAQ3RfoHQjua8m/2BEsB2nSFAXS&#10;D5D2ADRFWURJDkvSltwLBOgB0nUP0AP0QMk5OqQcx2h3RbUgSM3M47w3j4uzTiuyFc5LMCUdDnJK&#10;hOFQSbMu6aePVy/mlPjATMUUGFHSnfD0bPn82aK1hRhBA6oSjiCI8UVrS9qEYIss87wRmvkBWGEw&#10;WIPTLODRrbPKsRbRtcpGeX6SteAq64AL7/HvZR+ky4Rf14KH93XtRSCqpNhbSKtL6yqu2XLBirVj&#10;tpF83wb7hy40kwYvPUBdssDIxsm/oLTkDjzUYcBBZ1DXkovEAdkM8z/Y3DTMisQFxfH2IJP/f7D8&#10;3faDI7Iq6TifUWKYxiE93N3e//z+cPfr/sc3MooatdYXmHpjMTl0L6HDWSe+3l4D/+yJgYuGmbU4&#10;dw7aRrAKexzGyuyotMfxEWTVvoUKr2KbAAmoq52OAqIkBNFxVrvDfEQXCMef40k+zydTSjjGRrPZ&#10;+GSeJpix4rHcOh9eC9Akbkrq0AAJnm2vfYjtsOIxJd5m4EoqlUygDGlLejodTVPBUUTLgB5VUpd0&#10;nsevd01k+cpUqTgwqfo9XqDMnnZk2nMO3arDxKjFCqodCuCg9yK+Hdw04L5S0qIPS+q/bJgTlKg3&#10;BkU8HU4m0bjpMJnORnhwx5HVcYQZjlAlDZT024uQzN5zPUexa5lkeOpk3yv6K6mzfwvRwMfnlPX0&#10;Ype/AQAA//8DAFBLAwQUAAYACAAAACEATI0R5uAAAAANAQAADwAAAGRycy9kb3ducmV2LnhtbEyP&#10;wU7DMAyG70i8Q2QkbizpNtZSmk4IxJWJDZC4ZY3XVjRO1WRreft5J7jZ8qff31+sJ9eJEw6h9aQh&#10;mSkQSJW3LdUaPnavdxmIEA1Z03lCDb8YYF1eXxUmt36kdzxtYy04hEJuNDQx9rmUoWrQmTDzPRLf&#10;Dn5wJvI61NIOZuRw18m5UivpTEv8oTE9PjdY/WyPTsPn2+H7a6k29Yu770c/KUnuQWp9ezM9PYKI&#10;OMU/GC76rA4lO+39kWwQnYZlOk8Y1ZClKZe6EEpl3GbP0yJZZCDLQv5vUZ4BAAD//wMAUEsBAi0A&#10;FAAGAAgAAAAhALaDOJL+AAAA4QEAABMAAAAAAAAAAAAAAAAAAAAAAFtDb250ZW50X1R5cGVzXS54&#10;bWxQSwECLQAUAAYACAAAACEAOP0h/9YAAACUAQAACwAAAAAAAAAAAAAAAAAvAQAAX3JlbHMvLnJl&#10;bHNQSwECLQAUAAYACAAAACEAmdWV6SQCAAD5AwAADgAAAAAAAAAAAAAAAAAuAgAAZHJzL2Uyb0Rv&#10;Yy54bWxQSwECLQAUAAYACAAAACEATI0R5uAAAAANAQAADwAAAAAAAAAAAAAAAAB+BAAAZHJzL2Rv&#10;d25yZXYueG1sUEsFBgAAAAAEAAQA8wAAAIsFAAAAAA==&#10;" o:allowoverlap="f" filled="f" stroked="f">
                <v:textbox>
                  <w:txbxContent>
                    <w:tbl>
                      <w:tblPr>
                        <w:tblW w:w="5030" w:type="dxa"/>
                        <w:jc w:val="center"/>
                        <w:tblLayout w:type="fixed"/>
                        <w:tblCellMar>
                          <w:left w:w="28" w:type="dxa"/>
                          <w:right w:w="28" w:type="dxa"/>
                        </w:tblCellMar>
                        <w:tblLook w:val="04A0" w:firstRow="1" w:lastRow="0" w:firstColumn="1" w:lastColumn="0" w:noHBand="0" w:noVBand="1"/>
                      </w:tblPr>
                      <w:tblGrid>
                        <w:gridCol w:w="2078"/>
                        <w:gridCol w:w="984"/>
                        <w:gridCol w:w="984"/>
                        <w:gridCol w:w="984"/>
                      </w:tblGrid>
                      <w:tr w:rsidR="000D14D7" w:rsidRPr="002A0D7C" w14:paraId="254DF4B0" w14:textId="77777777" w:rsidTr="00D37822">
                        <w:trPr>
                          <w:trHeight w:val="285"/>
                          <w:jc w:val="center"/>
                        </w:trPr>
                        <w:tc>
                          <w:tcPr>
                            <w:tcW w:w="5030" w:type="dxa"/>
                            <w:gridSpan w:val="4"/>
                            <w:shd w:val="clear" w:color="auto" w:fill="auto"/>
                            <w:noWrap/>
                            <w:vAlign w:val="center"/>
                          </w:tcPr>
                          <w:p w14:paraId="320FDAE9" w14:textId="77777777" w:rsidR="000D14D7" w:rsidRPr="002A0D7C" w:rsidRDefault="000D14D7" w:rsidP="00A85A8E">
                            <w:pPr>
                              <w:ind w:firstLineChars="0" w:firstLine="0"/>
                              <w:jc w:val="center"/>
                              <w:rPr>
                                <w:rFonts w:cs="Times New Roman"/>
                                <w:sz w:val="20"/>
                              </w:rPr>
                            </w:pPr>
                            <w:r w:rsidRPr="002A0D7C">
                              <w:rPr>
                                <w:rFonts w:cs="Times New Roman" w:hint="eastAsia"/>
                                <w:b/>
                                <w:szCs w:val="32"/>
                              </w:rPr>
                              <w:t>表</w:t>
                            </w:r>
                            <w:r w:rsidRPr="002A0D7C">
                              <w:rPr>
                                <w:rFonts w:cs="Times New Roman"/>
                                <w:b/>
                                <w:szCs w:val="32"/>
                              </w:rPr>
                              <w:t>1</w:t>
                            </w:r>
                            <w:r w:rsidRPr="002A0D7C">
                              <w:rPr>
                                <w:rFonts w:cs="Times New Roman" w:hint="eastAsia"/>
                                <w:b/>
                                <w:szCs w:val="32"/>
                              </w:rPr>
                              <w:t xml:space="preserve">　陽明交大醫院營運情形</w:t>
                            </w:r>
                          </w:p>
                        </w:tc>
                      </w:tr>
                      <w:tr w:rsidR="000D14D7" w:rsidRPr="002A0D7C" w14:paraId="2AEEB2DC" w14:textId="77777777" w:rsidTr="00D37822">
                        <w:trPr>
                          <w:trHeight w:val="17"/>
                          <w:jc w:val="center"/>
                        </w:trPr>
                        <w:tc>
                          <w:tcPr>
                            <w:tcW w:w="5030" w:type="dxa"/>
                            <w:gridSpan w:val="4"/>
                            <w:tcBorders>
                              <w:bottom w:val="single" w:sz="4" w:space="0" w:color="auto"/>
                            </w:tcBorders>
                            <w:shd w:val="clear" w:color="auto" w:fill="auto"/>
                            <w:noWrap/>
                            <w:vAlign w:val="bottom"/>
                          </w:tcPr>
                          <w:p w14:paraId="3AB0C7D3" w14:textId="3871DCF0" w:rsidR="000D14D7" w:rsidRPr="002A0D7C" w:rsidRDefault="000D14D7" w:rsidP="000D6CA2">
                            <w:pPr>
                              <w:spacing w:line="240" w:lineRule="exact"/>
                              <w:ind w:rightChars="2" w:right="5" w:firstLineChars="0" w:firstLine="0"/>
                              <w:jc w:val="right"/>
                              <w:rPr>
                                <w:sz w:val="20"/>
                                <w:szCs w:val="20"/>
                              </w:rPr>
                            </w:pPr>
                            <w:r w:rsidRPr="002A0D7C">
                              <w:rPr>
                                <w:rFonts w:cs="Times New Roman" w:hint="eastAsia"/>
                                <w:sz w:val="20"/>
                              </w:rPr>
                              <w:t>單位：新臺幣</w:t>
                            </w:r>
                            <w:r>
                              <w:rPr>
                                <w:rFonts w:cs="Times New Roman" w:hint="eastAsia"/>
                                <w:sz w:val="20"/>
                              </w:rPr>
                              <w:t>千</w:t>
                            </w:r>
                            <w:r w:rsidRPr="002A0D7C">
                              <w:rPr>
                                <w:rFonts w:cs="Times New Roman" w:hint="eastAsia"/>
                                <w:sz w:val="20"/>
                              </w:rPr>
                              <w:t>元、％</w:t>
                            </w:r>
                          </w:p>
                        </w:tc>
                      </w:tr>
                      <w:tr w:rsidR="000D14D7" w:rsidRPr="002A0D7C" w14:paraId="1A29A98D" w14:textId="77777777" w:rsidTr="00D37822">
                        <w:trPr>
                          <w:trHeight w:val="17"/>
                          <w:jc w:val="center"/>
                        </w:trPr>
                        <w:tc>
                          <w:tcPr>
                            <w:tcW w:w="2078"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22506728" w14:textId="77777777" w:rsidR="000D14D7" w:rsidRPr="00D6119D" w:rsidRDefault="000D14D7" w:rsidP="00482CE2">
                            <w:pPr>
                              <w:ind w:left="480" w:firstLineChars="0" w:firstLine="0"/>
                              <w:jc w:val="right"/>
                              <w:rPr>
                                <w:sz w:val="20"/>
                                <w:szCs w:val="20"/>
                              </w:rPr>
                            </w:pPr>
                            <w:r w:rsidRPr="00D6119D">
                              <w:rPr>
                                <w:rFonts w:hint="eastAsia"/>
                                <w:sz w:val="20"/>
                                <w:szCs w:val="20"/>
                              </w:rPr>
                              <w:t>年度</w:t>
                            </w:r>
                          </w:p>
                          <w:p w14:paraId="01923D15" w14:textId="77777777" w:rsidR="000D14D7" w:rsidRPr="00D6119D" w:rsidRDefault="000D14D7" w:rsidP="00482CE2">
                            <w:pPr>
                              <w:ind w:left="14" w:firstLineChars="0" w:firstLine="0"/>
                              <w:jc w:val="left"/>
                              <w:rPr>
                                <w:sz w:val="20"/>
                                <w:szCs w:val="20"/>
                              </w:rPr>
                            </w:pPr>
                            <w:r w:rsidRPr="00D6119D">
                              <w:rPr>
                                <w:rFonts w:hint="eastAsia"/>
                                <w:sz w:val="20"/>
                                <w:szCs w:val="20"/>
                              </w:rPr>
                              <w:t>項目</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DF00C" w14:textId="77777777" w:rsidR="000D14D7" w:rsidRPr="00D6119D" w:rsidRDefault="000D14D7" w:rsidP="00482CE2">
                            <w:pPr>
                              <w:ind w:firstLineChars="0" w:firstLine="0"/>
                              <w:jc w:val="center"/>
                              <w:rPr>
                                <w:sz w:val="20"/>
                                <w:szCs w:val="20"/>
                              </w:rPr>
                            </w:pPr>
                            <w:r w:rsidRPr="00D6119D">
                              <w:rPr>
                                <w:rFonts w:hint="eastAsia"/>
                                <w:sz w:val="20"/>
                                <w:szCs w:val="20"/>
                              </w:rPr>
                              <w:t>109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ED6A5" w14:textId="77777777" w:rsidR="000D14D7" w:rsidRPr="00D6119D" w:rsidRDefault="000D14D7" w:rsidP="00482CE2">
                            <w:pPr>
                              <w:ind w:firstLineChars="0" w:firstLine="0"/>
                              <w:jc w:val="center"/>
                              <w:rPr>
                                <w:sz w:val="20"/>
                                <w:szCs w:val="20"/>
                              </w:rPr>
                            </w:pPr>
                            <w:r w:rsidRPr="00D6119D">
                              <w:rPr>
                                <w:rFonts w:hint="eastAsia"/>
                                <w:sz w:val="20"/>
                                <w:szCs w:val="20"/>
                              </w:rPr>
                              <w:t>110</w:t>
                            </w:r>
                          </w:p>
                        </w:tc>
                        <w:tc>
                          <w:tcPr>
                            <w:tcW w:w="984" w:type="dxa"/>
                            <w:tcBorders>
                              <w:top w:val="single" w:sz="4" w:space="0" w:color="auto"/>
                              <w:left w:val="single" w:sz="4" w:space="0" w:color="auto"/>
                              <w:bottom w:val="single" w:sz="4" w:space="0" w:color="auto"/>
                              <w:right w:val="single" w:sz="4" w:space="0" w:color="auto"/>
                            </w:tcBorders>
                            <w:vAlign w:val="center"/>
                          </w:tcPr>
                          <w:p w14:paraId="08ED7EE4" w14:textId="77777777" w:rsidR="000D14D7" w:rsidRPr="00D6119D" w:rsidRDefault="000D14D7" w:rsidP="00482CE2">
                            <w:pPr>
                              <w:ind w:firstLineChars="0" w:firstLine="0"/>
                              <w:jc w:val="center"/>
                              <w:rPr>
                                <w:sz w:val="20"/>
                                <w:szCs w:val="20"/>
                              </w:rPr>
                            </w:pPr>
                            <w:r w:rsidRPr="00D6119D">
                              <w:rPr>
                                <w:rFonts w:hint="eastAsia"/>
                                <w:sz w:val="20"/>
                                <w:szCs w:val="20"/>
                              </w:rPr>
                              <w:t>1</w:t>
                            </w:r>
                            <w:r w:rsidRPr="00D6119D">
                              <w:rPr>
                                <w:sz w:val="20"/>
                                <w:szCs w:val="20"/>
                              </w:rPr>
                              <w:t>11</w:t>
                            </w:r>
                          </w:p>
                        </w:tc>
                      </w:tr>
                      <w:tr w:rsidR="000D14D7" w:rsidRPr="002A0D7C" w14:paraId="3B95FEAD" w14:textId="77777777" w:rsidTr="00D37822">
                        <w:trPr>
                          <w:trHeight w:val="320"/>
                          <w:jc w:val="center"/>
                        </w:trPr>
                        <w:tc>
                          <w:tcPr>
                            <w:tcW w:w="503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CA4AA" w14:textId="1D73AFC0" w:rsidR="000D14D7" w:rsidRPr="00D6119D" w:rsidRDefault="000D14D7" w:rsidP="00D6119D">
                            <w:pPr>
                              <w:overflowPunct/>
                              <w:ind w:firstLineChars="0" w:firstLine="0"/>
                              <w:rPr>
                                <w:rFonts w:cs="新細明體"/>
                                <w:b/>
                                <w:color w:val="000000" w:themeColor="text1"/>
                                <w:kern w:val="0"/>
                                <w:sz w:val="20"/>
                                <w:szCs w:val="20"/>
                              </w:rPr>
                            </w:pPr>
                            <w:r w:rsidRPr="00D6119D">
                              <w:rPr>
                                <w:rFonts w:hint="eastAsia"/>
                                <w:b/>
                                <w:sz w:val="20"/>
                                <w:szCs w:val="20"/>
                              </w:rPr>
                              <w:t>主要營運項目</w:t>
                            </w:r>
                          </w:p>
                        </w:tc>
                      </w:tr>
                      <w:tr w:rsidR="000D14D7" w:rsidRPr="002A0D7C" w14:paraId="3026A3B7" w14:textId="77777777" w:rsidTr="00D37822">
                        <w:trPr>
                          <w:trHeight w:val="320"/>
                          <w:jc w:val="center"/>
                        </w:trPr>
                        <w:tc>
                          <w:tcPr>
                            <w:tcW w:w="2078" w:type="dxa"/>
                            <w:tcBorders>
                              <w:top w:val="single" w:sz="4" w:space="0" w:color="auto"/>
                              <w:left w:val="single" w:sz="4" w:space="0" w:color="auto"/>
                              <w:bottom w:val="single" w:sz="4" w:space="0" w:color="auto"/>
                              <w:right w:val="single" w:sz="4" w:space="0" w:color="auto"/>
                            </w:tcBorders>
                            <w:shd w:val="clear" w:color="auto" w:fill="auto"/>
                            <w:noWrap/>
                          </w:tcPr>
                          <w:p w14:paraId="41F507B8" w14:textId="7D776945" w:rsidR="000D14D7" w:rsidRPr="00D6119D" w:rsidRDefault="000D14D7" w:rsidP="00D37822">
                            <w:pPr>
                              <w:overflowPunct/>
                              <w:ind w:rightChars="-62" w:right="-149" w:firstLineChars="0" w:firstLine="0"/>
                              <w:rPr>
                                <w:rFonts w:cs="新細明體"/>
                                <w:color w:val="000000"/>
                                <w:kern w:val="0"/>
                                <w:sz w:val="20"/>
                                <w:szCs w:val="20"/>
                              </w:rPr>
                            </w:pPr>
                            <w:r w:rsidRPr="00D6119D">
                              <w:rPr>
                                <w:rFonts w:hint="eastAsia"/>
                                <w:sz w:val="20"/>
                                <w:szCs w:val="20"/>
                              </w:rPr>
                              <w:t>門診病患醫療（人次）</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70360145" w14:textId="690E80C3" w:rsidR="000D14D7" w:rsidRPr="00D6119D" w:rsidRDefault="000D14D7" w:rsidP="005A327C">
                            <w:pPr>
                              <w:overflowPunct/>
                              <w:ind w:firstLineChars="0" w:firstLine="0"/>
                              <w:jc w:val="right"/>
                              <w:rPr>
                                <w:sz w:val="20"/>
                                <w:szCs w:val="20"/>
                              </w:rPr>
                            </w:pPr>
                            <w:r w:rsidRPr="00D6119D">
                              <w:rPr>
                                <w:sz w:val="20"/>
                                <w:szCs w:val="20"/>
                              </w:rPr>
                              <w:t>543,325</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62DBB5B1" w14:textId="6C6EAD0D" w:rsidR="000D14D7" w:rsidRPr="00D6119D" w:rsidRDefault="000D14D7" w:rsidP="005A327C">
                            <w:pPr>
                              <w:overflowPunct/>
                              <w:ind w:firstLineChars="0" w:firstLine="0"/>
                              <w:jc w:val="right"/>
                              <w:rPr>
                                <w:sz w:val="20"/>
                                <w:szCs w:val="20"/>
                              </w:rPr>
                            </w:pPr>
                            <w:r w:rsidRPr="00D6119D">
                              <w:rPr>
                                <w:sz w:val="20"/>
                                <w:szCs w:val="20"/>
                              </w:rPr>
                              <w:t>538,419</w:t>
                            </w:r>
                          </w:p>
                        </w:tc>
                        <w:tc>
                          <w:tcPr>
                            <w:tcW w:w="984" w:type="dxa"/>
                            <w:tcBorders>
                              <w:top w:val="single" w:sz="4" w:space="0" w:color="auto"/>
                              <w:left w:val="single" w:sz="4" w:space="0" w:color="auto"/>
                              <w:bottom w:val="single" w:sz="4" w:space="0" w:color="auto"/>
                              <w:right w:val="single" w:sz="4" w:space="0" w:color="auto"/>
                            </w:tcBorders>
                          </w:tcPr>
                          <w:p w14:paraId="21D62A6F" w14:textId="6CF1C15C" w:rsidR="000D14D7" w:rsidRPr="00D6119D" w:rsidRDefault="000D14D7" w:rsidP="005A327C">
                            <w:pPr>
                              <w:overflowPunct/>
                              <w:ind w:firstLineChars="0" w:firstLine="0"/>
                              <w:jc w:val="right"/>
                              <w:rPr>
                                <w:sz w:val="20"/>
                                <w:szCs w:val="20"/>
                              </w:rPr>
                            </w:pPr>
                            <w:r w:rsidRPr="00D6119D">
                              <w:rPr>
                                <w:sz w:val="20"/>
                                <w:szCs w:val="20"/>
                              </w:rPr>
                              <w:t>579,290</w:t>
                            </w:r>
                          </w:p>
                        </w:tc>
                      </w:tr>
                      <w:tr w:rsidR="000D14D7" w:rsidRPr="002A0D7C" w14:paraId="28AE6E06" w14:textId="77777777" w:rsidTr="00D37822">
                        <w:trPr>
                          <w:trHeight w:val="320"/>
                          <w:jc w:val="center"/>
                        </w:trPr>
                        <w:tc>
                          <w:tcPr>
                            <w:tcW w:w="2078" w:type="dxa"/>
                            <w:tcBorders>
                              <w:top w:val="single" w:sz="4" w:space="0" w:color="auto"/>
                              <w:left w:val="single" w:sz="4" w:space="0" w:color="auto"/>
                              <w:bottom w:val="single" w:sz="4" w:space="0" w:color="auto"/>
                              <w:right w:val="single" w:sz="4" w:space="0" w:color="auto"/>
                            </w:tcBorders>
                            <w:shd w:val="clear" w:color="auto" w:fill="auto"/>
                            <w:noWrap/>
                          </w:tcPr>
                          <w:p w14:paraId="6D0A8CA9" w14:textId="1193C728" w:rsidR="000D14D7" w:rsidRPr="00D6119D" w:rsidRDefault="000D14D7" w:rsidP="00D37822">
                            <w:pPr>
                              <w:overflowPunct/>
                              <w:ind w:rightChars="-62" w:right="-149" w:firstLineChars="0" w:firstLine="0"/>
                              <w:rPr>
                                <w:rFonts w:cs="新細明體"/>
                                <w:color w:val="000000"/>
                                <w:kern w:val="0"/>
                                <w:sz w:val="20"/>
                                <w:szCs w:val="20"/>
                              </w:rPr>
                            </w:pPr>
                            <w:r w:rsidRPr="00D6119D">
                              <w:rPr>
                                <w:rFonts w:hint="eastAsia"/>
                                <w:sz w:val="20"/>
                                <w:szCs w:val="20"/>
                              </w:rPr>
                              <w:t>住院病患醫療（人日）</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48C312F9" w14:textId="6D4C1030" w:rsidR="000D14D7" w:rsidRPr="00D6119D" w:rsidRDefault="000D14D7" w:rsidP="005A327C">
                            <w:pPr>
                              <w:overflowPunct/>
                              <w:ind w:firstLineChars="0" w:firstLine="0"/>
                              <w:jc w:val="right"/>
                              <w:rPr>
                                <w:sz w:val="20"/>
                                <w:szCs w:val="20"/>
                              </w:rPr>
                            </w:pPr>
                            <w:r w:rsidRPr="00D6119D">
                              <w:rPr>
                                <w:sz w:val="20"/>
                                <w:szCs w:val="20"/>
                              </w:rPr>
                              <w:t>168,768</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7EBBC3BA" w14:textId="1A15E64B" w:rsidR="000D14D7" w:rsidRPr="00D6119D" w:rsidRDefault="000D14D7" w:rsidP="005A327C">
                            <w:pPr>
                              <w:overflowPunct/>
                              <w:ind w:firstLineChars="0" w:firstLine="0"/>
                              <w:jc w:val="right"/>
                              <w:rPr>
                                <w:sz w:val="20"/>
                                <w:szCs w:val="20"/>
                              </w:rPr>
                            </w:pPr>
                            <w:r w:rsidRPr="00D6119D">
                              <w:rPr>
                                <w:sz w:val="20"/>
                                <w:szCs w:val="20"/>
                              </w:rPr>
                              <w:t>165,767</w:t>
                            </w:r>
                          </w:p>
                        </w:tc>
                        <w:tc>
                          <w:tcPr>
                            <w:tcW w:w="984" w:type="dxa"/>
                            <w:tcBorders>
                              <w:top w:val="single" w:sz="4" w:space="0" w:color="auto"/>
                              <w:left w:val="single" w:sz="4" w:space="0" w:color="auto"/>
                              <w:bottom w:val="single" w:sz="4" w:space="0" w:color="auto"/>
                              <w:right w:val="single" w:sz="4" w:space="0" w:color="auto"/>
                            </w:tcBorders>
                          </w:tcPr>
                          <w:p w14:paraId="0450BEA5" w14:textId="5530919A" w:rsidR="000D14D7" w:rsidRPr="00D6119D" w:rsidRDefault="000D14D7" w:rsidP="005A327C">
                            <w:pPr>
                              <w:overflowPunct/>
                              <w:ind w:firstLineChars="0" w:firstLine="0"/>
                              <w:jc w:val="right"/>
                              <w:rPr>
                                <w:sz w:val="20"/>
                                <w:szCs w:val="20"/>
                              </w:rPr>
                            </w:pPr>
                            <w:r w:rsidRPr="00D6119D">
                              <w:rPr>
                                <w:sz w:val="20"/>
                                <w:szCs w:val="20"/>
                              </w:rPr>
                              <w:t>176,307</w:t>
                            </w:r>
                          </w:p>
                        </w:tc>
                      </w:tr>
                      <w:tr w:rsidR="000D14D7" w:rsidRPr="002A0D7C" w14:paraId="3101455B" w14:textId="77777777" w:rsidTr="00D37822">
                        <w:trPr>
                          <w:trHeight w:val="320"/>
                          <w:jc w:val="center"/>
                        </w:trPr>
                        <w:tc>
                          <w:tcPr>
                            <w:tcW w:w="50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E241C1" w14:textId="0AE56581" w:rsidR="000D14D7" w:rsidRPr="00D6119D" w:rsidRDefault="000D14D7" w:rsidP="005A327C">
                            <w:pPr>
                              <w:wordWrap w:val="0"/>
                              <w:overflowPunct/>
                              <w:ind w:firstLineChars="0" w:firstLine="0"/>
                              <w:rPr>
                                <w:rFonts w:cs="新細明體"/>
                                <w:b/>
                                <w:bCs/>
                                <w:color w:val="000000"/>
                                <w:kern w:val="0"/>
                                <w:sz w:val="20"/>
                                <w:szCs w:val="20"/>
                              </w:rPr>
                            </w:pPr>
                            <w:r w:rsidRPr="00D6119D">
                              <w:rPr>
                                <w:rFonts w:cs="新細明體" w:hint="eastAsia"/>
                                <w:b/>
                                <w:color w:val="000000" w:themeColor="text1"/>
                                <w:kern w:val="0"/>
                                <w:sz w:val="20"/>
                                <w:szCs w:val="20"/>
                              </w:rPr>
                              <w:t>業務收支情形</w:t>
                            </w:r>
                          </w:p>
                        </w:tc>
                      </w:tr>
                      <w:tr w:rsidR="000D14D7" w:rsidRPr="002A0D7C" w14:paraId="62AED080" w14:textId="77777777" w:rsidTr="00D37822">
                        <w:trPr>
                          <w:trHeight w:val="320"/>
                          <w:jc w:val="center"/>
                        </w:trPr>
                        <w:tc>
                          <w:tcPr>
                            <w:tcW w:w="2078" w:type="dxa"/>
                            <w:tcBorders>
                              <w:top w:val="single" w:sz="4" w:space="0" w:color="auto"/>
                              <w:left w:val="single" w:sz="4" w:space="0" w:color="auto"/>
                              <w:bottom w:val="single" w:sz="4" w:space="0" w:color="auto"/>
                              <w:right w:val="single" w:sz="4" w:space="0" w:color="auto"/>
                            </w:tcBorders>
                            <w:shd w:val="clear" w:color="auto" w:fill="auto"/>
                            <w:vAlign w:val="center"/>
                          </w:tcPr>
                          <w:p w14:paraId="142FFDA4" w14:textId="18B9B004" w:rsidR="000D14D7" w:rsidRPr="00D6119D" w:rsidRDefault="000D14D7" w:rsidP="005A327C">
                            <w:pPr>
                              <w:overflowPunct/>
                              <w:ind w:rightChars="-70" w:right="-168" w:firstLineChars="0" w:firstLine="0"/>
                              <w:rPr>
                                <w:sz w:val="20"/>
                                <w:szCs w:val="20"/>
                              </w:rPr>
                            </w:pPr>
                            <w:r w:rsidRPr="00D6119D">
                              <w:rPr>
                                <w:rFonts w:cs="新細明體" w:hint="eastAsia"/>
                                <w:color w:val="000000"/>
                                <w:kern w:val="0"/>
                                <w:sz w:val="20"/>
                                <w:szCs w:val="20"/>
                              </w:rPr>
                              <w:t>業務賸餘</w:t>
                            </w:r>
                            <w:r w:rsidRPr="00D6119D">
                              <w:rPr>
                                <w:rFonts w:cs="新細明體"/>
                                <w:color w:val="000000"/>
                                <w:kern w:val="0"/>
                                <w:sz w:val="20"/>
                                <w:szCs w:val="20"/>
                              </w:rPr>
                              <w:t>（</w:t>
                            </w:r>
                            <w:r w:rsidRPr="00D6119D">
                              <w:rPr>
                                <w:rFonts w:cs="新細明體" w:hint="eastAsia"/>
                                <w:color w:val="000000"/>
                                <w:kern w:val="0"/>
                                <w:sz w:val="20"/>
                                <w:szCs w:val="20"/>
                              </w:rPr>
                              <w:t>短絀</w:t>
                            </w:r>
                            <w:r w:rsidRPr="00D6119D">
                              <w:rPr>
                                <w:rFonts w:cs="新細明體"/>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102225F1" w14:textId="6141D65E" w:rsidR="000D14D7" w:rsidRPr="00D6119D" w:rsidRDefault="000D14D7" w:rsidP="005A327C">
                            <w:pPr>
                              <w:wordWrap w:val="0"/>
                              <w:overflowPunct/>
                              <w:ind w:firstLineChars="0" w:firstLine="0"/>
                              <w:jc w:val="right"/>
                              <w:rPr>
                                <w:rFonts w:cs="新細明體"/>
                                <w:bCs/>
                                <w:color w:val="000000"/>
                                <w:kern w:val="0"/>
                                <w:sz w:val="20"/>
                                <w:szCs w:val="20"/>
                              </w:rPr>
                            </w:pPr>
                            <w:r>
                              <w:rPr>
                                <w:sz w:val="20"/>
                                <w:szCs w:val="20"/>
                              </w:rPr>
                              <w:t>- 9</w:t>
                            </w:r>
                            <w:r w:rsidRPr="00D6119D">
                              <w:rPr>
                                <w:sz w:val="20"/>
                                <w:szCs w:val="20"/>
                              </w:rPr>
                              <w:t>2</w:t>
                            </w:r>
                            <w:r>
                              <w:rPr>
                                <w:sz w:val="20"/>
                                <w:szCs w:val="20"/>
                              </w:rPr>
                              <w:t>,</w:t>
                            </w:r>
                            <w:r w:rsidRPr="00D6119D">
                              <w:rPr>
                                <w:sz w:val="20"/>
                                <w:szCs w:val="20"/>
                              </w:rPr>
                              <w:t>76</w:t>
                            </w:r>
                            <w:r>
                              <w:rPr>
                                <w:sz w:val="20"/>
                                <w:szCs w:val="20"/>
                              </w:rPr>
                              <w:t>1</w:t>
                            </w:r>
                          </w:p>
                        </w:tc>
                        <w:tc>
                          <w:tcPr>
                            <w:tcW w:w="984" w:type="dxa"/>
                            <w:tcBorders>
                              <w:top w:val="single" w:sz="4" w:space="0" w:color="auto"/>
                              <w:left w:val="single" w:sz="4" w:space="0" w:color="auto"/>
                              <w:bottom w:val="single" w:sz="4" w:space="0" w:color="auto"/>
                              <w:right w:val="single" w:sz="4" w:space="0" w:color="auto"/>
                            </w:tcBorders>
                            <w:shd w:val="clear" w:color="auto" w:fill="auto"/>
                            <w:noWrap/>
                          </w:tcPr>
                          <w:p w14:paraId="09164C38" w14:textId="5DCEA558" w:rsidR="000D14D7" w:rsidRPr="00D6119D" w:rsidRDefault="000D14D7" w:rsidP="005A327C">
                            <w:pPr>
                              <w:wordWrap w:val="0"/>
                              <w:overflowPunct/>
                              <w:ind w:firstLineChars="0" w:firstLine="0"/>
                              <w:jc w:val="right"/>
                              <w:rPr>
                                <w:rFonts w:cs="新細明體"/>
                                <w:bCs/>
                                <w:color w:val="000000"/>
                                <w:kern w:val="0"/>
                                <w:sz w:val="20"/>
                                <w:szCs w:val="20"/>
                              </w:rPr>
                            </w:pPr>
                            <w:r>
                              <w:rPr>
                                <w:sz w:val="20"/>
                                <w:szCs w:val="20"/>
                              </w:rPr>
                              <w:t>- 13</w:t>
                            </w:r>
                            <w:r w:rsidRPr="00D6119D">
                              <w:rPr>
                                <w:sz w:val="20"/>
                                <w:szCs w:val="20"/>
                              </w:rPr>
                              <w:t>6</w:t>
                            </w:r>
                            <w:r>
                              <w:rPr>
                                <w:sz w:val="20"/>
                                <w:szCs w:val="20"/>
                              </w:rPr>
                              <w:t>,</w:t>
                            </w:r>
                            <w:r w:rsidRPr="00D6119D">
                              <w:rPr>
                                <w:sz w:val="20"/>
                                <w:szCs w:val="20"/>
                              </w:rPr>
                              <w:t>68</w:t>
                            </w:r>
                            <w:r>
                              <w:rPr>
                                <w:sz w:val="20"/>
                                <w:szCs w:val="20"/>
                              </w:rPr>
                              <w:t>6</w:t>
                            </w:r>
                          </w:p>
                        </w:tc>
                        <w:tc>
                          <w:tcPr>
                            <w:tcW w:w="984" w:type="dxa"/>
                            <w:tcBorders>
                              <w:top w:val="single" w:sz="4" w:space="0" w:color="auto"/>
                              <w:left w:val="single" w:sz="4" w:space="0" w:color="auto"/>
                              <w:bottom w:val="single" w:sz="4" w:space="0" w:color="auto"/>
                              <w:right w:val="single" w:sz="4" w:space="0" w:color="auto"/>
                            </w:tcBorders>
                          </w:tcPr>
                          <w:p w14:paraId="3776C6A1" w14:textId="194D58BB" w:rsidR="000D14D7" w:rsidRPr="00D6119D" w:rsidRDefault="000D14D7" w:rsidP="005A327C">
                            <w:pPr>
                              <w:wordWrap w:val="0"/>
                              <w:overflowPunct/>
                              <w:ind w:firstLineChars="0" w:firstLine="0"/>
                              <w:jc w:val="right"/>
                              <w:rPr>
                                <w:rFonts w:cs="新細明體"/>
                                <w:bCs/>
                                <w:color w:val="000000"/>
                                <w:kern w:val="0"/>
                                <w:sz w:val="20"/>
                                <w:szCs w:val="20"/>
                              </w:rPr>
                            </w:pPr>
                            <w:r>
                              <w:rPr>
                                <w:sz w:val="20"/>
                                <w:szCs w:val="20"/>
                              </w:rPr>
                              <w:t>- 7</w:t>
                            </w:r>
                            <w:r w:rsidRPr="00D6119D">
                              <w:rPr>
                                <w:sz w:val="20"/>
                                <w:szCs w:val="20"/>
                              </w:rPr>
                              <w:t>2</w:t>
                            </w:r>
                            <w:r>
                              <w:rPr>
                                <w:sz w:val="20"/>
                                <w:szCs w:val="20"/>
                              </w:rPr>
                              <w:t>,</w:t>
                            </w:r>
                            <w:r w:rsidRPr="00D6119D">
                              <w:rPr>
                                <w:sz w:val="20"/>
                                <w:szCs w:val="20"/>
                              </w:rPr>
                              <w:t>38</w:t>
                            </w:r>
                            <w:r>
                              <w:rPr>
                                <w:sz w:val="20"/>
                                <w:szCs w:val="20"/>
                              </w:rPr>
                              <w:t>5</w:t>
                            </w:r>
                          </w:p>
                        </w:tc>
                      </w:tr>
                      <w:tr w:rsidR="000D14D7" w:rsidRPr="002A0D7C" w14:paraId="2BC36299" w14:textId="77777777" w:rsidTr="00D37822">
                        <w:trPr>
                          <w:trHeight w:val="320"/>
                          <w:jc w:val="center"/>
                        </w:trPr>
                        <w:tc>
                          <w:tcPr>
                            <w:tcW w:w="20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FC1F1" w14:textId="6DED3FE1" w:rsidR="000D14D7" w:rsidRPr="00D6119D" w:rsidRDefault="000D14D7" w:rsidP="005A327C">
                            <w:pPr>
                              <w:overflowPunct/>
                              <w:ind w:firstLineChars="0" w:firstLine="0"/>
                              <w:rPr>
                                <w:rFonts w:cs="新細明體"/>
                                <w:color w:val="000000"/>
                                <w:kern w:val="0"/>
                                <w:sz w:val="20"/>
                                <w:szCs w:val="20"/>
                              </w:rPr>
                            </w:pPr>
                            <w:r w:rsidRPr="00D6119D">
                              <w:rPr>
                                <w:rFonts w:cs="新細明體" w:hint="eastAsia"/>
                                <w:color w:val="000000"/>
                                <w:kern w:val="0"/>
                                <w:sz w:val="20"/>
                                <w:szCs w:val="20"/>
                              </w:rPr>
                              <w:t>醫療利益率（註</w:t>
                            </w:r>
                            <w:r w:rsidRPr="00D6119D">
                              <w:rPr>
                                <w:rFonts w:cs="新細明體"/>
                                <w:color w:val="000000"/>
                                <w:kern w:val="0"/>
                                <w:sz w:val="20"/>
                                <w:szCs w:val="20"/>
                              </w:rPr>
                              <w:t>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028C5" w14:textId="41B87D7E" w:rsidR="000D14D7" w:rsidRPr="00D6119D" w:rsidRDefault="000D14D7" w:rsidP="005A327C">
                            <w:pPr>
                              <w:overflowPunct/>
                              <w:ind w:firstLineChars="0" w:firstLine="0"/>
                              <w:jc w:val="right"/>
                              <w:rPr>
                                <w:rFonts w:cs="新細明體"/>
                                <w:color w:val="000000" w:themeColor="text1"/>
                                <w:kern w:val="0"/>
                                <w:sz w:val="20"/>
                                <w:szCs w:val="20"/>
                              </w:rPr>
                            </w:pPr>
                            <w:r w:rsidRPr="00D6119D">
                              <w:rPr>
                                <w:rFonts w:cs="新細明體" w:hint="eastAsia"/>
                                <w:color w:val="000000" w:themeColor="text1"/>
                                <w:kern w:val="0"/>
                                <w:sz w:val="20"/>
                                <w:szCs w:val="20"/>
                              </w:rPr>
                              <w:t>-</w:t>
                            </w:r>
                            <w:r w:rsidRPr="00D6119D">
                              <w:rPr>
                                <w:rFonts w:cs="新細明體"/>
                                <w:color w:val="000000" w:themeColor="text1"/>
                                <w:kern w:val="0"/>
                                <w:sz w:val="20"/>
                                <w:szCs w:val="20"/>
                              </w:rPr>
                              <w:t xml:space="preserve"> 2.23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8EEE6" w14:textId="5DB33432" w:rsidR="000D14D7" w:rsidRPr="00D6119D" w:rsidRDefault="000D14D7" w:rsidP="005A327C">
                            <w:pPr>
                              <w:overflowPunct/>
                              <w:ind w:firstLineChars="0" w:firstLine="0"/>
                              <w:jc w:val="right"/>
                              <w:rPr>
                                <w:rFonts w:cs="新細明體"/>
                                <w:color w:val="000000" w:themeColor="text1"/>
                                <w:kern w:val="0"/>
                                <w:sz w:val="20"/>
                                <w:szCs w:val="20"/>
                              </w:rPr>
                            </w:pPr>
                            <w:r w:rsidRPr="00D6119D">
                              <w:rPr>
                                <w:rFonts w:cs="新細明體" w:hint="eastAsia"/>
                                <w:color w:val="000000"/>
                                <w:kern w:val="0"/>
                                <w:sz w:val="20"/>
                                <w:szCs w:val="20"/>
                              </w:rPr>
                              <w:t xml:space="preserve">- </w:t>
                            </w:r>
                            <w:r w:rsidRPr="00D6119D">
                              <w:rPr>
                                <w:rFonts w:cs="新細明體"/>
                                <w:color w:val="000000"/>
                                <w:kern w:val="0"/>
                                <w:sz w:val="20"/>
                                <w:szCs w:val="20"/>
                              </w:rPr>
                              <w:t>3.53</w:t>
                            </w:r>
                          </w:p>
                        </w:tc>
                        <w:tc>
                          <w:tcPr>
                            <w:tcW w:w="984" w:type="dxa"/>
                            <w:tcBorders>
                              <w:top w:val="single" w:sz="4" w:space="0" w:color="auto"/>
                              <w:left w:val="single" w:sz="4" w:space="0" w:color="auto"/>
                              <w:bottom w:val="single" w:sz="4" w:space="0" w:color="auto"/>
                              <w:right w:val="single" w:sz="4" w:space="0" w:color="auto"/>
                            </w:tcBorders>
                            <w:vAlign w:val="center"/>
                          </w:tcPr>
                          <w:p w14:paraId="33C1C586" w14:textId="3EE651CF" w:rsidR="000D14D7" w:rsidRPr="00D6119D" w:rsidRDefault="000D14D7" w:rsidP="005A327C">
                            <w:pPr>
                              <w:overflowPunct/>
                              <w:ind w:firstLineChars="0" w:firstLine="0"/>
                              <w:jc w:val="right"/>
                              <w:rPr>
                                <w:rFonts w:cs="新細明體"/>
                                <w:color w:val="000000" w:themeColor="text1"/>
                                <w:kern w:val="0"/>
                                <w:sz w:val="20"/>
                                <w:szCs w:val="20"/>
                              </w:rPr>
                            </w:pPr>
                            <w:r w:rsidRPr="00D6119D">
                              <w:rPr>
                                <w:rFonts w:cs="新細明體" w:hint="eastAsia"/>
                                <w:color w:val="000000"/>
                                <w:kern w:val="0"/>
                                <w:sz w:val="20"/>
                                <w:szCs w:val="20"/>
                              </w:rPr>
                              <w:t xml:space="preserve">- </w:t>
                            </w:r>
                            <w:r w:rsidRPr="00D6119D">
                              <w:rPr>
                                <w:rFonts w:cs="新細明體"/>
                                <w:color w:val="000000"/>
                                <w:kern w:val="0"/>
                                <w:sz w:val="20"/>
                                <w:szCs w:val="20"/>
                              </w:rPr>
                              <w:t>0.42</w:t>
                            </w:r>
                          </w:p>
                        </w:tc>
                      </w:tr>
                      <w:tr w:rsidR="000D14D7" w:rsidRPr="002A0D7C" w14:paraId="52ED62CC" w14:textId="77777777" w:rsidTr="000E1C3E">
                        <w:trPr>
                          <w:trHeight w:val="190"/>
                          <w:jc w:val="center"/>
                        </w:trPr>
                        <w:tc>
                          <w:tcPr>
                            <w:tcW w:w="5030" w:type="dxa"/>
                            <w:gridSpan w:val="4"/>
                            <w:tcBorders>
                              <w:top w:val="single" w:sz="4" w:space="0" w:color="auto"/>
                            </w:tcBorders>
                            <w:shd w:val="clear" w:color="auto" w:fill="auto"/>
                          </w:tcPr>
                          <w:p w14:paraId="343FE888" w14:textId="2D6BCBC7" w:rsidR="000D14D7" w:rsidRDefault="000D14D7" w:rsidP="00D42B4F">
                            <w:pPr>
                              <w:overflowPunct/>
                              <w:snapToGrid w:val="0"/>
                              <w:spacing w:line="220" w:lineRule="exact"/>
                              <w:ind w:left="553" w:hangingChars="307" w:hanging="553"/>
                              <w:rPr>
                                <w:rFonts w:cs="Times New Roman"/>
                                <w:sz w:val="18"/>
                                <w:szCs w:val="32"/>
                              </w:rPr>
                            </w:pPr>
                            <w:r>
                              <w:rPr>
                                <w:rFonts w:cs="Times New Roman" w:hint="eastAsia"/>
                                <w:sz w:val="18"/>
                                <w:szCs w:val="32"/>
                              </w:rPr>
                              <w:t>註</w:t>
                            </w:r>
                            <w:r>
                              <w:rPr>
                                <w:rFonts w:cs="Times New Roman"/>
                                <w:sz w:val="18"/>
                                <w:szCs w:val="32"/>
                              </w:rPr>
                              <w:t>：</w:t>
                            </w:r>
                            <w:r>
                              <w:rPr>
                                <w:rFonts w:cs="Times New Roman" w:hint="eastAsia"/>
                                <w:sz w:val="18"/>
                                <w:szCs w:val="32"/>
                              </w:rPr>
                              <w:t>1</w:t>
                            </w:r>
                            <w:r>
                              <w:rPr>
                                <w:rFonts w:cs="Times New Roman"/>
                                <w:sz w:val="18"/>
                                <w:szCs w:val="32"/>
                              </w:rPr>
                              <w:t>.</w:t>
                            </w:r>
                            <w:r w:rsidRPr="003D63DC">
                              <w:rPr>
                                <w:rFonts w:cs="Times New Roman" w:hint="eastAsia"/>
                                <w:sz w:val="18"/>
                                <w:szCs w:val="32"/>
                              </w:rPr>
                              <w:t>醫療利益率</w:t>
                            </w:r>
                            <w:r w:rsidRPr="003D63DC">
                              <w:rPr>
                                <w:rFonts w:cs="Times New Roman"/>
                                <w:sz w:val="18"/>
                                <w:szCs w:val="32"/>
                              </w:rPr>
                              <w:t>=</w:t>
                            </w:r>
                            <w:r>
                              <w:rPr>
                                <w:rFonts w:cs="Times New Roman" w:hint="eastAsia"/>
                                <w:sz w:val="18"/>
                                <w:szCs w:val="32"/>
                              </w:rPr>
                              <w:t>（</w:t>
                            </w:r>
                            <w:r w:rsidRPr="003D63DC">
                              <w:rPr>
                                <w:rFonts w:cs="Times New Roman"/>
                                <w:sz w:val="18"/>
                                <w:szCs w:val="32"/>
                              </w:rPr>
                              <w:t>醫療收入-醫療成本</w:t>
                            </w:r>
                            <w:r>
                              <w:rPr>
                                <w:rFonts w:cs="Times New Roman"/>
                                <w:sz w:val="18"/>
                                <w:szCs w:val="32"/>
                              </w:rPr>
                              <w:t>-</w:t>
                            </w:r>
                            <w:r w:rsidRPr="003D63DC">
                              <w:rPr>
                                <w:rFonts w:cs="Times New Roman"/>
                                <w:sz w:val="18"/>
                                <w:szCs w:val="32"/>
                              </w:rPr>
                              <w:t>管理及總務費用</w:t>
                            </w:r>
                            <w:r>
                              <w:rPr>
                                <w:rFonts w:cs="Times New Roman" w:hint="eastAsia"/>
                                <w:sz w:val="18"/>
                                <w:szCs w:val="32"/>
                              </w:rPr>
                              <w:t>）</w:t>
                            </w:r>
                            <w:r w:rsidRPr="003D63DC">
                              <w:rPr>
                                <w:rFonts w:cs="Times New Roman"/>
                                <w:sz w:val="18"/>
                                <w:szCs w:val="32"/>
                              </w:rPr>
                              <w:t>/醫療收入</w:t>
                            </w:r>
                            <w:r>
                              <w:rPr>
                                <w:rFonts w:cs="Times New Roman" w:hint="eastAsia"/>
                                <w:sz w:val="18"/>
                                <w:szCs w:val="32"/>
                              </w:rPr>
                              <w:t>×</w:t>
                            </w:r>
                            <w:r>
                              <w:rPr>
                                <w:rFonts w:cs="Times New Roman"/>
                                <w:sz w:val="18"/>
                                <w:szCs w:val="32"/>
                              </w:rPr>
                              <w:t>100％</w:t>
                            </w:r>
                            <w:r w:rsidRPr="003D63DC">
                              <w:rPr>
                                <w:rFonts w:cs="Times New Roman"/>
                                <w:sz w:val="18"/>
                                <w:szCs w:val="32"/>
                              </w:rPr>
                              <w:t>。該比率可衡量醫療機構營運之良窳。</w:t>
                            </w:r>
                          </w:p>
                          <w:p w14:paraId="5C195561" w14:textId="743D40F3" w:rsidR="000D14D7" w:rsidRPr="00974A93" w:rsidRDefault="000D14D7" w:rsidP="00D42B4F">
                            <w:pPr>
                              <w:overflowPunct/>
                              <w:snapToGrid w:val="0"/>
                              <w:spacing w:line="220" w:lineRule="exact"/>
                              <w:ind w:leftChars="155" w:left="372" w:firstLineChars="0" w:firstLine="0"/>
                              <w:rPr>
                                <w:rFonts w:cs="Times New Roman"/>
                                <w:sz w:val="18"/>
                                <w:szCs w:val="32"/>
                              </w:rPr>
                            </w:pPr>
                            <w:r>
                              <w:rPr>
                                <w:rFonts w:cs="Times New Roman"/>
                                <w:sz w:val="18"/>
                                <w:szCs w:val="32"/>
                              </w:rPr>
                              <w:t>2.</w:t>
                            </w:r>
                            <w:r w:rsidRPr="00946724">
                              <w:rPr>
                                <w:rFonts w:cs="Times New Roman" w:hint="eastAsia"/>
                                <w:sz w:val="18"/>
                                <w:szCs w:val="32"/>
                              </w:rPr>
                              <w:t>資料來源：整理自陽明交大</w:t>
                            </w:r>
                            <w:r w:rsidRPr="00946724">
                              <w:rPr>
                                <w:rFonts w:cs="Times New Roman"/>
                                <w:sz w:val="18"/>
                                <w:szCs w:val="32"/>
                              </w:rPr>
                              <w:t>醫院各年度決算書</w:t>
                            </w:r>
                            <w:r w:rsidRPr="00946724">
                              <w:rPr>
                                <w:rFonts w:cs="Times New Roman" w:hint="eastAsia"/>
                                <w:sz w:val="18"/>
                                <w:szCs w:val="32"/>
                              </w:rPr>
                              <w:t>。</w:t>
                            </w:r>
                          </w:p>
                        </w:tc>
                      </w:tr>
                    </w:tbl>
                    <w:p w14:paraId="48D32262" w14:textId="77777777" w:rsidR="000D14D7" w:rsidRPr="00974A93" w:rsidRDefault="000D14D7" w:rsidP="00974A93">
                      <w:pPr>
                        <w:spacing w:line="240" w:lineRule="atLeast"/>
                        <w:ind w:firstLineChars="0" w:firstLine="0"/>
                        <w:rPr>
                          <w:sz w:val="2"/>
                        </w:rPr>
                      </w:pPr>
                    </w:p>
                  </w:txbxContent>
                </v:textbox>
                <w10:wrap type="square" anchorx="margin" anchory="page"/>
              </v:shape>
            </w:pict>
          </mc:Fallback>
        </mc:AlternateContent>
      </w:r>
      <w:r w:rsidR="00A1482D">
        <w:rPr>
          <w:rFonts w:hAnsi="Times New Roman" w:cs="Times New Roman" w:hint="eastAsia"/>
          <w:b/>
          <w:bCs/>
          <w:color w:val="auto"/>
        </w:rPr>
        <w:t>(</w:t>
      </w:r>
      <w:r w:rsidR="00D13558" w:rsidRPr="006B276D">
        <w:rPr>
          <w:rFonts w:hAnsi="Times New Roman" w:cs="Times New Roman" w:hint="eastAsia"/>
          <w:b/>
          <w:bCs/>
          <w:color w:val="auto"/>
        </w:rPr>
        <w:t>1</w:t>
      </w:r>
      <w:r w:rsidR="00A1482D">
        <w:rPr>
          <w:rFonts w:hAnsi="Times New Roman" w:cs="Times New Roman" w:hint="eastAsia"/>
          <w:b/>
          <w:bCs/>
          <w:color w:val="auto"/>
        </w:rPr>
        <w:t>)</w:t>
      </w:r>
      <w:r w:rsidR="001C1235" w:rsidRPr="006B276D">
        <w:rPr>
          <w:rFonts w:hAnsi="Times New Roman" w:cs="Times New Roman" w:hint="eastAsia"/>
          <w:b/>
          <w:bCs/>
          <w:color w:val="auto"/>
        </w:rPr>
        <w:t xml:space="preserve">　</w:t>
      </w:r>
      <w:r w:rsidR="005A2FC0" w:rsidRPr="006B276D">
        <w:rPr>
          <w:rFonts w:hAnsi="Times New Roman" w:cs="Times New Roman" w:hint="eastAsia"/>
          <w:b/>
          <w:bCs/>
          <w:color w:val="auto"/>
        </w:rPr>
        <w:t>陽明交大醫</w:t>
      </w:r>
      <w:r w:rsidR="001B14BB" w:rsidRPr="006B276D">
        <w:rPr>
          <w:rFonts w:hAnsi="Times New Roman" w:cs="Times New Roman" w:hint="eastAsia"/>
          <w:b/>
          <w:bCs/>
          <w:color w:val="auto"/>
        </w:rPr>
        <w:t>院營運結果仍屬短絀，且</w:t>
      </w:r>
      <w:r w:rsidR="00433EFE" w:rsidRPr="006B276D">
        <w:rPr>
          <w:rFonts w:hAnsi="Times New Roman" w:cs="Times New Roman" w:hint="eastAsia"/>
          <w:b/>
          <w:bCs/>
          <w:color w:val="auto"/>
        </w:rPr>
        <w:t>持續</w:t>
      </w:r>
      <w:r w:rsidR="001B14BB" w:rsidRPr="006B276D">
        <w:rPr>
          <w:rFonts w:hAnsi="Times New Roman" w:cs="Times New Roman" w:hint="eastAsia"/>
          <w:b/>
          <w:bCs/>
          <w:color w:val="auto"/>
        </w:rPr>
        <w:t>缺乏專科正職醫師</w:t>
      </w:r>
      <w:r w:rsidR="00433EFE" w:rsidRPr="006B276D">
        <w:rPr>
          <w:rFonts w:hAnsi="Times New Roman" w:cs="Times New Roman" w:hint="eastAsia"/>
          <w:b/>
          <w:bCs/>
          <w:color w:val="auto"/>
        </w:rPr>
        <w:t>人力</w:t>
      </w:r>
      <w:r w:rsidR="005A2FC0" w:rsidRPr="006B276D">
        <w:rPr>
          <w:rFonts w:hAnsi="Times New Roman" w:cs="Times New Roman" w:hint="eastAsia"/>
          <w:b/>
          <w:bCs/>
          <w:color w:val="auto"/>
        </w:rPr>
        <w:t>，</w:t>
      </w:r>
      <w:r w:rsidR="00AA1F13">
        <w:rPr>
          <w:rFonts w:hAnsi="Times New Roman" w:cs="Times New Roman" w:hint="eastAsia"/>
          <w:b/>
          <w:bCs/>
          <w:color w:val="auto"/>
        </w:rPr>
        <w:t>不利建立穩定醫病關係</w:t>
      </w:r>
      <w:r w:rsidR="005A2FC0" w:rsidRPr="006B276D">
        <w:rPr>
          <w:rFonts w:hAnsi="Times New Roman" w:cs="Times New Roman" w:hint="eastAsia"/>
          <w:b/>
          <w:bCs/>
          <w:color w:val="auto"/>
        </w:rPr>
        <w:t>：</w:t>
      </w:r>
      <w:r w:rsidR="0072368D" w:rsidRPr="00F24D52">
        <w:rPr>
          <w:rFonts w:hAnsi="Times New Roman" w:cs="Times New Roman" w:hint="eastAsia"/>
          <w:bCs/>
          <w:color w:val="auto"/>
          <w:spacing w:val="-1"/>
        </w:rPr>
        <w:t>陽明交大醫院</w:t>
      </w:r>
      <w:r w:rsidR="00AA1F13" w:rsidRPr="00F24D52">
        <w:rPr>
          <w:rFonts w:hAnsi="Times New Roman" w:cs="Times New Roman" w:hint="eastAsia"/>
          <w:bCs/>
          <w:color w:val="auto"/>
          <w:spacing w:val="-1"/>
        </w:rPr>
        <w:t>因連年發生業務短絀及醫師人力不足，前經本部促請檢討改善，</w:t>
      </w:r>
      <w:r w:rsidR="00AF76B1" w:rsidRPr="00F24D52">
        <w:rPr>
          <w:rFonts w:hAnsi="Times New Roman" w:cs="Times New Roman" w:hint="eastAsia"/>
          <w:bCs/>
          <w:color w:val="auto"/>
          <w:spacing w:val="-1"/>
        </w:rPr>
        <w:t>據</w:t>
      </w:r>
      <w:r w:rsidR="00AA1F13" w:rsidRPr="00F24D52">
        <w:rPr>
          <w:rFonts w:hAnsi="Times New Roman" w:cs="Times New Roman" w:hint="eastAsia"/>
          <w:bCs/>
          <w:color w:val="auto"/>
          <w:spacing w:val="-1"/>
        </w:rPr>
        <w:t>復將積極提升醫療照護品質，持續擴增營運量能，並透過成本管控及早達成自給自足之目標。</w:t>
      </w:r>
      <w:r w:rsidR="005A327C" w:rsidRPr="00F24D52">
        <w:rPr>
          <w:rFonts w:hAnsi="Times New Roman" w:cs="Times New Roman" w:hint="eastAsia"/>
          <w:bCs/>
          <w:color w:val="auto"/>
          <w:spacing w:val="-1"/>
        </w:rPr>
        <w:t>經</w:t>
      </w:r>
      <w:r w:rsidR="00AA1F13" w:rsidRPr="00F24D52">
        <w:rPr>
          <w:rFonts w:hAnsi="Times New Roman" w:cs="Times New Roman" w:hint="eastAsia"/>
          <w:bCs/>
          <w:color w:val="auto"/>
          <w:spacing w:val="-1"/>
        </w:rPr>
        <w:t>查該院</w:t>
      </w:r>
      <w:r w:rsidR="005A327C" w:rsidRPr="00F24D52">
        <w:rPr>
          <w:color w:val="auto"/>
          <w:spacing w:val="-1"/>
        </w:rPr>
        <w:t>111年度主要營運項目執行結果，在門診病患醫療部分，由109年度之543,325人次，增加至111年度之579,290人次，另住院病患醫療部分，亦由109年度之168,768人日，增加至111年度之176,307人日，</w:t>
      </w:r>
      <w:r w:rsidR="003D05DE" w:rsidRPr="00F24D52">
        <w:rPr>
          <w:rFonts w:hint="eastAsia"/>
          <w:color w:val="auto"/>
          <w:spacing w:val="-1"/>
        </w:rPr>
        <w:t>營運結果由</w:t>
      </w:r>
      <w:r w:rsidR="003D05DE" w:rsidRPr="00F24D52">
        <w:rPr>
          <w:color w:val="auto"/>
          <w:spacing w:val="-1"/>
        </w:rPr>
        <w:t>109年度之</w:t>
      </w:r>
      <w:r w:rsidR="003D05DE" w:rsidRPr="00F24D52">
        <w:rPr>
          <w:rFonts w:hint="eastAsia"/>
          <w:color w:val="auto"/>
          <w:spacing w:val="-1"/>
        </w:rPr>
        <w:t>短絀</w:t>
      </w:r>
      <w:r w:rsidR="003D05DE" w:rsidRPr="00F24D52">
        <w:rPr>
          <w:color w:val="auto"/>
          <w:spacing w:val="-1"/>
        </w:rPr>
        <w:t>9,276萬餘元，減少至111年度</w:t>
      </w:r>
      <w:r w:rsidR="00CA77D3">
        <w:rPr>
          <w:rFonts w:hint="eastAsia"/>
          <w:color w:val="auto"/>
          <w:spacing w:val="-1"/>
        </w:rPr>
        <w:t>之</w:t>
      </w:r>
      <w:r w:rsidR="003D05DE" w:rsidRPr="00F24D52">
        <w:rPr>
          <w:rFonts w:hint="eastAsia"/>
          <w:color w:val="auto"/>
          <w:spacing w:val="-1"/>
        </w:rPr>
        <w:t>短絀</w:t>
      </w:r>
      <w:r w:rsidR="003D05DE" w:rsidRPr="00F24D52">
        <w:rPr>
          <w:color w:val="auto"/>
          <w:spacing w:val="-1"/>
        </w:rPr>
        <w:t>7,238萬餘元</w:t>
      </w:r>
      <w:r w:rsidR="005A2FC0" w:rsidRPr="00F24D52">
        <w:rPr>
          <w:rFonts w:hint="eastAsia"/>
          <w:color w:val="auto"/>
          <w:spacing w:val="-1"/>
        </w:rPr>
        <w:t>，109至111年度之醫療利益率分別為-2.23％、-3.53％及-0.42％</w:t>
      </w:r>
      <w:r w:rsidR="00FB1D70" w:rsidRPr="00F24D52">
        <w:rPr>
          <w:rFonts w:hint="eastAsia"/>
          <w:color w:val="auto"/>
          <w:spacing w:val="-1"/>
        </w:rPr>
        <w:t>（</w:t>
      </w:r>
      <w:r w:rsidR="00B22B2E" w:rsidRPr="00F24D52">
        <w:rPr>
          <w:rFonts w:hint="eastAsia"/>
          <w:color w:val="auto"/>
          <w:spacing w:val="-1"/>
        </w:rPr>
        <w:t>表1）</w:t>
      </w:r>
      <w:r w:rsidR="005A2FC0" w:rsidRPr="00F24D52">
        <w:rPr>
          <w:rFonts w:hint="eastAsia"/>
          <w:color w:val="auto"/>
          <w:spacing w:val="-1"/>
        </w:rPr>
        <w:t>，顯示</w:t>
      </w:r>
      <w:r w:rsidR="001630B7" w:rsidRPr="00F24D52">
        <w:rPr>
          <w:rFonts w:hint="eastAsia"/>
          <w:color w:val="auto"/>
          <w:spacing w:val="-1"/>
        </w:rPr>
        <w:t>該</w:t>
      </w:r>
      <w:r w:rsidR="005A2FC0" w:rsidRPr="00F24D52">
        <w:rPr>
          <w:rFonts w:hint="eastAsia"/>
          <w:color w:val="auto"/>
          <w:spacing w:val="-1"/>
        </w:rPr>
        <w:t>院營運狀況已略有改善，惟</w:t>
      </w:r>
      <w:r w:rsidR="00B3546D" w:rsidRPr="00F24D52">
        <w:rPr>
          <w:rFonts w:hint="eastAsia"/>
          <w:color w:val="auto"/>
          <w:spacing w:val="-1"/>
        </w:rPr>
        <w:t>111年度仍</w:t>
      </w:r>
      <w:r w:rsidR="00D37822" w:rsidRPr="00F24D52">
        <w:rPr>
          <w:rFonts w:hint="eastAsia"/>
          <w:color w:val="auto"/>
          <w:spacing w:val="-1"/>
        </w:rPr>
        <w:t>發生業務</w:t>
      </w:r>
      <w:r w:rsidR="005A2FC0" w:rsidRPr="00F24D52">
        <w:rPr>
          <w:rFonts w:hint="eastAsia"/>
          <w:color w:val="auto"/>
          <w:spacing w:val="-1"/>
        </w:rPr>
        <w:t>短絀，且</w:t>
      </w:r>
      <w:r w:rsidR="00C72165" w:rsidRPr="00F24D52">
        <w:rPr>
          <w:rFonts w:hint="eastAsia"/>
          <w:color w:val="auto"/>
          <w:spacing w:val="-1"/>
        </w:rPr>
        <w:t>醫療利益率</w:t>
      </w:r>
      <w:r w:rsidR="00D37822" w:rsidRPr="00F24D52">
        <w:rPr>
          <w:rFonts w:hint="eastAsia"/>
          <w:color w:val="auto"/>
          <w:spacing w:val="-1"/>
        </w:rPr>
        <w:t>仍</w:t>
      </w:r>
      <w:r w:rsidR="005A2FC0" w:rsidRPr="00F24D52">
        <w:rPr>
          <w:rFonts w:hint="eastAsia"/>
          <w:color w:val="auto"/>
          <w:spacing w:val="-1"/>
        </w:rPr>
        <w:t>為負數</w:t>
      </w:r>
      <w:r w:rsidR="005A2FC0" w:rsidRPr="00F24D52">
        <w:rPr>
          <w:rFonts w:hAnsi="Times New Roman" w:cs="Times New Roman"/>
          <w:bCs/>
          <w:color w:val="auto"/>
          <w:spacing w:val="-1"/>
        </w:rPr>
        <w:t>。</w:t>
      </w:r>
      <w:r w:rsidR="002E4E79" w:rsidRPr="00F24D52">
        <w:rPr>
          <w:rFonts w:hAnsi="Times New Roman" w:cs="Times New Roman" w:hint="eastAsia"/>
          <w:bCs/>
          <w:color w:val="auto"/>
        </w:rPr>
        <w:t>又</w:t>
      </w:r>
      <w:r w:rsidR="005A2FC0" w:rsidRPr="00F24D52">
        <w:rPr>
          <w:rFonts w:hint="eastAsia"/>
          <w:color w:val="auto"/>
        </w:rPr>
        <w:t>依行政院人事行政總處104年6月8日總處組字第10400348783號函</w:t>
      </w:r>
      <w:r w:rsidR="00B3546D" w:rsidRPr="00F24D52">
        <w:rPr>
          <w:rFonts w:hint="eastAsia"/>
          <w:color w:val="auto"/>
        </w:rPr>
        <w:t>有關</w:t>
      </w:r>
      <w:r w:rsidR="005A2FC0" w:rsidRPr="00F24D52">
        <w:rPr>
          <w:rFonts w:hint="eastAsia"/>
          <w:color w:val="auto"/>
        </w:rPr>
        <w:t>「104年起公立醫療機構人力配置改善後續管控機制及措施」略以，職員預算員額空缺比率，由主管機關採總量控管，調降至4％以下。</w:t>
      </w:r>
      <w:r w:rsidR="0072368D" w:rsidRPr="00F24D52">
        <w:rPr>
          <w:rFonts w:hint="eastAsia"/>
          <w:color w:val="auto"/>
        </w:rPr>
        <w:t>經查</w:t>
      </w:r>
      <w:r w:rsidR="00DC36E9" w:rsidRPr="00F24D52">
        <w:rPr>
          <w:rFonts w:hAnsi="Times New Roman" w:cs="Times New Roman" w:hint="eastAsia"/>
          <w:bCs/>
          <w:color w:val="auto"/>
        </w:rPr>
        <w:t>陽明交大醫院</w:t>
      </w:r>
      <w:r w:rsidR="005A2FC0" w:rsidRPr="00F24D52">
        <w:rPr>
          <w:rFonts w:hint="eastAsia"/>
          <w:color w:val="auto"/>
        </w:rPr>
        <w:t>專科正職醫師空缺率</w:t>
      </w:r>
      <w:r w:rsidR="00A54C1B" w:rsidRPr="00F24D52">
        <w:rPr>
          <w:rFonts w:hint="eastAsia"/>
          <w:color w:val="auto"/>
        </w:rPr>
        <w:t>，</w:t>
      </w:r>
      <w:r w:rsidR="005A2FC0" w:rsidRPr="00F24D52">
        <w:rPr>
          <w:rFonts w:hint="eastAsia"/>
          <w:color w:val="auto"/>
        </w:rPr>
        <w:t>自109及110年度之18.52％</w:t>
      </w:r>
      <w:r w:rsidR="00B3546D" w:rsidRPr="00F24D52">
        <w:rPr>
          <w:rFonts w:hint="eastAsia"/>
          <w:color w:val="auto"/>
        </w:rPr>
        <w:t>，</w:t>
      </w:r>
      <w:r w:rsidR="005A2FC0" w:rsidRPr="00F24D52">
        <w:rPr>
          <w:rFonts w:hint="eastAsia"/>
          <w:color w:val="auto"/>
        </w:rPr>
        <w:t>升高至111年度之20.37％；111年度實際進用</w:t>
      </w:r>
      <w:r w:rsidR="00B93E81" w:rsidRPr="00F24D52">
        <w:rPr>
          <w:rFonts w:hint="eastAsia"/>
          <w:color w:val="auto"/>
        </w:rPr>
        <w:t>專科</w:t>
      </w:r>
      <w:r w:rsidR="00E10C28" w:rsidRPr="00F24D52">
        <w:rPr>
          <w:rFonts w:hint="eastAsia"/>
          <w:color w:val="auto"/>
        </w:rPr>
        <w:t>正職</w:t>
      </w:r>
      <w:r w:rsidR="005A2FC0" w:rsidRPr="00F24D52">
        <w:rPr>
          <w:rFonts w:hint="eastAsia"/>
          <w:color w:val="auto"/>
        </w:rPr>
        <w:t>醫師43人</w:t>
      </w:r>
      <w:r w:rsidR="00B3546D" w:rsidRPr="00F24D52">
        <w:rPr>
          <w:rFonts w:hint="eastAsia"/>
          <w:color w:val="auto"/>
        </w:rPr>
        <w:t>、</w:t>
      </w:r>
      <w:r w:rsidR="005A2FC0" w:rsidRPr="000E740D">
        <w:rPr>
          <w:rFonts w:hint="eastAsia"/>
          <w:color w:val="auto"/>
        </w:rPr>
        <w:t>約聘契僱</w:t>
      </w:r>
      <w:r w:rsidR="005A2FC0" w:rsidRPr="000E740D">
        <w:rPr>
          <w:rFonts w:hint="eastAsia"/>
          <w:color w:val="auto"/>
        </w:rPr>
        <w:lastRenderedPageBreak/>
        <w:t>醫師78人，</w:t>
      </w:r>
      <w:r w:rsidR="00A54C1B">
        <w:rPr>
          <w:rFonts w:hint="eastAsia"/>
          <w:color w:val="auto"/>
        </w:rPr>
        <w:t>約聘契僱醫師人力仍高於正職醫師，</w:t>
      </w:r>
      <w:r w:rsidR="005A2FC0" w:rsidRPr="000E740D">
        <w:rPr>
          <w:rFonts w:hint="eastAsia"/>
          <w:color w:val="auto"/>
        </w:rPr>
        <w:t>其中職業醫學科等4個科別已連續2年缺乏專科正職醫師，顯示</w:t>
      </w:r>
      <w:r w:rsidR="002E4E79" w:rsidRPr="000E740D">
        <w:rPr>
          <w:rFonts w:hint="eastAsia"/>
          <w:color w:val="auto"/>
        </w:rPr>
        <w:t>該院</w:t>
      </w:r>
      <w:r w:rsidR="005A2FC0" w:rsidRPr="000E740D">
        <w:rPr>
          <w:rFonts w:hint="eastAsia"/>
          <w:color w:val="auto"/>
        </w:rPr>
        <w:t>缺乏專科正職醫師情形未見改善，不利建立穩定醫病關係</w:t>
      </w:r>
      <w:r w:rsidR="00323CD6" w:rsidRPr="000E740D">
        <w:rPr>
          <w:rFonts w:hint="eastAsia"/>
          <w:color w:val="auto"/>
        </w:rPr>
        <w:t>，</w:t>
      </w:r>
      <w:r w:rsidR="00CB1367" w:rsidRPr="000E740D">
        <w:rPr>
          <w:rFonts w:hAnsi="Times New Roman" w:cs="Times New Roman"/>
          <w:bCs/>
          <w:color w:val="auto"/>
        </w:rPr>
        <w:t>經函請陽明交大醫院</w:t>
      </w:r>
      <w:r w:rsidR="00AB3707" w:rsidRPr="000E740D">
        <w:rPr>
          <w:rFonts w:hAnsi="Times New Roman" w:cs="Times New Roman" w:hint="eastAsia"/>
          <w:bCs/>
          <w:color w:val="auto"/>
        </w:rPr>
        <w:t>研謀</w:t>
      </w:r>
      <w:r w:rsidR="00C96C9F" w:rsidRPr="000E740D">
        <w:rPr>
          <w:rFonts w:hAnsi="Times New Roman" w:cs="Times New Roman" w:hint="eastAsia"/>
          <w:bCs/>
          <w:color w:val="auto"/>
        </w:rPr>
        <w:t>改善</w:t>
      </w:r>
      <w:r w:rsidR="00CB1367" w:rsidRPr="000E740D">
        <w:rPr>
          <w:rFonts w:hAnsi="Times New Roman" w:cs="Times New Roman" w:hint="eastAsia"/>
          <w:bCs/>
          <w:color w:val="auto"/>
        </w:rPr>
        <w:t>。</w:t>
      </w:r>
      <w:r w:rsidR="00CB1367" w:rsidRPr="000E740D">
        <w:rPr>
          <w:rFonts w:hint="eastAsia"/>
          <w:color w:val="auto"/>
        </w:rPr>
        <w:t>據復：</w:t>
      </w:r>
      <w:r w:rsidR="00C72165" w:rsidRPr="000E740D">
        <w:rPr>
          <w:rFonts w:hint="eastAsia"/>
          <w:color w:val="auto"/>
        </w:rPr>
        <w:t>已</w:t>
      </w:r>
      <w:r w:rsidR="001A4157" w:rsidRPr="000E740D">
        <w:rPr>
          <w:rFonts w:hint="eastAsia"/>
          <w:color w:val="auto"/>
        </w:rPr>
        <w:t>積極推展各項醫療計畫，</w:t>
      </w:r>
      <w:r w:rsidR="00B3546D">
        <w:rPr>
          <w:rFonts w:hint="eastAsia"/>
          <w:color w:val="auto"/>
        </w:rPr>
        <w:t>及</w:t>
      </w:r>
      <w:r w:rsidR="00EF1472" w:rsidRPr="000E740D">
        <w:rPr>
          <w:color w:val="auto"/>
        </w:rPr>
        <w:t>持續提升醫療照護品質，擴增</w:t>
      </w:r>
      <w:r w:rsidR="009A0B32" w:rsidRPr="000E740D">
        <w:rPr>
          <w:rFonts w:hint="eastAsia"/>
          <w:color w:val="auto"/>
        </w:rPr>
        <w:t>醫療</w:t>
      </w:r>
      <w:r w:rsidR="00B451B6" w:rsidRPr="000E740D">
        <w:rPr>
          <w:color w:val="auto"/>
        </w:rPr>
        <w:t>營運量，並透過成本控管，</w:t>
      </w:r>
      <w:r w:rsidR="0082366C" w:rsidRPr="000E740D">
        <w:rPr>
          <w:rFonts w:hint="eastAsia"/>
          <w:color w:val="auto"/>
        </w:rPr>
        <w:t>以</w:t>
      </w:r>
      <w:r w:rsidR="00EF1472" w:rsidRPr="000E740D">
        <w:rPr>
          <w:color w:val="auto"/>
        </w:rPr>
        <w:t>達成產生業務賸餘之目標</w:t>
      </w:r>
      <w:r w:rsidR="00B85FB8" w:rsidRPr="000E740D">
        <w:rPr>
          <w:rFonts w:hint="eastAsia"/>
          <w:color w:val="auto"/>
        </w:rPr>
        <w:t>；</w:t>
      </w:r>
      <w:r w:rsidR="00396376" w:rsidRPr="000E740D">
        <w:rPr>
          <w:rFonts w:hint="eastAsia"/>
          <w:color w:val="auto"/>
        </w:rPr>
        <w:t>有關缺乏專科</w:t>
      </w:r>
      <w:r w:rsidR="00690BA4" w:rsidRPr="000E740D">
        <w:rPr>
          <w:rFonts w:hint="eastAsia"/>
          <w:color w:val="auto"/>
        </w:rPr>
        <w:t>正職醫師</w:t>
      </w:r>
      <w:r w:rsidR="007F0C73" w:rsidRPr="000E740D">
        <w:rPr>
          <w:rFonts w:hint="eastAsia"/>
          <w:color w:val="auto"/>
        </w:rPr>
        <w:t>之</w:t>
      </w:r>
      <w:r w:rsidR="00690BA4" w:rsidRPr="000E740D">
        <w:rPr>
          <w:rFonts w:hint="eastAsia"/>
          <w:color w:val="auto"/>
        </w:rPr>
        <w:t>科別</w:t>
      </w:r>
      <w:r w:rsidR="00B85FB8" w:rsidRPr="000E740D">
        <w:rPr>
          <w:rFonts w:hint="eastAsia"/>
          <w:color w:val="auto"/>
        </w:rPr>
        <w:t>已</w:t>
      </w:r>
      <w:r w:rsidR="00B3546D">
        <w:rPr>
          <w:rFonts w:hint="eastAsia"/>
          <w:color w:val="auto"/>
        </w:rPr>
        <w:t>洽</w:t>
      </w:r>
      <w:r w:rsidR="00CB1367" w:rsidRPr="000E740D">
        <w:rPr>
          <w:rFonts w:hint="eastAsia"/>
          <w:color w:val="auto"/>
        </w:rPr>
        <w:t>其他醫師兼任，</w:t>
      </w:r>
      <w:r w:rsidR="00B3546D">
        <w:rPr>
          <w:rFonts w:hint="eastAsia"/>
          <w:color w:val="auto"/>
        </w:rPr>
        <w:t>另</w:t>
      </w:r>
      <w:r w:rsidR="00CB1367" w:rsidRPr="000E740D">
        <w:rPr>
          <w:rFonts w:hint="eastAsia"/>
          <w:color w:val="auto"/>
        </w:rPr>
        <w:t>持續公告徵才，並依現行法規及財務狀況，</w:t>
      </w:r>
      <w:r w:rsidR="00F614F1">
        <w:rPr>
          <w:rFonts w:hint="eastAsia"/>
          <w:color w:val="auto"/>
        </w:rPr>
        <w:t>儘量</w:t>
      </w:r>
      <w:r w:rsidR="00CB1367" w:rsidRPr="000E740D">
        <w:rPr>
          <w:rFonts w:hint="eastAsia"/>
          <w:color w:val="auto"/>
        </w:rPr>
        <w:t>合理提撥獎勵金及調整薪資，以穩定醫師人力。</w:t>
      </w:r>
    </w:p>
    <w:p w14:paraId="0AEB2B18" w14:textId="4BBE7BD4" w:rsidR="007D3A7F" w:rsidRPr="003238EF" w:rsidRDefault="00A1482D" w:rsidP="00A01612">
      <w:pPr>
        <w:pStyle w:val="3012"/>
        <w:spacing w:line="482" w:lineRule="exact"/>
        <w:ind w:firstLineChars="450" w:firstLine="1081"/>
        <w:rPr>
          <w:rFonts w:hAnsi="Times New Roman" w:cs="Times New Roman"/>
          <w:bCs/>
          <w:color w:val="4F81BD" w:themeColor="accent1"/>
          <w:spacing w:val="-2"/>
        </w:rPr>
      </w:pPr>
      <w:r w:rsidRPr="004E3843">
        <w:rPr>
          <w:rFonts w:hAnsi="Times New Roman" w:cs="Times New Roman" w:hint="eastAsia"/>
          <w:b/>
          <w:bCs/>
          <w:color w:val="auto"/>
        </w:rPr>
        <w:t>(</w:t>
      </w:r>
      <w:r w:rsidR="00D13558" w:rsidRPr="004E3843">
        <w:rPr>
          <w:rFonts w:hAnsi="Times New Roman" w:cs="Times New Roman" w:hint="eastAsia"/>
          <w:b/>
          <w:bCs/>
          <w:color w:val="auto"/>
        </w:rPr>
        <w:t>2</w:t>
      </w:r>
      <w:r w:rsidRPr="004E3843">
        <w:rPr>
          <w:rFonts w:hAnsi="Times New Roman" w:cs="Times New Roman" w:hint="eastAsia"/>
          <w:b/>
          <w:bCs/>
          <w:color w:val="auto"/>
        </w:rPr>
        <w:t>)</w:t>
      </w:r>
      <w:r w:rsidR="001C1235" w:rsidRPr="00AF5FB5">
        <w:rPr>
          <w:rFonts w:hAnsi="Times New Roman" w:cs="Times New Roman" w:hint="eastAsia"/>
          <w:bCs/>
          <w:color w:val="auto"/>
        </w:rPr>
        <w:t xml:space="preserve">　</w:t>
      </w:r>
      <w:r w:rsidR="008F7FFD" w:rsidRPr="00AF5FB5">
        <w:rPr>
          <w:rFonts w:hAnsi="Times New Roman" w:cs="Times New Roman" w:hint="eastAsia"/>
          <w:b/>
          <w:bCs/>
          <w:color w:val="auto"/>
        </w:rPr>
        <w:t>陽明交大醫院</w:t>
      </w:r>
      <w:r w:rsidR="007122CD">
        <w:rPr>
          <w:rFonts w:hAnsi="Times New Roman" w:cs="Times New Roman" w:hint="eastAsia"/>
          <w:b/>
          <w:bCs/>
          <w:color w:val="auto"/>
        </w:rPr>
        <w:t>為推展</w:t>
      </w:r>
      <w:r w:rsidR="008F7FFD" w:rsidRPr="00AF5FB5">
        <w:rPr>
          <w:rFonts w:hAnsi="Times New Roman" w:cs="Times New Roman" w:hint="eastAsia"/>
          <w:b/>
          <w:bCs/>
          <w:color w:val="auto"/>
        </w:rPr>
        <w:t>急重難症醫療服務，</w:t>
      </w:r>
      <w:r w:rsidR="009A39ED">
        <w:rPr>
          <w:rFonts w:hAnsi="Times New Roman" w:cs="Times New Roman" w:hint="eastAsia"/>
          <w:b/>
          <w:bCs/>
          <w:color w:val="auto"/>
        </w:rPr>
        <w:t>定期接受緊急醫療能力評鑑</w:t>
      </w:r>
      <w:r w:rsidR="007122CD">
        <w:rPr>
          <w:rFonts w:hAnsi="Times New Roman" w:cs="Times New Roman" w:hint="eastAsia"/>
          <w:b/>
          <w:bCs/>
          <w:color w:val="auto"/>
        </w:rPr>
        <w:t>，</w:t>
      </w:r>
      <w:r w:rsidR="008F7FFD" w:rsidRPr="00AF5FB5">
        <w:rPr>
          <w:rFonts w:hAnsi="Times New Roman" w:cs="Times New Roman" w:hint="eastAsia"/>
          <w:b/>
          <w:bCs/>
          <w:color w:val="auto"/>
        </w:rPr>
        <w:t>惟部分醫療品質指標達成情形尚有改善空間</w:t>
      </w:r>
      <w:r w:rsidR="00CB1367" w:rsidRPr="00284C82">
        <w:rPr>
          <w:rFonts w:hAnsi="Times New Roman" w:cs="Times New Roman" w:hint="eastAsia"/>
          <w:bCs/>
          <w:color w:val="auto"/>
        </w:rPr>
        <w:t>：</w:t>
      </w:r>
      <w:r w:rsidR="00DC36E9" w:rsidRPr="000E740D">
        <w:rPr>
          <w:rFonts w:hAnsi="Times New Roman" w:cs="Times New Roman" w:hint="eastAsia"/>
          <w:bCs/>
          <w:color w:val="auto"/>
        </w:rPr>
        <w:t>陽明交大醫院</w:t>
      </w:r>
      <w:r w:rsidR="007122CD" w:rsidRPr="000E740D">
        <w:rPr>
          <w:rFonts w:hAnsi="Times New Roman" w:cs="Times New Roman" w:hint="eastAsia"/>
          <w:bCs/>
          <w:color w:val="auto"/>
        </w:rPr>
        <w:t>成立目的係以醫學中心為目標，發展急重難症醫療服務</w:t>
      </w:r>
      <w:r w:rsidR="00A61C88" w:rsidRPr="000E740D">
        <w:rPr>
          <w:rFonts w:hAnsi="Times New Roman" w:cs="Times New Roman" w:hint="eastAsia"/>
          <w:bCs/>
          <w:color w:val="auto"/>
        </w:rPr>
        <w:t>，</w:t>
      </w:r>
      <w:r w:rsidR="00F86B9C" w:rsidRPr="000E740D">
        <w:rPr>
          <w:rFonts w:hAnsi="Times New Roman" w:cs="Times New Roman" w:hint="eastAsia"/>
          <w:bCs/>
          <w:color w:val="auto"/>
        </w:rPr>
        <w:t>經查該院</w:t>
      </w:r>
      <w:r w:rsidR="001C6B98" w:rsidRPr="000E740D">
        <w:rPr>
          <w:rFonts w:hint="eastAsia"/>
          <w:color w:val="auto"/>
        </w:rPr>
        <w:t>108年度緊急醫療能力分級評定等級為「中度級具備急性腦中風重度級能力」，嗣110年度受</w:t>
      </w:r>
      <w:r w:rsidR="00304420" w:rsidRPr="000E740D">
        <w:rPr>
          <w:rFonts w:hAnsi="Times New Roman" w:cs="Times New Roman" w:hint="eastAsia"/>
          <w:bCs/>
          <w:color w:val="auto"/>
        </w:rPr>
        <w:t>新型冠狀病毒肺炎</w:t>
      </w:r>
      <w:r w:rsidR="00D9715F" w:rsidRPr="000E740D">
        <w:rPr>
          <w:rFonts w:hAnsi="Times New Roman" w:cs="Times New Roman" w:hint="eastAsia"/>
          <w:bCs/>
        </w:rPr>
        <w:t>（</w:t>
      </w:r>
      <w:r w:rsidR="00D9715F" w:rsidRPr="000E740D">
        <w:rPr>
          <w:rFonts w:hAnsi="Times New Roman" w:cs="Times New Roman"/>
          <w:bCs/>
        </w:rPr>
        <w:t>COVID</w:t>
      </w:r>
      <w:r w:rsidR="00D9715F" w:rsidRPr="000E740D">
        <w:rPr>
          <w:rFonts w:hAnsi="Times New Roman" w:cs="Times New Roman" w:hint="eastAsia"/>
          <w:bCs/>
        </w:rPr>
        <w:t>－</w:t>
      </w:r>
      <w:r w:rsidR="00D9715F" w:rsidRPr="000E740D">
        <w:rPr>
          <w:rFonts w:hAnsi="Times New Roman" w:cs="Times New Roman"/>
          <w:bCs/>
        </w:rPr>
        <w:t>19</w:t>
      </w:r>
      <w:r w:rsidR="00D9715F" w:rsidRPr="000E740D">
        <w:rPr>
          <w:rFonts w:hAnsi="Times New Roman" w:cs="Times New Roman" w:hint="eastAsia"/>
          <w:bCs/>
        </w:rPr>
        <w:t>）</w:t>
      </w:r>
      <w:r w:rsidR="00304420" w:rsidRPr="000E740D">
        <w:rPr>
          <w:rFonts w:hAnsi="Times New Roman" w:cs="Times New Roman" w:hint="eastAsia"/>
          <w:bCs/>
          <w:color w:val="auto"/>
        </w:rPr>
        <w:t>疫情</w:t>
      </w:r>
      <w:r w:rsidR="001C6B98" w:rsidRPr="000E740D">
        <w:rPr>
          <w:rFonts w:hint="eastAsia"/>
          <w:color w:val="auto"/>
        </w:rPr>
        <w:t>影響，緊急醫療能力評定結果之效期</w:t>
      </w:r>
      <w:r w:rsidR="006A1910" w:rsidRPr="000E740D">
        <w:rPr>
          <w:rFonts w:hint="eastAsia"/>
          <w:color w:val="auto"/>
        </w:rPr>
        <w:t>，</w:t>
      </w:r>
      <w:r w:rsidR="001C6B98" w:rsidRPr="000E740D">
        <w:rPr>
          <w:rFonts w:hint="eastAsia"/>
          <w:color w:val="auto"/>
        </w:rPr>
        <w:t>由原110年12月31日延長至112年12月31日。</w:t>
      </w:r>
      <w:r w:rsidR="00DC36E9" w:rsidRPr="000E740D">
        <w:rPr>
          <w:rFonts w:hint="eastAsia"/>
          <w:color w:val="auto"/>
        </w:rPr>
        <w:t>該</w:t>
      </w:r>
      <w:r w:rsidR="001C6B98" w:rsidRPr="000E740D">
        <w:rPr>
          <w:rFonts w:hint="eastAsia"/>
          <w:color w:val="auto"/>
        </w:rPr>
        <w:t>院為符設立目標，規劃於112</w:t>
      </w:r>
      <w:r w:rsidR="00DC36E9" w:rsidRPr="000E740D">
        <w:rPr>
          <w:rFonts w:hint="eastAsia"/>
          <w:color w:val="auto"/>
        </w:rPr>
        <w:t>年度申請「重度級</w:t>
      </w:r>
      <w:r w:rsidR="00AE41BF">
        <w:rPr>
          <w:rFonts w:hint="eastAsia"/>
          <w:color w:val="auto"/>
        </w:rPr>
        <w:t>」緊急醫療能力評鑑，</w:t>
      </w:r>
      <w:r w:rsidR="00913896">
        <w:rPr>
          <w:rFonts w:hint="eastAsia"/>
          <w:color w:val="auto"/>
        </w:rPr>
        <w:t>惟</w:t>
      </w:r>
      <w:r w:rsidR="00AE41BF">
        <w:rPr>
          <w:rFonts w:hint="eastAsia"/>
          <w:color w:val="auto"/>
        </w:rPr>
        <w:t>經檢討尚</w:t>
      </w:r>
      <w:r w:rsidR="001C6B98" w:rsidRPr="000E740D">
        <w:rPr>
          <w:rFonts w:hint="eastAsia"/>
          <w:color w:val="auto"/>
        </w:rPr>
        <w:t>存有外科系醫師取得有效高級外傷救命術證書之比率偏低、外傷啟動紀錄單電子化程式尚在開發中</w:t>
      </w:r>
      <w:r w:rsidR="00AE41BF">
        <w:rPr>
          <w:rFonts w:hint="eastAsia"/>
          <w:color w:val="auto"/>
        </w:rPr>
        <w:t>，</w:t>
      </w:r>
      <w:r w:rsidR="001C6B98" w:rsidRPr="000E740D">
        <w:rPr>
          <w:rFonts w:hint="eastAsia"/>
          <w:color w:val="auto"/>
        </w:rPr>
        <w:t>及抽審病歷不完整份數比</w:t>
      </w:r>
      <w:r w:rsidR="00906FCD" w:rsidRPr="000E740D">
        <w:rPr>
          <w:rFonts w:hint="eastAsia"/>
          <w:color w:val="auto"/>
        </w:rPr>
        <w:t>率</w:t>
      </w:r>
      <w:r w:rsidR="001C6B98" w:rsidRPr="000E740D">
        <w:rPr>
          <w:rFonts w:hint="eastAsia"/>
          <w:color w:val="auto"/>
        </w:rPr>
        <w:t>偏高等情事，恐影響緊急醫療能力評鑑結果；又依</w:t>
      </w:r>
      <w:r w:rsidR="00361356" w:rsidRPr="000E740D">
        <w:rPr>
          <w:rFonts w:hint="eastAsia"/>
          <w:color w:val="auto"/>
        </w:rPr>
        <w:t>該</w:t>
      </w:r>
      <w:r w:rsidR="001C6B98" w:rsidRPr="000E740D">
        <w:rPr>
          <w:rFonts w:hint="eastAsia"/>
          <w:color w:val="auto"/>
        </w:rPr>
        <w:t>院109至111年度自行監測緊急醫療能力評鑑各章節品質指標所列，其中急性腦中風醫療、急性冠心症醫療及加護病房照護等3章節之指標</w:t>
      </w:r>
      <w:r w:rsidR="00906FCD" w:rsidRPr="000E740D">
        <w:rPr>
          <w:rFonts w:hint="eastAsia"/>
          <w:color w:val="auto"/>
        </w:rPr>
        <w:t>，</w:t>
      </w:r>
      <w:r w:rsidR="001C6B98" w:rsidRPr="000E740D">
        <w:rPr>
          <w:rFonts w:hint="eastAsia"/>
          <w:color w:val="auto"/>
        </w:rPr>
        <w:t>已連續3年存有部分月份未達成預期目標之情事；另依全民健康保險醫療品質資訊公開網公告「檢傷一級、二級及三級急診病人轉入病房小於八小時」相關急診品質指標，</w:t>
      </w:r>
      <w:r w:rsidR="00A61583" w:rsidRPr="000E740D">
        <w:rPr>
          <w:rFonts w:hint="eastAsia"/>
          <w:color w:val="auto"/>
        </w:rPr>
        <w:t>該</w:t>
      </w:r>
      <w:r w:rsidR="001C6B98" w:rsidRPr="000E740D">
        <w:rPr>
          <w:rFonts w:hint="eastAsia"/>
          <w:color w:val="auto"/>
        </w:rPr>
        <w:t>院111年度第2季及第3季指標介於40.65％至48.53％之間，</w:t>
      </w:r>
      <w:r w:rsidR="00286CBE" w:rsidRPr="000E740D">
        <w:rPr>
          <w:rFonts w:hint="eastAsia"/>
          <w:color w:val="auto"/>
        </w:rPr>
        <w:t>不僅</w:t>
      </w:r>
      <w:r w:rsidR="009D2658" w:rsidRPr="000E740D">
        <w:rPr>
          <w:rFonts w:hint="eastAsia"/>
          <w:color w:val="auto"/>
        </w:rPr>
        <w:t>低</w:t>
      </w:r>
      <w:r w:rsidR="001C6B98" w:rsidRPr="000E740D">
        <w:rPr>
          <w:rFonts w:hint="eastAsia"/>
          <w:color w:val="auto"/>
        </w:rPr>
        <w:t>於全國指標值</w:t>
      </w:r>
      <w:r w:rsidR="00C84C31" w:rsidRPr="000E740D">
        <w:rPr>
          <w:rFonts w:hint="eastAsia"/>
          <w:color w:val="auto"/>
        </w:rPr>
        <w:t>，</w:t>
      </w:r>
      <w:r w:rsidR="00286CBE" w:rsidRPr="000E740D">
        <w:rPr>
          <w:rFonts w:hint="eastAsia"/>
          <w:color w:val="auto"/>
        </w:rPr>
        <w:t>甚</w:t>
      </w:r>
      <w:r w:rsidR="001C6B98" w:rsidRPr="000E740D">
        <w:rPr>
          <w:rFonts w:hint="eastAsia"/>
          <w:color w:val="auto"/>
        </w:rPr>
        <w:t>低於同地區同層級之院所指標</w:t>
      </w:r>
      <w:r w:rsidR="00C84C31" w:rsidRPr="000E740D">
        <w:rPr>
          <w:rFonts w:hint="eastAsia"/>
          <w:color w:val="auto"/>
        </w:rPr>
        <w:t>，顯示該</w:t>
      </w:r>
      <w:r w:rsidR="002520C8" w:rsidRPr="000E740D">
        <w:rPr>
          <w:rFonts w:hint="eastAsia"/>
          <w:color w:val="auto"/>
        </w:rPr>
        <w:t>院相關醫療業務尚有改善空間，</w:t>
      </w:r>
      <w:r w:rsidR="00B7311A" w:rsidRPr="000E740D">
        <w:rPr>
          <w:rFonts w:hAnsi="Times New Roman" w:cs="Times New Roman"/>
          <w:bCs/>
          <w:color w:val="auto"/>
        </w:rPr>
        <w:t>經函請陽明交大醫院</w:t>
      </w:r>
      <w:r w:rsidR="007A7E22" w:rsidRPr="000E740D">
        <w:rPr>
          <w:rFonts w:hAnsi="Times New Roman" w:cs="Times New Roman" w:hint="eastAsia"/>
          <w:bCs/>
          <w:color w:val="auto"/>
        </w:rPr>
        <w:t>檢討改善</w:t>
      </w:r>
      <w:r w:rsidR="00B7311A" w:rsidRPr="000E740D">
        <w:rPr>
          <w:rFonts w:hAnsi="Times New Roman" w:cs="Times New Roman"/>
          <w:bCs/>
          <w:color w:val="auto"/>
        </w:rPr>
        <w:t>。據復：</w:t>
      </w:r>
      <w:r w:rsidR="007A7E22" w:rsidRPr="000E740D">
        <w:rPr>
          <w:rFonts w:hAnsi="Times New Roman" w:cs="Times New Roman" w:hint="eastAsia"/>
          <w:bCs/>
          <w:color w:val="auto"/>
        </w:rPr>
        <w:t>已</w:t>
      </w:r>
      <w:r w:rsidR="00286CBE" w:rsidRPr="000E740D">
        <w:rPr>
          <w:rFonts w:hAnsi="Times New Roman" w:cs="Times New Roman" w:hint="eastAsia"/>
          <w:bCs/>
          <w:color w:val="auto"/>
        </w:rPr>
        <w:t>就</w:t>
      </w:r>
      <w:r w:rsidR="007A7E22" w:rsidRPr="000E740D">
        <w:rPr>
          <w:rFonts w:hAnsi="Times New Roman" w:cs="Times New Roman" w:hint="eastAsia"/>
          <w:bCs/>
          <w:color w:val="auto"/>
        </w:rPr>
        <w:t>持有相關證書比</w:t>
      </w:r>
      <w:r w:rsidR="00A54C1B">
        <w:rPr>
          <w:rFonts w:hAnsi="Times New Roman" w:cs="Times New Roman" w:hint="eastAsia"/>
          <w:bCs/>
          <w:color w:val="auto"/>
        </w:rPr>
        <w:t>率</w:t>
      </w:r>
      <w:r w:rsidR="007A7E22" w:rsidRPr="000E740D">
        <w:rPr>
          <w:rFonts w:hAnsi="Times New Roman" w:cs="Times New Roman" w:hint="eastAsia"/>
          <w:bCs/>
          <w:color w:val="auto"/>
        </w:rPr>
        <w:t>偏低、建置紀錄單電子化及病歷不完整等</w:t>
      </w:r>
      <w:r w:rsidR="001559BA" w:rsidRPr="000E740D">
        <w:rPr>
          <w:rFonts w:hAnsi="Times New Roman" w:cs="Times New Roman"/>
          <w:bCs/>
          <w:color w:val="auto"/>
        </w:rPr>
        <w:t>情</w:t>
      </w:r>
      <w:r w:rsidR="00AE41BF">
        <w:rPr>
          <w:rFonts w:hAnsi="Times New Roman" w:cs="Times New Roman" w:hint="eastAsia"/>
          <w:bCs/>
          <w:color w:val="auto"/>
        </w:rPr>
        <w:t>，</w:t>
      </w:r>
      <w:r w:rsidR="001559BA" w:rsidRPr="000E740D">
        <w:rPr>
          <w:rFonts w:hAnsi="Times New Roman" w:cs="Times New Roman"/>
          <w:bCs/>
          <w:color w:val="auto"/>
        </w:rPr>
        <w:t>完成改善</w:t>
      </w:r>
      <w:r w:rsidR="00025D15" w:rsidRPr="000E740D">
        <w:rPr>
          <w:rFonts w:hAnsi="Times New Roman" w:cs="Times New Roman" w:hint="eastAsia"/>
          <w:bCs/>
          <w:color w:val="auto"/>
        </w:rPr>
        <w:t>；</w:t>
      </w:r>
      <w:r w:rsidR="00953784">
        <w:rPr>
          <w:rFonts w:hAnsi="Times New Roman" w:cs="Times New Roman" w:hint="eastAsia"/>
          <w:bCs/>
          <w:color w:val="auto"/>
        </w:rPr>
        <w:t>另</w:t>
      </w:r>
      <w:r w:rsidR="007A7E22" w:rsidRPr="000E740D">
        <w:rPr>
          <w:rFonts w:hAnsi="Times New Roman" w:cs="Times New Roman" w:hint="eastAsia"/>
          <w:bCs/>
          <w:color w:val="auto"/>
        </w:rPr>
        <w:t>為順利通過緊急醫療能力評鑑，</w:t>
      </w:r>
      <w:r w:rsidR="0066545E" w:rsidRPr="000E740D">
        <w:rPr>
          <w:rFonts w:hAnsi="Times New Roman" w:cs="Times New Roman" w:hint="eastAsia"/>
          <w:bCs/>
          <w:color w:val="auto"/>
        </w:rPr>
        <w:t>已</w:t>
      </w:r>
      <w:r w:rsidR="007A7E22" w:rsidRPr="000E740D">
        <w:rPr>
          <w:rFonts w:hAnsi="Times New Roman" w:cs="Times New Roman" w:hint="eastAsia"/>
          <w:bCs/>
          <w:color w:val="auto"/>
        </w:rPr>
        <w:t>持續監測評鑑相關指標，適時修</w:t>
      </w:r>
      <w:r w:rsidR="00025D15" w:rsidRPr="000E740D">
        <w:rPr>
          <w:rFonts w:hAnsi="Times New Roman" w:cs="Times New Roman" w:hint="eastAsia"/>
          <w:bCs/>
          <w:color w:val="auto"/>
        </w:rPr>
        <w:t>訂或新增指標項目，並針對每月異常指標請各單位提出說明及改善計畫</w:t>
      </w:r>
      <w:r w:rsidR="007A7E22" w:rsidRPr="000E740D">
        <w:rPr>
          <w:rFonts w:hAnsi="Times New Roman" w:cs="Times New Roman"/>
          <w:bCs/>
          <w:color w:val="auto"/>
        </w:rPr>
        <w:t>，</w:t>
      </w:r>
      <w:r w:rsidR="0003709A" w:rsidRPr="000E740D">
        <w:rPr>
          <w:rFonts w:hAnsi="Times New Roman" w:cs="Times New Roman" w:hint="eastAsia"/>
          <w:bCs/>
          <w:color w:val="auto"/>
        </w:rPr>
        <w:t>以</w:t>
      </w:r>
      <w:r w:rsidR="0098787C">
        <w:rPr>
          <w:rFonts w:hAnsi="Times New Roman" w:cs="Times New Roman" w:hint="eastAsia"/>
          <w:bCs/>
          <w:color w:val="auto"/>
        </w:rPr>
        <w:t>提升</w:t>
      </w:r>
      <w:r w:rsidR="0098787C">
        <w:rPr>
          <w:rFonts w:hAnsi="Times New Roman" w:cs="Times New Roman"/>
          <w:bCs/>
          <w:color w:val="auto"/>
        </w:rPr>
        <w:t>醫療品質</w:t>
      </w:r>
      <w:r w:rsidR="007A7E22" w:rsidRPr="000E740D">
        <w:rPr>
          <w:rFonts w:hAnsi="Times New Roman" w:cs="Times New Roman"/>
          <w:bCs/>
          <w:color w:val="auto"/>
        </w:rPr>
        <w:t>。</w:t>
      </w:r>
    </w:p>
    <w:p w14:paraId="115AF281" w14:textId="2303C6BB" w:rsidR="009219F5" w:rsidRPr="007A7F5D" w:rsidRDefault="006B637D" w:rsidP="00277184">
      <w:pPr>
        <w:widowControl w:val="0"/>
        <w:spacing w:line="430" w:lineRule="exact"/>
        <w:ind w:firstLineChars="450" w:firstLine="1261"/>
        <w:outlineLvl w:val="0"/>
        <w:rPr>
          <w:rFonts w:hAnsi="Times New Roman" w:cs="Times New Roman"/>
          <w:b/>
          <w:bCs/>
          <w:sz w:val="28"/>
          <w:szCs w:val="28"/>
        </w:rPr>
      </w:pPr>
      <w:r w:rsidRPr="007A7F5D">
        <w:rPr>
          <w:rFonts w:hAnsi="Times New Roman" w:cs="Times New Roman" w:hint="eastAsia"/>
          <w:b/>
          <w:bCs/>
          <w:sz w:val="28"/>
          <w:szCs w:val="28"/>
        </w:rPr>
        <w:t>6</w:t>
      </w:r>
      <w:r w:rsidR="009219F5" w:rsidRPr="007A7F5D">
        <w:rPr>
          <w:rFonts w:hAnsi="Times New Roman" w:cs="Times New Roman"/>
          <w:b/>
          <w:bCs/>
          <w:sz w:val="28"/>
          <w:szCs w:val="28"/>
        </w:rPr>
        <w:t xml:space="preserve">.　</w:t>
      </w:r>
      <w:r w:rsidR="00435DCF">
        <w:rPr>
          <w:rFonts w:hAnsi="Times New Roman" w:cs="Times New Roman" w:hint="eastAsia"/>
          <w:b/>
          <w:bCs/>
          <w:sz w:val="28"/>
          <w:szCs w:val="28"/>
        </w:rPr>
        <w:t>110</w:t>
      </w:r>
      <w:r w:rsidR="0049034A" w:rsidRPr="007A7F5D">
        <w:rPr>
          <w:rFonts w:hAnsi="Times New Roman" w:cs="Times New Roman" w:hint="eastAsia"/>
          <w:b/>
          <w:bCs/>
          <w:sz w:val="28"/>
          <w:szCs w:val="28"/>
        </w:rPr>
        <w:t>年度</w:t>
      </w:r>
      <w:r w:rsidR="009219F5" w:rsidRPr="007A7F5D">
        <w:rPr>
          <w:rFonts w:hAnsi="Times New Roman" w:cs="Times New Roman"/>
          <w:b/>
          <w:bCs/>
          <w:sz w:val="28"/>
          <w:szCs w:val="28"/>
        </w:rPr>
        <w:t>重要審核意見</w:t>
      </w:r>
      <w:r w:rsidR="0049034A" w:rsidRPr="007A7F5D">
        <w:rPr>
          <w:rFonts w:hAnsi="Times New Roman" w:cs="Times New Roman" w:hint="eastAsia"/>
          <w:b/>
          <w:bCs/>
          <w:sz w:val="28"/>
          <w:szCs w:val="28"/>
        </w:rPr>
        <w:t>追蹤查核情形</w:t>
      </w:r>
    </w:p>
    <w:p w14:paraId="358B166D" w14:textId="5BB533B0" w:rsidR="009219F5" w:rsidRPr="000E740D" w:rsidRDefault="00E76AF2" w:rsidP="00A01612">
      <w:pPr>
        <w:widowControl w:val="0"/>
        <w:spacing w:line="482" w:lineRule="exact"/>
        <w:ind w:firstLine="480"/>
        <w:outlineLvl w:val="0"/>
        <w:rPr>
          <w:rFonts w:hAnsi="Times New Roman" w:cs="Times New Roman"/>
          <w:bCs/>
        </w:rPr>
      </w:pPr>
      <w:r w:rsidRPr="000E740D">
        <w:rPr>
          <w:rFonts w:hAnsi="Times New Roman" w:cs="Times New Roman" w:hint="eastAsia"/>
          <w:bCs/>
        </w:rPr>
        <w:t>本部於</w:t>
      </w:r>
      <w:r w:rsidRPr="000E740D">
        <w:rPr>
          <w:rFonts w:hAnsi="Times New Roman" w:cs="Times New Roman"/>
          <w:bCs/>
        </w:rPr>
        <w:t>1</w:t>
      </w:r>
      <w:r w:rsidR="00EA2D9D" w:rsidRPr="000E740D">
        <w:rPr>
          <w:rFonts w:hAnsi="Times New Roman" w:cs="Times New Roman" w:hint="eastAsia"/>
          <w:bCs/>
        </w:rPr>
        <w:t>10</w:t>
      </w:r>
      <w:r w:rsidR="006B637D" w:rsidRPr="000E740D">
        <w:rPr>
          <w:rFonts w:hAnsi="Times New Roman" w:cs="Times New Roman"/>
          <w:bCs/>
        </w:rPr>
        <w:t>年度審核報告非營業部分</w:t>
      </w:r>
      <w:r w:rsidR="00C62E70" w:rsidRPr="000E740D">
        <w:rPr>
          <w:rFonts w:hAnsi="Times New Roman" w:cs="Times New Roman" w:hint="eastAsia"/>
          <w:bCs/>
        </w:rPr>
        <w:t>內</w:t>
      </w:r>
      <w:r w:rsidR="006B637D" w:rsidRPr="000E740D">
        <w:rPr>
          <w:rFonts w:hAnsi="Times New Roman" w:cs="Times New Roman"/>
          <w:bCs/>
        </w:rPr>
        <w:t>列重要審核意見，有關</w:t>
      </w:r>
      <w:r w:rsidR="00EA2D9D" w:rsidRPr="000E740D">
        <w:rPr>
          <w:rFonts w:hAnsi="Times New Roman" w:cs="Times New Roman" w:hint="eastAsia"/>
          <w:bCs/>
        </w:rPr>
        <w:t>國立陽明交通大學附設醫院正職醫師預算員額尚有空缺，惟仍持續增加進用約聘契僱醫師，又營運成效未見改善，且持續仰賴政府補助，亟待檢討改善</w:t>
      </w:r>
      <w:r w:rsidRPr="000E740D">
        <w:rPr>
          <w:rFonts w:hAnsi="Times New Roman" w:cs="Times New Roman"/>
          <w:bCs/>
        </w:rPr>
        <w:t>1項，經賡續追蹤查核實際辦理結果，仍待繼續改善，經再研提審核意見通知檢討改善</w:t>
      </w:r>
      <w:r w:rsidRPr="000E740D">
        <w:rPr>
          <w:rFonts w:hAnsi="Times New Roman" w:cs="Times New Roman" w:hint="eastAsia"/>
          <w:bCs/>
        </w:rPr>
        <w:t>。</w:t>
      </w:r>
    </w:p>
    <w:p w14:paraId="3A94D129" w14:textId="460DB242" w:rsidR="00736ADD" w:rsidRPr="000E740D" w:rsidRDefault="009A77A9" w:rsidP="00A01612">
      <w:pPr>
        <w:widowControl w:val="0"/>
        <w:tabs>
          <w:tab w:val="left" w:pos="686"/>
        </w:tabs>
        <w:spacing w:line="482" w:lineRule="exact"/>
        <w:ind w:firstLine="480"/>
        <w:outlineLvl w:val="0"/>
        <w:rPr>
          <w:rFonts w:hAnsi="Times New Roman" w:cs="Times New Roman"/>
          <w:bCs/>
        </w:rPr>
      </w:pPr>
      <w:r w:rsidRPr="000E740D">
        <w:rPr>
          <w:rFonts w:hAnsi="Times New Roman" w:cs="Times New Roman" w:hint="eastAsia"/>
          <w:bCs/>
        </w:rPr>
        <w:t>茲將該基金收支餘絀與餘絀撥補之審定，暨餘絀審定後現金流量及資產負債狀況，分別列表如次</w:t>
      </w:r>
      <w:r w:rsidR="00D51300" w:rsidRPr="000E740D">
        <w:rPr>
          <w:rFonts w:hAnsi="Times New Roman" w:cs="Times New Roman" w:hint="eastAsia"/>
          <w:bCs/>
        </w:rPr>
        <w:t>：</w:t>
      </w:r>
      <w:bookmarkEnd w:id="0"/>
    </w:p>
    <w:tbl>
      <w:tblPr>
        <w:tblW w:w="9939" w:type="dxa"/>
        <w:tblLayout w:type="fixed"/>
        <w:tblCellMar>
          <w:left w:w="28" w:type="dxa"/>
          <w:right w:w="28" w:type="dxa"/>
        </w:tblCellMar>
        <w:tblLook w:val="0000" w:firstRow="0" w:lastRow="0" w:firstColumn="0" w:lastColumn="0" w:noHBand="0" w:noVBand="0"/>
      </w:tblPr>
      <w:tblGrid>
        <w:gridCol w:w="2428"/>
        <w:gridCol w:w="1380"/>
        <w:gridCol w:w="1380"/>
        <w:gridCol w:w="1380"/>
        <w:gridCol w:w="1380"/>
        <w:gridCol w:w="1277"/>
        <w:gridCol w:w="714"/>
      </w:tblGrid>
      <w:tr w:rsidR="000D15FE" w:rsidRPr="000D15FE" w14:paraId="1E21429C" w14:textId="77777777" w:rsidTr="000D14D7">
        <w:trPr>
          <w:trHeight w:val="397"/>
          <w:tblHeader/>
        </w:trPr>
        <w:tc>
          <w:tcPr>
            <w:tcW w:w="9939" w:type="dxa"/>
            <w:gridSpan w:val="7"/>
            <w:tcBorders>
              <w:bottom w:val="single" w:sz="8" w:space="0" w:color="auto"/>
            </w:tcBorders>
          </w:tcPr>
          <w:p w14:paraId="58E2FF1C" w14:textId="4D130D51" w:rsidR="007C3ED5" w:rsidRPr="000D15FE" w:rsidRDefault="005333C5" w:rsidP="000D14D7">
            <w:pPr>
              <w:widowControl w:val="0"/>
              <w:overflowPunct/>
              <w:snapToGrid w:val="0"/>
              <w:ind w:leftChars="-105" w:left="-252" w:firstLineChars="0" w:firstLine="0"/>
              <w:jc w:val="center"/>
              <w:rPr>
                <w:rFonts w:cs="Times New Roman"/>
                <w:b/>
                <w:sz w:val="32"/>
                <w:szCs w:val="20"/>
                <w:u w:val="single"/>
              </w:rPr>
            </w:pPr>
            <w:r w:rsidRPr="000D15FE">
              <w:rPr>
                <w:rFonts w:cs="Times New Roman" w:hint="eastAsia"/>
                <w:b/>
                <w:sz w:val="32"/>
                <w:szCs w:val="20"/>
                <w:u w:val="single"/>
              </w:rPr>
              <w:lastRenderedPageBreak/>
              <w:t xml:space="preserve">　</w:t>
            </w:r>
            <w:r w:rsidR="008F3AD0" w:rsidRPr="000D15FE">
              <w:rPr>
                <w:rFonts w:cs="Times New Roman" w:hint="eastAsia"/>
                <w:b/>
                <w:sz w:val="32"/>
                <w:szCs w:val="20"/>
                <w:u w:val="single"/>
              </w:rPr>
              <w:t>國立陽明交通大學附設醫院作業基金收支餘絀審定</w:t>
            </w:r>
            <w:r w:rsidR="007C3ED5" w:rsidRPr="000D15FE">
              <w:rPr>
                <w:rFonts w:cs="Times New Roman" w:hint="eastAsia"/>
                <w:b/>
                <w:sz w:val="32"/>
                <w:szCs w:val="20"/>
                <w:u w:val="single"/>
              </w:rPr>
              <w:t>表</w:t>
            </w:r>
            <w:r w:rsidRPr="000D15FE">
              <w:rPr>
                <w:rFonts w:cs="Times New Roman" w:hint="eastAsia"/>
                <w:b/>
                <w:sz w:val="32"/>
                <w:szCs w:val="20"/>
                <w:u w:val="single"/>
              </w:rPr>
              <w:t xml:space="preserve">　</w:t>
            </w:r>
          </w:p>
          <w:p w14:paraId="1761CDCF" w14:textId="2D6C86EE" w:rsidR="007C3ED5" w:rsidRPr="000D15FE" w:rsidRDefault="007C3ED5" w:rsidP="000D14D7">
            <w:pPr>
              <w:widowControl w:val="0"/>
              <w:tabs>
                <w:tab w:val="left" w:pos="3965"/>
                <w:tab w:val="left" w:pos="8486"/>
              </w:tabs>
              <w:overflowPunct/>
              <w:snapToGrid w:val="0"/>
              <w:ind w:rightChars="-35" w:right="-84" w:firstLineChars="0" w:firstLine="0"/>
              <w:rPr>
                <w:rFonts w:cs="Times New Roman"/>
                <w:b/>
                <w:sz w:val="32"/>
                <w:szCs w:val="20"/>
                <w:u w:val="single"/>
              </w:rPr>
            </w:pPr>
            <w:r w:rsidRPr="000D15FE">
              <w:rPr>
                <w:rFonts w:cs="Times New Roman"/>
                <w:spacing w:val="60"/>
                <w:szCs w:val="20"/>
              </w:rPr>
              <w:tab/>
            </w:r>
            <w:r w:rsidRPr="000D15FE">
              <w:rPr>
                <w:rFonts w:cs="Times New Roman" w:hint="eastAsia"/>
                <w:szCs w:val="20"/>
              </w:rPr>
              <w:t>中華民國1</w:t>
            </w:r>
            <w:r w:rsidR="008F3AD0" w:rsidRPr="000D15FE">
              <w:rPr>
                <w:rFonts w:cs="Times New Roman" w:hint="eastAsia"/>
                <w:szCs w:val="20"/>
              </w:rPr>
              <w:t>1</w:t>
            </w:r>
            <w:r w:rsidR="00040CF6" w:rsidRPr="000D15FE">
              <w:rPr>
                <w:rFonts w:cs="Times New Roman" w:hint="eastAsia"/>
                <w:szCs w:val="20"/>
              </w:rPr>
              <w:t>1</w:t>
            </w:r>
            <w:r w:rsidRPr="000D15FE">
              <w:rPr>
                <w:rFonts w:cs="Times New Roman" w:hint="eastAsia"/>
                <w:szCs w:val="20"/>
              </w:rPr>
              <w:t>年度</w:t>
            </w:r>
            <w:r w:rsidRPr="000D15FE">
              <w:rPr>
                <w:rFonts w:cs="Times New Roman" w:hint="eastAsia"/>
                <w:szCs w:val="20"/>
              </w:rPr>
              <w:tab/>
            </w:r>
            <w:r w:rsidRPr="000D15FE">
              <w:rPr>
                <w:rFonts w:cs="Times New Roman" w:hint="eastAsia"/>
                <w:spacing w:val="-20"/>
                <w:kern w:val="0"/>
                <w:szCs w:val="20"/>
              </w:rPr>
              <w:t>單位：新臺幣元</w:t>
            </w:r>
          </w:p>
        </w:tc>
      </w:tr>
      <w:tr w:rsidR="000D15FE" w:rsidRPr="000D15FE" w14:paraId="65631B84"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14:paraId="7D052E4A" w14:textId="77777777" w:rsidR="007C3ED5" w:rsidRPr="000D15FE" w:rsidRDefault="007C3ED5" w:rsidP="00234232">
            <w:pPr>
              <w:widowControl w:val="0"/>
              <w:tabs>
                <w:tab w:val="left" w:pos="2235"/>
              </w:tabs>
              <w:overflowPunct/>
              <w:ind w:left="113" w:right="113" w:firstLineChars="0" w:firstLine="0"/>
              <w:jc w:val="distribute"/>
              <w:rPr>
                <w:rFonts w:cs="Times New Roman"/>
                <w:szCs w:val="20"/>
              </w:rPr>
            </w:pPr>
            <w:r w:rsidRPr="000D15FE">
              <w:rPr>
                <w:rFonts w:ascii="Times New Roman" w:hAnsi="Times New Roman" w:cs="Times New Roman" w:hint="eastAsia"/>
                <w:spacing w:val="60"/>
                <w:szCs w:val="20"/>
              </w:rPr>
              <w:t>科目</w:t>
            </w:r>
          </w:p>
        </w:tc>
        <w:tc>
          <w:tcPr>
            <w:tcW w:w="1380" w:type="dxa"/>
            <w:vMerge w:val="restart"/>
            <w:tcBorders>
              <w:top w:val="single" w:sz="8" w:space="0" w:color="auto"/>
            </w:tcBorders>
            <w:vAlign w:val="center"/>
          </w:tcPr>
          <w:p w14:paraId="4ACDC1FF" w14:textId="77777777" w:rsidR="007C3ED5" w:rsidRPr="000D15FE" w:rsidRDefault="007C3ED5" w:rsidP="00234232">
            <w:pPr>
              <w:widowControl w:val="0"/>
              <w:overflowPunct/>
              <w:ind w:right="38" w:firstLineChars="0" w:firstLine="0"/>
              <w:jc w:val="distribute"/>
              <w:rPr>
                <w:rFonts w:cs="Times New Roman"/>
                <w:spacing w:val="-20"/>
                <w:szCs w:val="20"/>
              </w:rPr>
            </w:pPr>
            <w:r w:rsidRPr="000D15FE">
              <w:rPr>
                <w:rFonts w:cs="Times New Roman" w:hint="eastAsia"/>
                <w:spacing w:val="-20"/>
                <w:szCs w:val="20"/>
              </w:rPr>
              <w:t>預算數</w:t>
            </w:r>
          </w:p>
        </w:tc>
        <w:tc>
          <w:tcPr>
            <w:tcW w:w="1380" w:type="dxa"/>
            <w:vMerge w:val="restart"/>
            <w:tcBorders>
              <w:top w:val="single" w:sz="8" w:space="0" w:color="auto"/>
            </w:tcBorders>
            <w:vAlign w:val="center"/>
          </w:tcPr>
          <w:p w14:paraId="529829E1" w14:textId="77777777" w:rsidR="007C3ED5" w:rsidRPr="000D15FE" w:rsidRDefault="007C3ED5" w:rsidP="00234232">
            <w:pPr>
              <w:widowControl w:val="0"/>
              <w:overflowPunct/>
              <w:ind w:firstLineChars="0" w:firstLine="0"/>
              <w:jc w:val="distribute"/>
              <w:rPr>
                <w:rFonts w:cs="Times New Roman"/>
                <w:szCs w:val="20"/>
              </w:rPr>
            </w:pPr>
            <w:r w:rsidRPr="000D15FE">
              <w:rPr>
                <w:rFonts w:cs="Times New Roman" w:hint="eastAsia"/>
                <w:szCs w:val="20"/>
              </w:rPr>
              <w:t>決算數</w:t>
            </w:r>
          </w:p>
        </w:tc>
        <w:tc>
          <w:tcPr>
            <w:tcW w:w="1380" w:type="dxa"/>
            <w:vMerge w:val="restart"/>
            <w:tcBorders>
              <w:top w:val="single" w:sz="8" w:space="0" w:color="auto"/>
            </w:tcBorders>
            <w:vAlign w:val="center"/>
          </w:tcPr>
          <w:p w14:paraId="328B7933" w14:textId="77777777" w:rsidR="007C3ED5" w:rsidRPr="000D15FE" w:rsidRDefault="007C3ED5" w:rsidP="0088138C">
            <w:pPr>
              <w:widowControl w:val="0"/>
              <w:overflowPunct/>
              <w:ind w:firstLineChars="0" w:firstLine="0"/>
              <w:jc w:val="distribute"/>
              <w:rPr>
                <w:rFonts w:cs="Times New Roman"/>
                <w:szCs w:val="20"/>
              </w:rPr>
            </w:pPr>
            <w:r w:rsidRPr="000D15FE">
              <w:rPr>
                <w:rFonts w:cs="Times New Roman" w:hint="eastAsia"/>
                <w:szCs w:val="20"/>
              </w:rPr>
              <w:t>修正數</w:t>
            </w:r>
          </w:p>
        </w:tc>
        <w:tc>
          <w:tcPr>
            <w:tcW w:w="1380" w:type="dxa"/>
            <w:vMerge w:val="restart"/>
            <w:tcBorders>
              <w:top w:val="single" w:sz="8" w:space="0" w:color="auto"/>
            </w:tcBorders>
            <w:vAlign w:val="center"/>
          </w:tcPr>
          <w:p w14:paraId="2BB578EA" w14:textId="77777777" w:rsidR="007C3ED5" w:rsidRPr="000D15FE" w:rsidRDefault="007C3ED5" w:rsidP="0097309A">
            <w:pPr>
              <w:widowControl w:val="0"/>
              <w:overflowPunct/>
              <w:ind w:left="13" w:rightChars="10" w:right="24" w:firstLineChars="0" w:firstLine="0"/>
              <w:jc w:val="distribute"/>
              <w:rPr>
                <w:rFonts w:cs="Times New Roman"/>
                <w:spacing w:val="-10"/>
                <w:szCs w:val="20"/>
              </w:rPr>
            </w:pPr>
            <w:r w:rsidRPr="000D15FE">
              <w:rPr>
                <w:rFonts w:cs="Times New Roman" w:hint="eastAsia"/>
                <w:spacing w:val="-10"/>
                <w:szCs w:val="20"/>
              </w:rPr>
              <w:t>決算審定數</w:t>
            </w:r>
          </w:p>
        </w:tc>
        <w:tc>
          <w:tcPr>
            <w:tcW w:w="1991" w:type="dxa"/>
            <w:gridSpan w:val="2"/>
            <w:tcBorders>
              <w:top w:val="single" w:sz="8" w:space="0" w:color="auto"/>
              <w:bottom w:val="nil"/>
              <w:right w:val="nil"/>
            </w:tcBorders>
            <w:vAlign w:val="center"/>
          </w:tcPr>
          <w:p w14:paraId="6BEC653F" w14:textId="77777777" w:rsidR="007C3ED5" w:rsidRPr="000D15FE" w:rsidRDefault="007C3ED5" w:rsidP="0088138C">
            <w:pPr>
              <w:widowControl w:val="0"/>
              <w:overflowPunct/>
              <w:spacing w:line="240" w:lineRule="exact"/>
              <w:ind w:firstLineChars="0" w:firstLine="0"/>
              <w:jc w:val="distribute"/>
              <w:rPr>
                <w:rFonts w:cs="Times New Roman"/>
                <w:spacing w:val="-20"/>
                <w:szCs w:val="20"/>
              </w:rPr>
            </w:pPr>
            <w:r w:rsidRPr="000D15FE">
              <w:rPr>
                <w:rFonts w:cs="Times New Roman" w:hint="eastAsia"/>
                <w:spacing w:val="-20"/>
                <w:szCs w:val="20"/>
              </w:rPr>
              <w:t>審定數與預算數</w:t>
            </w:r>
          </w:p>
          <w:p w14:paraId="66F52396" w14:textId="77777777" w:rsidR="007C3ED5" w:rsidRPr="000D15FE" w:rsidRDefault="007C3ED5" w:rsidP="009554EE">
            <w:pPr>
              <w:widowControl w:val="0"/>
              <w:overflowPunct/>
              <w:spacing w:line="240" w:lineRule="exact"/>
              <w:ind w:rightChars="-14" w:right="-34" w:firstLineChars="0" w:firstLine="0"/>
              <w:jc w:val="distribute"/>
              <w:rPr>
                <w:rFonts w:cs="Times New Roman"/>
                <w:szCs w:val="20"/>
              </w:rPr>
            </w:pPr>
            <w:r w:rsidRPr="000D15FE">
              <w:rPr>
                <w:rFonts w:cs="Times New Roman" w:hint="eastAsia"/>
                <w:szCs w:val="20"/>
              </w:rPr>
              <w:t>比較增減</w:t>
            </w:r>
          </w:p>
        </w:tc>
      </w:tr>
      <w:tr w:rsidR="000D15FE" w:rsidRPr="000D15FE" w14:paraId="0CD38137"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blHeader/>
        </w:trPr>
        <w:tc>
          <w:tcPr>
            <w:tcW w:w="2428" w:type="dxa"/>
            <w:vMerge/>
            <w:tcBorders>
              <w:top w:val="nil"/>
              <w:left w:val="nil"/>
              <w:bottom w:val="single" w:sz="8" w:space="0" w:color="auto"/>
            </w:tcBorders>
            <w:vAlign w:val="center"/>
          </w:tcPr>
          <w:p w14:paraId="2623719E" w14:textId="77777777" w:rsidR="007C3ED5" w:rsidRPr="000D15FE" w:rsidRDefault="007C3ED5" w:rsidP="0088138C">
            <w:pPr>
              <w:widowControl w:val="0"/>
              <w:overflowPunct/>
              <w:ind w:left="113" w:right="113" w:firstLineChars="0" w:firstLine="0"/>
              <w:jc w:val="distribute"/>
              <w:rPr>
                <w:rFonts w:cs="Times New Roman"/>
                <w:szCs w:val="20"/>
              </w:rPr>
            </w:pPr>
          </w:p>
        </w:tc>
        <w:tc>
          <w:tcPr>
            <w:tcW w:w="1380" w:type="dxa"/>
            <w:vMerge/>
            <w:tcBorders>
              <w:bottom w:val="single" w:sz="8" w:space="0" w:color="auto"/>
            </w:tcBorders>
            <w:vAlign w:val="center"/>
          </w:tcPr>
          <w:p w14:paraId="38CA8BFF" w14:textId="77777777" w:rsidR="007C3ED5" w:rsidRPr="000D15FE" w:rsidRDefault="007C3ED5" w:rsidP="0088138C">
            <w:pPr>
              <w:widowControl w:val="0"/>
              <w:overflowPunct/>
              <w:ind w:left="113" w:right="113" w:firstLineChars="0" w:firstLine="0"/>
              <w:jc w:val="distribute"/>
              <w:rPr>
                <w:rFonts w:cs="Times New Roman"/>
                <w:szCs w:val="20"/>
              </w:rPr>
            </w:pPr>
          </w:p>
        </w:tc>
        <w:tc>
          <w:tcPr>
            <w:tcW w:w="1380" w:type="dxa"/>
            <w:vMerge/>
            <w:tcBorders>
              <w:bottom w:val="single" w:sz="8" w:space="0" w:color="auto"/>
            </w:tcBorders>
            <w:vAlign w:val="center"/>
          </w:tcPr>
          <w:p w14:paraId="4D69880F" w14:textId="77777777" w:rsidR="007C3ED5" w:rsidRPr="000D15FE" w:rsidRDefault="007C3ED5" w:rsidP="0088138C">
            <w:pPr>
              <w:widowControl w:val="0"/>
              <w:overflowPunct/>
              <w:ind w:left="113" w:right="113" w:firstLineChars="0" w:firstLine="0"/>
              <w:jc w:val="distribute"/>
              <w:rPr>
                <w:rFonts w:cs="Times New Roman"/>
                <w:szCs w:val="20"/>
              </w:rPr>
            </w:pPr>
          </w:p>
        </w:tc>
        <w:tc>
          <w:tcPr>
            <w:tcW w:w="1380" w:type="dxa"/>
            <w:vMerge/>
            <w:tcBorders>
              <w:bottom w:val="single" w:sz="8" w:space="0" w:color="auto"/>
            </w:tcBorders>
            <w:vAlign w:val="center"/>
          </w:tcPr>
          <w:p w14:paraId="649579CB" w14:textId="77777777" w:rsidR="007C3ED5" w:rsidRPr="000D15FE" w:rsidRDefault="007C3ED5" w:rsidP="0088138C">
            <w:pPr>
              <w:widowControl w:val="0"/>
              <w:overflowPunct/>
              <w:ind w:left="113" w:right="113" w:firstLineChars="0" w:firstLine="0"/>
              <w:jc w:val="distribute"/>
              <w:rPr>
                <w:rFonts w:cs="Times New Roman"/>
                <w:szCs w:val="20"/>
              </w:rPr>
            </w:pPr>
          </w:p>
        </w:tc>
        <w:tc>
          <w:tcPr>
            <w:tcW w:w="1380" w:type="dxa"/>
            <w:vMerge/>
            <w:tcBorders>
              <w:bottom w:val="single" w:sz="8" w:space="0" w:color="auto"/>
            </w:tcBorders>
            <w:vAlign w:val="center"/>
          </w:tcPr>
          <w:p w14:paraId="556E527C" w14:textId="77777777" w:rsidR="007C3ED5" w:rsidRPr="000D15FE" w:rsidRDefault="007C3ED5" w:rsidP="0088138C">
            <w:pPr>
              <w:widowControl w:val="0"/>
              <w:overflowPunct/>
              <w:ind w:left="113" w:right="113" w:firstLineChars="0" w:firstLine="0"/>
              <w:jc w:val="distribute"/>
              <w:rPr>
                <w:rFonts w:cs="Times New Roman"/>
                <w:szCs w:val="20"/>
              </w:rPr>
            </w:pPr>
          </w:p>
        </w:tc>
        <w:tc>
          <w:tcPr>
            <w:tcW w:w="1277" w:type="dxa"/>
            <w:tcBorders>
              <w:bottom w:val="single" w:sz="8" w:space="0" w:color="auto"/>
            </w:tcBorders>
            <w:vAlign w:val="center"/>
          </w:tcPr>
          <w:p w14:paraId="045F54EA" w14:textId="77777777" w:rsidR="007C3ED5" w:rsidRPr="000D15FE" w:rsidRDefault="007C3ED5" w:rsidP="00236A41">
            <w:pPr>
              <w:widowControl w:val="0"/>
              <w:overflowPunct/>
              <w:ind w:leftChars="6" w:left="26" w:rightChars="10" w:right="24" w:hangingChars="5" w:hanging="12"/>
              <w:jc w:val="distribute"/>
              <w:rPr>
                <w:rFonts w:cs="Times New Roman"/>
                <w:szCs w:val="20"/>
              </w:rPr>
            </w:pPr>
            <w:r w:rsidRPr="000D15FE">
              <w:rPr>
                <w:rFonts w:cs="Times New Roman" w:hint="eastAsia"/>
                <w:szCs w:val="20"/>
              </w:rPr>
              <w:t>金額</w:t>
            </w:r>
          </w:p>
        </w:tc>
        <w:tc>
          <w:tcPr>
            <w:tcW w:w="714" w:type="dxa"/>
            <w:tcBorders>
              <w:bottom w:val="single" w:sz="8" w:space="0" w:color="auto"/>
              <w:right w:val="nil"/>
            </w:tcBorders>
            <w:vAlign w:val="center"/>
          </w:tcPr>
          <w:p w14:paraId="58493DC5" w14:textId="77777777" w:rsidR="007C3ED5" w:rsidRPr="000D15FE" w:rsidRDefault="007C3ED5" w:rsidP="0088138C">
            <w:pPr>
              <w:widowControl w:val="0"/>
              <w:overflowPunct/>
              <w:ind w:left="113" w:right="113" w:firstLineChars="0" w:firstLine="0"/>
              <w:jc w:val="distribute"/>
              <w:rPr>
                <w:rFonts w:cs="Times New Roman"/>
                <w:szCs w:val="20"/>
              </w:rPr>
            </w:pPr>
            <w:r w:rsidRPr="000D15FE">
              <w:rPr>
                <w:rFonts w:cs="Times New Roman" w:hint="eastAsia"/>
                <w:szCs w:val="20"/>
              </w:rPr>
              <w:t>％</w:t>
            </w:r>
          </w:p>
        </w:tc>
      </w:tr>
      <w:tr w:rsidR="00736ADD" w:rsidRPr="003870D0" w14:paraId="5B7D213D"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2910DBDF" w14:textId="77777777" w:rsidR="00736ADD" w:rsidRPr="00C54163" w:rsidRDefault="00736ADD" w:rsidP="0097309A">
            <w:pPr>
              <w:widowControl w:val="0"/>
              <w:overflowPunct/>
              <w:ind w:rightChars="8" w:right="19" w:firstLineChars="0" w:firstLine="0"/>
              <w:jc w:val="distribute"/>
              <w:rPr>
                <w:rFonts w:cs="Times New Roman"/>
                <w:kern w:val="0"/>
                <w:sz w:val="22"/>
                <w:szCs w:val="20"/>
              </w:rPr>
            </w:pPr>
            <w:r w:rsidRPr="00C54163">
              <w:rPr>
                <w:rFonts w:cs="Times New Roman" w:hint="eastAsia"/>
                <w:b/>
                <w:kern w:val="0"/>
                <w:sz w:val="22"/>
                <w:szCs w:val="20"/>
              </w:rPr>
              <w:t>業務收入</w:t>
            </w:r>
          </w:p>
        </w:tc>
        <w:tc>
          <w:tcPr>
            <w:tcW w:w="1380" w:type="dxa"/>
            <w:tcBorders>
              <w:top w:val="nil"/>
              <w:bottom w:val="nil"/>
            </w:tcBorders>
            <w:vAlign w:val="center"/>
          </w:tcPr>
          <w:p w14:paraId="06CFB908" w14:textId="46B165E4"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3,220,341,000</w:t>
            </w:r>
          </w:p>
        </w:tc>
        <w:tc>
          <w:tcPr>
            <w:tcW w:w="1380" w:type="dxa"/>
            <w:tcBorders>
              <w:top w:val="nil"/>
              <w:bottom w:val="nil"/>
            </w:tcBorders>
            <w:vAlign w:val="center"/>
          </w:tcPr>
          <w:p w14:paraId="69FA122A" w14:textId="48A69E90"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3,558,845,950</w:t>
            </w:r>
          </w:p>
        </w:tc>
        <w:tc>
          <w:tcPr>
            <w:tcW w:w="1380" w:type="dxa"/>
            <w:tcBorders>
              <w:top w:val="nil"/>
              <w:bottom w:val="nil"/>
            </w:tcBorders>
            <w:vAlign w:val="center"/>
          </w:tcPr>
          <w:p w14:paraId="3997C02E" w14:textId="0104DD7E"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w:t>
            </w:r>
          </w:p>
        </w:tc>
        <w:tc>
          <w:tcPr>
            <w:tcW w:w="1380" w:type="dxa"/>
            <w:tcBorders>
              <w:top w:val="nil"/>
              <w:bottom w:val="nil"/>
            </w:tcBorders>
            <w:vAlign w:val="center"/>
          </w:tcPr>
          <w:p w14:paraId="0DB48645" w14:textId="6C93EFD3"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3,558,845,950</w:t>
            </w:r>
          </w:p>
        </w:tc>
        <w:tc>
          <w:tcPr>
            <w:tcW w:w="1277" w:type="dxa"/>
            <w:tcBorders>
              <w:top w:val="nil"/>
              <w:bottom w:val="nil"/>
            </w:tcBorders>
            <w:vAlign w:val="center"/>
          </w:tcPr>
          <w:p w14:paraId="618FCB92" w14:textId="62AB9D9D"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b/>
                <w:noProof/>
                <w:sz w:val="18"/>
                <w:szCs w:val="18"/>
              </w:rPr>
              <w:t>338,504,950</w:t>
            </w:r>
          </w:p>
        </w:tc>
        <w:tc>
          <w:tcPr>
            <w:tcW w:w="714" w:type="dxa"/>
            <w:tcBorders>
              <w:top w:val="nil"/>
              <w:bottom w:val="nil"/>
              <w:right w:val="nil"/>
            </w:tcBorders>
            <w:vAlign w:val="center"/>
          </w:tcPr>
          <w:p w14:paraId="64819D51" w14:textId="315744FC"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b/>
                <w:kern w:val="0"/>
                <w:sz w:val="18"/>
                <w:szCs w:val="18"/>
              </w:rPr>
              <w:t>10.51</w:t>
            </w:r>
          </w:p>
        </w:tc>
      </w:tr>
      <w:tr w:rsidR="00736ADD" w:rsidRPr="003870D0" w14:paraId="213C3C69"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6A7101D1" w14:textId="77777777" w:rsidR="00736ADD" w:rsidRPr="00C54163" w:rsidRDefault="00736ADD" w:rsidP="0097309A">
            <w:pPr>
              <w:widowControl w:val="0"/>
              <w:overflowPunct/>
              <w:ind w:leftChars="100" w:left="240" w:rightChars="2" w:right="5" w:firstLineChars="0" w:firstLine="0"/>
              <w:jc w:val="distribute"/>
              <w:rPr>
                <w:rFonts w:cs="Times New Roman"/>
                <w:kern w:val="0"/>
                <w:sz w:val="22"/>
                <w:szCs w:val="20"/>
              </w:rPr>
            </w:pPr>
            <w:r w:rsidRPr="00C54163">
              <w:rPr>
                <w:rFonts w:cs="Times New Roman" w:hint="eastAsia"/>
                <w:kern w:val="0"/>
                <w:sz w:val="22"/>
                <w:szCs w:val="20"/>
              </w:rPr>
              <w:t>醫療收入</w:t>
            </w:r>
          </w:p>
        </w:tc>
        <w:tc>
          <w:tcPr>
            <w:tcW w:w="1380" w:type="dxa"/>
            <w:tcBorders>
              <w:top w:val="nil"/>
              <w:bottom w:val="nil"/>
            </w:tcBorders>
            <w:vAlign w:val="center"/>
          </w:tcPr>
          <w:p w14:paraId="0C5F94E8" w14:textId="63C7B431"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3,053,457,000</w:t>
            </w:r>
          </w:p>
        </w:tc>
        <w:tc>
          <w:tcPr>
            <w:tcW w:w="1380" w:type="dxa"/>
            <w:tcBorders>
              <w:top w:val="nil"/>
              <w:bottom w:val="nil"/>
            </w:tcBorders>
            <w:vAlign w:val="center"/>
          </w:tcPr>
          <w:p w14:paraId="49E043ED" w14:textId="059C78CE"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3,392,229,902</w:t>
            </w:r>
          </w:p>
        </w:tc>
        <w:tc>
          <w:tcPr>
            <w:tcW w:w="1380" w:type="dxa"/>
            <w:tcBorders>
              <w:top w:val="nil"/>
              <w:bottom w:val="nil"/>
            </w:tcBorders>
            <w:vAlign w:val="center"/>
          </w:tcPr>
          <w:p w14:paraId="3B9AA50D" w14:textId="65029CA1"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w:t>
            </w:r>
          </w:p>
        </w:tc>
        <w:tc>
          <w:tcPr>
            <w:tcW w:w="1380" w:type="dxa"/>
            <w:tcBorders>
              <w:top w:val="nil"/>
              <w:bottom w:val="nil"/>
            </w:tcBorders>
            <w:vAlign w:val="center"/>
          </w:tcPr>
          <w:p w14:paraId="36BAC847" w14:textId="19DEBC83"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3,392,229,902</w:t>
            </w:r>
          </w:p>
        </w:tc>
        <w:tc>
          <w:tcPr>
            <w:tcW w:w="1277" w:type="dxa"/>
            <w:tcBorders>
              <w:top w:val="nil"/>
              <w:bottom w:val="nil"/>
            </w:tcBorders>
            <w:vAlign w:val="center"/>
          </w:tcPr>
          <w:p w14:paraId="36A21C7E" w14:textId="478CD5AD"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noProof/>
                <w:sz w:val="18"/>
                <w:szCs w:val="18"/>
              </w:rPr>
              <w:t>338,772,902</w:t>
            </w:r>
          </w:p>
        </w:tc>
        <w:tc>
          <w:tcPr>
            <w:tcW w:w="714" w:type="dxa"/>
            <w:tcBorders>
              <w:top w:val="nil"/>
              <w:bottom w:val="nil"/>
              <w:right w:val="nil"/>
            </w:tcBorders>
            <w:vAlign w:val="center"/>
          </w:tcPr>
          <w:p w14:paraId="042BD94E" w14:textId="49AF310B"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kern w:val="0"/>
                <w:sz w:val="18"/>
                <w:szCs w:val="18"/>
              </w:rPr>
              <w:t>11.09</w:t>
            </w:r>
          </w:p>
        </w:tc>
      </w:tr>
      <w:tr w:rsidR="00736ADD" w:rsidRPr="003870D0" w14:paraId="26951589"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1EE64F07" w14:textId="77777777" w:rsidR="00736ADD" w:rsidRPr="00C54163" w:rsidRDefault="00736ADD" w:rsidP="00736ADD">
            <w:pPr>
              <w:widowControl w:val="0"/>
              <w:overflowPunct/>
              <w:ind w:leftChars="100" w:left="240" w:firstLineChars="0" w:firstLine="0"/>
              <w:jc w:val="distribute"/>
              <w:rPr>
                <w:rFonts w:cs="Times New Roman"/>
                <w:kern w:val="0"/>
                <w:sz w:val="22"/>
                <w:szCs w:val="20"/>
              </w:rPr>
            </w:pPr>
            <w:r w:rsidRPr="00C54163">
              <w:rPr>
                <w:rFonts w:cs="Times New Roman" w:hint="eastAsia"/>
                <w:kern w:val="0"/>
                <w:sz w:val="22"/>
                <w:szCs w:val="20"/>
              </w:rPr>
              <w:t>其他業務收入</w:t>
            </w:r>
          </w:p>
        </w:tc>
        <w:tc>
          <w:tcPr>
            <w:tcW w:w="1380" w:type="dxa"/>
            <w:tcBorders>
              <w:top w:val="nil"/>
              <w:bottom w:val="nil"/>
            </w:tcBorders>
            <w:vAlign w:val="center"/>
          </w:tcPr>
          <w:p w14:paraId="047292F1" w14:textId="56CC0D77"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166,884,000</w:t>
            </w:r>
          </w:p>
        </w:tc>
        <w:tc>
          <w:tcPr>
            <w:tcW w:w="1380" w:type="dxa"/>
            <w:tcBorders>
              <w:top w:val="nil"/>
              <w:bottom w:val="nil"/>
            </w:tcBorders>
            <w:vAlign w:val="center"/>
          </w:tcPr>
          <w:p w14:paraId="3A7BE165" w14:textId="0193F100"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166,616,048</w:t>
            </w:r>
          </w:p>
        </w:tc>
        <w:tc>
          <w:tcPr>
            <w:tcW w:w="1380" w:type="dxa"/>
            <w:tcBorders>
              <w:top w:val="nil"/>
              <w:bottom w:val="nil"/>
            </w:tcBorders>
            <w:vAlign w:val="center"/>
          </w:tcPr>
          <w:p w14:paraId="3D82C239" w14:textId="162F9C53"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w:t>
            </w:r>
          </w:p>
        </w:tc>
        <w:tc>
          <w:tcPr>
            <w:tcW w:w="1380" w:type="dxa"/>
            <w:tcBorders>
              <w:top w:val="nil"/>
              <w:bottom w:val="nil"/>
            </w:tcBorders>
            <w:vAlign w:val="center"/>
          </w:tcPr>
          <w:p w14:paraId="5C61D913" w14:textId="254C667C"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166,616,048</w:t>
            </w:r>
          </w:p>
        </w:tc>
        <w:tc>
          <w:tcPr>
            <w:tcW w:w="1277" w:type="dxa"/>
            <w:tcBorders>
              <w:top w:val="nil"/>
              <w:bottom w:val="nil"/>
            </w:tcBorders>
            <w:vAlign w:val="center"/>
          </w:tcPr>
          <w:p w14:paraId="30D19BF9" w14:textId="662A30D2"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noProof/>
                <w:sz w:val="18"/>
                <w:szCs w:val="18"/>
              </w:rPr>
              <w:t>- 267,952</w:t>
            </w:r>
          </w:p>
        </w:tc>
        <w:tc>
          <w:tcPr>
            <w:tcW w:w="714" w:type="dxa"/>
            <w:tcBorders>
              <w:top w:val="nil"/>
              <w:bottom w:val="nil"/>
              <w:right w:val="nil"/>
            </w:tcBorders>
            <w:vAlign w:val="center"/>
          </w:tcPr>
          <w:p w14:paraId="745972C6" w14:textId="3F53CAB5"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kern w:val="0"/>
                <w:sz w:val="18"/>
                <w:szCs w:val="18"/>
              </w:rPr>
              <w:t>- 0.16</w:t>
            </w:r>
          </w:p>
        </w:tc>
      </w:tr>
      <w:tr w:rsidR="00736ADD" w:rsidRPr="003870D0" w14:paraId="5B15CCB5"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4067E922" w14:textId="77777777" w:rsidR="00736ADD" w:rsidRPr="00C54163" w:rsidRDefault="00736ADD" w:rsidP="0097309A">
            <w:pPr>
              <w:widowControl w:val="0"/>
              <w:overflowPunct/>
              <w:ind w:rightChars="-9" w:right="-22" w:firstLineChars="0" w:firstLine="0"/>
              <w:jc w:val="distribute"/>
              <w:rPr>
                <w:rFonts w:cs="Times New Roman"/>
                <w:kern w:val="0"/>
                <w:sz w:val="22"/>
                <w:szCs w:val="20"/>
              </w:rPr>
            </w:pPr>
            <w:r w:rsidRPr="00C54163">
              <w:rPr>
                <w:rFonts w:cs="Times New Roman" w:hint="eastAsia"/>
                <w:b/>
                <w:kern w:val="0"/>
                <w:sz w:val="22"/>
                <w:szCs w:val="20"/>
              </w:rPr>
              <w:t>業務成本與費用</w:t>
            </w:r>
          </w:p>
        </w:tc>
        <w:tc>
          <w:tcPr>
            <w:tcW w:w="1380" w:type="dxa"/>
            <w:tcBorders>
              <w:top w:val="nil"/>
              <w:bottom w:val="nil"/>
            </w:tcBorders>
            <w:vAlign w:val="center"/>
          </w:tcPr>
          <w:p w14:paraId="6D679850" w14:textId="309C3E23"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3,279,331,000</w:t>
            </w:r>
          </w:p>
        </w:tc>
        <w:tc>
          <w:tcPr>
            <w:tcW w:w="1380" w:type="dxa"/>
            <w:tcBorders>
              <w:top w:val="nil"/>
              <w:bottom w:val="nil"/>
            </w:tcBorders>
            <w:vAlign w:val="center"/>
          </w:tcPr>
          <w:p w14:paraId="3A4B2289" w14:textId="63A3E2B1"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3,631,231,687</w:t>
            </w:r>
          </w:p>
        </w:tc>
        <w:tc>
          <w:tcPr>
            <w:tcW w:w="1380" w:type="dxa"/>
            <w:tcBorders>
              <w:top w:val="nil"/>
              <w:bottom w:val="nil"/>
            </w:tcBorders>
            <w:vAlign w:val="center"/>
          </w:tcPr>
          <w:p w14:paraId="6F78A3C7" w14:textId="2A936CD1"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w:t>
            </w:r>
          </w:p>
        </w:tc>
        <w:tc>
          <w:tcPr>
            <w:tcW w:w="1380" w:type="dxa"/>
            <w:tcBorders>
              <w:top w:val="nil"/>
              <w:bottom w:val="nil"/>
            </w:tcBorders>
            <w:vAlign w:val="center"/>
          </w:tcPr>
          <w:p w14:paraId="02300A79" w14:textId="5FD76A19"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3,631,231,687</w:t>
            </w:r>
          </w:p>
        </w:tc>
        <w:tc>
          <w:tcPr>
            <w:tcW w:w="1277" w:type="dxa"/>
            <w:tcBorders>
              <w:top w:val="nil"/>
              <w:bottom w:val="nil"/>
            </w:tcBorders>
            <w:vAlign w:val="center"/>
          </w:tcPr>
          <w:p w14:paraId="080E7D22" w14:textId="4ACBEC20"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b/>
                <w:noProof/>
                <w:sz w:val="18"/>
                <w:szCs w:val="18"/>
              </w:rPr>
              <w:t>351,900,687</w:t>
            </w:r>
          </w:p>
        </w:tc>
        <w:tc>
          <w:tcPr>
            <w:tcW w:w="714" w:type="dxa"/>
            <w:tcBorders>
              <w:top w:val="nil"/>
              <w:bottom w:val="nil"/>
              <w:right w:val="nil"/>
            </w:tcBorders>
            <w:vAlign w:val="center"/>
          </w:tcPr>
          <w:p w14:paraId="2EE3252C" w14:textId="68D135BF"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b/>
                <w:kern w:val="0"/>
                <w:sz w:val="18"/>
                <w:szCs w:val="18"/>
              </w:rPr>
              <w:t>10.73</w:t>
            </w:r>
          </w:p>
        </w:tc>
      </w:tr>
      <w:tr w:rsidR="00736ADD" w:rsidRPr="003870D0" w14:paraId="1129A7E0"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6E5B3480" w14:textId="77777777" w:rsidR="00736ADD" w:rsidRPr="00C54163" w:rsidRDefault="00736ADD" w:rsidP="00736ADD">
            <w:pPr>
              <w:widowControl w:val="0"/>
              <w:overflowPunct/>
              <w:ind w:leftChars="100" w:left="240" w:firstLineChars="0" w:firstLine="0"/>
              <w:jc w:val="distribute"/>
              <w:rPr>
                <w:rFonts w:cs="Times New Roman"/>
                <w:kern w:val="0"/>
                <w:sz w:val="22"/>
                <w:szCs w:val="20"/>
              </w:rPr>
            </w:pPr>
            <w:r w:rsidRPr="00C54163">
              <w:rPr>
                <w:rFonts w:cs="Times New Roman" w:hint="eastAsia"/>
                <w:kern w:val="0"/>
                <w:sz w:val="22"/>
                <w:szCs w:val="20"/>
              </w:rPr>
              <w:t>教學成本</w:t>
            </w:r>
          </w:p>
        </w:tc>
        <w:tc>
          <w:tcPr>
            <w:tcW w:w="1380" w:type="dxa"/>
            <w:tcBorders>
              <w:top w:val="nil"/>
              <w:bottom w:val="nil"/>
            </w:tcBorders>
            <w:vAlign w:val="center"/>
          </w:tcPr>
          <w:p w14:paraId="3BF9F482" w14:textId="712BDEF1"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202,215,000</w:t>
            </w:r>
          </w:p>
        </w:tc>
        <w:tc>
          <w:tcPr>
            <w:tcW w:w="1380" w:type="dxa"/>
            <w:tcBorders>
              <w:top w:val="nil"/>
              <w:bottom w:val="nil"/>
            </w:tcBorders>
            <w:vAlign w:val="center"/>
          </w:tcPr>
          <w:p w14:paraId="7F25E92D" w14:textId="22A18329"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222,222,448</w:t>
            </w:r>
          </w:p>
        </w:tc>
        <w:tc>
          <w:tcPr>
            <w:tcW w:w="1380" w:type="dxa"/>
            <w:tcBorders>
              <w:top w:val="nil"/>
              <w:bottom w:val="nil"/>
            </w:tcBorders>
            <w:vAlign w:val="center"/>
          </w:tcPr>
          <w:p w14:paraId="6C6F6E43" w14:textId="6C2517AB"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w:t>
            </w:r>
          </w:p>
        </w:tc>
        <w:tc>
          <w:tcPr>
            <w:tcW w:w="1380" w:type="dxa"/>
            <w:tcBorders>
              <w:top w:val="nil"/>
              <w:bottom w:val="nil"/>
            </w:tcBorders>
            <w:vAlign w:val="center"/>
          </w:tcPr>
          <w:p w14:paraId="09E5F78E" w14:textId="252431B2"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222,222,448</w:t>
            </w:r>
          </w:p>
        </w:tc>
        <w:tc>
          <w:tcPr>
            <w:tcW w:w="1277" w:type="dxa"/>
            <w:tcBorders>
              <w:top w:val="nil"/>
              <w:bottom w:val="nil"/>
            </w:tcBorders>
            <w:vAlign w:val="center"/>
          </w:tcPr>
          <w:p w14:paraId="5656B5C3" w14:textId="44428CB4"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noProof/>
                <w:sz w:val="18"/>
                <w:szCs w:val="18"/>
              </w:rPr>
              <w:t>20,007,448</w:t>
            </w:r>
          </w:p>
        </w:tc>
        <w:tc>
          <w:tcPr>
            <w:tcW w:w="714" w:type="dxa"/>
            <w:tcBorders>
              <w:top w:val="nil"/>
              <w:bottom w:val="nil"/>
              <w:right w:val="nil"/>
            </w:tcBorders>
            <w:vAlign w:val="center"/>
          </w:tcPr>
          <w:p w14:paraId="5787D600" w14:textId="0EC90421"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kern w:val="0"/>
                <w:sz w:val="18"/>
                <w:szCs w:val="18"/>
              </w:rPr>
              <w:t>9.89</w:t>
            </w:r>
          </w:p>
        </w:tc>
      </w:tr>
      <w:tr w:rsidR="00736ADD" w:rsidRPr="003870D0" w14:paraId="01B7C361"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061A091B" w14:textId="77777777" w:rsidR="00736ADD" w:rsidRPr="00C54163" w:rsidRDefault="00736ADD" w:rsidP="00736ADD">
            <w:pPr>
              <w:widowControl w:val="0"/>
              <w:overflowPunct/>
              <w:ind w:leftChars="100" w:left="240" w:firstLineChars="0" w:firstLine="0"/>
              <w:jc w:val="distribute"/>
              <w:rPr>
                <w:rFonts w:cs="Times New Roman"/>
                <w:kern w:val="0"/>
                <w:sz w:val="22"/>
                <w:szCs w:val="20"/>
              </w:rPr>
            </w:pPr>
            <w:r w:rsidRPr="00C54163">
              <w:rPr>
                <w:rFonts w:cs="Times New Roman" w:hint="eastAsia"/>
                <w:kern w:val="0"/>
                <w:sz w:val="22"/>
                <w:szCs w:val="20"/>
              </w:rPr>
              <w:t>醫療成本</w:t>
            </w:r>
          </w:p>
        </w:tc>
        <w:tc>
          <w:tcPr>
            <w:tcW w:w="1380" w:type="dxa"/>
            <w:tcBorders>
              <w:top w:val="nil"/>
              <w:bottom w:val="nil"/>
            </w:tcBorders>
            <w:vAlign w:val="center"/>
          </w:tcPr>
          <w:p w14:paraId="2FDC0449" w14:textId="0CC8532F"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2,971,716,000</w:t>
            </w:r>
          </w:p>
        </w:tc>
        <w:tc>
          <w:tcPr>
            <w:tcW w:w="1380" w:type="dxa"/>
            <w:tcBorders>
              <w:top w:val="nil"/>
              <w:bottom w:val="nil"/>
            </w:tcBorders>
            <w:vAlign w:val="center"/>
          </w:tcPr>
          <w:p w14:paraId="269D3631" w14:textId="3CEF4E6D"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3,303,345,441</w:t>
            </w:r>
          </w:p>
        </w:tc>
        <w:tc>
          <w:tcPr>
            <w:tcW w:w="1380" w:type="dxa"/>
            <w:tcBorders>
              <w:top w:val="nil"/>
              <w:bottom w:val="nil"/>
            </w:tcBorders>
            <w:vAlign w:val="center"/>
          </w:tcPr>
          <w:p w14:paraId="7834CF30" w14:textId="0111E104"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w:t>
            </w:r>
          </w:p>
        </w:tc>
        <w:tc>
          <w:tcPr>
            <w:tcW w:w="1380" w:type="dxa"/>
            <w:tcBorders>
              <w:top w:val="nil"/>
              <w:bottom w:val="nil"/>
            </w:tcBorders>
            <w:vAlign w:val="center"/>
          </w:tcPr>
          <w:p w14:paraId="1CFD5907" w14:textId="53B86702"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3,303,345,441</w:t>
            </w:r>
          </w:p>
        </w:tc>
        <w:tc>
          <w:tcPr>
            <w:tcW w:w="1277" w:type="dxa"/>
            <w:tcBorders>
              <w:top w:val="nil"/>
              <w:bottom w:val="nil"/>
            </w:tcBorders>
            <w:vAlign w:val="center"/>
          </w:tcPr>
          <w:p w14:paraId="3E4D2D4C" w14:textId="1EC3E265"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noProof/>
                <w:sz w:val="18"/>
                <w:szCs w:val="18"/>
              </w:rPr>
              <w:t>331,629,441</w:t>
            </w:r>
          </w:p>
        </w:tc>
        <w:tc>
          <w:tcPr>
            <w:tcW w:w="714" w:type="dxa"/>
            <w:tcBorders>
              <w:top w:val="nil"/>
              <w:bottom w:val="nil"/>
              <w:right w:val="nil"/>
            </w:tcBorders>
            <w:vAlign w:val="center"/>
          </w:tcPr>
          <w:p w14:paraId="31CF8896" w14:textId="7D940582"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kern w:val="0"/>
                <w:sz w:val="18"/>
                <w:szCs w:val="18"/>
              </w:rPr>
              <w:t>11.16</w:t>
            </w:r>
          </w:p>
        </w:tc>
      </w:tr>
      <w:tr w:rsidR="00736ADD" w:rsidRPr="003870D0" w14:paraId="33A7D5F6"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01CF0E66" w14:textId="77777777" w:rsidR="00736ADD" w:rsidRPr="00C54163" w:rsidRDefault="00736ADD" w:rsidP="00736ADD">
            <w:pPr>
              <w:widowControl w:val="0"/>
              <w:overflowPunct/>
              <w:ind w:leftChars="100" w:left="240" w:firstLineChars="0" w:firstLine="0"/>
              <w:jc w:val="distribute"/>
              <w:rPr>
                <w:rFonts w:cs="Times New Roman"/>
                <w:kern w:val="0"/>
                <w:sz w:val="22"/>
                <w:szCs w:val="20"/>
              </w:rPr>
            </w:pPr>
            <w:r w:rsidRPr="00C54163">
              <w:rPr>
                <w:rFonts w:cs="Times New Roman" w:hint="eastAsia"/>
                <w:kern w:val="0"/>
                <w:sz w:val="22"/>
                <w:szCs w:val="20"/>
              </w:rPr>
              <w:t>其他業務成本</w:t>
            </w:r>
          </w:p>
        </w:tc>
        <w:tc>
          <w:tcPr>
            <w:tcW w:w="1380" w:type="dxa"/>
            <w:tcBorders>
              <w:top w:val="nil"/>
              <w:bottom w:val="nil"/>
            </w:tcBorders>
            <w:vAlign w:val="center"/>
          </w:tcPr>
          <w:p w14:paraId="7F680E55" w14:textId="63DB6C4B"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2,600,000</w:t>
            </w:r>
          </w:p>
        </w:tc>
        <w:tc>
          <w:tcPr>
            <w:tcW w:w="1380" w:type="dxa"/>
            <w:tcBorders>
              <w:top w:val="nil"/>
              <w:bottom w:val="nil"/>
            </w:tcBorders>
            <w:vAlign w:val="center"/>
          </w:tcPr>
          <w:p w14:paraId="55FADB51" w14:textId="0212CF97"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2,652,561</w:t>
            </w:r>
          </w:p>
        </w:tc>
        <w:tc>
          <w:tcPr>
            <w:tcW w:w="1380" w:type="dxa"/>
            <w:tcBorders>
              <w:top w:val="nil"/>
              <w:bottom w:val="nil"/>
            </w:tcBorders>
            <w:vAlign w:val="center"/>
          </w:tcPr>
          <w:p w14:paraId="13BCA226" w14:textId="2701FBF5"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w:t>
            </w:r>
          </w:p>
        </w:tc>
        <w:tc>
          <w:tcPr>
            <w:tcW w:w="1380" w:type="dxa"/>
            <w:tcBorders>
              <w:top w:val="nil"/>
              <w:bottom w:val="nil"/>
            </w:tcBorders>
            <w:vAlign w:val="center"/>
          </w:tcPr>
          <w:p w14:paraId="46A5389D" w14:textId="2E9A6A9F"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2,652,561</w:t>
            </w:r>
          </w:p>
        </w:tc>
        <w:tc>
          <w:tcPr>
            <w:tcW w:w="1277" w:type="dxa"/>
            <w:tcBorders>
              <w:top w:val="nil"/>
              <w:bottom w:val="nil"/>
            </w:tcBorders>
            <w:vAlign w:val="center"/>
          </w:tcPr>
          <w:p w14:paraId="4B79AA56" w14:textId="170E53D6"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noProof/>
                <w:sz w:val="18"/>
                <w:szCs w:val="18"/>
              </w:rPr>
              <w:t>52,561</w:t>
            </w:r>
          </w:p>
        </w:tc>
        <w:tc>
          <w:tcPr>
            <w:tcW w:w="714" w:type="dxa"/>
            <w:tcBorders>
              <w:top w:val="nil"/>
              <w:bottom w:val="nil"/>
              <w:right w:val="nil"/>
            </w:tcBorders>
            <w:vAlign w:val="center"/>
          </w:tcPr>
          <w:p w14:paraId="15889424" w14:textId="3A33F0FB"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kern w:val="0"/>
                <w:sz w:val="18"/>
                <w:szCs w:val="18"/>
              </w:rPr>
              <w:t>2.02</w:t>
            </w:r>
          </w:p>
        </w:tc>
      </w:tr>
      <w:tr w:rsidR="00736ADD" w:rsidRPr="003870D0" w14:paraId="0C234B86"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48C810A3" w14:textId="77777777" w:rsidR="00736ADD" w:rsidRPr="00C54163" w:rsidRDefault="00736ADD" w:rsidP="0097309A">
            <w:pPr>
              <w:widowControl w:val="0"/>
              <w:overflowPunct/>
              <w:ind w:leftChars="100" w:left="240" w:rightChars="-9" w:right="-22" w:firstLineChars="0" w:firstLine="0"/>
              <w:jc w:val="distribute"/>
              <w:rPr>
                <w:rFonts w:cs="Times New Roman"/>
                <w:kern w:val="0"/>
                <w:sz w:val="22"/>
                <w:szCs w:val="20"/>
              </w:rPr>
            </w:pPr>
            <w:r w:rsidRPr="00C54163">
              <w:rPr>
                <w:rFonts w:cs="Times New Roman" w:hint="eastAsia"/>
                <w:kern w:val="0"/>
                <w:sz w:val="22"/>
                <w:szCs w:val="20"/>
              </w:rPr>
              <w:t>管理及總務費用</w:t>
            </w:r>
          </w:p>
        </w:tc>
        <w:tc>
          <w:tcPr>
            <w:tcW w:w="1380" w:type="dxa"/>
            <w:tcBorders>
              <w:top w:val="nil"/>
              <w:bottom w:val="nil"/>
            </w:tcBorders>
            <w:vAlign w:val="center"/>
          </w:tcPr>
          <w:p w14:paraId="3E3327FD" w14:textId="15C21A52"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102,800,000</w:t>
            </w:r>
          </w:p>
        </w:tc>
        <w:tc>
          <w:tcPr>
            <w:tcW w:w="1380" w:type="dxa"/>
            <w:tcBorders>
              <w:top w:val="nil"/>
              <w:bottom w:val="nil"/>
            </w:tcBorders>
            <w:vAlign w:val="center"/>
          </w:tcPr>
          <w:p w14:paraId="4B91E888" w14:textId="70BBDC19"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103,011,237</w:t>
            </w:r>
          </w:p>
        </w:tc>
        <w:tc>
          <w:tcPr>
            <w:tcW w:w="1380" w:type="dxa"/>
            <w:tcBorders>
              <w:top w:val="nil"/>
              <w:bottom w:val="nil"/>
            </w:tcBorders>
            <w:vAlign w:val="center"/>
          </w:tcPr>
          <w:p w14:paraId="37927828" w14:textId="43003D76"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w:t>
            </w:r>
          </w:p>
        </w:tc>
        <w:tc>
          <w:tcPr>
            <w:tcW w:w="1380" w:type="dxa"/>
            <w:tcBorders>
              <w:top w:val="nil"/>
              <w:bottom w:val="nil"/>
            </w:tcBorders>
            <w:vAlign w:val="center"/>
          </w:tcPr>
          <w:p w14:paraId="09186CB4" w14:textId="464C9996"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103,011,237</w:t>
            </w:r>
          </w:p>
        </w:tc>
        <w:tc>
          <w:tcPr>
            <w:tcW w:w="1277" w:type="dxa"/>
            <w:tcBorders>
              <w:top w:val="nil"/>
              <w:bottom w:val="nil"/>
            </w:tcBorders>
            <w:vAlign w:val="center"/>
          </w:tcPr>
          <w:p w14:paraId="090EE486" w14:textId="18E5518F"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noProof/>
                <w:sz w:val="18"/>
                <w:szCs w:val="18"/>
              </w:rPr>
              <w:t>211,237</w:t>
            </w:r>
          </w:p>
        </w:tc>
        <w:tc>
          <w:tcPr>
            <w:tcW w:w="714" w:type="dxa"/>
            <w:tcBorders>
              <w:top w:val="nil"/>
              <w:bottom w:val="nil"/>
              <w:right w:val="nil"/>
            </w:tcBorders>
            <w:vAlign w:val="center"/>
          </w:tcPr>
          <w:p w14:paraId="1B61A5D3" w14:textId="4EBE8338"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kern w:val="0"/>
                <w:sz w:val="18"/>
                <w:szCs w:val="18"/>
              </w:rPr>
              <w:t>0.21</w:t>
            </w:r>
          </w:p>
        </w:tc>
      </w:tr>
      <w:tr w:rsidR="00736ADD" w:rsidRPr="003870D0" w14:paraId="5245ADBD"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41150C2D" w14:textId="77777777" w:rsidR="00736ADD" w:rsidRPr="00C54163" w:rsidRDefault="00736ADD" w:rsidP="0097309A">
            <w:pPr>
              <w:widowControl w:val="0"/>
              <w:overflowPunct/>
              <w:ind w:rightChars="-26" w:right="-62" w:firstLineChars="0" w:firstLine="0"/>
              <w:jc w:val="distribute"/>
              <w:rPr>
                <w:rFonts w:cs="Times New Roman"/>
                <w:kern w:val="0"/>
                <w:sz w:val="22"/>
                <w:szCs w:val="20"/>
              </w:rPr>
            </w:pPr>
            <w:r w:rsidRPr="00C54163">
              <w:rPr>
                <w:rFonts w:cs="Times New Roman" w:hint="eastAsia"/>
                <w:b/>
                <w:kern w:val="0"/>
                <w:sz w:val="22"/>
                <w:szCs w:val="20"/>
              </w:rPr>
              <w:t>業務賸餘（短絀）</w:t>
            </w:r>
          </w:p>
        </w:tc>
        <w:tc>
          <w:tcPr>
            <w:tcW w:w="1380" w:type="dxa"/>
            <w:tcBorders>
              <w:top w:val="nil"/>
              <w:bottom w:val="nil"/>
            </w:tcBorders>
            <w:vAlign w:val="center"/>
          </w:tcPr>
          <w:p w14:paraId="5F80F289" w14:textId="4FE3C267"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- 58,990,000</w:t>
            </w:r>
          </w:p>
        </w:tc>
        <w:tc>
          <w:tcPr>
            <w:tcW w:w="1380" w:type="dxa"/>
            <w:tcBorders>
              <w:top w:val="nil"/>
              <w:bottom w:val="nil"/>
            </w:tcBorders>
            <w:vAlign w:val="center"/>
          </w:tcPr>
          <w:p w14:paraId="70E569F4" w14:textId="447195F6"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- 72,385,737</w:t>
            </w:r>
          </w:p>
        </w:tc>
        <w:tc>
          <w:tcPr>
            <w:tcW w:w="1380" w:type="dxa"/>
            <w:tcBorders>
              <w:top w:val="nil"/>
              <w:bottom w:val="nil"/>
            </w:tcBorders>
            <w:vAlign w:val="center"/>
          </w:tcPr>
          <w:p w14:paraId="2C1E9CF8" w14:textId="1EEACD09"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w:t>
            </w:r>
          </w:p>
        </w:tc>
        <w:tc>
          <w:tcPr>
            <w:tcW w:w="1380" w:type="dxa"/>
            <w:tcBorders>
              <w:top w:val="nil"/>
              <w:bottom w:val="nil"/>
            </w:tcBorders>
            <w:vAlign w:val="center"/>
          </w:tcPr>
          <w:p w14:paraId="2D789C27" w14:textId="17E80040"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- 72,385,737</w:t>
            </w:r>
          </w:p>
        </w:tc>
        <w:tc>
          <w:tcPr>
            <w:tcW w:w="1277" w:type="dxa"/>
            <w:tcBorders>
              <w:top w:val="nil"/>
              <w:bottom w:val="nil"/>
            </w:tcBorders>
            <w:vAlign w:val="center"/>
          </w:tcPr>
          <w:p w14:paraId="070B57A4" w14:textId="512E732B"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b/>
                <w:noProof/>
                <w:sz w:val="18"/>
                <w:szCs w:val="18"/>
              </w:rPr>
              <w:t>- 13,395,737</w:t>
            </w:r>
          </w:p>
        </w:tc>
        <w:tc>
          <w:tcPr>
            <w:tcW w:w="714" w:type="dxa"/>
            <w:tcBorders>
              <w:top w:val="nil"/>
              <w:bottom w:val="nil"/>
              <w:right w:val="nil"/>
            </w:tcBorders>
            <w:vAlign w:val="center"/>
          </w:tcPr>
          <w:p w14:paraId="592DEF64" w14:textId="25A1B385"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b/>
                <w:kern w:val="0"/>
                <w:sz w:val="18"/>
                <w:szCs w:val="18"/>
              </w:rPr>
              <w:t>22.71</w:t>
            </w:r>
          </w:p>
        </w:tc>
      </w:tr>
      <w:tr w:rsidR="00736ADD" w:rsidRPr="003870D0" w14:paraId="45AC3223"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56270067" w14:textId="77777777" w:rsidR="00736ADD" w:rsidRPr="00C54163" w:rsidRDefault="00736ADD" w:rsidP="0097309A">
            <w:pPr>
              <w:widowControl w:val="0"/>
              <w:overflowPunct/>
              <w:ind w:rightChars="8" w:right="19" w:firstLineChars="0" w:firstLine="0"/>
              <w:jc w:val="distribute"/>
              <w:rPr>
                <w:rFonts w:cs="Times New Roman"/>
                <w:kern w:val="0"/>
                <w:sz w:val="22"/>
                <w:szCs w:val="20"/>
              </w:rPr>
            </w:pPr>
            <w:r w:rsidRPr="00C54163">
              <w:rPr>
                <w:rFonts w:cs="Times New Roman" w:hint="eastAsia"/>
                <w:b/>
                <w:kern w:val="0"/>
                <w:sz w:val="22"/>
                <w:szCs w:val="20"/>
              </w:rPr>
              <w:t>業務外收入</w:t>
            </w:r>
          </w:p>
        </w:tc>
        <w:tc>
          <w:tcPr>
            <w:tcW w:w="1380" w:type="dxa"/>
            <w:tcBorders>
              <w:top w:val="nil"/>
              <w:bottom w:val="nil"/>
            </w:tcBorders>
            <w:vAlign w:val="center"/>
          </w:tcPr>
          <w:p w14:paraId="314759F8" w14:textId="4D048BFF"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76,150,000</w:t>
            </w:r>
          </w:p>
        </w:tc>
        <w:tc>
          <w:tcPr>
            <w:tcW w:w="1380" w:type="dxa"/>
            <w:tcBorders>
              <w:top w:val="nil"/>
              <w:bottom w:val="nil"/>
            </w:tcBorders>
            <w:vAlign w:val="center"/>
          </w:tcPr>
          <w:p w14:paraId="19533DD0" w14:textId="1AEB3999"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148,858,660</w:t>
            </w:r>
          </w:p>
        </w:tc>
        <w:tc>
          <w:tcPr>
            <w:tcW w:w="1380" w:type="dxa"/>
            <w:tcBorders>
              <w:top w:val="nil"/>
              <w:bottom w:val="nil"/>
            </w:tcBorders>
            <w:vAlign w:val="center"/>
          </w:tcPr>
          <w:p w14:paraId="29770950" w14:textId="12F35767"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w:t>
            </w:r>
          </w:p>
        </w:tc>
        <w:tc>
          <w:tcPr>
            <w:tcW w:w="1380" w:type="dxa"/>
            <w:tcBorders>
              <w:top w:val="nil"/>
              <w:bottom w:val="nil"/>
            </w:tcBorders>
            <w:vAlign w:val="center"/>
          </w:tcPr>
          <w:p w14:paraId="56AD171B" w14:textId="11F494EB"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148,858,660</w:t>
            </w:r>
          </w:p>
        </w:tc>
        <w:tc>
          <w:tcPr>
            <w:tcW w:w="1277" w:type="dxa"/>
            <w:tcBorders>
              <w:top w:val="nil"/>
              <w:bottom w:val="nil"/>
            </w:tcBorders>
            <w:vAlign w:val="center"/>
          </w:tcPr>
          <w:p w14:paraId="495C46DE" w14:textId="3188EAE1"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b/>
                <w:noProof/>
                <w:sz w:val="18"/>
                <w:szCs w:val="18"/>
              </w:rPr>
              <w:t>72,708,660</w:t>
            </w:r>
          </w:p>
        </w:tc>
        <w:tc>
          <w:tcPr>
            <w:tcW w:w="714" w:type="dxa"/>
            <w:tcBorders>
              <w:top w:val="nil"/>
              <w:bottom w:val="nil"/>
              <w:right w:val="nil"/>
            </w:tcBorders>
            <w:vAlign w:val="center"/>
          </w:tcPr>
          <w:p w14:paraId="7417873D" w14:textId="7431624C"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b/>
                <w:kern w:val="0"/>
                <w:sz w:val="18"/>
                <w:szCs w:val="18"/>
              </w:rPr>
              <w:t>95.48</w:t>
            </w:r>
          </w:p>
        </w:tc>
      </w:tr>
      <w:tr w:rsidR="00736ADD" w:rsidRPr="003870D0" w14:paraId="57D9C23E"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7A0C2FAB" w14:textId="77777777" w:rsidR="00736ADD" w:rsidRPr="00C54163" w:rsidRDefault="00736ADD" w:rsidP="0097309A">
            <w:pPr>
              <w:widowControl w:val="0"/>
              <w:overflowPunct/>
              <w:ind w:leftChars="100" w:left="240" w:rightChars="2" w:right="5" w:firstLineChars="0" w:firstLine="0"/>
              <w:jc w:val="distribute"/>
              <w:rPr>
                <w:rFonts w:cs="Times New Roman"/>
                <w:kern w:val="0"/>
                <w:sz w:val="22"/>
                <w:szCs w:val="20"/>
              </w:rPr>
            </w:pPr>
            <w:r w:rsidRPr="00C54163">
              <w:rPr>
                <w:rFonts w:cs="Times New Roman" w:hint="eastAsia"/>
                <w:kern w:val="0"/>
                <w:sz w:val="22"/>
                <w:szCs w:val="20"/>
              </w:rPr>
              <w:t>財務收入</w:t>
            </w:r>
          </w:p>
        </w:tc>
        <w:tc>
          <w:tcPr>
            <w:tcW w:w="1380" w:type="dxa"/>
            <w:tcBorders>
              <w:top w:val="nil"/>
              <w:bottom w:val="nil"/>
            </w:tcBorders>
            <w:vAlign w:val="center"/>
          </w:tcPr>
          <w:p w14:paraId="408DB3D9" w14:textId="5D4A83CB"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2,220,000</w:t>
            </w:r>
          </w:p>
        </w:tc>
        <w:tc>
          <w:tcPr>
            <w:tcW w:w="1380" w:type="dxa"/>
            <w:tcBorders>
              <w:top w:val="nil"/>
              <w:bottom w:val="nil"/>
            </w:tcBorders>
            <w:vAlign w:val="center"/>
          </w:tcPr>
          <w:p w14:paraId="17396812" w14:textId="691FAC52"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6,217,385</w:t>
            </w:r>
          </w:p>
        </w:tc>
        <w:tc>
          <w:tcPr>
            <w:tcW w:w="1380" w:type="dxa"/>
            <w:tcBorders>
              <w:top w:val="nil"/>
              <w:bottom w:val="nil"/>
            </w:tcBorders>
            <w:vAlign w:val="center"/>
          </w:tcPr>
          <w:p w14:paraId="105A4505" w14:textId="719CEF44"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w:t>
            </w:r>
          </w:p>
        </w:tc>
        <w:tc>
          <w:tcPr>
            <w:tcW w:w="1380" w:type="dxa"/>
            <w:tcBorders>
              <w:top w:val="nil"/>
              <w:bottom w:val="nil"/>
            </w:tcBorders>
            <w:vAlign w:val="center"/>
          </w:tcPr>
          <w:p w14:paraId="7216996B" w14:textId="429DCD1A"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6,217,385</w:t>
            </w:r>
          </w:p>
        </w:tc>
        <w:tc>
          <w:tcPr>
            <w:tcW w:w="1277" w:type="dxa"/>
            <w:tcBorders>
              <w:top w:val="nil"/>
              <w:bottom w:val="nil"/>
            </w:tcBorders>
            <w:vAlign w:val="center"/>
          </w:tcPr>
          <w:p w14:paraId="68089E72" w14:textId="2CAF46BD"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noProof/>
                <w:sz w:val="18"/>
                <w:szCs w:val="18"/>
              </w:rPr>
              <w:t>3,997,385</w:t>
            </w:r>
          </w:p>
        </w:tc>
        <w:tc>
          <w:tcPr>
            <w:tcW w:w="714" w:type="dxa"/>
            <w:tcBorders>
              <w:top w:val="nil"/>
              <w:bottom w:val="nil"/>
              <w:right w:val="nil"/>
            </w:tcBorders>
            <w:vAlign w:val="center"/>
          </w:tcPr>
          <w:p w14:paraId="2DB36FEE" w14:textId="4881F95B"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kern w:val="0"/>
                <w:sz w:val="18"/>
                <w:szCs w:val="18"/>
              </w:rPr>
              <w:t>180.06</w:t>
            </w:r>
          </w:p>
        </w:tc>
      </w:tr>
      <w:tr w:rsidR="00736ADD" w:rsidRPr="003870D0" w14:paraId="6CA815E1"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57FDBAFC" w14:textId="77777777" w:rsidR="00736ADD" w:rsidRPr="00C54163" w:rsidRDefault="00736ADD" w:rsidP="0097309A">
            <w:pPr>
              <w:widowControl w:val="0"/>
              <w:overflowPunct/>
              <w:ind w:leftChars="100" w:left="240" w:rightChars="2" w:right="5" w:firstLineChars="0" w:firstLine="0"/>
              <w:jc w:val="distribute"/>
              <w:rPr>
                <w:rFonts w:cs="Times New Roman"/>
                <w:kern w:val="0"/>
                <w:sz w:val="22"/>
                <w:szCs w:val="20"/>
              </w:rPr>
            </w:pPr>
            <w:r w:rsidRPr="00C54163">
              <w:rPr>
                <w:rFonts w:cs="Times New Roman" w:hint="eastAsia"/>
                <w:kern w:val="0"/>
                <w:sz w:val="22"/>
                <w:szCs w:val="20"/>
              </w:rPr>
              <w:t>其他業務外收入</w:t>
            </w:r>
          </w:p>
        </w:tc>
        <w:tc>
          <w:tcPr>
            <w:tcW w:w="1380" w:type="dxa"/>
            <w:tcBorders>
              <w:top w:val="nil"/>
              <w:bottom w:val="nil"/>
            </w:tcBorders>
            <w:vAlign w:val="center"/>
          </w:tcPr>
          <w:p w14:paraId="3BFB360E" w14:textId="0F2E52AA"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73,930,000</w:t>
            </w:r>
          </w:p>
        </w:tc>
        <w:tc>
          <w:tcPr>
            <w:tcW w:w="1380" w:type="dxa"/>
            <w:tcBorders>
              <w:top w:val="nil"/>
              <w:bottom w:val="nil"/>
            </w:tcBorders>
            <w:vAlign w:val="center"/>
          </w:tcPr>
          <w:p w14:paraId="2F558F21" w14:textId="711CCCDA"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142,641,275</w:t>
            </w:r>
          </w:p>
        </w:tc>
        <w:tc>
          <w:tcPr>
            <w:tcW w:w="1380" w:type="dxa"/>
            <w:tcBorders>
              <w:top w:val="nil"/>
              <w:bottom w:val="nil"/>
            </w:tcBorders>
            <w:vAlign w:val="center"/>
          </w:tcPr>
          <w:p w14:paraId="0060A8E1" w14:textId="04CC8E28"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w:t>
            </w:r>
          </w:p>
        </w:tc>
        <w:tc>
          <w:tcPr>
            <w:tcW w:w="1380" w:type="dxa"/>
            <w:tcBorders>
              <w:top w:val="nil"/>
              <w:bottom w:val="nil"/>
            </w:tcBorders>
            <w:vAlign w:val="center"/>
          </w:tcPr>
          <w:p w14:paraId="173B6295" w14:textId="70E95B16"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142,641,275</w:t>
            </w:r>
          </w:p>
        </w:tc>
        <w:tc>
          <w:tcPr>
            <w:tcW w:w="1277" w:type="dxa"/>
            <w:tcBorders>
              <w:top w:val="nil"/>
              <w:bottom w:val="nil"/>
            </w:tcBorders>
            <w:vAlign w:val="center"/>
          </w:tcPr>
          <w:p w14:paraId="5C41B35D" w14:textId="30B21346"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noProof/>
                <w:sz w:val="18"/>
                <w:szCs w:val="18"/>
              </w:rPr>
              <w:t>68,711,275</w:t>
            </w:r>
          </w:p>
        </w:tc>
        <w:tc>
          <w:tcPr>
            <w:tcW w:w="714" w:type="dxa"/>
            <w:tcBorders>
              <w:top w:val="nil"/>
              <w:bottom w:val="nil"/>
              <w:right w:val="nil"/>
            </w:tcBorders>
            <w:vAlign w:val="center"/>
          </w:tcPr>
          <w:p w14:paraId="5F8AD8B2" w14:textId="4776AFB7"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kern w:val="0"/>
                <w:sz w:val="18"/>
                <w:szCs w:val="18"/>
              </w:rPr>
              <w:t>92.94</w:t>
            </w:r>
          </w:p>
        </w:tc>
      </w:tr>
      <w:tr w:rsidR="00736ADD" w:rsidRPr="003870D0" w14:paraId="50EAEB86"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075C4430" w14:textId="77777777" w:rsidR="00736ADD" w:rsidRPr="00C54163" w:rsidRDefault="00736ADD" w:rsidP="0097309A">
            <w:pPr>
              <w:widowControl w:val="0"/>
              <w:overflowPunct/>
              <w:ind w:rightChars="-9" w:right="-22" w:firstLineChars="0" w:firstLine="0"/>
              <w:jc w:val="distribute"/>
              <w:rPr>
                <w:rFonts w:cs="Times New Roman"/>
                <w:kern w:val="0"/>
                <w:sz w:val="22"/>
                <w:szCs w:val="20"/>
              </w:rPr>
            </w:pPr>
            <w:r w:rsidRPr="00C54163">
              <w:rPr>
                <w:rFonts w:cs="Times New Roman" w:hint="eastAsia"/>
                <w:b/>
                <w:kern w:val="0"/>
                <w:sz w:val="22"/>
                <w:szCs w:val="20"/>
              </w:rPr>
              <w:t>業務外費用</w:t>
            </w:r>
          </w:p>
        </w:tc>
        <w:tc>
          <w:tcPr>
            <w:tcW w:w="1380" w:type="dxa"/>
            <w:tcBorders>
              <w:top w:val="nil"/>
              <w:bottom w:val="nil"/>
            </w:tcBorders>
            <w:vAlign w:val="center"/>
          </w:tcPr>
          <w:p w14:paraId="79B0AB31" w14:textId="41B1773E"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15,000,000</w:t>
            </w:r>
          </w:p>
        </w:tc>
        <w:tc>
          <w:tcPr>
            <w:tcW w:w="1380" w:type="dxa"/>
            <w:tcBorders>
              <w:top w:val="nil"/>
              <w:bottom w:val="nil"/>
            </w:tcBorders>
            <w:vAlign w:val="center"/>
          </w:tcPr>
          <w:p w14:paraId="09A47B21" w14:textId="1DEBA1BE"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14,032,758</w:t>
            </w:r>
          </w:p>
        </w:tc>
        <w:tc>
          <w:tcPr>
            <w:tcW w:w="1380" w:type="dxa"/>
            <w:tcBorders>
              <w:top w:val="nil"/>
              <w:bottom w:val="nil"/>
            </w:tcBorders>
            <w:vAlign w:val="center"/>
          </w:tcPr>
          <w:p w14:paraId="06144C13" w14:textId="2CB154AD"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w:t>
            </w:r>
          </w:p>
        </w:tc>
        <w:tc>
          <w:tcPr>
            <w:tcW w:w="1380" w:type="dxa"/>
            <w:tcBorders>
              <w:top w:val="nil"/>
              <w:bottom w:val="nil"/>
            </w:tcBorders>
            <w:vAlign w:val="center"/>
          </w:tcPr>
          <w:p w14:paraId="53B73963" w14:textId="6630E702"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14,032,758</w:t>
            </w:r>
          </w:p>
        </w:tc>
        <w:tc>
          <w:tcPr>
            <w:tcW w:w="1277" w:type="dxa"/>
            <w:tcBorders>
              <w:top w:val="nil"/>
              <w:bottom w:val="nil"/>
            </w:tcBorders>
            <w:vAlign w:val="center"/>
          </w:tcPr>
          <w:p w14:paraId="3721658E" w14:textId="131332A0"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b/>
                <w:noProof/>
                <w:sz w:val="18"/>
                <w:szCs w:val="18"/>
              </w:rPr>
              <w:t>- 967,242</w:t>
            </w:r>
          </w:p>
        </w:tc>
        <w:tc>
          <w:tcPr>
            <w:tcW w:w="714" w:type="dxa"/>
            <w:tcBorders>
              <w:top w:val="nil"/>
              <w:bottom w:val="nil"/>
              <w:right w:val="nil"/>
            </w:tcBorders>
            <w:vAlign w:val="center"/>
          </w:tcPr>
          <w:p w14:paraId="1741C338" w14:textId="5F76E5B7"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b/>
                <w:kern w:val="0"/>
                <w:sz w:val="18"/>
                <w:szCs w:val="18"/>
              </w:rPr>
              <w:t>- 6.45</w:t>
            </w:r>
          </w:p>
        </w:tc>
      </w:tr>
      <w:tr w:rsidR="00736ADD" w:rsidRPr="003870D0" w14:paraId="5056B2DA"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5F5A45A6" w14:textId="77777777" w:rsidR="00736ADD" w:rsidRPr="00C54163" w:rsidRDefault="00736ADD" w:rsidP="0097309A">
            <w:pPr>
              <w:widowControl w:val="0"/>
              <w:overflowPunct/>
              <w:ind w:leftChars="100" w:left="240" w:rightChars="-9" w:right="-22" w:firstLineChars="0" w:firstLine="0"/>
              <w:jc w:val="distribute"/>
              <w:rPr>
                <w:rFonts w:cs="Times New Roman"/>
                <w:kern w:val="0"/>
                <w:sz w:val="22"/>
                <w:szCs w:val="20"/>
              </w:rPr>
            </w:pPr>
            <w:r w:rsidRPr="00C54163">
              <w:rPr>
                <w:rFonts w:cs="Times New Roman" w:hint="eastAsia"/>
                <w:kern w:val="0"/>
                <w:sz w:val="22"/>
                <w:szCs w:val="20"/>
              </w:rPr>
              <w:t>其他業務外費用</w:t>
            </w:r>
          </w:p>
        </w:tc>
        <w:tc>
          <w:tcPr>
            <w:tcW w:w="1380" w:type="dxa"/>
            <w:tcBorders>
              <w:top w:val="nil"/>
              <w:bottom w:val="nil"/>
            </w:tcBorders>
            <w:vAlign w:val="center"/>
          </w:tcPr>
          <w:p w14:paraId="252EE692" w14:textId="0D3DEBC9"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15,000,000</w:t>
            </w:r>
          </w:p>
        </w:tc>
        <w:tc>
          <w:tcPr>
            <w:tcW w:w="1380" w:type="dxa"/>
            <w:tcBorders>
              <w:top w:val="nil"/>
              <w:bottom w:val="nil"/>
            </w:tcBorders>
            <w:vAlign w:val="center"/>
          </w:tcPr>
          <w:p w14:paraId="13502CC8" w14:textId="4910031D"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14,032,758</w:t>
            </w:r>
          </w:p>
        </w:tc>
        <w:tc>
          <w:tcPr>
            <w:tcW w:w="1380" w:type="dxa"/>
            <w:tcBorders>
              <w:top w:val="nil"/>
              <w:bottom w:val="nil"/>
            </w:tcBorders>
            <w:vAlign w:val="center"/>
          </w:tcPr>
          <w:p w14:paraId="05D2C1E9" w14:textId="6C83E30B"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w:t>
            </w:r>
          </w:p>
        </w:tc>
        <w:tc>
          <w:tcPr>
            <w:tcW w:w="1380" w:type="dxa"/>
            <w:tcBorders>
              <w:top w:val="nil"/>
              <w:bottom w:val="nil"/>
            </w:tcBorders>
            <w:vAlign w:val="center"/>
          </w:tcPr>
          <w:p w14:paraId="0165C58A" w14:textId="07242DD6"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sz w:val="18"/>
                <w:szCs w:val="18"/>
              </w:rPr>
              <w:t>14,032,758</w:t>
            </w:r>
          </w:p>
        </w:tc>
        <w:tc>
          <w:tcPr>
            <w:tcW w:w="1277" w:type="dxa"/>
            <w:tcBorders>
              <w:top w:val="nil"/>
              <w:bottom w:val="nil"/>
            </w:tcBorders>
            <w:vAlign w:val="center"/>
          </w:tcPr>
          <w:p w14:paraId="3857F3F5" w14:textId="024E467F"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noProof/>
                <w:sz w:val="18"/>
                <w:szCs w:val="18"/>
              </w:rPr>
              <w:t>- 967,242</w:t>
            </w:r>
          </w:p>
        </w:tc>
        <w:tc>
          <w:tcPr>
            <w:tcW w:w="714" w:type="dxa"/>
            <w:tcBorders>
              <w:top w:val="nil"/>
              <w:bottom w:val="nil"/>
              <w:right w:val="nil"/>
            </w:tcBorders>
            <w:vAlign w:val="center"/>
          </w:tcPr>
          <w:p w14:paraId="2136DA05" w14:textId="7CC73245"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kern w:val="0"/>
                <w:sz w:val="18"/>
                <w:szCs w:val="18"/>
              </w:rPr>
              <w:t>- 6.45</w:t>
            </w:r>
          </w:p>
        </w:tc>
      </w:tr>
      <w:tr w:rsidR="00736ADD" w:rsidRPr="003870D0" w14:paraId="55C739BD"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29184883" w14:textId="77777777" w:rsidR="00736ADD" w:rsidRPr="00C54163" w:rsidRDefault="00736ADD" w:rsidP="0097309A">
            <w:pPr>
              <w:widowControl w:val="0"/>
              <w:overflowPunct/>
              <w:ind w:rightChars="-32" w:right="-77" w:firstLineChars="0" w:firstLine="0"/>
              <w:jc w:val="distribute"/>
              <w:rPr>
                <w:rFonts w:cs="Times New Roman"/>
                <w:kern w:val="0"/>
                <w:sz w:val="22"/>
                <w:szCs w:val="20"/>
              </w:rPr>
            </w:pPr>
            <w:r w:rsidRPr="00C54163">
              <w:rPr>
                <w:rFonts w:cs="Times New Roman" w:hint="eastAsia"/>
                <w:b/>
                <w:kern w:val="0"/>
                <w:sz w:val="22"/>
                <w:szCs w:val="20"/>
              </w:rPr>
              <w:t>業務外賸餘（短絀）</w:t>
            </w:r>
          </w:p>
        </w:tc>
        <w:tc>
          <w:tcPr>
            <w:tcW w:w="1380" w:type="dxa"/>
            <w:tcBorders>
              <w:top w:val="nil"/>
              <w:bottom w:val="nil"/>
            </w:tcBorders>
            <w:vAlign w:val="center"/>
          </w:tcPr>
          <w:p w14:paraId="23A291F9" w14:textId="3DE35BCD"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61,150,000</w:t>
            </w:r>
          </w:p>
        </w:tc>
        <w:tc>
          <w:tcPr>
            <w:tcW w:w="1380" w:type="dxa"/>
            <w:tcBorders>
              <w:top w:val="nil"/>
              <w:bottom w:val="nil"/>
            </w:tcBorders>
            <w:vAlign w:val="center"/>
          </w:tcPr>
          <w:p w14:paraId="2EC6C2C4" w14:textId="4505DCD5"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134,825,902</w:t>
            </w:r>
          </w:p>
        </w:tc>
        <w:tc>
          <w:tcPr>
            <w:tcW w:w="1380" w:type="dxa"/>
            <w:tcBorders>
              <w:top w:val="nil"/>
              <w:bottom w:val="nil"/>
            </w:tcBorders>
            <w:vAlign w:val="center"/>
          </w:tcPr>
          <w:p w14:paraId="1A2AB3B8" w14:textId="48D6006E"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w:t>
            </w:r>
          </w:p>
        </w:tc>
        <w:tc>
          <w:tcPr>
            <w:tcW w:w="1380" w:type="dxa"/>
            <w:tcBorders>
              <w:top w:val="nil"/>
              <w:bottom w:val="nil"/>
            </w:tcBorders>
            <w:vAlign w:val="center"/>
          </w:tcPr>
          <w:p w14:paraId="733D5D80" w14:textId="7C8BB5BF"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134,825,902</w:t>
            </w:r>
          </w:p>
        </w:tc>
        <w:tc>
          <w:tcPr>
            <w:tcW w:w="1277" w:type="dxa"/>
            <w:tcBorders>
              <w:top w:val="nil"/>
              <w:bottom w:val="nil"/>
            </w:tcBorders>
            <w:vAlign w:val="center"/>
          </w:tcPr>
          <w:p w14:paraId="1438F888" w14:textId="1F03600E"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b/>
                <w:noProof/>
                <w:sz w:val="18"/>
                <w:szCs w:val="18"/>
              </w:rPr>
              <w:t>73,675,902</w:t>
            </w:r>
          </w:p>
        </w:tc>
        <w:tc>
          <w:tcPr>
            <w:tcW w:w="714" w:type="dxa"/>
            <w:tcBorders>
              <w:top w:val="nil"/>
              <w:bottom w:val="nil"/>
              <w:right w:val="nil"/>
            </w:tcBorders>
            <w:vAlign w:val="center"/>
          </w:tcPr>
          <w:p w14:paraId="68A324CA" w14:textId="1B47EB5B"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b/>
                <w:kern w:val="0"/>
                <w:sz w:val="18"/>
                <w:szCs w:val="18"/>
              </w:rPr>
              <w:t>120.48</w:t>
            </w:r>
          </w:p>
        </w:tc>
      </w:tr>
      <w:tr w:rsidR="00736ADD" w:rsidRPr="003870D0" w14:paraId="70ED2BAE"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single" w:sz="8" w:space="0" w:color="auto"/>
            </w:tcBorders>
            <w:vAlign w:val="center"/>
          </w:tcPr>
          <w:p w14:paraId="56FEF820" w14:textId="77777777" w:rsidR="00736ADD" w:rsidRPr="00C54163" w:rsidRDefault="00736ADD" w:rsidP="0097309A">
            <w:pPr>
              <w:widowControl w:val="0"/>
              <w:overflowPunct/>
              <w:ind w:rightChars="-32" w:right="-77" w:firstLineChars="0" w:firstLine="0"/>
              <w:jc w:val="distribute"/>
              <w:rPr>
                <w:rFonts w:cs="Times New Roman"/>
                <w:kern w:val="0"/>
                <w:sz w:val="22"/>
                <w:szCs w:val="20"/>
              </w:rPr>
            </w:pPr>
            <w:r w:rsidRPr="00C54163">
              <w:rPr>
                <w:rFonts w:cs="Times New Roman" w:hint="eastAsia"/>
                <w:b/>
                <w:kern w:val="0"/>
                <w:sz w:val="22"/>
                <w:szCs w:val="20"/>
              </w:rPr>
              <w:t>本期賸餘（短絀）</w:t>
            </w:r>
          </w:p>
        </w:tc>
        <w:tc>
          <w:tcPr>
            <w:tcW w:w="1380" w:type="dxa"/>
            <w:tcBorders>
              <w:top w:val="nil"/>
              <w:bottom w:val="single" w:sz="8" w:space="0" w:color="auto"/>
            </w:tcBorders>
            <w:vAlign w:val="center"/>
          </w:tcPr>
          <w:p w14:paraId="0E81D61E" w14:textId="3683EDE6"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2,160,000</w:t>
            </w:r>
          </w:p>
        </w:tc>
        <w:tc>
          <w:tcPr>
            <w:tcW w:w="1380" w:type="dxa"/>
            <w:tcBorders>
              <w:top w:val="nil"/>
              <w:bottom w:val="single" w:sz="8" w:space="0" w:color="auto"/>
            </w:tcBorders>
            <w:vAlign w:val="center"/>
          </w:tcPr>
          <w:p w14:paraId="2600055B" w14:textId="056532F3"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62,440,165</w:t>
            </w:r>
          </w:p>
        </w:tc>
        <w:tc>
          <w:tcPr>
            <w:tcW w:w="1380" w:type="dxa"/>
            <w:tcBorders>
              <w:top w:val="nil"/>
              <w:bottom w:val="single" w:sz="8" w:space="0" w:color="auto"/>
            </w:tcBorders>
            <w:vAlign w:val="center"/>
          </w:tcPr>
          <w:p w14:paraId="69DA4055" w14:textId="0520DAA3"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w:t>
            </w:r>
          </w:p>
        </w:tc>
        <w:tc>
          <w:tcPr>
            <w:tcW w:w="1380" w:type="dxa"/>
            <w:tcBorders>
              <w:top w:val="nil"/>
              <w:bottom w:val="single" w:sz="8" w:space="0" w:color="auto"/>
            </w:tcBorders>
            <w:vAlign w:val="center"/>
          </w:tcPr>
          <w:p w14:paraId="74E2F9A2" w14:textId="670D2E63"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sz w:val="18"/>
                <w:szCs w:val="18"/>
              </w:rPr>
            </w:pPr>
            <w:r w:rsidRPr="00040CF6">
              <w:rPr>
                <w:rFonts w:asciiTheme="minorEastAsia" w:eastAsiaTheme="minorEastAsia" w:hAnsiTheme="minorEastAsia" w:hint="eastAsia"/>
                <w:b/>
                <w:sz w:val="18"/>
                <w:szCs w:val="18"/>
              </w:rPr>
              <w:t>62,440,165</w:t>
            </w:r>
          </w:p>
        </w:tc>
        <w:tc>
          <w:tcPr>
            <w:tcW w:w="1277" w:type="dxa"/>
            <w:tcBorders>
              <w:top w:val="nil"/>
              <w:bottom w:val="single" w:sz="8" w:space="0" w:color="auto"/>
            </w:tcBorders>
            <w:vAlign w:val="center"/>
          </w:tcPr>
          <w:p w14:paraId="428FA640" w14:textId="083E0D98" w:rsidR="00736ADD" w:rsidRPr="00040CF6" w:rsidRDefault="00736ADD" w:rsidP="00736ADD">
            <w:pPr>
              <w:widowControl w:val="0"/>
              <w:overflowPunct/>
              <w:ind w:firstLineChars="0" w:firstLine="0"/>
              <w:jc w:val="right"/>
              <w:rPr>
                <w:rFonts w:asciiTheme="minorEastAsia" w:eastAsiaTheme="minorEastAsia" w:hAnsiTheme="minorEastAsia" w:cs="Times New Roman"/>
                <w:noProof/>
                <w:color w:val="4F81BD" w:themeColor="accent1"/>
                <w:sz w:val="18"/>
                <w:szCs w:val="18"/>
              </w:rPr>
            </w:pPr>
            <w:r w:rsidRPr="00040CF6">
              <w:rPr>
                <w:rFonts w:asciiTheme="minorEastAsia" w:eastAsiaTheme="minorEastAsia" w:hAnsiTheme="minorEastAsia" w:hint="eastAsia"/>
                <w:b/>
                <w:noProof/>
                <w:sz w:val="18"/>
                <w:szCs w:val="18"/>
              </w:rPr>
              <w:t>60,280,165</w:t>
            </w:r>
          </w:p>
        </w:tc>
        <w:tc>
          <w:tcPr>
            <w:tcW w:w="714" w:type="dxa"/>
            <w:tcBorders>
              <w:top w:val="nil"/>
              <w:bottom w:val="single" w:sz="8" w:space="0" w:color="auto"/>
              <w:right w:val="nil"/>
            </w:tcBorders>
            <w:vAlign w:val="center"/>
          </w:tcPr>
          <w:p w14:paraId="1BE9BC65" w14:textId="390767DA" w:rsidR="00736ADD" w:rsidRPr="00040CF6" w:rsidRDefault="00736ADD" w:rsidP="00736ADD">
            <w:pPr>
              <w:widowControl w:val="0"/>
              <w:overflowPunct/>
              <w:ind w:firstLineChars="0" w:firstLine="0"/>
              <w:jc w:val="right"/>
              <w:rPr>
                <w:rFonts w:asciiTheme="minorEastAsia" w:eastAsiaTheme="minorEastAsia" w:hAnsiTheme="minorEastAsia" w:cs="Times New Roman"/>
                <w:color w:val="4F81BD" w:themeColor="accent1"/>
                <w:kern w:val="0"/>
                <w:sz w:val="18"/>
                <w:szCs w:val="18"/>
              </w:rPr>
            </w:pPr>
            <w:r w:rsidRPr="00040CF6">
              <w:rPr>
                <w:rFonts w:asciiTheme="minorEastAsia" w:eastAsiaTheme="minorEastAsia" w:hAnsiTheme="minorEastAsia" w:hint="eastAsia"/>
                <w:b/>
                <w:kern w:val="0"/>
                <w:sz w:val="18"/>
                <w:szCs w:val="18"/>
              </w:rPr>
              <w:t>2,790.75</w:t>
            </w:r>
          </w:p>
        </w:tc>
      </w:tr>
    </w:tbl>
    <w:p w14:paraId="203DAC23" w14:textId="77777777" w:rsidR="007C3ED5" w:rsidRPr="003870D0" w:rsidRDefault="007C3ED5" w:rsidP="007C3ED5">
      <w:pPr>
        <w:tabs>
          <w:tab w:val="left" w:pos="408"/>
        </w:tabs>
        <w:adjustRightInd w:val="0"/>
        <w:snapToGrid w:val="0"/>
        <w:spacing w:line="240" w:lineRule="exact"/>
        <w:ind w:firstLineChars="0" w:firstLine="0"/>
        <w:rPr>
          <w:color w:val="4F81BD" w:themeColor="accent1"/>
        </w:rPr>
      </w:pPr>
    </w:p>
    <w:tbl>
      <w:tblPr>
        <w:tblW w:w="9939" w:type="dxa"/>
        <w:tblLayout w:type="fixed"/>
        <w:tblCellMar>
          <w:left w:w="28" w:type="dxa"/>
          <w:right w:w="28" w:type="dxa"/>
        </w:tblCellMar>
        <w:tblLook w:val="0000" w:firstRow="0" w:lastRow="0" w:firstColumn="0" w:lastColumn="0" w:noHBand="0" w:noVBand="0"/>
      </w:tblPr>
      <w:tblGrid>
        <w:gridCol w:w="28"/>
        <w:gridCol w:w="2400"/>
        <w:gridCol w:w="1380"/>
        <w:gridCol w:w="437"/>
        <w:gridCol w:w="943"/>
        <w:gridCol w:w="749"/>
        <w:gridCol w:w="631"/>
        <w:gridCol w:w="1061"/>
        <w:gridCol w:w="319"/>
        <w:gridCol w:w="1081"/>
        <w:gridCol w:w="196"/>
        <w:gridCol w:w="714"/>
      </w:tblGrid>
      <w:tr w:rsidR="00A1092F" w:rsidRPr="00A1092F" w14:paraId="3CCECD1C" w14:textId="77777777" w:rsidTr="000D14D7">
        <w:tc>
          <w:tcPr>
            <w:tcW w:w="9939" w:type="dxa"/>
            <w:gridSpan w:val="12"/>
          </w:tcPr>
          <w:p w14:paraId="47A57B8F" w14:textId="7EA1FD2C" w:rsidR="007C3ED5" w:rsidRPr="00A1092F" w:rsidRDefault="00736ADD" w:rsidP="000D14D7">
            <w:pPr>
              <w:widowControl w:val="0"/>
              <w:tabs>
                <w:tab w:val="left" w:pos="1400"/>
                <w:tab w:val="left" w:pos="1800"/>
              </w:tabs>
              <w:overflowPunct/>
              <w:snapToGrid w:val="0"/>
              <w:ind w:leftChars="-88" w:left="-211" w:firstLineChars="0" w:firstLine="0"/>
              <w:jc w:val="center"/>
              <w:rPr>
                <w:rFonts w:cs="Times New Roman"/>
                <w:b/>
                <w:sz w:val="32"/>
                <w:szCs w:val="20"/>
                <w:u w:val="single"/>
              </w:rPr>
            </w:pPr>
            <w:r w:rsidRPr="00A1092F">
              <w:rPr>
                <w:rFonts w:cs="Times New Roman" w:hint="eastAsia"/>
                <w:b/>
                <w:sz w:val="32"/>
                <w:szCs w:val="20"/>
                <w:u w:val="single"/>
              </w:rPr>
              <w:t xml:space="preserve">　</w:t>
            </w:r>
            <w:r w:rsidR="00E73975" w:rsidRPr="00A1092F">
              <w:rPr>
                <w:rFonts w:cs="Times New Roman" w:hint="eastAsia"/>
                <w:b/>
                <w:sz w:val="32"/>
                <w:szCs w:val="20"/>
                <w:u w:val="single"/>
              </w:rPr>
              <w:t>國立陽明交通大學附設醫院作業基金餘絀撥補審定表</w:t>
            </w:r>
            <w:r w:rsidRPr="00A1092F">
              <w:rPr>
                <w:rFonts w:cs="Times New Roman" w:hint="eastAsia"/>
                <w:b/>
                <w:sz w:val="32"/>
                <w:szCs w:val="20"/>
                <w:u w:val="single"/>
              </w:rPr>
              <w:t xml:space="preserve">　</w:t>
            </w:r>
          </w:p>
          <w:p w14:paraId="3281E8DA" w14:textId="3711B765" w:rsidR="007C3ED5" w:rsidRPr="00A1092F" w:rsidRDefault="007C3ED5" w:rsidP="000D14D7">
            <w:pPr>
              <w:widowControl w:val="0"/>
              <w:tabs>
                <w:tab w:val="left" w:pos="3992"/>
                <w:tab w:val="left" w:pos="8486"/>
              </w:tabs>
              <w:overflowPunct/>
              <w:snapToGrid w:val="0"/>
              <w:ind w:rightChars="-35" w:right="-84" w:firstLineChars="0" w:firstLine="0"/>
              <w:rPr>
                <w:b/>
                <w:sz w:val="32"/>
                <w:u w:val="single"/>
              </w:rPr>
            </w:pPr>
            <w:r w:rsidRPr="00A1092F">
              <w:rPr>
                <w:spacing w:val="60"/>
              </w:rPr>
              <w:tab/>
            </w:r>
            <w:r w:rsidRPr="00A1092F">
              <w:rPr>
                <w:rFonts w:cs="Times New Roman" w:hint="eastAsia"/>
                <w:szCs w:val="20"/>
              </w:rPr>
              <w:t>中華民國</w:t>
            </w:r>
            <w:r w:rsidRPr="00A1092F">
              <w:t>1</w:t>
            </w:r>
            <w:r w:rsidR="00706174" w:rsidRPr="00A1092F">
              <w:rPr>
                <w:rFonts w:hint="eastAsia"/>
              </w:rPr>
              <w:t>11</w:t>
            </w:r>
            <w:r w:rsidRPr="00A1092F">
              <w:rPr>
                <w:rFonts w:hint="eastAsia"/>
              </w:rPr>
              <w:t>年度</w:t>
            </w:r>
            <w:r w:rsidRPr="00A1092F">
              <w:rPr>
                <w:rFonts w:hint="eastAsia"/>
              </w:rPr>
              <w:tab/>
            </w:r>
            <w:r w:rsidRPr="00A1092F">
              <w:rPr>
                <w:rFonts w:hint="eastAsia"/>
                <w:spacing w:val="-20"/>
                <w:kern w:val="0"/>
              </w:rPr>
              <w:t>單位：新臺幣元</w:t>
            </w:r>
          </w:p>
        </w:tc>
      </w:tr>
      <w:tr w:rsidR="00A1092F" w:rsidRPr="00A1092F" w14:paraId="0EE07EA6"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2428" w:type="dxa"/>
            <w:gridSpan w:val="2"/>
            <w:vMerge w:val="restart"/>
            <w:tcBorders>
              <w:top w:val="single" w:sz="8" w:space="0" w:color="auto"/>
              <w:left w:val="nil"/>
              <w:bottom w:val="nil"/>
            </w:tcBorders>
            <w:vAlign w:val="center"/>
          </w:tcPr>
          <w:p w14:paraId="649F83CF" w14:textId="77777777" w:rsidR="007C3ED5" w:rsidRPr="00A1092F" w:rsidRDefault="007C3ED5" w:rsidP="0088138C">
            <w:pPr>
              <w:widowControl w:val="0"/>
              <w:overflowPunct/>
              <w:ind w:left="113" w:right="113" w:firstLineChars="0" w:firstLine="0"/>
              <w:jc w:val="distribute"/>
              <w:rPr>
                <w:rFonts w:ascii="Times New Roman" w:hAnsi="Times New Roman" w:cs="Times New Roman"/>
                <w:szCs w:val="20"/>
              </w:rPr>
            </w:pPr>
            <w:r w:rsidRPr="00A1092F">
              <w:rPr>
                <w:rFonts w:ascii="Times New Roman" w:hAnsi="Times New Roman" w:cs="Times New Roman" w:hint="eastAsia"/>
                <w:szCs w:val="20"/>
              </w:rPr>
              <w:t>項目</w:t>
            </w:r>
          </w:p>
        </w:tc>
        <w:tc>
          <w:tcPr>
            <w:tcW w:w="1380" w:type="dxa"/>
            <w:vMerge w:val="restart"/>
            <w:tcBorders>
              <w:top w:val="single" w:sz="8" w:space="0" w:color="auto"/>
            </w:tcBorders>
            <w:vAlign w:val="center"/>
          </w:tcPr>
          <w:p w14:paraId="569097D4" w14:textId="77777777" w:rsidR="007C3ED5" w:rsidRPr="00A1092F" w:rsidRDefault="007C3ED5" w:rsidP="00BC2418">
            <w:pPr>
              <w:widowControl w:val="0"/>
              <w:overflowPunct/>
              <w:ind w:leftChars="15" w:left="36" w:right="28" w:firstLineChars="0" w:firstLine="0"/>
              <w:jc w:val="distribute"/>
              <w:rPr>
                <w:rFonts w:ascii="Times New Roman" w:hAnsi="Times New Roman" w:cs="Times New Roman"/>
                <w:szCs w:val="20"/>
              </w:rPr>
            </w:pPr>
            <w:r w:rsidRPr="00A1092F">
              <w:rPr>
                <w:rFonts w:ascii="Times New Roman" w:hAnsi="Times New Roman" w:cs="Times New Roman" w:hint="eastAsia"/>
                <w:szCs w:val="20"/>
              </w:rPr>
              <w:t>預算數</w:t>
            </w:r>
          </w:p>
        </w:tc>
        <w:tc>
          <w:tcPr>
            <w:tcW w:w="1380" w:type="dxa"/>
            <w:gridSpan w:val="2"/>
            <w:vMerge w:val="restart"/>
            <w:tcBorders>
              <w:top w:val="single" w:sz="8" w:space="0" w:color="auto"/>
            </w:tcBorders>
            <w:vAlign w:val="center"/>
          </w:tcPr>
          <w:p w14:paraId="041D94FC" w14:textId="77777777" w:rsidR="007C3ED5" w:rsidRPr="00A1092F" w:rsidRDefault="007C3ED5" w:rsidP="00BC2418">
            <w:pPr>
              <w:widowControl w:val="0"/>
              <w:overflowPunct/>
              <w:ind w:left="28" w:right="22" w:firstLineChars="0" w:firstLine="0"/>
              <w:jc w:val="distribute"/>
              <w:rPr>
                <w:rFonts w:ascii="Times New Roman" w:hAnsi="Times New Roman" w:cs="Times New Roman"/>
                <w:szCs w:val="20"/>
              </w:rPr>
            </w:pPr>
            <w:r w:rsidRPr="00A1092F">
              <w:rPr>
                <w:rFonts w:ascii="Times New Roman" w:hAnsi="Times New Roman" w:cs="Times New Roman" w:hint="eastAsia"/>
                <w:szCs w:val="20"/>
              </w:rPr>
              <w:t>決算數</w:t>
            </w:r>
          </w:p>
        </w:tc>
        <w:tc>
          <w:tcPr>
            <w:tcW w:w="1380" w:type="dxa"/>
            <w:gridSpan w:val="2"/>
            <w:vMerge w:val="restart"/>
            <w:tcBorders>
              <w:top w:val="single" w:sz="8" w:space="0" w:color="auto"/>
              <w:bottom w:val="nil"/>
            </w:tcBorders>
            <w:vAlign w:val="center"/>
          </w:tcPr>
          <w:p w14:paraId="7DE92969" w14:textId="77777777" w:rsidR="007C3ED5" w:rsidRPr="00A1092F" w:rsidRDefault="007C3ED5" w:rsidP="0088138C">
            <w:pPr>
              <w:widowControl w:val="0"/>
              <w:overflowPunct/>
              <w:ind w:firstLineChars="0" w:firstLine="0"/>
              <w:jc w:val="distribute"/>
              <w:rPr>
                <w:rFonts w:ascii="Times New Roman" w:hAnsi="Times New Roman" w:cs="Times New Roman"/>
                <w:szCs w:val="20"/>
              </w:rPr>
            </w:pPr>
            <w:r w:rsidRPr="00A1092F">
              <w:rPr>
                <w:rFonts w:ascii="Times New Roman" w:hAnsi="Times New Roman" w:cs="Times New Roman" w:hint="eastAsia"/>
                <w:szCs w:val="20"/>
              </w:rPr>
              <w:t>修正數</w:t>
            </w:r>
          </w:p>
        </w:tc>
        <w:tc>
          <w:tcPr>
            <w:tcW w:w="1380" w:type="dxa"/>
            <w:gridSpan w:val="2"/>
            <w:vMerge w:val="restart"/>
            <w:tcBorders>
              <w:top w:val="single" w:sz="8" w:space="0" w:color="auto"/>
            </w:tcBorders>
            <w:vAlign w:val="center"/>
          </w:tcPr>
          <w:p w14:paraId="74E6A53D" w14:textId="77777777" w:rsidR="007C3ED5" w:rsidRPr="00A1092F" w:rsidRDefault="007C3ED5" w:rsidP="002F4701">
            <w:pPr>
              <w:widowControl w:val="0"/>
              <w:overflowPunct/>
              <w:ind w:firstLineChars="0" w:firstLine="0"/>
              <w:jc w:val="distribute"/>
              <w:rPr>
                <w:rFonts w:ascii="Times New Roman" w:hAnsi="Times New Roman" w:cs="Times New Roman"/>
                <w:szCs w:val="20"/>
              </w:rPr>
            </w:pPr>
            <w:r w:rsidRPr="00A1092F">
              <w:rPr>
                <w:rFonts w:ascii="Times New Roman" w:hAnsi="Times New Roman" w:cs="Times New Roman" w:hint="eastAsia"/>
                <w:szCs w:val="20"/>
              </w:rPr>
              <w:t>決算審定數</w:t>
            </w:r>
          </w:p>
        </w:tc>
        <w:tc>
          <w:tcPr>
            <w:tcW w:w="1991" w:type="dxa"/>
            <w:gridSpan w:val="3"/>
            <w:tcBorders>
              <w:top w:val="single" w:sz="8" w:space="0" w:color="auto"/>
              <w:bottom w:val="nil"/>
              <w:right w:val="nil"/>
            </w:tcBorders>
            <w:vAlign w:val="center"/>
          </w:tcPr>
          <w:p w14:paraId="4F5E1E5A" w14:textId="77777777" w:rsidR="007C3ED5" w:rsidRPr="00A1092F" w:rsidRDefault="007C3ED5" w:rsidP="008A43A8">
            <w:pPr>
              <w:widowControl w:val="0"/>
              <w:overflowPunct/>
              <w:spacing w:line="240" w:lineRule="exact"/>
              <w:ind w:rightChars="-5" w:right="-12" w:firstLineChars="0" w:firstLine="0"/>
              <w:jc w:val="distribute"/>
              <w:rPr>
                <w:rFonts w:ascii="Times New Roman" w:hAnsi="Times New Roman" w:cs="Times New Roman"/>
                <w:szCs w:val="20"/>
              </w:rPr>
            </w:pPr>
            <w:r w:rsidRPr="00A1092F">
              <w:rPr>
                <w:rFonts w:ascii="Times New Roman" w:hAnsi="Times New Roman" w:cs="Times New Roman" w:hint="eastAsia"/>
                <w:szCs w:val="20"/>
              </w:rPr>
              <w:t>審定數與預算數</w:t>
            </w:r>
          </w:p>
          <w:p w14:paraId="68BF5303" w14:textId="77777777" w:rsidR="007C3ED5" w:rsidRPr="00A1092F" w:rsidRDefault="007C3ED5" w:rsidP="008A43A8">
            <w:pPr>
              <w:widowControl w:val="0"/>
              <w:overflowPunct/>
              <w:spacing w:line="240" w:lineRule="exact"/>
              <w:ind w:rightChars="-5" w:right="-12" w:firstLineChars="0" w:firstLine="0"/>
              <w:jc w:val="distribute"/>
              <w:rPr>
                <w:rFonts w:ascii="Times New Roman" w:hAnsi="Times New Roman" w:cs="Times New Roman"/>
                <w:szCs w:val="20"/>
              </w:rPr>
            </w:pPr>
            <w:r w:rsidRPr="00A1092F">
              <w:rPr>
                <w:rFonts w:ascii="Times New Roman" w:hAnsi="Times New Roman" w:cs="Times New Roman" w:hint="eastAsia"/>
                <w:szCs w:val="20"/>
              </w:rPr>
              <w:t>比較增減</w:t>
            </w:r>
          </w:p>
        </w:tc>
      </w:tr>
      <w:tr w:rsidR="00A1092F" w:rsidRPr="00A1092F" w14:paraId="6D47B18F"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9"/>
        </w:trPr>
        <w:tc>
          <w:tcPr>
            <w:tcW w:w="2428" w:type="dxa"/>
            <w:gridSpan w:val="2"/>
            <w:vMerge/>
            <w:tcBorders>
              <w:top w:val="nil"/>
              <w:left w:val="nil"/>
              <w:bottom w:val="single" w:sz="8" w:space="0" w:color="auto"/>
            </w:tcBorders>
            <w:vAlign w:val="center"/>
          </w:tcPr>
          <w:p w14:paraId="556750A3" w14:textId="77777777" w:rsidR="007C3ED5" w:rsidRPr="00A1092F" w:rsidRDefault="007C3ED5" w:rsidP="0088138C">
            <w:pPr>
              <w:widowControl w:val="0"/>
              <w:overflowPunct/>
              <w:ind w:left="113" w:right="113" w:firstLineChars="0" w:firstLine="0"/>
              <w:jc w:val="distribute"/>
              <w:rPr>
                <w:rFonts w:ascii="Times New Roman" w:hAnsi="Times New Roman" w:cs="Times New Roman"/>
                <w:szCs w:val="20"/>
              </w:rPr>
            </w:pPr>
          </w:p>
        </w:tc>
        <w:tc>
          <w:tcPr>
            <w:tcW w:w="1380" w:type="dxa"/>
            <w:vMerge/>
            <w:tcBorders>
              <w:bottom w:val="single" w:sz="8" w:space="0" w:color="auto"/>
            </w:tcBorders>
            <w:vAlign w:val="center"/>
          </w:tcPr>
          <w:p w14:paraId="778D6F1A" w14:textId="77777777" w:rsidR="007C3ED5" w:rsidRPr="00A1092F" w:rsidRDefault="007C3ED5" w:rsidP="0088138C">
            <w:pPr>
              <w:widowControl w:val="0"/>
              <w:overflowPunct/>
              <w:ind w:left="113" w:right="113" w:firstLineChars="0" w:firstLine="0"/>
              <w:jc w:val="distribute"/>
              <w:rPr>
                <w:rFonts w:ascii="Times New Roman" w:hAnsi="Times New Roman" w:cs="Times New Roman"/>
                <w:szCs w:val="20"/>
              </w:rPr>
            </w:pPr>
          </w:p>
        </w:tc>
        <w:tc>
          <w:tcPr>
            <w:tcW w:w="1380" w:type="dxa"/>
            <w:gridSpan w:val="2"/>
            <w:vMerge/>
            <w:tcBorders>
              <w:bottom w:val="single" w:sz="8" w:space="0" w:color="auto"/>
            </w:tcBorders>
            <w:vAlign w:val="center"/>
          </w:tcPr>
          <w:p w14:paraId="07EC3C3F" w14:textId="77777777" w:rsidR="007C3ED5" w:rsidRPr="00A1092F" w:rsidRDefault="007C3ED5" w:rsidP="0088138C">
            <w:pPr>
              <w:widowControl w:val="0"/>
              <w:overflowPunct/>
              <w:ind w:left="113" w:right="113" w:firstLineChars="0" w:firstLine="0"/>
              <w:jc w:val="distribute"/>
              <w:rPr>
                <w:rFonts w:ascii="Times New Roman" w:hAnsi="Times New Roman" w:cs="Times New Roman"/>
                <w:szCs w:val="20"/>
              </w:rPr>
            </w:pPr>
          </w:p>
        </w:tc>
        <w:tc>
          <w:tcPr>
            <w:tcW w:w="1380" w:type="dxa"/>
            <w:gridSpan w:val="2"/>
            <w:vMerge/>
            <w:tcBorders>
              <w:top w:val="nil"/>
              <w:bottom w:val="single" w:sz="8" w:space="0" w:color="auto"/>
            </w:tcBorders>
            <w:vAlign w:val="center"/>
          </w:tcPr>
          <w:p w14:paraId="0CD003D9" w14:textId="77777777" w:rsidR="007C3ED5" w:rsidRPr="00A1092F" w:rsidRDefault="007C3ED5" w:rsidP="0088138C">
            <w:pPr>
              <w:widowControl w:val="0"/>
              <w:overflowPunct/>
              <w:ind w:left="113" w:right="113" w:firstLineChars="0" w:firstLine="0"/>
              <w:jc w:val="distribute"/>
              <w:rPr>
                <w:rFonts w:ascii="Times New Roman" w:hAnsi="Times New Roman" w:cs="Times New Roman"/>
                <w:szCs w:val="20"/>
              </w:rPr>
            </w:pPr>
          </w:p>
        </w:tc>
        <w:tc>
          <w:tcPr>
            <w:tcW w:w="1380" w:type="dxa"/>
            <w:gridSpan w:val="2"/>
            <w:vMerge/>
            <w:tcBorders>
              <w:bottom w:val="single" w:sz="8" w:space="0" w:color="auto"/>
            </w:tcBorders>
            <w:vAlign w:val="center"/>
          </w:tcPr>
          <w:p w14:paraId="23304FD6" w14:textId="77777777" w:rsidR="007C3ED5" w:rsidRPr="00A1092F" w:rsidRDefault="007C3ED5" w:rsidP="0088138C">
            <w:pPr>
              <w:widowControl w:val="0"/>
              <w:overflowPunct/>
              <w:ind w:left="113" w:right="113" w:firstLineChars="0" w:firstLine="0"/>
              <w:jc w:val="distribute"/>
              <w:rPr>
                <w:rFonts w:ascii="Times New Roman" w:hAnsi="Times New Roman" w:cs="Times New Roman"/>
                <w:szCs w:val="20"/>
              </w:rPr>
            </w:pPr>
          </w:p>
        </w:tc>
        <w:tc>
          <w:tcPr>
            <w:tcW w:w="1277" w:type="dxa"/>
            <w:gridSpan w:val="2"/>
            <w:tcBorders>
              <w:bottom w:val="single" w:sz="8" w:space="0" w:color="auto"/>
            </w:tcBorders>
            <w:vAlign w:val="center"/>
          </w:tcPr>
          <w:p w14:paraId="0F737A78" w14:textId="77777777" w:rsidR="007C3ED5" w:rsidRPr="00A1092F" w:rsidRDefault="007C3ED5" w:rsidP="00236A41">
            <w:pPr>
              <w:widowControl w:val="0"/>
              <w:overflowPunct/>
              <w:ind w:rightChars="12" w:right="29" w:firstLineChars="0" w:firstLine="0"/>
              <w:jc w:val="distribute"/>
              <w:rPr>
                <w:rFonts w:ascii="Times New Roman" w:hAnsi="Times New Roman" w:cs="Times New Roman"/>
                <w:szCs w:val="20"/>
              </w:rPr>
            </w:pPr>
            <w:r w:rsidRPr="00A1092F">
              <w:rPr>
                <w:rFonts w:ascii="Times New Roman" w:hAnsi="Times New Roman" w:cs="Times New Roman" w:hint="eastAsia"/>
                <w:szCs w:val="20"/>
              </w:rPr>
              <w:t>金額</w:t>
            </w:r>
          </w:p>
        </w:tc>
        <w:tc>
          <w:tcPr>
            <w:tcW w:w="714" w:type="dxa"/>
            <w:tcBorders>
              <w:bottom w:val="single" w:sz="8" w:space="0" w:color="auto"/>
              <w:right w:val="nil"/>
            </w:tcBorders>
            <w:vAlign w:val="center"/>
          </w:tcPr>
          <w:p w14:paraId="5C2E0A22" w14:textId="77777777" w:rsidR="007C3ED5" w:rsidRPr="00A1092F" w:rsidRDefault="007C3ED5" w:rsidP="0088138C">
            <w:pPr>
              <w:widowControl w:val="0"/>
              <w:overflowPunct/>
              <w:ind w:firstLineChars="0" w:firstLine="0"/>
              <w:jc w:val="center"/>
              <w:rPr>
                <w:rFonts w:ascii="Times New Roman" w:hAnsi="Times New Roman" w:cs="Times New Roman"/>
                <w:szCs w:val="20"/>
              </w:rPr>
            </w:pPr>
            <w:r w:rsidRPr="00A1092F">
              <w:rPr>
                <w:rFonts w:ascii="Times New Roman" w:hAnsi="Times New Roman" w:cs="Times New Roman" w:hint="eastAsia"/>
                <w:szCs w:val="20"/>
              </w:rPr>
              <w:t>％</w:t>
            </w:r>
          </w:p>
        </w:tc>
      </w:tr>
      <w:tr w:rsidR="00A1092F" w:rsidRPr="00A1092F" w14:paraId="0DF0F335"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7273BAC6" w14:textId="77777777" w:rsidR="00C55555" w:rsidRPr="00A1092F" w:rsidRDefault="00C55555" w:rsidP="00C55555">
            <w:pPr>
              <w:widowControl w:val="0"/>
              <w:overflowPunct/>
              <w:ind w:firstLineChars="0" w:firstLine="0"/>
              <w:jc w:val="distribute"/>
              <w:rPr>
                <w:rFonts w:cs="Times New Roman"/>
                <w:b/>
                <w:kern w:val="0"/>
                <w:sz w:val="22"/>
                <w:szCs w:val="20"/>
              </w:rPr>
            </w:pPr>
            <w:r w:rsidRPr="00A1092F">
              <w:rPr>
                <w:rFonts w:cs="Times New Roman"/>
                <w:b/>
                <w:kern w:val="0"/>
                <w:sz w:val="22"/>
                <w:szCs w:val="20"/>
              </w:rPr>
              <w:t>賸餘之部</w:t>
            </w:r>
          </w:p>
        </w:tc>
        <w:tc>
          <w:tcPr>
            <w:tcW w:w="1380" w:type="dxa"/>
            <w:tcBorders>
              <w:top w:val="nil"/>
              <w:bottom w:val="nil"/>
            </w:tcBorders>
            <w:vAlign w:val="center"/>
          </w:tcPr>
          <w:p w14:paraId="5CD139A3" w14:textId="429CC55E" w:rsidR="00C55555" w:rsidRPr="00A1092F" w:rsidRDefault="00C55555" w:rsidP="00C55555">
            <w:pPr>
              <w:widowControl w:val="0"/>
              <w:overflowPunct/>
              <w:ind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149,783,000</w:t>
            </w:r>
          </w:p>
        </w:tc>
        <w:tc>
          <w:tcPr>
            <w:tcW w:w="1380" w:type="dxa"/>
            <w:gridSpan w:val="2"/>
            <w:tcBorders>
              <w:top w:val="nil"/>
              <w:bottom w:val="nil"/>
            </w:tcBorders>
            <w:vAlign w:val="center"/>
          </w:tcPr>
          <w:p w14:paraId="619CF7DB" w14:textId="7A1F8E84" w:rsidR="00C55555" w:rsidRPr="00A1092F" w:rsidRDefault="00C55555" w:rsidP="00C55555">
            <w:pPr>
              <w:widowControl w:val="0"/>
              <w:overflowPunct/>
              <w:ind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244,295,908</w:t>
            </w:r>
          </w:p>
        </w:tc>
        <w:tc>
          <w:tcPr>
            <w:tcW w:w="1380" w:type="dxa"/>
            <w:gridSpan w:val="2"/>
            <w:tcBorders>
              <w:top w:val="nil"/>
              <w:bottom w:val="nil"/>
            </w:tcBorders>
            <w:vAlign w:val="center"/>
          </w:tcPr>
          <w:p w14:paraId="5DDD7E00" w14:textId="75140D2B" w:rsidR="00C55555" w:rsidRPr="00A1092F" w:rsidRDefault="00C55555" w:rsidP="00C55555">
            <w:pPr>
              <w:widowControl w:val="0"/>
              <w:overflowPunct/>
              <w:ind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w:t>
            </w:r>
          </w:p>
        </w:tc>
        <w:tc>
          <w:tcPr>
            <w:tcW w:w="1380" w:type="dxa"/>
            <w:gridSpan w:val="2"/>
            <w:tcBorders>
              <w:top w:val="nil"/>
              <w:bottom w:val="nil"/>
            </w:tcBorders>
            <w:vAlign w:val="center"/>
          </w:tcPr>
          <w:p w14:paraId="15379FFE" w14:textId="3FC464B6" w:rsidR="00C55555" w:rsidRPr="00A1092F" w:rsidRDefault="00C55555" w:rsidP="00C55555">
            <w:pPr>
              <w:widowControl w:val="0"/>
              <w:overflowPunct/>
              <w:ind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244,295,908</w:t>
            </w:r>
          </w:p>
        </w:tc>
        <w:tc>
          <w:tcPr>
            <w:tcW w:w="1277" w:type="dxa"/>
            <w:gridSpan w:val="2"/>
            <w:tcBorders>
              <w:top w:val="nil"/>
              <w:bottom w:val="nil"/>
            </w:tcBorders>
            <w:vAlign w:val="center"/>
          </w:tcPr>
          <w:p w14:paraId="12018C86" w14:textId="158290EA" w:rsidR="00C55555" w:rsidRPr="00A1092F" w:rsidRDefault="00C55555" w:rsidP="00C55555">
            <w:pPr>
              <w:widowControl w:val="0"/>
              <w:overflowPunct/>
              <w:ind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94,512,908</w:t>
            </w:r>
          </w:p>
        </w:tc>
        <w:tc>
          <w:tcPr>
            <w:tcW w:w="714" w:type="dxa"/>
            <w:tcBorders>
              <w:top w:val="nil"/>
              <w:bottom w:val="nil"/>
              <w:right w:val="nil"/>
            </w:tcBorders>
            <w:vAlign w:val="center"/>
          </w:tcPr>
          <w:p w14:paraId="60789B76" w14:textId="4DD44325" w:rsidR="00C55555" w:rsidRPr="00A1092F" w:rsidRDefault="00C55555" w:rsidP="00706174">
            <w:pPr>
              <w:widowControl w:val="0"/>
              <w:overflowPunct/>
              <w:ind w:rightChars="-5" w:right="-12"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63.10</w:t>
            </w:r>
          </w:p>
        </w:tc>
      </w:tr>
      <w:tr w:rsidR="00A1092F" w:rsidRPr="00A1092F" w14:paraId="3E9DA385"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6FAEFCF6" w14:textId="77777777" w:rsidR="00C55555" w:rsidRPr="00A1092F" w:rsidRDefault="00C55555" w:rsidP="00C55555">
            <w:pPr>
              <w:widowControl w:val="0"/>
              <w:overflowPunct/>
              <w:ind w:leftChars="100" w:left="240" w:firstLineChars="0" w:firstLine="0"/>
              <w:jc w:val="distribute"/>
              <w:rPr>
                <w:rFonts w:cs="Times New Roman"/>
                <w:kern w:val="0"/>
                <w:sz w:val="22"/>
                <w:szCs w:val="20"/>
              </w:rPr>
            </w:pPr>
            <w:r w:rsidRPr="00A1092F">
              <w:rPr>
                <w:rFonts w:cs="Times New Roman"/>
                <w:kern w:val="0"/>
                <w:sz w:val="22"/>
                <w:szCs w:val="20"/>
              </w:rPr>
              <w:t>本期賸餘</w:t>
            </w:r>
          </w:p>
        </w:tc>
        <w:tc>
          <w:tcPr>
            <w:tcW w:w="1380" w:type="dxa"/>
            <w:tcBorders>
              <w:top w:val="nil"/>
              <w:bottom w:val="nil"/>
            </w:tcBorders>
            <w:vAlign w:val="center"/>
          </w:tcPr>
          <w:p w14:paraId="272B58DD" w14:textId="7A906011"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2,160,000</w:t>
            </w:r>
          </w:p>
        </w:tc>
        <w:tc>
          <w:tcPr>
            <w:tcW w:w="1380" w:type="dxa"/>
            <w:gridSpan w:val="2"/>
            <w:tcBorders>
              <w:top w:val="nil"/>
              <w:bottom w:val="nil"/>
            </w:tcBorders>
            <w:vAlign w:val="center"/>
          </w:tcPr>
          <w:p w14:paraId="44FCD48D" w14:textId="2E23F540"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62,440,165</w:t>
            </w:r>
          </w:p>
        </w:tc>
        <w:tc>
          <w:tcPr>
            <w:tcW w:w="1380" w:type="dxa"/>
            <w:gridSpan w:val="2"/>
            <w:tcBorders>
              <w:top w:val="nil"/>
              <w:bottom w:val="nil"/>
            </w:tcBorders>
            <w:vAlign w:val="center"/>
          </w:tcPr>
          <w:p w14:paraId="3272FCE4" w14:textId="541D3BF0"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w:t>
            </w:r>
          </w:p>
        </w:tc>
        <w:tc>
          <w:tcPr>
            <w:tcW w:w="1380" w:type="dxa"/>
            <w:gridSpan w:val="2"/>
            <w:tcBorders>
              <w:top w:val="nil"/>
              <w:bottom w:val="nil"/>
            </w:tcBorders>
            <w:vAlign w:val="center"/>
          </w:tcPr>
          <w:p w14:paraId="005C7E3D" w14:textId="60073611"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62,440,165</w:t>
            </w:r>
          </w:p>
        </w:tc>
        <w:tc>
          <w:tcPr>
            <w:tcW w:w="1277" w:type="dxa"/>
            <w:gridSpan w:val="2"/>
            <w:tcBorders>
              <w:top w:val="nil"/>
              <w:bottom w:val="nil"/>
            </w:tcBorders>
            <w:vAlign w:val="center"/>
          </w:tcPr>
          <w:p w14:paraId="7763A19B" w14:textId="3C95BBFA"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60,280,165</w:t>
            </w:r>
          </w:p>
        </w:tc>
        <w:tc>
          <w:tcPr>
            <w:tcW w:w="714" w:type="dxa"/>
            <w:tcBorders>
              <w:top w:val="nil"/>
              <w:bottom w:val="nil"/>
              <w:right w:val="nil"/>
            </w:tcBorders>
            <w:vAlign w:val="center"/>
          </w:tcPr>
          <w:p w14:paraId="443BA109" w14:textId="13DB1FDE" w:rsidR="00C55555" w:rsidRPr="00A1092F" w:rsidRDefault="00C55555" w:rsidP="00706174">
            <w:pPr>
              <w:widowControl w:val="0"/>
              <w:overflowPunct/>
              <w:ind w:leftChars="-18" w:left="-43" w:rightChars="-5" w:right="-12" w:firstLineChars="0" w:firstLine="0"/>
              <w:jc w:val="right"/>
              <w:rPr>
                <w:rFonts w:asciiTheme="minorEastAsia" w:eastAsiaTheme="minorEastAsia" w:hAnsiTheme="minorEastAsia"/>
                <w:kern w:val="0"/>
                <w:sz w:val="18"/>
                <w:szCs w:val="18"/>
              </w:rPr>
            </w:pPr>
            <w:r w:rsidRPr="00A1092F">
              <w:rPr>
                <w:rFonts w:asciiTheme="minorEastAsia" w:eastAsiaTheme="minorEastAsia" w:hAnsiTheme="minorEastAsia"/>
                <w:kern w:val="0"/>
                <w:sz w:val="18"/>
                <w:szCs w:val="18"/>
              </w:rPr>
              <w:t>2,790.75</w:t>
            </w:r>
          </w:p>
        </w:tc>
      </w:tr>
      <w:tr w:rsidR="00A1092F" w:rsidRPr="00A1092F" w14:paraId="7C9637F1"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40970992" w14:textId="77777777" w:rsidR="00C55555" w:rsidRPr="00A1092F" w:rsidRDefault="00C55555" w:rsidP="00C55555">
            <w:pPr>
              <w:widowControl w:val="0"/>
              <w:overflowPunct/>
              <w:ind w:leftChars="100" w:left="240" w:firstLineChars="0" w:firstLine="0"/>
              <w:jc w:val="distribute"/>
              <w:rPr>
                <w:rFonts w:cs="Times New Roman"/>
                <w:kern w:val="0"/>
                <w:sz w:val="22"/>
                <w:szCs w:val="20"/>
              </w:rPr>
            </w:pPr>
            <w:r w:rsidRPr="00A1092F">
              <w:rPr>
                <w:rFonts w:cs="Times New Roman"/>
                <w:kern w:val="0"/>
                <w:sz w:val="22"/>
                <w:szCs w:val="20"/>
              </w:rPr>
              <w:t>前期未分配賸餘</w:t>
            </w:r>
          </w:p>
        </w:tc>
        <w:tc>
          <w:tcPr>
            <w:tcW w:w="1380" w:type="dxa"/>
            <w:tcBorders>
              <w:top w:val="nil"/>
              <w:bottom w:val="nil"/>
            </w:tcBorders>
            <w:vAlign w:val="center"/>
          </w:tcPr>
          <w:p w14:paraId="7D570139" w14:textId="4A18DC97"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147,623,000</w:t>
            </w:r>
          </w:p>
        </w:tc>
        <w:tc>
          <w:tcPr>
            <w:tcW w:w="1380" w:type="dxa"/>
            <w:gridSpan w:val="2"/>
            <w:tcBorders>
              <w:top w:val="nil"/>
              <w:bottom w:val="nil"/>
            </w:tcBorders>
            <w:vAlign w:val="center"/>
          </w:tcPr>
          <w:p w14:paraId="0DD6EA16" w14:textId="6A19E9AD"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181,855,743</w:t>
            </w:r>
          </w:p>
        </w:tc>
        <w:tc>
          <w:tcPr>
            <w:tcW w:w="1380" w:type="dxa"/>
            <w:gridSpan w:val="2"/>
            <w:tcBorders>
              <w:top w:val="nil"/>
              <w:bottom w:val="nil"/>
            </w:tcBorders>
            <w:vAlign w:val="center"/>
          </w:tcPr>
          <w:p w14:paraId="08DF0392" w14:textId="0123436C"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w:t>
            </w:r>
          </w:p>
        </w:tc>
        <w:tc>
          <w:tcPr>
            <w:tcW w:w="1380" w:type="dxa"/>
            <w:gridSpan w:val="2"/>
            <w:tcBorders>
              <w:top w:val="nil"/>
              <w:bottom w:val="nil"/>
            </w:tcBorders>
            <w:vAlign w:val="center"/>
          </w:tcPr>
          <w:p w14:paraId="6E98A6A4" w14:textId="2886CAB9"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181,855,743</w:t>
            </w:r>
          </w:p>
        </w:tc>
        <w:tc>
          <w:tcPr>
            <w:tcW w:w="1277" w:type="dxa"/>
            <w:gridSpan w:val="2"/>
            <w:tcBorders>
              <w:top w:val="nil"/>
              <w:bottom w:val="nil"/>
            </w:tcBorders>
            <w:vAlign w:val="center"/>
          </w:tcPr>
          <w:p w14:paraId="713DE107" w14:textId="07195B9E"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34,232,743</w:t>
            </w:r>
          </w:p>
        </w:tc>
        <w:tc>
          <w:tcPr>
            <w:tcW w:w="714" w:type="dxa"/>
            <w:tcBorders>
              <w:top w:val="nil"/>
              <w:bottom w:val="nil"/>
              <w:right w:val="nil"/>
            </w:tcBorders>
            <w:vAlign w:val="center"/>
          </w:tcPr>
          <w:p w14:paraId="6DEEC8B2" w14:textId="0C2D2807" w:rsidR="00C55555" w:rsidRPr="00A1092F" w:rsidRDefault="00C55555" w:rsidP="00706174">
            <w:pPr>
              <w:widowControl w:val="0"/>
              <w:overflowPunct/>
              <w:ind w:rightChars="-5" w:right="-12"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23.19</w:t>
            </w:r>
          </w:p>
        </w:tc>
      </w:tr>
      <w:tr w:rsidR="00A1092F" w:rsidRPr="00A1092F" w14:paraId="224F08D5"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508A1034" w14:textId="4BEBD522" w:rsidR="00C55555" w:rsidRPr="00A1092F" w:rsidRDefault="00C55555" w:rsidP="00C55555">
            <w:pPr>
              <w:widowControl w:val="0"/>
              <w:overflowPunct/>
              <w:ind w:firstLineChars="0" w:firstLine="0"/>
              <w:jc w:val="distribute"/>
              <w:rPr>
                <w:rFonts w:cs="Times New Roman"/>
                <w:b/>
                <w:kern w:val="0"/>
                <w:sz w:val="22"/>
                <w:szCs w:val="20"/>
              </w:rPr>
            </w:pPr>
            <w:r w:rsidRPr="00A1092F">
              <w:rPr>
                <w:rFonts w:cs="Times New Roman" w:hint="eastAsia"/>
                <w:b/>
                <w:kern w:val="0"/>
                <w:sz w:val="22"/>
                <w:szCs w:val="20"/>
              </w:rPr>
              <w:t>分配之部</w:t>
            </w:r>
          </w:p>
        </w:tc>
        <w:tc>
          <w:tcPr>
            <w:tcW w:w="1380" w:type="dxa"/>
            <w:tcBorders>
              <w:top w:val="nil"/>
              <w:bottom w:val="nil"/>
            </w:tcBorders>
            <w:vAlign w:val="center"/>
          </w:tcPr>
          <w:p w14:paraId="5B9C8942" w14:textId="3715BEAA" w:rsidR="00C55555" w:rsidRPr="00A1092F" w:rsidRDefault="00C55555" w:rsidP="00C55555">
            <w:pPr>
              <w:widowControl w:val="0"/>
              <w:overflowPunct/>
              <w:ind w:firstLineChars="0" w:firstLine="0"/>
              <w:jc w:val="right"/>
              <w:rPr>
                <w:rFonts w:asciiTheme="minorEastAsia" w:eastAsiaTheme="minorEastAsia" w:hAnsiTheme="minorEastAsia" w:cs="Times New Roman"/>
                <w:b/>
                <w:kern w:val="0"/>
                <w:sz w:val="18"/>
                <w:szCs w:val="18"/>
              </w:rPr>
            </w:pPr>
            <w:r w:rsidRPr="00A1092F">
              <w:rPr>
                <w:rFonts w:asciiTheme="minorEastAsia" w:eastAsiaTheme="minorEastAsia" w:hAnsiTheme="minorEastAsia"/>
                <w:b/>
                <w:sz w:val="18"/>
                <w:szCs w:val="18"/>
              </w:rPr>
              <w:t>50,000,000</w:t>
            </w:r>
          </w:p>
        </w:tc>
        <w:tc>
          <w:tcPr>
            <w:tcW w:w="1380" w:type="dxa"/>
            <w:gridSpan w:val="2"/>
            <w:tcBorders>
              <w:top w:val="nil"/>
              <w:bottom w:val="nil"/>
            </w:tcBorders>
            <w:vAlign w:val="center"/>
          </w:tcPr>
          <w:p w14:paraId="1F4A982C" w14:textId="339E0397" w:rsidR="00C55555" w:rsidRPr="00A1092F" w:rsidRDefault="00C55555" w:rsidP="00C55555">
            <w:pPr>
              <w:widowControl w:val="0"/>
              <w:overflowPunct/>
              <w:ind w:firstLineChars="0" w:firstLine="0"/>
              <w:jc w:val="right"/>
              <w:rPr>
                <w:rFonts w:asciiTheme="minorEastAsia" w:eastAsiaTheme="minorEastAsia" w:hAnsiTheme="minorEastAsia" w:cs="Times New Roman"/>
                <w:b/>
                <w:kern w:val="0"/>
                <w:sz w:val="18"/>
                <w:szCs w:val="18"/>
              </w:rPr>
            </w:pPr>
            <w:r w:rsidRPr="00A1092F">
              <w:rPr>
                <w:rFonts w:asciiTheme="minorEastAsia" w:eastAsiaTheme="minorEastAsia" w:hAnsiTheme="minorEastAsia"/>
                <w:b/>
                <w:sz w:val="18"/>
                <w:szCs w:val="18"/>
              </w:rPr>
              <w:t>50,000,000</w:t>
            </w:r>
          </w:p>
        </w:tc>
        <w:tc>
          <w:tcPr>
            <w:tcW w:w="1380" w:type="dxa"/>
            <w:gridSpan w:val="2"/>
            <w:tcBorders>
              <w:top w:val="nil"/>
              <w:bottom w:val="nil"/>
            </w:tcBorders>
            <w:vAlign w:val="center"/>
          </w:tcPr>
          <w:p w14:paraId="0BBC98BE" w14:textId="236ED961" w:rsidR="00C55555" w:rsidRPr="00A1092F" w:rsidRDefault="00C55555" w:rsidP="00C55555">
            <w:pPr>
              <w:widowControl w:val="0"/>
              <w:overflowPunct/>
              <w:ind w:firstLineChars="0" w:firstLine="0"/>
              <w:jc w:val="right"/>
              <w:rPr>
                <w:rFonts w:asciiTheme="minorEastAsia" w:eastAsiaTheme="minorEastAsia" w:hAnsiTheme="minorEastAsia" w:cs="Times New Roman"/>
                <w:b/>
                <w:kern w:val="0"/>
                <w:sz w:val="18"/>
                <w:szCs w:val="18"/>
              </w:rPr>
            </w:pPr>
            <w:r w:rsidRPr="00A1092F">
              <w:rPr>
                <w:rFonts w:asciiTheme="minorEastAsia" w:eastAsiaTheme="minorEastAsia" w:hAnsiTheme="minorEastAsia"/>
                <w:b/>
                <w:sz w:val="18"/>
                <w:szCs w:val="18"/>
              </w:rPr>
              <w:t>－</w:t>
            </w:r>
          </w:p>
        </w:tc>
        <w:tc>
          <w:tcPr>
            <w:tcW w:w="1380" w:type="dxa"/>
            <w:gridSpan w:val="2"/>
            <w:tcBorders>
              <w:top w:val="nil"/>
              <w:bottom w:val="nil"/>
            </w:tcBorders>
            <w:vAlign w:val="center"/>
          </w:tcPr>
          <w:p w14:paraId="5D3C72CF" w14:textId="0F859BE5" w:rsidR="00C55555" w:rsidRPr="00A1092F" w:rsidRDefault="00C55555" w:rsidP="00C55555">
            <w:pPr>
              <w:widowControl w:val="0"/>
              <w:overflowPunct/>
              <w:ind w:firstLineChars="0" w:firstLine="0"/>
              <w:jc w:val="right"/>
              <w:rPr>
                <w:rFonts w:asciiTheme="minorEastAsia" w:eastAsiaTheme="minorEastAsia" w:hAnsiTheme="minorEastAsia" w:cs="Times New Roman"/>
                <w:b/>
                <w:kern w:val="0"/>
                <w:sz w:val="18"/>
                <w:szCs w:val="18"/>
              </w:rPr>
            </w:pPr>
            <w:r w:rsidRPr="00A1092F">
              <w:rPr>
                <w:rFonts w:asciiTheme="minorEastAsia" w:eastAsiaTheme="minorEastAsia" w:hAnsiTheme="minorEastAsia"/>
                <w:b/>
                <w:sz w:val="18"/>
                <w:szCs w:val="18"/>
              </w:rPr>
              <w:t>50,000,000</w:t>
            </w:r>
          </w:p>
        </w:tc>
        <w:tc>
          <w:tcPr>
            <w:tcW w:w="1277" w:type="dxa"/>
            <w:gridSpan w:val="2"/>
            <w:tcBorders>
              <w:top w:val="nil"/>
              <w:bottom w:val="nil"/>
            </w:tcBorders>
            <w:vAlign w:val="center"/>
          </w:tcPr>
          <w:p w14:paraId="730D5B78" w14:textId="6FF48419" w:rsidR="00C55555" w:rsidRPr="00A1092F" w:rsidRDefault="00C55555" w:rsidP="00C55555">
            <w:pPr>
              <w:widowControl w:val="0"/>
              <w:overflowPunct/>
              <w:ind w:firstLineChars="0" w:firstLine="0"/>
              <w:jc w:val="right"/>
              <w:rPr>
                <w:rFonts w:asciiTheme="minorEastAsia" w:eastAsiaTheme="minorEastAsia" w:hAnsiTheme="minorEastAsia" w:cs="Times New Roman"/>
                <w:b/>
                <w:kern w:val="0"/>
                <w:sz w:val="18"/>
                <w:szCs w:val="18"/>
              </w:rPr>
            </w:pPr>
            <w:r w:rsidRPr="00A1092F">
              <w:rPr>
                <w:rFonts w:asciiTheme="minorEastAsia" w:eastAsiaTheme="minorEastAsia" w:hAnsiTheme="minorEastAsia"/>
                <w:b/>
                <w:sz w:val="18"/>
                <w:szCs w:val="18"/>
              </w:rPr>
              <w:t>－</w:t>
            </w:r>
          </w:p>
        </w:tc>
        <w:tc>
          <w:tcPr>
            <w:tcW w:w="714" w:type="dxa"/>
            <w:tcBorders>
              <w:top w:val="nil"/>
              <w:bottom w:val="nil"/>
              <w:right w:val="nil"/>
            </w:tcBorders>
            <w:vAlign w:val="center"/>
          </w:tcPr>
          <w:p w14:paraId="627AF67D" w14:textId="53D19675" w:rsidR="00C55555" w:rsidRPr="00A1092F" w:rsidRDefault="00C55555" w:rsidP="00706174">
            <w:pPr>
              <w:widowControl w:val="0"/>
              <w:overflowPunct/>
              <w:ind w:rightChars="-5" w:right="-12" w:firstLineChars="0" w:firstLine="0"/>
              <w:jc w:val="right"/>
              <w:rPr>
                <w:rFonts w:asciiTheme="minorEastAsia" w:eastAsiaTheme="minorEastAsia" w:hAnsiTheme="minorEastAsia" w:cs="Times New Roman"/>
                <w:b/>
                <w:kern w:val="0"/>
                <w:sz w:val="18"/>
                <w:szCs w:val="18"/>
              </w:rPr>
            </w:pPr>
            <w:r w:rsidRPr="00A1092F">
              <w:rPr>
                <w:rFonts w:asciiTheme="minorEastAsia" w:eastAsiaTheme="minorEastAsia" w:hAnsiTheme="minorEastAsia"/>
                <w:b/>
                <w:sz w:val="18"/>
                <w:szCs w:val="18"/>
              </w:rPr>
              <w:t>－</w:t>
            </w:r>
          </w:p>
        </w:tc>
      </w:tr>
      <w:tr w:rsidR="00A1092F" w:rsidRPr="00A1092F" w14:paraId="0036D762"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58B24573" w14:textId="26FD2F62" w:rsidR="00C55555" w:rsidRPr="00A1092F" w:rsidRDefault="00C55555" w:rsidP="00C55555">
            <w:pPr>
              <w:widowControl w:val="0"/>
              <w:overflowPunct/>
              <w:ind w:leftChars="100" w:left="240" w:firstLineChars="0" w:firstLine="0"/>
              <w:jc w:val="distribute"/>
              <w:rPr>
                <w:rFonts w:cs="Times New Roman"/>
                <w:kern w:val="0"/>
                <w:sz w:val="22"/>
                <w:szCs w:val="20"/>
              </w:rPr>
            </w:pPr>
            <w:r w:rsidRPr="00A1092F">
              <w:rPr>
                <w:rFonts w:cs="Times New Roman" w:hint="eastAsia"/>
                <w:kern w:val="0"/>
                <w:sz w:val="22"/>
                <w:szCs w:val="20"/>
              </w:rPr>
              <w:t>賸餘撥充基金數</w:t>
            </w:r>
          </w:p>
        </w:tc>
        <w:tc>
          <w:tcPr>
            <w:tcW w:w="1380" w:type="dxa"/>
            <w:tcBorders>
              <w:top w:val="nil"/>
              <w:bottom w:val="nil"/>
            </w:tcBorders>
            <w:vAlign w:val="center"/>
          </w:tcPr>
          <w:p w14:paraId="4A1F3AD9" w14:textId="6DB7393B"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50,000,000</w:t>
            </w:r>
          </w:p>
        </w:tc>
        <w:tc>
          <w:tcPr>
            <w:tcW w:w="1380" w:type="dxa"/>
            <w:gridSpan w:val="2"/>
            <w:tcBorders>
              <w:top w:val="nil"/>
              <w:bottom w:val="nil"/>
            </w:tcBorders>
            <w:vAlign w:val="center"/>
          </w:tcPr>
          <w:p w14:paraId="2B216A27" w14:textId="20F7BAA7"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50,000,000</w:t>
            </w:r>
          </w:p>
        </w:tc>
        <w:tc>
          <w:tcPr>
            <w:tcW w:w="1380" w:type="dxa"/>
            <w:gridSpan w:val="2"/>
            <w:tcBorders>
              <w:top w:val="nil"/>
              <w:bottom w:val="nil"/>
            </w:tcBorders>
            <w:vAlign w:val="center"/>
          </w:tcPr>
          <w:p w14:paraId="3BF23368" w14:textId="1E61172D"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w:t>
            </w:r>
          </w:p>
        </w:tc>
        <w:tc>
          <w:tcPr>
            <w:tcW w:w="1380" w:type="dxa"/>
            <w:gridSpan w:val="2"/>
            <w:tcBorders>
              <w:top w:val="nil"/>
              <w:bottom w:val="nil"/>
            </w:tcBorders>
            <w:vAlign w:val="center"/>
          </w:tcPr>
          <w:p w14:paraId="55AB036F" w14:textId="0763535E"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50,000,000</w:t>
            </w:r>
          </w:p>
        </w:tc>
        <w:tc>
          <w:tcPr>
            <w:tcW w:w="1277" w:type="dxa"/>
            <w:gridSpan w:val="2"/>
            <w:tcBorders>
              <w:top w:val="nil"/>
              <w:bottom w:val="nil"/>
            </w:tcBorders>
            <w:vAlign w:val="center"/>
          </w:tcPr>
          <w:p w14:paraId="1CAF8D52" w14:textId="7D718ADA" w:rsidR="00C55555" w:rsidRPr="00A1092F" w:rsidRDefault="00C55555" w:rsidP="00C55555">
            <w:pPr>
              <w:widowControl w:val="0"/>
              <w:overflowPunct/>
              <w:ind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w:t>
            </w:r>
          </w:p>
        </w:tc>
        <w:tc>
          <w:tcPr>
            <w:tcW w:w="714" w:type="dxa"/>
            <w:tcBorders>
              <w:top w:val="nil"/>
              <w:bottom w:val="nil"/>
              <w:right w:val="nil"/>
            </w:tcBorders>
            <w:vAlign w:val="center"/>
          </w:tcPr>
          <w:p w14:paraId="15CD4E05" w14:textId="08A0F94B" w:rsidR="00C55555" w:rsidRPr="00A1092F" w:rsidRDefault="00C55555" w:rsidP="00706174">
            <w:pPr>
              <w:widowControl w:val="0"/>
              <w:overflowPunct/>
              <w:ind w:rightChars="-5" w:right="-12" w:firstLineChars="0" w:firstLine="0"/>
              <w:jc w:val="right"/>
              <w:rPr>
                <w:rFonts w:asciiTheme="minorEastAsia" w:eastAsiaTheme="minorEastAsia" w:hAnsiTheme="minorEastAsia" w:cs="Times New Roman"/>
                <w:sz w:val="18"/>
                <w:szCs w:val="18"/>
              </w:rPr>
            </w:pPr>
            <w:r w:rsidRPr="00A1092F">
              <w:rPr>
                <w:rFonts w:asciiTheme="minorEastAsia" w:eastAsiaTheme="minorEastAsia" w:hAnsiTheme="minorEastAsia"/>
                <w:sz w:val="18"/>
                <w:szCs w:val="18"/>
              </w:rPr>
              <w:t>－</w:t>
            </w:r>
          </w:p>
        </w:tc>
      </w:tr>
      <w:tr w:rsidR="00A1092F" w:rsidRPr="00A1092F" w14:paraId="0D716329"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single" w:sz="8" w:space="0" w:color="auto"/>
            </w:tcBorders>
            <w:vAlign w:val="center"/>
          </w:tcPr>
          <w:p w14:paraId="29ED0C51" w14:textId="77777777" w:rsidR="00C55555" w:rsidRPr="00A1092F" w:rsidRDefault="00C55555" w:rsidP="00C55555">
            <w:pPr>
              <w:widowControl w:val="0"/>
              <w:overflowPunct/>
              <w:ind w:firstLineChars="0" w:firstLine="0"/>
              <w:jc w:val="distribute"/>
              <w:rPr>
                <w:rFonts w:cs="Times New Roman"/>
                <w:b/>
                <w:kern w:val="0"/>
                <w:sz w:val="22"/>
                <w:szCs w:val="20"/>
              </w:rPr>
            </w:pPr>
            <w:r w:rsidRPr="00A1092F">
              <w:rPr>
                <w:rFonts w:cs="Times New Roman"/>
                <w:b/>
                <w:kern w:val="0"/>
                <w:sz w:val="22"/>
                <w:szCs w:val="20"/>
              </w:rPr>
              <w:t>未分配賸餘</w:t>
            </w:r>
          </w:p>
        </w:tc>
        <w:tc>
          <w:tcPr>
            <w:tcW w:w="1380" w:type="dxa"/>
            <w:tcBorders>
              <w:top w:val="nil"/>
              <w:bottom w:val="single" w:sz="8" w:space="0" w:color="auto"/>
            </w:tcBorders>
            <w:vAlign w:val="center"/>
          </w:tcPr>
          <w:p w14:paraId="05FE4B55" w14:textId="637175DF" w:rsidR="00C55555" w:rsidRPr="00A1092F" w:rsidRDefault="00C55555" w:rsidP="00C55555">
            <w:pPr>
              <w:widowControl w:val="0"/>
              <w:overflowPunct/>
              <w:ind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99,783,000</w:t>
            </w:r>
          </w:p>
        </w:tc>
        <w:tc>
          <w:tcPr>
            <w:tcW w:w="1380" w:type="dxa"/>
            <w:gridSpan w:val="2"/>
            <w:tcBorders>
              <w:top w:val="nil"/>
              <w:bottom w:val="single" w:sz="8" w:space="0" w:color="auto"/>
            </w:tcBorders>
            <w:vAlign w:val="center"/>
          </w:tcPr>
          <w:p w14:paraId="079CAF6F" w14:textId="7EDFC774" w:rsidR="00C55555" w:rsidRPr="00A1092F" w:rsidRDefault="00C55555" w:rsidP="00C55555">
            <w:pPr>
              <w:widowControl w:val="0"/>
              <w:overflowPunct/>
              <w:ind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194,295,908</w:t>
            </w:r>
          </w:p>
        </w:tc>
        <w:tc>
          <w:tcPr>
            <w:tcW w:w="1380" w:type="dxa"/>
            <w:gridSpan w:val="2"/>
            <w:tcBorders>
              <w:top w:val="nil"/>
              <w:bottom w:val="single" w:sz="8" w:space="0" w:color="auto"/>
            </w:tcBorders>
            <w:vAlign w:val="center"/>
          </w:tcPr>
          <w:p w14:paraId="2102E79A" w14:textId="44C9753B" w:rsidR="00C55555" w:rsidRPr="00A1092F" w:rsidRDefault="00C55555" w:rsidP="00C55555">
            <w:pPr>
              <w:widowControl w:val="0"/>
              <w:overflowPunct/>
              <w:ind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w:t>
            </w:r>
          </w:p>
        </w:tc>
        <w:tc>
          <w:tcPr>
            <w:tcW w:w="1380" w:type="dxa"/>
            <w:gridSpan w:val="2"/>
            <w:tcBorders>
              <w:top w:val="nil"/>
              <w:bottom w:val="single" w:sz="8" w:space="0" w:color="auto"/>
            </w:tcBorders>
            <w:vAlign w:val="center"/>
          </w:tcPr>
          <w:p w14:paraId="077BD438" w14:textId="3142AAD2" w:rsidR="00C55555" w:rsidRPr="00A1092F" w:rsidRDefault="00C55555" w:rsidP="00C55555">
            <w:pPr>
              <w:widowControl w:val="0"/>
              <w:overflowPunct/>
              <w:ind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194,295,908</w:t>
            </w:r>
          </w:p>
        </w:tc>
        <w:tc>
          <w:tcPr>
            <w:tcW w:w="1277" w:type="dxa"/>
            <w:gridSpan w:val="2"/>
            <w:tcBorders>
              <w:top w:val="nil"/>
              <w:bottom w:val="single" w:sz="8" w:space="0" w:color="auto"/>
            </w:tcBorders>
            <w:vAlign w:val="center"/>
          </w:tcPr>
          <w:p w14:paraId="34891095" w14:textId="4781DB0F" w:rsidR="00C55555" w:rsidRPr="00A1092F" w:rsidRDefault="00C55555" w:rsidP="00C55555">
            <w:pPr>
              <w:widowControl w:val="0"/>
              <w:overflowPunct/>
              <w:ind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94,512,908</w:t>
            </w:r>
          </w:p>
        </w:tc>
        <w:tc>
          <w:tcPr>
            <w:tcW w:w="714" w:type="dxa"/>
            <w:tcBorders>
              <w:top w:val="nil"/>
              <w:bottom w:val="single" w:sz="8" w:space="0" w:color="auto"/>
              <w:right w:val="nil"/>
            </w:tcBorders>
            <w:vAlign w:val="center"/>
          </w:tcPr>
          <w:p w14:paraId="094DEC5D" w14:textId="168369D5" w:rsidR="00C55555" w:rsidRPr="00A1092F" w:rsidRDefault="00C55555" w:rsidP="00706174">
            <w:pPr>
              <w:widowControl w:val="0"/>
              <w:overflowPunct/>
              <w:ind w:rightChars="-5" w:right="-12" w:firstLineChars="0" w:firstLine="0"/>
              <w:jc w:val="right"/>
              <w:rPr>
                <w:rFonts w:asciiTheme="minorEastAsia" w:eastAsiaTheme="minorEastAsia" w:hAnsiTheme="minorEastAsia" w:cs="Times New Roman"/>
                <w:b/>
                <w:sz w:val="18"/>
                <w:szCs w:val="18"/>
              </w:rPr>
            </w:pPr>
            <w:r w:rsidRPr="00A1092F">
              <w:rPr>
                <w:rFonts w:asciiTheme="minorEastAsia" w:eastAsiaTheme="minorEastAsia" w:hAnsiTheme="minorEastAsia"/>
                <w:b/>
                <w:sz w:val="18"/>
                <w:szCs w:val="18"/>
              </w:rPr>
              <w:t>94.72</w:t>
            </w:r>
          </w:p>
        </w:tc>
      </w:tr>
      <w:tr w:rsidR="004A4356" w:rsidRPr="004A4356" w14:paraId="1BBB3FED" w14:textId="77777777" w:rsidTr="000D14D7">
        <w:trPr>
          <w:gridBefore w:val="1"/>
          <w:wBefore w:w="28" w:type="dxa"/>
          <w:trHeight w:val="715"/>
          <w:tblHeader/>
        </w:trPr>
        <w:tc>
          <w:tcPr>
            <w:tcW w:w="9911" w:type="dxa"/>
            <w:gridSpan w:val="11"/>
            <w:tcBorders>
              <w:bottom w:val="single" w:sz="8" w:space="0" w:color="auto"/>
            </w:tcBorders>
          </w:tcPr>
          <w:p w14:paraId="648868F6" w14:textId="3EE33CEE" w:rsidR="00264876" w:rsidRPr="004A4356" w:rsidRDefault="001E49FF" w:rsidP="00C17081">
            <w:pPr>
              <w:widowControl w:val="0"/>
              <w:overflowPunct/>
              <w:snapToGrid w:val="0"/>
              <w:ind w:leftChars="-135" w:left="-324" w:rightChars="14" w:right="34" w:firstLineChars="0" w:firstLine="0"/>
              <w:jc w:val="center"/>
            </w:pPr>
            <w:r>
              <w:lastRenderedPageBreak/>
              <w:br w:type="page"/>
            </w:r>
            <w:r w:rsidR="000D14D7" w:rsidRPr="00C17081">
              <w:rPr>
                <w:rFonts w:hint="eastAsia"/>
                <w:sz w:val="32"/>
                <w:u w:val="single"/>
              </w:rPr>
              <w:t xml:space="preserve">　</w:t>
            </w:r>
            <w:r w:rsidR="00981895" w:rsidRPr="004A4356">
              <w:rPr>
                <w:rFonts w:hint="eastAsia"/>
                <w:b/>
                <w:sz w:val="32"/>
                <w:u w:val="single"/>
              </w:rPr>
              <w:t>國立陽明交通大學附設醫院作業基金</w:t>
            </w:r>
            <w:r w:rsidR="00C154FB" w:rsidRPr="004A4356">
              <w:rPr>
                <w:rFonts w:hint="eastAsia"/>
                <w:b/>
                <w:sz w:val="32"/>
                <w:u w:val="single"/>
              </w:rPr>
              <w:t>餘絀審定後現金流量表</w:t>
            </w:r>
            <w:r w:rsidR="00C17081">
              <w:rPr>
                <w:rFonts w:hint="eastAsia"/>
                <w:b/>
                <w:sz w:val="32"/>
                <w:u w:val="single"/>
              </w:rPr>
              <w:t xml:space="preserve">　</w:t>
            </w:r>
          </w:p>
          <w:p w14:paraId="7D1EA560" w14:textId="372FE618" w:rsidR="007C3ED5" w:rsidRPr="004A4356" w:rsidRDefault="007C3ED5" w:rsidP="00481558">
            <w:pPr>
              <w:widowControl w:val="0"/>
              <w:tabs>
                <w:tab w:val="left" w:pos="4344"/>
                <w:tab w:val="left" w:pos="8413"/>
              </w:tabs>
              <w:overflowPunct/>
              <w:snapToGrid w:val="0"/>
              <w:ind w:rightChars="14" w:right="34" w:firstLineChars="0" w:firstLine="0"/>
              <w:jc w:val="right"/>
              <w:rPr>
                <w:b/>
                <w:sz w:val="32"/>
                <w:u w:val="single"/>
              </w:rPr>
            </w:pPr>
            <w:r w:rsidRPr="004A4356">
              <w:rPr>
                <w:rFonts w:cs="Times New Roman" w:hint="eastAsia"/>
                <w:szCs w:val="20"/>
              </w:rPr>
              <w:t>中華民國1</w:t>
            </w:r>
            <w:r w:rsidR="00C154FB" w:rsidRPr="004A4356">
              <w:rPr>
                <w:rFonts w:cs="Times New Roman" w:hint="eastAsia"/>
                <w:szCs w:val="20"/>
              </w:rPr>
              <w:t>1</w:t>
            </w:r>
            <w:r w:rsidR="004F1691" w:rsidRPr="004A4356">
              <w:rPr>
                <w:rFonts w:cs="Times New Roman" w:hint="eastAsia"/>
                <w:szCs w:val="20"/>
              </w:rPr>
              <w:t>1</w:t>
            </w:r>
            <w:r w:rsidRPr="004A4356">
              <w:rPr>
                <w:rFonts w:cs="Times New Roman" w:hint="eastAsia"/>
                <w:szCs w:val="20"/>
              </w:rPr>
              <w:t>年度</w:t>
            </w:r>
            <w:r w:rsidRPr="004A4356">
              <w:rPr>
                <w:rFonts w:cs="Times New Roman" w:hint="eastAsia"/>
                <w:szCs w:val="20"/>
              </w:rPr>
              <w:tab/>
            </w:r>
            <w:r w:rsidRPr="004A4356">
              <w:rPr>
                <w:rFonts w:hint="eastAsia"/>
                <w:spacing w:val="-20"/>
                <w:kern w:val="0"/>
              </w:rPr>
              <w:t>單位：新臺幣元</w:t>
            </w:r>
          </w:p>
        </w:tc>
      </w:tr>
      <w:tr w:rsidR="004A4356" w:rsidRPr="004A4356" w14:paraId="2B79B035"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80"/>
          <w:tblHeader/>
        </w:trPr>
        <w:tc>
          <w:tcPr>
            <w:tcW w:w="4217" w:type="dxa"/>
            <w:gridSpan w:val="3"/>
            <w:vMerge w:val="restart"/>
            <w:tcBorders>
              <w:top w:val="single" w:sz="8" w:space="0" w:color="auto"/>
              <w:left w:val="nil"/>
              <w:bottom w:val="nil"/>
            </w:tcBorders>
            <w:vAlign w:val="center"/>
          </w:tcPr>
          <w:p w14:paraId="799017DF" w14:textId="77777777" w:rsidR="007C3ED5" w:rsidRPr="004A4356" w:rsidRDefault="007C3ED5" w:rsidP="0088138C">
            <w:pPr>
              <w:widowControl w:val="0"/>
              <w:overflowPunct/>
              <w:ind w:left="113" w:right="113" w:firstLineChars="0" w:firstLine="0"/>
              <w:jc w:val="distribute"/>
              <w:rPr>
                <w:rFonts w:ascii="Times New Roman" w:hAnsi="Times New Roman" w:cs="Times New Roman"/>
                <w:spacing w:val="60"/>
                <w:szCs w:val="20"/>
              </w:rPr>
            </w:pPr>
            <w:r w:rsidRPr="004A4356">
              <w:rPr>
                <w:rFonts w:ascii="Times New Roman" w:hAnsi="Times New Roman" w:cs="Times New Roman" w:hint="eastAsia"/>
                <w:spacing w:val="60"/>
                <w:szCs w:val="20"/>
              </w:rPr>
              <w:t>項目</w:t>
            </w:r>
          </w:p>
        </w:tc>
        <w:tc>
          <w:tcPr>
            <w:tcW w:w="1692" w:type="dxa"/>
            <w:gridSpan w:val="2"/>
            <w:vMerge w:val="restart"/>
            <w:tcBorders>
              <w:top w:val="single" w:sz="8" w:space="0" w:color="auto"/>
              <w:bottom w:val="nil"/>
            </w:tcBorders>
            <w:vAlign w:val="center"/>
          </w:tcPr>
          <w:p w14:paraId="27F0CFBB" w14:textId="77777777" w:rsidR="007C3ED5" w:rsidRPr="004A4356" w:rsidRDefault="007C3ED5" w:rsidP="0024028D">
            <w:pPr>
              <w:widowControl w:val="0"/>
              <w:overflowPunct/>
              <w:ind w:left="113" w:firstLineChars="0" w:firstLine="0"/>
              <w:jc w:val="distribute"/>
              <w:rPr>
                <w:rFonts w:ascii="Times New Roman" w:hAnsi="Times New Roman" w:cs="Times New Roman"/>
                <w:spacing w:val="60"/>
                <w:szCs w:val="20"/>
              </w:rPr>
            </w:pPr>
            <w:r w:rsidRPr="004A4356">
              <w:rPr>
                <w:rFonts w:ascii="Times New Roman" w:hAnsi="Times New Roman" w:cs="Times New Roman" w:hint="eastAsia"/>
                <w:spacing w:val="60"/>
                <w:szCs w:val="20"/>
              </w:rPr>
              <w:t>預算數</w:t>
            </w:r>
          </w:p>
        </w:tc>
        <w:tc>
          <w:tcPr>
            <w:tcW w:w="1692" w:type="dxa"/>
            <w:gridSpan w:val="2"/>
            <w:vMerge w:val="restart"/>
            <w:tcBorders>
              <w:top w:val="single" w:sz="8" w:space="0" w:color="auto"/>
            </w:tcBorders>
            <w:vAlign w:val="center"/>
          </w:tcPr>
          <w:p w14:paraId="5C5E0D60" w14:textId="77777777" w:rsidR="007C3ED5" w:rsidRPr="004A4356" w:rsidRDefault="007C3ED5" w:rsidP="00063A77">
            <w:pPr>
              <w:widowControl w:val="0"/>
              <w:overflowPunct/>
              <w:ind w:left="113" w:right="-12" w:firstLineChars="0" w:firstLine="0"/>
              <w:jc w:val="distribute"/>
              <w:rPr>
                <w:rFonts w:ascii="Times New Roman" w:hAnsi="Times New Roman" w:cs="Times New Roman"/>
                <w:spacing w:val="60"/>
                <w:szCs w:val="20"/>
              </w:rPr>
            </w:pPr>
            <w:r w:rsidRPr="004A4356">
              <w:rPr>
                <w:rFonts w:ascii="Times New Roman" w:hAnsi="Times New Roman" w:cs="Times New Roman" w:hint="eastAsia"/>
                <w:spacing w:val="60"/>
                <w:szCs w:val="20"/>
              </w:rPr>
              <w:t>決算數</w:t>
            </w:r>
          </w:p>
        </w:tc>
        <w:tc>
          <w:tcPr>
            <w:tcW w:w="2310" w:type="dxa"/>
            <w:gridSpan w:val="4"/>
            <w:tcBorders>
              <w:top w:val="single" w:sz="8" w:space="0" w:color="auto"/>
              <w:bottom w:val="nil"/>
              <w:right w:val="nil"/>
            </w:tcBorders>
            <w:vAlign w:val="center"/>
          </w:tcPr>
          <w:p w14:paraId="1F3410EA" w14:textId="77777777" w:rsidR="007C3ED5" w:rsidRPr="004A4356" w:rsidRDefault="007C3ED5" w:rsidP="004F1691">
            <w:pPr>
              <w:widowControl w:val="0"/>
              <w:overflowPunct/>
              <w:ind w:left="113" w:right="33" w:firstLineChars="0" w:firstLine="0"/>
              <w:jc w:val="distribute"/>
              <w:rPr>
                <w:rFonts w:ascii="Times New Roman" w:hAnsi="Times New Roman" w:cs="Times New Roman"/>
                <w:spacing w:val="60"/>
                <w:szCs w:val="20"/>
              </w:rPr>
            </w:pPr>
            <w:r w:rsidRPr="004A4356">
              <w:rPr>
                <w:rFonts w:ascii="Times New Roman" w:hAnsi="Times New Roman" w:cs="Times New Roman" w:hint="eastAsia"/>
                <w:spacing w:val="60"/>
                <w:szCs w:val="20"/>
              </w:rPr>
              <w:t>比較增減</w:t>
            </w:r>
          </w:p>
        </w:tc>
      </w:tr>
      <w:tr w:rsidR="004A4356" w:rsidRPr="004A4356" w14:paraId="0F0D51B6"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6"/>
          <w:tblHeader/>
        </w:trPr>
        <w:tc>
          <w:tcPr>
            <w:tcW w:w="4217" w:type="dxa"/>
            <w:gridSpan w:val="3"/>
            <w:vMerge/>
            <w:tcBorders>
              <w:top w:val="nil"/>
              <w:left w:val="nil"/>
              <w:bottom w:val="single" w:sz="8" w:space="0" w:color="auto"/>
            </w:tcBorders>
            <w:vAlign w:val="center"/>
          </w:tcPr>
          <w:p w14:paraId="7669BADD" w14:textId="77777777" w:rsidR="007C3ED5" w:rsidRPr="004A4356" w:rsidRDefault="007C3ED5" w:rsidP="0088138C">
            <w:pPr>
              <w:widowControl w:val="0"/>
              <w:overflowPunct/>
              <w:ind w:left="113" w:right="113" w:firstLineChars="0" w:firstLine="0"/>
              <w:jc w:val="distribute"/>
              <w:rPr>
                <w:rFonts w:ascii="Times New Roman" w:hAnsi="Times New Roman" w:cs="Times New Roman"/>
                <w:spacing w:val="60"/>
                <w:szCs w:val="20"/>
              </w:rPr>
            </w:pPr>
          </w:p>
        </w:tc>
        <w:tc>
          <w:tcPr>
            <w:tcW w:w="1692" w:type="dxa"/>
            <w:gridSpan w:val="2"/>
            <w:vMerge/>
            <w:tcBorders>
              <w:top w:val="nil"/>
              <w:bottom w:val="single" w:sz="8" w:space="0" w:color="auto"/>
            </w:tcBorders>
            <w:vAlign w:val="center"/>
          </w:tcPr>
          <w:p w14:paraId="5132B9C7" w14:textId="77777777" w:rsidR="007C3ED5" w:rsidRPr="004A4356" w:rsidRDefault="007C3ED5" w:rsidP="0088138C">
            <w:pPr>
              <w:widowControl w:val="0"/>
              <w:overflowPunct/>
              <w:ind w:left="113" w:right="113" w:firstLineChars="0" w:firstLine="0"/>
              <w:jc w:val="distribute"/>
              <w:rPr>
                <w:rFonts w:ascii="Times New Roman" w:hAnsi="Times New Roman" w:cs="Times New Roman"/>
                <w:spacing w:val="60"/>
                <w:szCs w:val="20"/>
              </w:rPr>
            </w:pPr>
          </w:p>
        </w:tc>
        <w:tc>
          <w:tcPr>
            <w:tcW w:w="1692" w:type="dxa"/>
            <w:gridSpan w:val="2"/>
            <w:vMerge/>
            <w:tcBorders>
              <w:bottom w:val="single" w:sz="8" w:space="0" w:color="auto"/>
            </w:tcBorders>
            <w:vAlign w:val="center"/>
          </w:tcPr>
          <w:p w14:paraId="220DED1F" w14:textId="77777777" w:rsidR="007C3ED5" w:rsidRPr="004A4356" w:rsidRDefault="007C3ED5" w:rsidP="0088138C">
            <w:pPr>
              <w:widowControl w:val="0"/>
              <w:overflowPunct/>
              <w:ind w:left="113" w:right="113" w:firstLineChars="0" w:firstLine="0"/>
              <w:jc w:val="distribute"/>
              <w:rPr>
                <w:rFonts w:ascii="Times New Roman" w:hAnsi="Times New Roman" w:cs="Times New Roman"/>
                <w:spacing w:val="60"/>
                <w:szCs w:val="20"/>
              </w:rPr>
            </w:pPr>
          </w:p>
        </w:tc>
        <w:tc>
          <w:tcPr>
            <w:tcW w:w="1400" w:type="dxa"/>
            <w:gridSpan w:val="2"/>
            <w:tcBorders>
              <w:top w:val="single" w:sz="4" w:space="0" w:color="auto"/>
              <w:bottom w:val="single" w:sz="8" w:space="0" w:color="auto"/>
            </w:tcBorders>
            <w:vAlign w:val="center"/>
          </w:tcPr>
          <w:p w14:paraId="0B4E9256" w14:textId="77777777" w:rsidR="007C3ED5" w:rsidRPr="004A4356" w:rsidRDefault="007C3ED5" w:rsidP="004F1691">
            <w:pPr>
              <w:widowControl w:val="0"/>
              <w:overflowPunct/>
              <w:ind w:left="113" w:right="25" w:firstLineChars="0" w:firstLine="0"/>
              <w:jc w:val="distribute"/>
              <w:rPr>
                <w:rFonts w:ascii="Times New Roman" w:hAnsi="Times New Roman" w:cs="Times New Roman"/>
                <w:spacing w:val="60"/>
                <w:szCs w:val="20"/>
              </w:rPr>
            </w:pPr>
            <w:r w:rsidRPr="004A4356">
              <w:rPr>
                <w:rFonts w:ascii="Times New Roman" w:hAnsi="Times New Roman" w:cs="Times New Roman" w:hint="eastAsia"/>
                <w:spacing w:val="60"/>
                <w:szCs w:val="20"/>
              </w:rPr>
              <w:t>金額</w:t>
            </w:r>
          </w:p>
        </w:tc>
        <w:tc>
          <w:tcPr>
            <w:tcW w:w="910" w:type="dxa"/>
            <w:gridSpan w:val="2"/>
            <w:tcBorders>
              <w:top w:val="single" w:sz="4" w:space="0" w:color="auto"/>
              <w:bottom w:val="single" w:sz="8" w:space="0" w:color="auto"/>
              <w:right w:val="nil"/>
            </w:tcBorders>
            <w:vAlign w:val="center"/>
          </w:tcPr>
          <w:p w14:paraId="60509913" w14:textId="77777777" w:rsidR="007C3ED5" w:rsidRPr="004A4356" w:rsidRDefault="007C3ED5" w:rsidP="004F1691">
            <w:pPr>
              <w:widowControl w:val="0"/>
              <w:overflowPunct/>
              <w:ind w:left="113" w:right="-37" w:firstLineChars="0" w:firstLine="0"/>
              <w:jc w:val="distribute"/>
              <w:rPr>
                <w:rFonts w:ascii="Times New Roman" w:hAnsi="Times New Roman" w:cs="Times New Roman"/>
                <w:spacing w:val="60"/>
                <w:szCs w:val="20"/>
              </w:rPr>
            </w:pPr>
            <w:r w:rsidRPr="004A4356">
              <w:rPr>
                <w:rFonts w:ascii="Times New Roman" w:hAnsi="Times New Roman" w:cs="Times New Roman" w:hint="eastAsia"/>
                <w:spacing w:val="60"/>
                <w:szCs w:val="20"/>
              </w:rPr>
              <w:t>％</w:t>
            </w:r>
          </w:p>
        </w:tc>
      </w:tr>
      <w:tr w:rsidR="00AE00ED" w:rsidRPr="00AE00ED" w14:paraId="7C2DA83B"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0D046480" w14:textId="77777777" w:rsidR="00C154FB" w:rsidRPr="00425D07" w:rsidRDefault="00C154FB" w:rsidP="0097309A">
            <w:pPr>
              <w:widowControl w:val="0"/>
              <w:overflowPunct/>
              <w:ind w:rightChars="7" w:right="17" w:firstLineChars="0" w:firstLine="0"/>
              <w:jc w:val="distribute"/>
              <w:rPr>
                <w:kern w:val="0"/>
                <w:sz w:val="22"/>
              </w:rPr>
            </w:pPr>
            <w:r w:rsidRPr="00425D07">
              <w:rPr>
                <w:rFonts w:cs="Times New Roman" w:hint="eastAsia"/>
                <w:b/>
                <w:kern w:val="0"/>
                <w:sz w:val="22"/>
                <w:szCs w:val="20"/>
              </w:rPr>
              <w:t>業務活動之現金流量</w:t>
            </w:r>
          </w:p>
        </w:tc>
        <w:tc>
          <w:tcPr>
            <w:tcW w:w="1692" w:type="dxa"/>
            <w:gridSpan w:val="2"/>
            <w:tcBorders>
              <w:top w:val="nil"/>
              <w:bottom w:val="nil"/>
            </w:tcBorders>
            <w:vAlign w:val="center"/>
          </w:tcPr>
          <w:p w14:paraId="7C902A82" w14:textId="77777777" w:rsidR="00C154FB" w:rsidRPr="00AE00ED" w:rsidRDefault="00C154FB"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2" w:type="dxa"/>
            <w:gridSpan w:val="2"/>
            <w:tcBorders>
              <w:top w:val="nil"/>
              <w:bottom w:val="nil"/>
            </w:tcBorders>
            <w:vAlign w:val="center"/>
          </w:tcPr>
          <w:p w14:paraId="41BBBD47" w14:textId="77777777" w:rsidR="00C154FB" w:rsidRPr="00AE00ED" w:rsidRDefault="00C154FB"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00" w:type="dxa"/>
            <w:gridSpan w:val="2"/>
            <w:tcBorders>
              <w:top w:val="nil"/>
              <w:bottom w:val="nil"/>
            </w:tcBorders>
            <w:vAlign w:val="center"/>
          </w:tcPr>
          <w:p w14:paraId="5A5936F7" w14:textId="77777777" w:rsidR="00C154FB" w:rsidRPr="00AE00ED" w:rsidRDefault="00C154FB"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910" w:type="dxa"/>
            <w:gridSpan w:val="2"/>
            <w:tcBorders>
              <w:top w:val="nil"/>
              <w:bottom w:val="nil"/>
              <w:right w:val="nil"/>
            </w:tcBorders>
            <w:vAlign w:val="center"/>
          </w:tcPr>
          <w:p w14:paraId="2B9E8A55" w14:textId="77777777" w:rsidR="00C154FB" w:rsidRPr="00AE00ED" w:rsidRDefault="00C154FB"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AE00ED" w:rsidRPr="00AE00ED" w14:paraId="54B06F2C"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7E9BD8F7" w14:textId="77777777" w:rsidR="00C55555" w:rsidRPr="00425D07" w:rsidRDefault="00C55555" w:rsidP="0097309A">
            <w:pPr>
              <w:widowControl w:val="0"/>
              <w:overflowPunct/>
              <w:ind w:leftChars="200" w:left="480" w:rightChars="-27" w:right="-65" w:firstLineChars="0" w:firstLine="0"/>
              <w:jc w:val="distribute"/>
              <w:rPr>
                <w:rFonts w:cs="Times New Roman"/>
                <w:kern w:val="0"/>
                <w:sz w:val="22"/>
                <w:szCs w:val="20"/>
              </w:rPr>
            </w:pPr>
            <w:r w:rsidRPr="00425D07">
              <w:rPr>
                <w:rFonts w:cs="Times New Roman" w:hint="eastAsia"/>
                <w:kern w:val="0"/>
                <w:sz w:val="22"/>
                <w:szCs w:val="20"/>
              </w:rPr>
              <w:t>本期賸餘（短絀）</w:t>
            </w:r>
          </w:p>
        </w:tc>
        <w:tc>
          <w:tcPr>
            <w:tcW w:w="1692" w:type="dxa"/>
            <w:gridSpan w:val="2"/>
            <w:tcBorders>
              <w:top w:val="nil"/>
              <w:bottom w:val="nil"/>
            </w:tcBorders>
            <w:vAlign w:val="center"/>
          </w:tcPr>
          <w:p w14:paraId="3BDF6D8C" w14:textId="3045F0AA"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2,160,000</w:t>
            </w:r>
          </w:p>
        </w:tc>
        <w:tc>
          <w:tcPr>
            <w:tcW w:w="1692" w:type="dxa"/>
            <w:gridSpan w:val="2"/>
            <w:tcBorders>
              <w:top w:val="nil"/>
              <w:bottom w:val="nil"/>
            </w:tcBorders>
            <w:vAlign w:val="center"/>
          </w:tcPr>
          <w:p w14:paraId="057A6A68" w14:textId="3E567A7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62,440,165</w:t>
            </w:r>
          </w:p>
        </w:tc>
        <w:tc>
          <w:tcPr>
            <w:tcW w:w="1400" w:type="dxa"/>
            <w:gridSpan w:val="2"/>
            <w:tcBorders>
              <w:top w:val="nil"/>
              <w:bottom w:val="nil"/>
            </w:tcBorders>
            <w:vAlign w:val="center"/>
          </w:tcPr>
          <w:p w14:paraId="4450C364" w14:textId="53889CD0"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60,280,165</w:t>
            </w:r>
          </w:p>
        </w:tc>
        <w:tc>
          <w:tcPr>
            <w:tcW w:w="910" w:type="dxa"/>
            <w:gridSpan w:val="2"/>
            <w:tcBorders>
              <w:top w:val="nil"/>
              <w:bottom w:val="nil"/>
              <w:right w:val="nil"/>
            </w:tcBorders>
            <w:vAlign w:val="center"/>
          </w:tcPr>
          <w:p w14:paraId="6964A23A" w14:textId="5A34F7D8"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2,790.75</w:t>
            </w:r>
          </w:p>
        </w:tc>
      </w:tr>
      <w:tr w:rsidR="00AE00ED" w:rsidRPr="00AE00ED" w14:paraId="3A320829"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0FA5DE9A" w14:textId="77777777" w:rsidR="00C55555" w:rsidRPr="00425D07" w:rsidRDefault="00C55555" w:rsidP="00C55555">
            <w:pPr>
              <w:widowControl w:val="0"/>
              <w:overflowPunct/>
              <w:ind w:leftChars="200" w:left="480" w:rightChars="5" w:right="12" w:firstLineChars="0" w:firstLine="0"/>
              <w:jc w:val="distribute"/>
              <w:rPr>
                <w:rFonts w:cs="Times New Roman"/>
                <w:kern w:val="0"/>
                <w:sz w:val="22"/>
                <w:szCs w:val="20"/>
              </w:rPr>
            </w:pPr>
            <w:r w:rsidRPr="00425D07">
              <w:rPr>
                <w:rFonts w:cs="Times New Roman" w:hint="eastAsia"/>
                <w:kern w:val="0"/>
                <w:sz w:val="22"/>
                <w:szCs w:val="20"/>
              </w:rPr>
              <w:t>利息股利之調整</w:t>
            </w:r>
          </w:p>
        </w:tc>
        <w:tc>
          <w:tcPr>
            <w:tcW w:w="1692" w:type="dxa"/>
            <w:gridSpan w:val="2"/>
            <w:tcBorders>
              <w:top w:val="nil"/>
              <w:bottom w:val="nil"/>
            </w:tcBorders>
            <w:vAlign w:val="center"/>
          </w:tcPr>
          <w:p w14:paraId="695977D5" w14:textId="6AB80D7C"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- 2,220,000</w:t>
            </w:r>
          </w:p>
        </w:tc>
        <w:tc>
          <w:tcPr>
            <w:tcW w:w="1692" w:type="dxa"/>
            <w:gridSpan w:val="2"/>
            <w:tcBorders>
              <w:top w:val="nil"/>
              <w:bottom w:val="nil"/>
            </w:tcBorders>
            <w:vAlign w:val="center"/>
          </w:tcPr>
          <w:p w14:paraId="285727EF" w14:textId="03E2C946"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- 6,217,385</w:t>
            </w:r>
          </w:p>
        </w:tc>
        <w:tc>
          <w:tcPr>
            <w:tcW w:w="1400" w:type="dxa"/>
            <w:gridSpan w:val="2"/>
            <w:tcBorders>
              <w:top w:val="nil"/>
              <w:bottom w:val="nil"/>
            </w:tcBorders>
            <w:vAlign w:val="center"/>
          </w:tcPr>
          <w:p w14:paraId="32A3B179" w14:textId="53C9B2A1"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- 3,997,385</w:t>
            </w:r>
          </w:p>
        </w:tc>
        <w:tc>
          <w:tcPr>
            <w:tcW w:w="910" w:type="dxa"/>
            <w:gridSpan w:val="2"/>
            <w:tcBorders>
              <w:top w:val="nil"/>
              <w:bottom w:val="nil"/>
              <w:right w:val="nil"/>
            </w:tcBorders>
            <w:vAlign w:val="center"/>
          </w:tcPr>
          <w:p w14:paraId="4CDC4AE5" w14:textId="74487DBD"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180.06</w:t>
            </w:r>
          </w:p>
        </w:tc>
      </w:tr>
      <w:tr w:rsidR="00AE00ED" w:rsidRPr="00AE00ED" w14:paraId="6A30040F"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2C6FE5FC" w14:textId="77777777" w:rsidR="00C55555" w:rsidRPr="00425D07" w:rsidRDefault="00C55555" w:rsidP="0097309A">
            <w:pPr>
              <w:widowControl w:val="0"/>
              <w:overflowPunct/>
              <w:ind w:leftChars="200" w:left="480" w:rightChars="-27" w:right="-65" w:firstLineChars="0" w:firstLine="0"/>
              <w:jc w:val="distribute"/>
              <w:rPr>
                <w:rFonts w:cs="Times New Roman"/>
                <w:kern w:val="0"/>
                <w:sz w:val="22"/>
                <w:szCs w:val="20"/>
              </w:rPr>
            </w:pPr>
            <w:r w:rsidRPr="00425D07">
              <w:rPr>
                <w:rFonts w:cs="Times New Roman" w:hint="eastAsia"/>
                <w:kern w:val="0"/>
                <w:sz w:val="22"/>
                <w:szCs w:val="20"/>
              </w:rPr>
              <w:t>未計利息股利之本期賸餘（短絀）</w:t>
            </w:r>
          </w:p>
        </w:tc>
        <w:tc>
          <w:tcPr>
            <w:tcW w:w="1692" w:type="dxa"/>
            <w:gridSpan w:val="2"/>
            <w:tcBorders>
              <w:top w:val="nil"/>
              <w:bottom w:val="nil"/>
            </w:tcBorders>
            <w:vAlign w:val="center"/>
          </w:tcPr>
          <w:p w14:paraId="5BD6CD43" w14:textId="2B6E0EA0"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- 60,000</w:t>
            </w:r>
          </w:p>
        </w:tc>
        <w:tc>
          <w:tcPr>
            <w:tcW w:w="1692" w:type="dxa"/>
            <w:gridSpan w:val="2"/>
            <w:tcBorders>
              <w:top w:val="nil"/>
              <w:bottom w:val="nil"/>
            </w:tcBorders>
            <w:vAlign w:val="center"/>
          </w:tcPr>
          <w:p w14:paraId="5A8D5F93" w14:textId="38EBAE31"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56,222,780</w:t>
            </w:r>
          </w:p>
        </w:tc>
        <w:tc>
          <w:tcPr>
            <w:tcW w:w="1400" w:type="dxa"/>
            <w:gridSpan w:val="2"/>
            <w:tcBorders>
              <w:top w:val="nil"/>
              <w:bottom w:val="nil"/>
            </w:tcBorders>
            <w:vAlign w:val="center"/>
          </w:tcPr>
          <w:p w14:paraId="7C987B3E" w14:textId="6FF2D666"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56,282,780</w:t>
            </w:r>
          </w:p>
        </w:tc>
        <w:tc>
          <w:tcPr>
            <w:tcW w:w="910" w:type="dxa"/>
            <w:gridSpan w:val="2"/>
            <w:tcBorders>
              <w:top w:val="nil"/>
              <w:bottom w:val="nil"/>
              <w:right w:val="nil"/>
            </w:tcBorders>
            <w:vAlign w:val="center"/>
          </w:tcPr>
          <w:p w14:paraId="00BCE87F" w14:textId="7D00F622"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w:t>
            </w:r>
          </w:p>
        </w:tc>
      </w:tr>
      <w:tr w:rsidR="00AE00ED" w:rsidRPr="00AE00ED" w14:paraId="6458F72C"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4F18AEEE" w14:textId="77777777" w:rsidR="00C55555" w:rsidRPr="00425D07" w:rsidRDefault="00C55555" w:rsidP="0097309A">
            <w:pPr>
              <w:widowControl w:val="0"/>
              <w:overflowPunct/>
              <w:ind w:leftChars="200" w:left="480" w:rightChars="-9" w:right="-22" w:firstLineChars="0" w:firstLine="0"/>
              <w:jc w:val="distribute"/>
              <w:rPr>
                <w:rFonts w:cs="Times New Roman"/>
                <w:kern w:val="0"/>
                <w:sz w:val="22"/>
                <w:szCs w:val="20"/>
              </w:rPr>
            </w:pPr>
            <w:r w:rsidRPr="00425D07">
              <w:rPr>
                <w:rFonts w:cs="Times New Roman" w:hint="eastAsia"/>
                <w:kern w:val="0"/>
                <w:sz w:val="22"/>
                <w:szCs w:val="20"/>
              </w:rPr>
              <w:t>調整項目</w:t>
            </w:r>
          </w:p>
        </w:tc>
        <w:tc>
          <w:tcPr>
            <w:tcW w:w="1692" w:type="dxa"/>
            <w:gridSpan w:val="2"/>
            <w:tcBorders>
              <w:top w:val="nil"/>
              <w:bottom w:val="nil"/>
            </w:tcBorders>
            <w:vAlign w:val="center"/>
          </w:tcPr>
          <w:p w14:paraId="00FBD2F5" w14:textId="0614125E"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209,641,000</w:t>
            </w:r>
          </w:p>
        </w:tc>
        <w:tc>
          <w:tcPr>
            <w:tcW w:w="1692" w:type="dxa"/>
            <w:gridSpan w:val="2"/>
            <w:tcBorders>
              <w:top w:val="nil"/>
              <w:bottom w:val="nil"/>
            </w:tcBorders>
            <w:vAlign w:val="center"/>
          </w:tcPr>
          <w:p w14:paraId="57D8A318" w14:textId="73B0880F"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703,610,036</w:t>
            </w:r>
          </w:p>
        </w:tc>
        <w:tc>
          <w:tcPr>
            <w:tcW w:w="1400" w:type="dxa"/>
            <w:gridSpan w:val="2"/>
            <w:tcBorders>
              <w:top w:val="nil"/>
              <w:bottom w:val="nil"/>
            </w:tcBorders>
            <w:vAlign w:val="center"/>
          </w:tcPr>
          <w:p w14:paraId="2CF5C25D" w14:textId="5576DE8E"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493,969,036</w:t>
            </w:r>
          </w:p>
        </w:tc>
        <w:tc>
          <w:tcPr>
            <w:tcW w:w="910" w:type="dxa"/>
            <w:gridSpan w:val="2"/>
            <w:tcBorders>
              <w:top w:val="nil"/>
              <w:bottom w:val="nil"/>
              <w:right w:val="nil"/>
            </w:tcBorders>
            <w:vAlign w:val="center"/>
          </w:tcPr>
          <w:p w14:paraId="6B2E2547" w14:textId="05B7915E"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235.63</w:t>
            </w:r>
          </w:p>
        </w:tc>
      </w:tr>
      <w:tr w:rsidR="00AE00ED" w:rsidRPr="00AE00ED" w14:paraId="64398A52"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440F3FDB" w14:textId="77777777" w:rsidR="00C55555" w:rsidRPr="00425D07" w:rsidRDefault="00C55555" w:rsidP="0097309A">
            <w:pPr>
              <w:widowControl w:val="0"/>
              <w:overflowPunct/>
              <w:ind w:leftChars="200" w:left="480" w:rightChars="-21" w:right="-50" w:firstLineChars="0" w:firstLine="0"/>
              <w:jc w:val="distribute"/>
              <w:rPr>
                <w:rFonts w:cs="Times New Roman"/>
                <w:kern w:val="0"/>
                <w:sz w:val="22"/>
                <w:szCs w:val="20"/>
              </w:rPr>
            </w:pPr>
            <w:r w:rsidRPr="00425D07">
              <w:rPr>
                <w:rFonts w:cs="Times New Roman" w:hint="eastAsia"/>
                <w:kern w:val="0"/>
                <w:sz w:val="22"/>
                <w:szCs w:val="20"/>
              </w:rPr>
              <w:t>未計利息股利之現金流入（流出）</w:t>
            </w:r>
          </w:p>
        </w:tc>
        <w:tc>
          <w:tcPr>
            <w:tcW w:w="1692" w:type="dxa"/>
            <w:gridSpan w:val="2"/>
            <w:tcBorders>
              <w:top w:val="nil"/>
              <w:bottom w:val="nil"/>
            </w:tcBorders>
            <w:vAlign w:val="center"/>
          </w:tcPr>
          <w:p w14:paraId="18118B7A" w14:textId="213F7A2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209,581,000</w:t>
            </w:r>
          </w:p>
        </w:tc>
        <w:tc>
          <w:tcPr>
            <w:tcW w:w="1692" w:type="dxa"/>
            <w:gridSpan w:val="2"/>
            <w:tcBorders>
              <w:top w:val="nil"/>
              <w:bottom w:val="nil"/>
            </w:tcBorders>
            <w:vAlign w:val="center"/>
          </w:tcPr>
          <w:p w14:paraId="742095C4" w14:textId="2F615522"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759,832,816</w:t>
            </w:r>
          </w:p>
        </w:tc>
        <w:tc>
          <w:tcPr>
            <w:tcW w:w="1400" w:type="dxa"/>
            <w:gridSpan w:val="2"/>
            <w:tcBorders>
              <w:top w:val="nil"/>
              <w:bottom w:val="nil"/>
            </w:tcBorders>
            <w:vAlign w:val="center"/>
          </w:tcPr>
          <w:p w14:paraId="211E873A" w14:textId="11593704"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550,251,816</w:t>
            </w:r>
          </w:p>
        </w:tc>
        <w:tc>
          <w:tcPr>
            <w:tcW w:w="910" w:type="dxa"/>
            <w:gridSpan w:val="2"/>
            <w:tcBorders>
              <w:top w:val="nil"/>
              <w:bottom w:val="nil"/>
              <w:right w:val="nil"/>
            </w:tcBorders>
            <w:vAlign w:val="center"/>
          </w:tcPr>
          <w:p w14:paraId="2B367BD6" w14:textId="6DF44721"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262.55</w:t>
            </w:r>
          </w:p>
        </w:tc>
      </w:tr>
      <w:tr w:rsidR="00AE00ED" w:rsidRPr="00AE00ED" w14:paraId="79DE4F47"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0E7C53DE" w14:textId="77777777" w:rsidR="00C55555" w:rsidRPr="00425D07" w:rsidRDefault="00C55555" w:rsidP="00C55555">
            <w:pPr>
              <w:widowControl w:val="0"/>
              <w:overflowPunct/>
              <w:ind w:leftChars="200" w:left="480" w:rightChars="5" w:right="12" w:firstLineChars="0" w:firstLine="0"/>
              <w:jc w:val="distribute"/>
              <w:rPr>
                <w:rFonts w:cs="Times New Roman"/>
                <w:kern w:val="0"/>
                <w:sz w:val="22"/>
                <w:szCs w:val="20"/>
              </w:rPr>
            </w:pPr>
            <w:r w:rsidRPr="00425D07">
              <w:rPr>
                <w:rFonts w:cs="Times New Roman" w:hint="eastAsia"/>
                <w:kern w:val="0"/>
                <w:sz w:val="22"/>
                <w:szCs w:val="20"/>
              </w:rPr>
              <w:t>收取利息</w:t>
            </w:r>
          </w:p>
        </w:tc>
        <w:tc>
          <w:tcPr>
            <w:tcW w:w="1692" w:type="dxa"/>
            <w:gridSpan w:val="2"/>
            <w:tcBorders>
              <w:top w:val="nil"/>
              <w:bottom w:val="nil"/>
            </w:tcBorders>
            <w:vAlign w:val="center"/>
          </w:tcPr>
          <w:p w14:paraId="52AA2A96" w14:textId="40AA9353"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2,220,000</w:t>
            </w:r>
          </w:p>
        </w:tc>
        <w:tc>
          <w:tcPr>
            <w:tcW w:w="1692" w:type="dxa"/>
            <w:gridSpan w:val="2"/>
            <w:tcBorders>
              <w:top w:val="nil"/>
              <w:bottom w:val="nil"/>
            </w:tcBorders>
            <w:vAlign w:val="center"/>
          </w:tcPr>
          <w:p w14:paraId="6530AC82" w14:textId="149BBE3C"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5,961,705</w:t>
            </w:r>
          </w:p>
        </w:tc>
        <w:tc>
          <w:tcPr>
            <w:tcW w:w="1400" w:type="dxa"/>
            <w:gridSpan w:val="2"/>
            <w:tcBorders>
              <w:top w:val="nil"/>
              <w:bottom w:val="nil"/>
            </w:tcBorders>
            <w:vAlign w:val="center"/>
          </w:tcPr>
          <w:p w14:paraId="1756E646" w14:textId="16EC3D2C"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3,741,705</w:t>
            </w:r>
          </w:p>
        </w:tc>
        <w:tc>
          <w:tcPr>
            <w:tcW w:w="910" w:type="dxa"/>
            <w:gridSpan w:val="2"/>
            <w:tcBorders>
              <w:top w:val="nil"/>
              <w:bottom w:val="nil"/>
              <w:right w:val="nil"/>
            </w:tcBorders>
            <w:vAlign w:val="center"/>
          </w:tcPr>
          <w:p w14:paraId="7BCCC63F" w14:textId="3B31D43F"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168.55</w:t>
            </w:r>
          </w:p>
        </w:tc>
      </w:tr>
      <w:tr w:rsidR="00AE00ED" w:rsidRPr="00AE00ED" w14:paraId="0F467846"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60944250" w14:textId="77777777" w:rsidR="00C55555" w:rsidRPr="00425D07" w:rsidRDefault="00C55555" w:rsidP="0097309A">
            <w:pPr>
              <w:widowControl w:val="0"/>
              <w:overflowPunct/>
              <w:ind w:leftChars="100" w:left="240" w:rightChars="-21" w:right="-50" w:firstLineChars="0" w:firstLine="0"/>
              <w:jc w:val="distribute"/>
              <w:rPr>
                <w:rFonts w:cs="Times New Roman"/>
                <w:b/>
                <w:kern w:val="0"/>
                <w:sz w:val="22"/>
                <w:szCs w:val="20"/>
              </w:rPr>
            </w:pPr>
            <w:r w:rsidRPr="00425D07">
              <w:rPr>
                <w:rFonts w:cs="Times New Roman" w:hint="eastAsia"/>
                <w:b/>
                <w:kern w:val="0"/>
                <w:sz w:val="22"/>
                <w:szCs w:val="20"/>
              </w:rPr>
              <w:t>業務活動之淨現金流入（流出）</w:t>
            </w:r>
          </w:p>
        </w:tc>
        <w:tc>
          <w:tcPr>
            <w:tcW w:w="1692" w:type="dxa"/>
            <w:gridSpan w:val="2"/>
            <w:tcBorders>
              <w:top w:val="nil"/>
              <w:bottom w:val="nil"/>
            </w:tcBorders>
            <w:vAlign w:val="center"/>
          </w:tcPr>
          <w:p w14:paraId="32C0EA14" w14:textId="2DBC2B74"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hint="eastAsia"/>
                <w:b/>
                <w:kern w:val="0"/>
                <w:sz w:val="18"/>
                <w:szCs w:val="18"/>
              </w:rPr>
              <w:t>211,801,000</w:t>
            </w:r>
          </w:p>
        </w:tc>
        <w:tc>
          <w:tcPr>
            <w:tcW w:w="1692" w:type="dxa"/>
            <w:gridSpan w:val="2"/>
            <w:tcBorders>
              <w:top w:val="nil"/>
              <w:bottom w:val="nil"/>
            </w:tcBorders>
            <w:vAlign w:val="center"/>
          </w:tcPr>
          <w:p w14:paraId="2DE0D423" w14:textId="5BCE67F5"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765,794,521</w:t>
            </w:r>
          </w:p>
        </w:tc>
        <w:tc>
          <w:tcPr>
            <w:tcW w:w="1400" w:type="dxa"/>
            <w:gridSpan w:val="2"/>
            <w:tcBorders>
              <w:top w:val="nil"/>
              <w:bottom w:val="nil"/>
            </w:tcBorders>
            <w:vAlign w:val="center"/>
          </w:tcPr>
          <w:p w14:paraId="25371882" w14:textId="2BC8BFA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553,993,521</w:t>
            </w:r>
          </w:p>
        </w:tc>
        <w:tc>
          <w:tcPr>
            <w:tcW w:w="910" w:type="dxa"/>
            <w:gridSpan w:val="2"/>
            <w:tcBorders>
              <w:top w:val="nil"/>
              <w:bottom w:val="nil"/>
              <w:right w:val="nil"/>
            </w:tcBorders>
            <w:vAlign w:val="center"/>
          </w:tcPr>
          <w:p w14:paraId="4DB40C3E" w14:textId="2B793E48"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261.56</w:t>
            </w:r>
          </w:p>
        </w:tc>
      </w:tr>
      <w:tr w:rsidR="00AE00ED" w:rsidRPr="00AE00ED" w14:paraId="5193F084"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1D80CF6D" w14:textId="77777777" w:rsidR="00C55555" w:rsidRPr="00425D07" w:rsidRDefault="00C55555" w:rsidP="0097309A">
            <w:pPr>
              <w:widowControl w:val="0"/>
              <w:overflowPunct/>
              <w:ind w:rightChars="7" w:right="17" w:firstLineChars="0" w:firstLine="0"/>
              <w:jc w:val="distribute"/>
              <w:rPr>
                <w:kern w:val="0"/>
                <w:sz w:val="22"/>
              </w:rPr>
            </w:pPr>
            <w:r w:rsidRPr="00425D07">
              <w:rPr>
                <w:rFonts w:hint="eastAsia"/>
                <w:b/>
                <w:kern w:val="0"/>
                <w:sz w:val="22"/>
              </w:rPr>
              <w:t>投資活動之現金流量</w:t>
            </w:r>
          </w:p>
        </w:tc>
        <w:tc>
          <w:tcPr>
            <w:tcW w:w="1692" w:type="dxa"/>
            <w:gridSpan w:val="2"/>
            <w:tcBorders>
              <w:top w:val="nil"/>
              <w:bottom w:val="nil"/>
            </w:tcBorders>
            <w:vAlign w:val="center"/>
          </w:tcPr>
          <w:p w14:paraId="71A252B3" w14:textId="7777777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p>
        </w:tc>
        <w:tc>
          <w:tcPr>
            <w:tcW w:w="1692" w:type="dxa"/>
            <w:gridSpan w:val="2"/>
            <w:tcBorders>
              <w:top w:val="nil"/>
              <w:bottom w:val="nil"/>
            </w:tcBorders>
            <w:vAlign w:val="center"/>
          </w:tcPr>
          <w:p w14:paraId="7B4B8F84" w14:textId="7777777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p>
        </w:tc>
        <w:tc>
          <w:tcPr>
            <w:tcW w:w="1400" w:type="dxa"/>
            <w:gridSpan w:val="2"/>
            <w:tcBorders>
              <w:top w:val="nil"/>
              <w:bottom w:val="nil"/>
            </w:tcBorders>
            <w:vAlign w:val="center"/>
          </w:tcPr>
          <w:p w14:paraId="1CCDA9C6" w14:textId="7777777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p>
        </w:tc>
        <w:tc>
          <w:tcPr>
            <w:tcW w:w="910" w:type="dxa"/>
            <w:gridSpan w:val="2"/>
            <w:tcBorders>
              <w:top w:val="nil"/>
              <w:bottom w:val="nil"/>
              <w:right w:val="nil"/>
            </w:tcBorders>
            <w:vAlign w:val="center"/>
          </w:tcPr>
          <w:p w14:paraId="18F6DD49" w14:textId="7777777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p>
        </w:tc>
      </w:tr>
      <w:tr w:rsidR="00AE00ED" w:rsidRPr="00AE00ED" w14:paraId="612B8183"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4F98EE94" w14:textId="273AB14F" w:rsidR="00C55555" w:rsidRPr="00425D07" w:rsidRDefault="00C55555" w:rsidP="00C55555">
            <w:pPr>
              <w:widowControl w:val="0"/>
              <w:overflowPunct/>
              <w:ind w:leftChars="200" w:left="480" w:rightChars="5" w:right="12" w:firstLineChars="0" w:firstLine="0"/>
              <w:jc w:val="distribute"/>
              <w:rPr>
                <w:rFonts w:cs="Times New Roman"/>
                <w:kern w:val="0"/>
                <w:sz w:val="22"/>
                <w:szCs w:val="20"/>
              </w:rPr>
            </w:pPr>
            <w:r w:rsidRPr="00425D07">
              <w:rPr>
                <w:rFonts w:cs="Times New Roman" w:hint="eastAsia"/>
                <w:kern w:val="0"/>
                <w:sz w:val="22"/>
                <w:szCs w:val="20"/>
              </w:rPr>
              <w:t>減少無形資產及其他資產</w:t>
            </w:r>
          </w:p>
        </w:tc>
        <w:tc>
          <w:tcPr>
            <w:tcW w:w="1692" w:type="dxa"/>
            <w:gridSpan w:val="2"/>
            <w:tcBorders>
              <w:top w:val="nil"/>
              <w:bottom w:val="nil"/>
            </w:tcBorders>
            <w:vAlign w:val="center"/>
          </w:tcPr>
          <w:p w14:paraId="3905932F" w14:textId="5B6333C6"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150,000</w:t>
            </w:r>
          </w:p>
        </w:tc>
        <w:tc>
          <w:tcPr>
            <w:tcW w:w="1692" w:type="dxa"/>
            <w:gridSpan w:val="2"/>
            <w:tcBorders>
              <w:top w:val="nil"/>
              <w:bottom w:val="nil"/>
            </w:tcBorders>
            <w:vAlign w:val="center"/>
          </w:tcPr>
          <w:p w14:paraId="25EC4FBD" w14:textId="55F59B71"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39,690,985</w:t>
            </w:r>
          </w:p>
        </w:tc>
        <w:tc>
          <w:tcPr>
            <w:tcW w:w="1400" w:type="dxa"/>
            <w:gridSpan w:val="2"/>
            <w:tcBorders>
              <w:top w:val="nil"/>
              <w:bottom w:val="nil"/>
            </w:tcBorders>
            <w:vAlign w:val="center"/>
          </w:tcPr>
          <w:p w14:paraId="75BBBB15" w14:textId="583E08C1"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39,540,985</w:t>
            </w:r>
          </w:p>
        </w:tc>
        <w:tc>
          <w:tcPr>
            <w:tcW w:w="910" w:type="dxa"/>
            <w:gridSpan w:val="2"/>
            <w:tcBorders>
              <w:top w:val="nil"/>
              <w:bottom w:val="nil"/>
              <w:right w:val="nil"/>
            </w:tcBorders>
            <w:vAlign w:val="center"/>
          </w:tcPr>
          <w:p w14:paraId="3E050206" w14:textId="3D7C8A2B"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26,360.66</w:t>
            </w:r>
          </w:p>
        </w:tc>
      </w:tr>
      <w:tr w:rsidR="00AE00ED" w:rsidRPr="00AE00ED" w14:paraId="70EA122D"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5D14568E" w14:textId="4B71C608" w:rsidR="00C55555" w:rsidRPr="00425D07" w:rsidRDefault="00C55555" w:rsidP="00C55555">
            <w:pPr>
              <w:widowControl w:val="0"/>
              <w:overflowPunct/>
              <w:ind w:leftChars="200" w:left="480" w:rightChars="5" w:right="12" w:firstLineChars="0" w:firstLine="0"/>
              <w:jc w:val="distribute"/>
              <w:rPr>
                <w:rFonts w:cs="Times New Roman"/>
                <w:kern w:val="0"/>
                <w:sz w:val="22"/>
                <w:szCs w:val="20"/>
              </w:rPr>
            </w:pPr>
            <w:r w:rsidRPr="00425D07">
              <w:rPr>
                <w:rFonts w:cs="Times New Roman" w:hint="eastAsia"/>
                <w:kern w:val="0"/>
                <w:sz w:val="22"/>
                <w:szCs w:val="20"/>
              </w:rPr>
              <w:t>增加流動金融資產及短期貸墊款</w:t>
            </w:r>
          </w:p>
        </w:tc>
        <w:tc>
          <w:tcPr>
            <w:tcW w:w="1692" w:type="dxa"/>
            <w:gridSpan w:val="2"/>
            <w:tcBorders>
              <w:top w:val="nil"/>
              <w:bottom w:val="nil"/>
            </w:tcBorders>
            <w:vAlign w:val="center"/>
          </w:tcPr>
          <w:p w14:paraId="704968DD" w14:textId="7DE44E6A"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- 4,200,000</w:t>
            </w:r>
          </w:p>
        </w:tc>
        <w:tc>
          <w:tcPr>
            <w:tcW w:w="1692" w:type="dxa"/>
            <w:gridSpan w:val="2"/>
            <w:tcBorders>
              <w:top w:val="nil"/>
              <w:bottom w:val="nil"/>
            </w:tcBorders>
            <w:vAlign w:val="center"/>
          </w:tcPr>
          <w:p w14:paraId="4B48D9F9" w14:textId="5499806B"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- 8,852,442</w:t>
            </w:r>
          </w:p>
        </w:tc>
        <w:tc>
          <w:tcPr>
            <w:tcW w:w="1400" w:type="dxa"/>
            <w:gridSpan w:val="2"/>
            <w:tcBorders>
              <w:top w:val="nil"/>
              <w:bottom w:val="nil"/>
            </w:tcBorders>
            <w:vAlign w:val="center"/>
          </w:tcPr>
          <w:p w14:paraId="44DF10AE" w14:textId="7DC1D71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- 4,652,442</w:t>
            </w:r>
          </w:p>
        </w:tc>
        <w:tc>
          <w:tcPr>
            <w:tcW w:w="910" w:type="dxa"/>
            <w:gridSpan w:val="2"/>
            <w:tcBorders>
              <w:top w:val="nil"/>
              <w:bottom w:val="nil"/>
              <w:right w:val="nil"/>
            </w:tcBorders>
            <w:vAlign w:val="center"/>
          </w:tcPr>
          <w:p w14:paraId="3C8FBA47" w14:textId="1F7680D8"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110.77</w:t>
            </w:r>
          </w:p>
        </w:tc>
      </w:tr>
      <w:tr w:rsidR="00AE00ED" w:rsidRPr="00AE00ED" w14:paraId="6F4DB451"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5EC84720" w14:textId="7C153178" w:rsidR="00C55555" w:rsidRPr="00425D07" w:rsidRDefault="00C55555" w:rsidP="00C55555">
            <w:pPr>
              <w:widowControl w:val="0"/>
              <w:overflowPunct/>
              <w:ind w:leftChars="200" w:left="480" w:rightChars="12" w:right="29" w:firstLineChars="0" w:firstLine="0"/>
              <w:jc w:val="distribute"/>
              <w:rPr>
                <w:rFonts w:cs="Times New Roman"/>
                <w:spacing w:val="-10"/>
                <w:kern w:val="0"/>
                <w:sz w:val="22"/>
                <w:szCs w:val="20"/>
              </w:rPr>
            </w:pPr>
            <w:r w:rsidRPr="00425D07">
              <w:rPr>
                <w:rFonts w:cs="Times New Roman" w:hint="eastAsia"/>
                <w:spacing w:val="-10"/>
                <w:kern w:val="0"/>
                <w:sz w:val="22"/>
                <w:szCs w:val="20"/>
              </w:rPr>
              <w:t>增加投資、長期應收款、貸墊款及準備金</w:t>
            </w:r>
          </w:p>
        </w:tc>
        <w:tc>
          <w:tcPr>
            <w:tcW w:w="1692" w:type="dxa"/>
            <w:gridSpan w:val="2"/>
            <w:tcBorders>
              <w:top w:val="nil"/>
              <w:bottom w:val="nil"/>
            </w:tcBorders>
            <w:vAlign w:val="center"/>
          </w:tcPr>
          <w:p w14:paraId="445D7D5A" w14:textId="5DE84855"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- 45,300,000</w:t>
            </w:r>
          </w:p>
        </w:tc>
        <w:tc>
          <w:tcPr>
            <w:tcW w:w="1692" w:type="dxa"/>
            <w:gridSpan w:val="2"/>
            <w:tcBorders>
              <w:top w:val="nil"/>
              <w:bottom w:val="nil"/>
            </w:tcBorders>
            <w:vAlign w:val="center"/>
          </w:tcPr>
          <w:p w14:paraId="519EC0A8" w14:textId="314BBE7D"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- 2,290,292</w:t>
            </w:r>
          </w:p>
        </w:tc>
        <w:tc>
          <w:tcPr>
            <w:tcW w:w="1400" w:type="dxa"/>
            <w:gridSpan w:val="2"/>
            <w:tcBorders>
              <w:top w:val="nil"/>
              <w:bottom w:val="nil"/>
            </w:tcBorders>
            <w:vAlign w:val="center"/>
          </w:tcPr>
          <w:p w14:paraId="5251DA80" w14:textId="0768D80E"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43,009,708</w:t>
            </w:r>
          </w:p>
        </w:tc>
        <w:tc>
          <w:tcPr>
            <w:tcW w:w="910" w:type="dxa"/>
            <w:gridSpan w:val="2"/>
            <w:tcBorders>
              <w:top w:val="nil"/>
              <w:bottom w:val="nil"/>
              <w:right w:val="nil"/>
            </w:tcBorders>
            <w:vAlign w:val="center"/>
          </w:tcPr>
          <w:p w14:paraId="293848CD" w14:textId="0320F3A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- 94.94</w:t>
            </w:r>
          </w:p>
        </w:tc>
      </w:tr>
      <w:tr w:rsidR="00AE00ED" w:rsidRPr="00AE00ED" w14:paraId="5420DC71"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130B6B15" w14:textId="2BECF4FC" w:rsidR="00C55555" w:rsidRPr="00425D07" w:rsidRDefault="00C55555" w:rsidP="00C55555">
            <w:pPr>
              <w:widowControl w:val="0"/>
              <w:overflowPunct/>
              <w:ind w:leftChars="200" w:left="480" w:rightChars="5" w:right="12" w:firstLineChars="0" w:firstLine="0"/>
              <w:jc w:val="distribute"/>
              <w:rPr>
                <w:rFonts w:cs="Times New Roman"/>
                <w:kern w:val="0"/>
                <w:sz w:val="22"/>
                <w:szCs w:val="20"/>
              </w:rPr>
            </w:pPr>
            <w:r w:rsidRPr="00425D07">
              <w:rPr>
                <w:rFonts w:cs="Times New Roman" w:hint="eastAsia"/>
                <w:kern w:val="0"/>
                <w:sz w:val="22"/>
                <w:szCs w:val="20"/>
              </w:rPr>
              <w:t>增加不動產、廠房及設備、礦產資源</w:t>
            </w:r>
          </w:p>
        </w:tc>
        <w:tc>
          <w:tcPr>
            <w:tcW w:w="1692" w:type="dxa"/>
            <w:gridSpan w:val="2"/>
            <w:tcBorders>
              <w:top w:val="nil"/>
              <w:bottom w:val="nil"/>
            </w:tcBorders>
            <w:vAlign w:val="center"/>
          </w:tcPr>
          <w:p w14:paraId="3817CE95" w14:textId="25136C5A"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- 170,147,000</w:t>
            </w:r>
          </w:p>
        </w:tc>
        <w:tc>
          <w:tcPr>
            <w:tcW w:w="1692" w:type="dxa"/>
            <w:gridSpan w:val="2"/>
            <w:tcBorders>
              <w:top w:val="nil"/>
              <w:bottom w:val="nil"/>
            </w:tcBorders>
            <w:vAlign w:val="center"/>
          </w:tcPr>
          <w:p w14:paraId="045D0EB0" w14:textId="61EB750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- 158,709,702</w:t>
            </w:r>
          </w:p>
        </w:tc>
        <w:tc>
          <w:tcPr>
            <w:tcW w:w="1400" w:type="dxa"/>
            <w:gridSpan w:val="2"/>
            <w:tcBorders>
              <w:top w:val="nil"/>
              <w:bottom w:val="nil"/>
            </w:tcBorders>
            <w:vAlign w:val="center"/>
          </w:tcPr>
          <w:p w14:paraId="01092047" w14:textId="05014472"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11,437,298</w:t>
            </w:r>
          </w:p>
        </w:tc>
        <w:tc>
          <w:tcPr>
            <w:tcW w:w="910" w:type="dxa"/>
            <w:gridSpan w:val="2"/>
            <w:tcBorders>
              <w:top w:val="nil"/>
              <w:bottom w:val="nil"/>
              <w:right w:val="nil"/>
            </w:tcBorders>
            <w:vAlign w:val="center"/>
          </w:tcPr>
          <w:p w14:paraId="5627E8F5" w14:textId="79534EF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- 6.72</w:t>
            </w:r>
          </w:p>
        </w:tc>
      </w:tr>
      <w:tr w:rsidR="00AE00ED" w:rsidRPr="00AE00ED" w14:paraId="3471B971"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0BB5AD67" w14:textId="752250FE" w:rsidR="00C55555" w:rsidRPr="00425D07" w:rsidRDefault="00C55555" w:rsidP="00C55555">
            <w:pPr>
              <w:widowControl w:val="0"/>
              <w:overflowPunct/>
              <w:ind w:leftChars="200" w:left="480" w:rightChars="5" w:right="12" w:firstLineChars="0" w:firstLine="0"/>
              <w:jc w:val="distribute"/>
              <w:rPr>
                <w:rFonts w:cs="Times New Roman"/>
                <w:kern w:val="0"/>
                <w:sz w:val="22"/>
                <w:szCs w:val="20"/>
              </w:rPr>
            </w:pPr>
            <w:r w:rsidRPr="00425D07">
              <w:rPr>
                <w:rFonts w:cs="Times New Roman" w:hint="eastAsia"/>
                <w:kern w:val="0"/>
                <w:sz w:val="22"/>
                <w:szCs w:val="20"/>
              </w:rPr>
              <w:t>增加無形資產及其他資產</w:t>
            </w:r>
          </w:p>
        </w:tc>
        <w:tc>
          <w:tcPr>
            <w:tcW w:w="1692" w:type="dxa"/>
            <w:gridSpan w:val="2"/>
            <w:tcBorders>
              <w:top w:val="nil"/>
              <w:bottom w:val="nil"/>
            </w:tcBorders>
            <w:vAlign w:val="center"/>
          </w:tcPr>
          <w:p w14:paraId="53C9ED6F" w14:textId="5A1D21FD"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- 7,276,000</w:t>
            </w:r>
          </w:p>
        </w:tc>
        <w:tc>
          <w:tcPr>
            <w:tcW w:w="1692" w:type="dxa"/>
            <w:gridSpan w:val="2"/>
            <w:tcBorders>
              <w:top w:val="nil"/>
              <w:bottom w:val="nil"/>
            </w:tcBorders>
            <w:vAlign w:val="center"/>
          </w:tcPr>
          <w:p w14:paraId="04A68AD4" w14:textId="691B5CA6"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- 43,800,379</w:t>
            </w:r>
          </w:p>
        </w:tc>
        <w:tc>
          <w:tcPr>
            <w:tcW w:w="1400" w:type="dxa"/>
            <w:gridSpan w:val="2"/>
            <w:tcBorders>
              <w:top w:val="nil"/>
              <w:bottom w:val="nil"/>
            </w:tcBorders>
            <w:vAlign w:val="center"/>
          </w:tcPr>
          <w:p w14:paraId="04288FC8" w14:textId="731CD952"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- 36,524,379</w:t>
            </w:r>
          </w:p>
        </w:tc>
        <w:tc>
          <w:tcPr>
            <w:tcW w:w="910" w:type="dxa"/>
            <w:gridSpan w:val="2"/>
            <w:tcBorders>
              <w:top w:val="nil"/>
              <w:bottom w:val="nil"/>
              <w:right w:val="nil"/>
            </w:tcBorders>
            <w:vAlign w:val="center"/>
          </w:tcPr>
          <w:p w14:paraId="232097F1" w14:textId="46F4808A"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501.98</w:t>
            </w:r>
          </w:p>
        </w:tc>
      </w:tr>
      <w:tr w:rsidR="00AE00ED" w:rsidRPr="00AE00ED" w14:paraId="29D7E0A7"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09E3E312" w14:textId="77777777" w:rsidR="00C55555" w:rsidRPr="00425D07" w:rsidRDefault="00C55555" w:rsidP="0097309A">
            <w:pPr>
              <w:widowControl w:val="0"/>
              <w:overflowPunct/>
              <w:ind w:leftChars="100" w:left="240" w:rightChars="-21" w:right="-50" w:firstLineChars="0" w:firstLine="0"/>
              <w:jc w:val="distribute"/>
              <w:rPr>
                <w:rFonts w:cs="Times New Roman"/>
                <w:b/>
                <w:kern w:val="0"/>
                <w:sz w:val="22"/>
                <w:szCs w:val="20"/>
              </w:rPr>
            </w:pPr>
            <w:r w:rsidRPr="00425D07">
              <w:rPr>
                <w:rFonts w:cs="Times New Roman" w:hint="eastAsia"/>
                <w:b/>
                <w:kern w:val="0"/>
                <w:sz w:val="22"/>
                <w:szCs w:val="20"/>
              </w:rPr>
              <w:t>投資活動之淨現金流入（流出）</w:t>
            </w:r>
          </w:p>
        </w:tc>
        <w:tc>
          <w:tcPr>
            <w:tcW w:w="1692" w:type="dxa"/>
            <w:gridSpan w:val="2"/>
            <w:tcBorders>
              <w:top w:val="nil"/>
              <w:bottom w:val="nil"/>
            </w:tcBorders>
            <w:vAlign w:val="center"/>
          </w:tcPr>
          <w:p w14:paraId="068AD3CD" w14:textId="26E5E405"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hint="eastAsia"/>
                <w:b/>
                <w:kern w:val="0"/>
                <w:sz w:val="18"/>
                <w:szCs w:val="18"/>
              </w:rPr>
              <w:t>- 226,773,000</w:t>
            </w:r>
          </w:p>
        </w:tc>
        <w:tc>
          <w:tcPr>
            <w:tcW w:w="1692" w:type="dxa"/>
            <w:gridSpan w:val="2"/>
            <w:tcBorders>
              <w:top w:val="nil"/>
              <w:bottom w:val="nil"/>
            </w:tcBorders>
            <w:vAlign w:val="center"/>
          </w:tcPr>
          <w:p w14:paraId="16EC2409" w14:textId="53A37793"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- 173,961,830</w:t>
            </w:r>
          </w:p>
        </w:tc>
        <w:tc>
          <w:tcPr>
            <w:tcW w:w="1400" w:type="dxa"/>
            <w:gridSpan w:val="2"/>
            <w:tcBorders>
              <w:top w:val="nil"/>
              <w:bottom w:val="nil"/>
            </w:tcBorders>
            <w:vAlign w:val="center"/>
          </w:tcPr>
          <w:p w14:paraId="7C2F2876" w14:textId="46ABF016"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52,811,170</w:t>
            </w:r>
          </w:p>
        </w:tc>
        <w:tc>
          <w:tcPr>
            <w:tcW w:w="910" w:type="dxa"/>
            <w:gridSpan w:val="2"/>
            <w:tcBorders>
              <w:top w:val="nil"/>
              <w:bottom w:val="nil"/>
              <w:right w:val="nil"/>
            </w:tcBorders>
            <w:vAlign w:val="center"/>
          </w:tcPr>
          <w:p w14:paraId="383023BD" w14:textId="50141C71"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- 23.29</w:t>
            </w:r>
          </w:p>
        </w:tc>
      </w:tr>
      <w:tr w:rsidR="00AE00ED" w:rsidRPr="00AE00ED" w14:paraId="73B88DA8"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59D23C16" w14:textId="77777777" w:rsidR="00C55555" w:rsidRPr="00425D07" w:rsidRDefault="00C55555" w:rsidP="0097309A">
            <w:pPr>
              <w:widowControl w:val="0"/>
              <w:overflowPunct/>
              <w:ind w:rightChars="7" w:right="17" w:firstLineChars="0" w:firstLine="0"/>
              <w:jc w:val="distribute"/>
              <w:rPr>
                <w:rFonts w:cs="Times New Roman"/>
                <w:b/>
                <w:kern w:val="0"/>
                <w:sz w:val="22"/>
                <w:szCs w:val="20"/>
              </w:rPr>
            </w:pPr>
            <w:r w:rsidRPr="00425D07">
              <w:rPr>
                <w:rFonts w:cs="Times New Roman" w:hint="eastAsia"/>
                <w:b/>
                <w:kern w:val="0"/>
                <w:sz w:val="22"/>
                <w:szCs w:val="20"/>
              </w:rPr>
              <w:t>籌資活動之現金流量</w:t>
            </w:r>
          </w:p>
        </w:tc>
        <w:tc>
          <w:tcPr>
            <w:tcW w:w="1692" w:type="dxa"/>
            <w:gridSpan w:val="2"/>
            <w:tcBorders>
              <w:top w:val="nil"/>
              <w:bottom w:val="nil"/>
            </w:tcBorders>
            <w:vAlign w:val="center"/>
          </w:tcPr>
          <w:p w14:paraId="7157F487" w14:textId="7777777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p>
        </w:tc>
        <w:tc>
          <w:tcPr>
            <w:tcW w:w="1692" w:type="dxa"/>
            <w:gridSpan w:val="2"/>
            <w:tcBorders>
              <w:top w:val="nil"/>
              <w:bottom w:val="nil"/>
            </w:tcBorders>
            <w:vAlign w:val="center"/>
          </w:tcPr>
          <w:p w14:paraId="564CC565" w14:textId="7777777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p>
        </w:tc>
        <w:tc>
          <w:tcPr>
            <w:tcW w:w="1400" w:type="dxa"/>
            <w:gridSpan w:val="2"/>
            <w:tcBorders>
              <w:top w:val="nil"/>
              <w:bottom w:val="nil"/>
            </w:tcBorders>
            <w:vAlign w:val="center"/>
          </w:tcPr>
          <w:p w14:paraId="5A3D9253" w14:textId="7777777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p>
        </w:tc>
        <w:tc>
          <w:tcPr>
            <w:tcW w:w="910" w:type="dxa"/>
            <w:gridSpan w:val="2"/>
            <w:tcBorders>
              <w:top w:val="nil"/>
              <w:bottom w:val="nil"/>
              <w:right w:val="nil"/>
            </w:tcBorders>
            <w:vAlign w:val="center"/>
          </w:tcPr>
          <w:p w14:paraId="072363CE" w14:textId="7777777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p>
        </w:tc>
      </w:tr>
      <w:tr w:rsidR="00AE00ED" w:rsidRPr="00AE00ED" w14:paraId="3E3CADAB"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0A1F4C3D" w14:textId="62677768" w:rsidR="00C55555" w:rsidRPr="00425D07" w:rsidRDefault="00C55555" w:rsidP="0097309A">
            <w:pPr>
              <w:widowControl w:val="0"/>
              <w:overflowPunct/>
              <w:ind w:leftChars="200" w:left="480" w:rightChars="7" w:right="17" w:firstLineChars="0" w:firstLine="0"/>
              <w:jc w:val="distribute"/>
              <w:rPr>
                <w:rFonts w:cs="Times New Roman"/>
                <w:spacing w:val="-10"/>
                <w:kern w:val="0"/>
                <w:sz w:val="22"/>
                <w:szCs w:val="20"/>
              </w:rPr>
            </w:pPr>
            <w:r w:rsidRPr="00425D07">
              <w:rPr>
                <w:rFonts w:cs="Times New Roman" w:hint="eastAsia"/>
                <w:spacing w:val="-10"/>
                <w:kern w:val="0"/>
                <w:sz w:val="22"/>
                <w:szCs w:val="20"/>
              </w:rPr>
              <w:t>增加短期債務、流動金融負債及其他負債</w:t>
            </w:r>
          </w:p>
        </w:tc>
        <w:tc>
          <w:tcPr>
            <w:tcW w:w="1692" w:type="dxa"/>
            <w:gridSpan w:val="2"/>
            <w:tcBorders>
              <w:top w:val="nil"/>
              <w:bottom w:val="nil"/>
            </w:tcBorders>
            <w:vAlign w:val="center"/>
          </w:tcPr>
          <w:p w14:paraId="6DBC6A58" w14:textId="7E7CB11B"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w:t>
            </w:r>
          </w:p>
        </w:tc>
        <w:tc>
          <w:tcPr>
            <w:tcW w:w="1692" w:type="dxa"/>
            <w:gridSpan w:val="2"/>
            <w:tcBorders>
              <w:top w:val="nil"/>
              <w:bottom w:val="nil"/>
            </w:tcBorders>
            <w:vAlign w:val="center"/>
          </w:tcPr>
          <w:p w14:paraId="704895EC" w14:textId="66C86C2E"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642,641,905</w:t>
            </w:r>
          </w:p>
        </w:tc>
        <w:tc>
          <w:tcPr>
            <w:tcW w:w="1400" w:type="dxa"/>
            <w:gridSpan w:val="2"/>
            <w:tcBorders>
              <w:top w:val="nil"/>
              <w:bottom w:val="nil"/>
            </w:tcBorders>
            <w:vAlign w:val="center"/>
          </w:tcPr>
          <w:p w14:paraId="2BAC6490" w14:textId="22AE35F4"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642,641,905</w:t>
            </w:r>
          </w:p>
        </w:tc>
        <w:tc>
          <w:tcPr>
            <w:tcW w:w="910" w:type="dxa"/>
            <w:gridSpan w:val="2"/>
            <w:tcBorders>
              <w:top w:val="nil"/>
              <w:bottom w:val="nil"/>
              <w:right w:val="nil"/>
            </w:tcBorders>
            <w:vAlign w:val="center"/>
          </w:tcPr>
          <w:p w14:paraId="0F9ABC76" w14:textId="2EEF01F6"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w:t>
            </w:r>
          </w:p>
        </w:tc>
      </w:tr>
      <w:tr w:rsidR="00AE00ED" w:rsidRPr="00AE00ED" w14:paraId="5BAB3757"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38DF58CE" w14:textId="202C37D8" w:rsidR="00C55555" w:rsidRPr="00425D07" w:rsidRDefault="00C55555" w:rsidP="0097309A">
            <w:pPr>
              <w:widowControl w:val="0"/>
              <w:overflowPunct/>
              <w:ind w:leftChars="200" w:left="480" w:rightChars="7" w:right="17" w:firstLineChars="0" w:firstLine="0"/>
              <w:jc w:val="distribute"/>
              <w:rPr>
                <w:rFonts w:cs="Times New Roman"/>
                <w:kern w:val="0"/>
                <w:sz w:val="22"/>
                <w:szCs w:val="20"/>
              </w:rPr>
            </w:pPr>
            <w:r w:rsidRPr="00425D07">
              <w:rPr>
                <w:rFonts w:cs="Times New Roman" w:hint="eastAsia"/>
                <w:kern w:val="0"/>
                <w:sz w:val="22"/>
                <w:szCs w:val="20"/>
              </w:rPr>
              <w:t>增加基金、公積及填補短絀</w:t>
            </w:r>
          </w:p>
        </w:tc>
        <w:tc>
          <w:tcPr>
            <w:tcW w:w="1692" w:type="dxa"/>
            <w:gridSpan w:val="2"/>
            <w:tcBorders>
              <w:top w:val="nil"/>
              <w:bottom w:val="nil"/>
            </w:tcBorders>
            <w:vAlign w:val="center"/>
          </w:tcPr>
          <w:p w14:paraId="6B5EAEF3" w14:textId="65BC5493"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45,000,000</w:t>
            </w:r>
          </w:p>
        </w:tc>
        <w:tc>
          <w:tcPr>
            <w:tcW w:w="1692" w:type="dxa"/>
            <w:gridSpan w:val="2"/>
            <w:tcBorders>
              <w:top w:val="nil"/>
              <w:bottom w:val="nil"/>
            </w:tcBorders>
            <w:vAlign w:val="center"/>
          </w:tcPr>
          <w:p w14:paraId="2A6A917F" w14:textId="4042710F"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45,000,000</w:t>
            </w:r>
          </w:p>
        </w:tc>
        <w:tc>
          <w:tcPr>
            <w:tcW w:w="1400" w:type="dxa"/>
            <w:gridSpan w:val="2"/>
            <w:tcBorders>
              <w:top w:val="nil"/>
              <w:bottom w:val="nil"/>
            </w:tcBorders>
            <w:vAlign w:val="center"/>
          </w:tcPr>
          <w:p w14:paraId="555C7A4B" w14:textId="7E185418"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w:t>
            </w:r>
          </w:p>
        </w:tc>
        <w:tc>
          <w:tcPr>
            <w:tcW w:w="910" w:type="dxa"/>
            <w:gridSpan w:val="2"/>
            <w:tcBorders>
              <w:top w:val="nil"/>
              <w:bottom w:val="nil"/>
              <w:right w:val="nil"/>
            </w:tcBorders>
            <w:vAlign w:val="center"/>
          </w:tcPr>
          <w:p w14:paraId="57CC822F" w14:textId="0997BEE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w:t>
            </w:r>
          </w:p>
        </w:tc>
      </w:tr>
      <w:tr w:rsidR="00AE00ED" w:rsidRPr="00AE00ED" w14:paraId="67969D82"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101046C7" w14:textId="5B671E7A" w:rsidR="00C55555" w:rsidRPr="00425D07" w:rsidRDefault="00C55555" w:rsidP="0097309A">
            <w:pPr>
              <w:widowControl w:val="0"/>
              <w:overflowPunct/>
              <w:ind w:leftChars="200" w:left="480" w:rightChars="7" w:right="17" w:firstLineChars="0" w:firstLine="0"/>
              <w:jc w:val="distribute"/>
              <w:rPr>
                <w:rFonts w:cs="Times New Roman"/>
                <w:spacing w:val="-10"/>
                <w:kern w:val="0"/>
                <w:sz w:val="22"/>
                <w:szCs w:val="20"/>
              </w:rPr>
            </w:pPr>
            <w:r w:rsidRPr="00425D07">
              <w:rPr>
                <w:rFonts w:cs="Times New Roman" w:hint="eastAsia"/>
                <w:spacing w:val="-10"/>
                <w:kern w:val="0"/>
                <w:sz w:val="22"/>
                <w:szCs w:val="20"/>
              </w:rPr>
              <w:t>減少短期債務、流動金融負債及其他負債</w:t>
            </w:r>
          </w:p>
        </w:tc>
        <w:tc>
          <w:tcPr>
            <w:tcW w:w="1692" w:type="dxa"/>
            <w:gridSpan w:val="2"/>
            <w:tcBorders>
              <w:top w:val="nil"/>
              <w:bottom w:val="nil"/>
            </w:tcBorders>
            <w:vAlign w:val="center"/>
          </w:tcPr>
          <w:p w14:paraId="5B77F0EC" w14:textId="5218B6BC"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hint="eastAsia"/>
                <w:kern w:val="0"/>
                <w:sz w:val="18"/>
                <w:szCs w:val="18"/>
              </w:rPr>
              <w:t>－</w:t>
            </w:r>
          </w:p>
        </w:tc>
        <w:tc>
          <w:tcPr>
            <w:tcW w:w="1692" w:type="dxa"/>
            <w:gridSpan w:val="2"/>
            <w:tcBorders>
              <w:top w:val="nil"/>
              <w:bottom w:val="nil"/>
            </w:tcBorders>
            <w:vAlign w:val="center"/>
          </w:tcPr>
          <w:p w14:paraId="23626328" w14:textId="0E45FD05"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- 845,397,555</w:t>
            </w:r>
          </w:p>
        </w:tc>
        <w:tc>
          <w:tcPr>
            <w:tcW w:w="1400" w:type="dxa"/>
            <w:gridSpan w:val="2"/>
            <w:tcBorders>
              <w:top w:val="nil"/>
              <w:bottom w:val="nil"/>
            </w:tcBorders>
            <w:vAlign w:val="center"/>
          </w:tcPr>
          <w:p w14:paraId="1082ABB5" w14:textId="110323D8"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- 845,397,555</w:t>
            </w:r>
          </w:p>
        </w:tc>
        <w:tc>
          <w:tcPr>
            <w:tcW w:w="910" w:type="dxa"/>
            <w:gridSpan w:val="2"/>
            <w:tcBorders>
              <w:top w:val="nil"/>
              <w:bottom w:val="nil"/>
              <w:right w:val="nil"/>
            </w:tcBorders>
            <w:vAlign w:val="center"/>
          </w:tcPr>
          <w:p w14:paraId="0001FEBF" w14:textId="76B10312"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kern w:val="0"/>
                <w:sz w:val="18"/>
                <w:szCs w:val="18"/>
              </w:rPr>
            </w:pPr>
            <w:r w:rsidRPr="00AE00ED">
              <w:rPr>
                <w:rFonts w:asciiTheme="minorEastAsia" w:eastAsiaTheme="minorEastAsia" w:hAnsiTheme="minorEastAsia"/>
                <w:kern w:val="0"/>
                <w:sz w:val="18"/>
                <w:szCs w:val="18"/>
              </w:rPr>
              <w:t>--</w:t>
            </w:r>
          </w:p>
        </w:tc>
      </w:tr>
      <w:tr w:rsidR="00AE00ED" w:rsidRPr="00AE00ED" w14:paraId="6CA8BF52"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5276DE85" w14:textId="77777777" w:rsidR="00C55555" w:rsidRPr="00425D07" w:rsidRDefault="00C55555" w:rsidP="0097309A">
            <w:pPr>
              <w:widowControl w:val="0"/>
              <w:overflowPunct/>
              <w:ind w:leftChars="100" w:left="240" w:rightChars="-27" w:right="-65" w:firstLineChars="0" w:firstLine="0"/>
              <w:jc w:val="distribute"/>
              <w:rPr>
                <w:kern w:val="0"/>
                <w:sz w:val="22"/>
              </w:rPr>
            </w:pPr>
            <w:r w:rsidRPr="00425D07">
              <w:rPr>
                <w:rFonts w:hint="eastAsia"/>
                <w:b/>
                <w:kern w:val="0"/>
                <w:sz w:val="22"/>
              </w:rPr>
              <w:t>籌資活動之淨現金流入（流出）</w:t>
            </w:r>
          </w:p>
        </w:tc>
        <w:tc>
          <w:tcPr>
            <w:tcW w:w="1692" w:type="dxa"/>
            <w:gridSpan w:val="2"/>
            <w:tcBorders>
              <w:top w:val="nil"/>
              <w:bottom w:val="nil"/>
            </w:tcBorders>
            <w:vAlign w:val="center"/>
          </w:tcPr>
          <w:p w14:paraId="35436CF5" w14:textId="614A720B"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hint="eastAsia"/>
                <w:b/>
                <w:kern w:val="0"/>
                <w:sz w:val="18"/>
                <w:szCs w:val="18"/>
              </w:rPr>
              <w:t>45,000,000</w:t>
            </w:r>
          </w:p>
        </w:tc>
        <w:tc>
          <w:tcPr>
            <w:tcW w:w="1692" w:type="dxa"/>
            <w:gridSpan w:val="2"/>
            <w:tcBorders>
              <w:top w:val="nil"/>
              <w:bottom w:val="nil"/>
            </w:tcBorders>
            <w:vAlign w:val="center"/>
          </w:tcPr>
          <w:p w14:paraId="76B7C845" w14:textId="7EF0FC83"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- 157,755,650</w:t>
            </w:r>
          </w:p>
        </w:tc>
        <w:tc>
          <w:tcPr>
            <w:tcW w:w="1400" w:type="dxa"/>
            <w:gridSpan w:val="2"/>
            <w:tcBorders>
              <w:top w:val="nil"/>
              <w:bottom w:val="nil"/>
            </w:tcBorders>
            <w:vAlign w:val="center"/>
          </w:tcPr>
          <w:p w14:paraId="038AF409" w14:textId="67C8DD4B"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- 202,755,650</w:t>
            </w:r>
          </w:p>
        </w:tc>
        <w:tc>
          <w:tcPr>
            <w:tcW w:w="910" w:type="dxa"/>
            <w:gridSpan w:val="2"/>
            <w:tcBorders>
              <w:top w:val="nil"/>
              <w:bottom w:val="nil"/>
              <w:right w:val="nil"/>
            </w:tcBorders>
            <w:vAlign w:val="center"/>
          </w:tcPr>
          <w:p w14:paraId="04C09F37" w14:textId="35A80929"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w:t>
            </w:r>
          </w:p>
        </w:tc>
      </w:tr>
      <w:tr w:rsidR="00AE00ED" w:rsidRPr="00AE00ED" w14:paraId="15166571"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20C08B6D" w14:textId="77777777" w:rsidR="00C55555" w:rsidRPr="00425D07" w:rsidRDefault="00C55555" w:rsidP="0097309A">
            <w:pPr>
              <w:widowControl w:val="0"/>
              <w:overflowPunct/>
              <w:ind w:rightChars="-27" w:right="-65" w:firstLineChars="0" w:firstLine="0"/>
              <w:jc w:val="distribute"/>
              <w:rPr>
                <w:rFonts w:cs="Times New Roman"/>
                <w:b/>
                <w:kern w:val="0"/>
                <w:sz w:val="22"/>
                <w:szCs w:val="20"/>
              </w:rPr>
            </w:pPr>
            <w:r w:rsidRPr="00425D07">
              <w:rPr>
                <w:rFonts w:cs="Times New Roman" w:hint="eastAsia"/>
                <w:b/>
                <w:kern w:val="0"/>
                <w:sz w:val="22"/>
                <w:szCs w:val="20"/>
              </w:rPr>
              <w:t>現金及約當現金之淨增（淨減）</w:t>
            </w:r>
          </w:p>
        </w:tc>
        <w:tc>
          <w:tcPr>
            <w:tcW w:w="1692" w:type="dxa"/>
            <w:gridSpan w:val="2"/>
            <w:tcBorders>
              <w:top w:val="nil"/>
              <w:bottom w:val="nil"/>
            </w:tcBorders>
            <w:vAlign w:val="center"/>
          </w:tcPr>
          <w:p w14:paraId="15B197F6" w14:textId="25BF7E5B"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hint="eastAsia"/>
                <w:b/>
                <w:kern w:val="0"/>
                <w:sz w:val="18"/>
                <w:szCs w:val="18"/>
              </w:rPr>
              <w:t>30,028,000</w:t>
            </w:r>
          </w:p>
        </w:tc>
        <w:tc>
          <w:tcPr>
            <w:tcW w:w="1692" w:type="dxa"/>
            <w:gridSpan w:val="2"/>
            <w:tcBorders>
              <w:top w:val="nil"/>
              <w:bottom w:val="nil"/>
            </w:tcBorders>
            <w:vAlign w:val="center"/>
          </w:tcPr>
          <w:p w14:paraId="591F7728" w14:textId="63ED2D63"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434,077,041</w:t>
            </w:r>
          </w:p>
        </w:tc>
        <w:tc>
          <w:tcPr>
            <w:tcW w:w="1400" w:type="dxa"/>
            <w:gridSpan w:val="2"/>
            <w:tcBorders>
              <w:top w:val="nil"/>
              <w:bottom w:val="nil"/>
            </w:tcBorders>
            <w:vAlign w:val="center"/>
          </w:tcPr>
          <w:p w14:paraId="272B1B9D" w14:textId="32B117FE"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404,049,041</w:t>
            </w:r>
          </w:p>
        </w:tc>
        <w:tc>
          <w:tcPr>
            <w:tcW w:w="910" w:type="dxa"/>
            <w:gridSpan w:val="2"/>
            <w:tcBorders>
              <w:top w:val="nil"/>
              <w:bottom w:val="nil"/>
              <w:right w:val="nil"/>
            </w:tcBorders>
            <w:vAlign w:val="center"/>
          </w:tcPr>
          <w:p w14:paraId="3BCF26F5" w14:textId="3CC8986F"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1,345.57</w:t>
            </w:r>
          </w:p>
        </w:tc>
      </w:tr>
      <w:tr w:rsidR="00AE00ED" w:rsidRPr="00AE00ED" w14:paraId="1D6BD8EF"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nil"/>
            </w:tcBorders>
            <w:vAlign w:val="center"/>
          </w:tcPr>
          <w:p w14:paraId="173E4AC3" w14:textId="77777777" w:rsidR="00C55555" w:rsidRPr="00425D07" w:rsidRDefault="00C55555" w:rsidP="0097309A">
            <w:pPr>
              <w:widowControl w:val="0"/>
              <w:overflowPunct/>
              <w:ind w:rightChars="7" w:right="17" w:firstLineChars="0" w:firstLine="0"/>
              <w:jc w:val="distribute"/>
              <w:rPr>
                <w:rFonts w:cs="Times New Roman"/>
                <w:b/>
                <w:kern w:val="0"/>
                <w:sz w:val="22"/>
                <w:szCs w:val="20"/>
              </w:rPr>
            </w:pPr>
            <w:r w:rsidRPr="00425D07">
              <w:rPr>
                <w:rFonts w:cs="Times New Roman" w:hint="eastAsia"/>
                <w:b/>
                <w:kern w:val="0"/>
                <w:sz w:val="22"/>
                <w:szCs w:val="20"/>
              </w:rPr>
              <w:t>期初現金及約當現金</w:t>
            </w:r>
          </w:p>
        </w:tc>
        <w:tc>
          <w:tcPr>
            <w:tcW w:w="1692" w:type="dxa"/>
            <w:gridSpan w:val="2"/>
            <w:tcBorders>
              <w:top w:val="nil"/>
              <w:bottom w:val="nil"/>
            </w:tcBorders>
            <w:vAlign w:val="center"/>
          </w:tcPr>
          <w:p w14:paraId="4BC6E2D8" w14:textId="106F6F58"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hint="eastAsia"/>
                <w:b/>
                <w:kern w:val="0"/>
                <w:sz w:val="18"/>
                <w:szCs w:val="18"/>
              </w:rPr>
              <w:t>688,759,000</w:t>
            </w:r>
          </w:p>
        </w:tc>
        <w:tc>
          <w:tcPr>
            <w:tcW w:w="1692" w:type="dxa"/>
            <w:gridSpan w:val="2"/>
            <w:tcBorders>
              <w:top w:val="nil"/>
              <w:bottom w:val="nil"/>
            </w:tcBorders>
            <w:vAlign w:val="center"/>
          </w:tcPr>
          <w:p w14:paraId="27F967AA" w14:textId="4ADBEBBD"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903,138,804</w:t>
            </w:r>
          </w:p>
        </w:tc>
        <w:tc>
          <w:tcPr>
            <w:tcW w:w="1400" w:type="dxa"/>
            <w:gridSpan w:val="2"/>
            <w:tcBorders>
              <w:top w:val="nil"/>
              <w:bottom w:val="nil"/>
            </w:tcBorders>
            <w:vAlign w:val="center"/>
          </w:tcPr>
          <w:p w14:paraId="260AAD84" w14:textId="0D65C393"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214,379,804</w:t>
            </w:r>
          </w:p>
        </w:tc>
        <w:tc>
          <w:tcPr>
            <w:tcW w:w="910" w:type="dxa"/>
            <w:gridSpan w:val="2"/>
            <w:tcBorders>
              <w:top w:val="nil"/>
              <w:bottom w:val="nil"/>
              <w:right w:val="nil"/>
            </w:tcBorders>
            <w:vAlign w:val="center"/>
          </w:tcPr>
          <w:p w14:paraId="02AF62BF" w14:textId="3F344E35"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31.13</w:t>
            </w:r>
          </w:p>
        </w:tc>
      </w:tr>
      <w:tr w:rsidR="00AE00ED" w:rsidRPr="00AE00ED" w14:paraId="75F45705" w14:textId="77777777" w:rsidTr="000D14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05"/>
          <w:tblHeader/>
        </w:trPr>
        <w:tc>
          <w:tcPr>
            <w:tcW w:w="4217" w:type="dxa"/>
            <w:gridSpan w:val="3"/>
            <w:tcBorders>
              <w:top w:val="nil"/>
              <w:left w:val="nil"/>
              <w:bottom w:val="single" w:sz="8" w:space="0" w:color="auto"/>
            </w:tcBorders>
            <w:vAlign w:val="center"/>
          </w:tcPr>
          <w:p w14:paraId="4D6E0E5C" w14:textId="77777777" w:rsidR="00C55555" w:rsidRPr="00425D07" w:rsidRDefault="00C55555" w:rsidP="0097309A">
            <w:pPr>
              <w:widowControl w:val="0"/>
              <w:overflowPunct/>
              <w:ind w:rightChars="7" w:right="17" w:firstLineChars="0" w:firstLine="0"/>
              <w:jc w:val="distribute"/>
              <w:rPr>
                <w:rFonts w:cs="Times New Roman"/>
                <w:b/>
                <w:kern w:val="0"/>
                <w:sz w:val="22"/>
                <w:szCs w:val="20"/>
              </w:rPr>
            </w:pPr>
            <w:r w:rsidRPr="00425D07">
              <w:rPr>
                <w:rFonts w:cs="Times New Roman" w:hint="eastAsia"/>
                <w:b/>
                <w:kern w:val="0"/>
                <w:sz w:val="22"/>
                <w:szCs w:val="20"/>
              </w:rPr>
              <w:t>期末現金及約當現金</w:t>
            </w:r>
          </w:p>
        </w:tc>
        <w:tc>
          <w:tcPr>
            <w:tcW w:w="1692" w:type="dxa"/>
            <w:gridSpan w:val="2"/>
            <w:tcBorders>
              <w:top w:val="nil"/>
              <w:bottom w:val="single" w:sz="8" w:space="0" w:color="auto"/>
            </w:tcBorders>
            <w:vAlign w:val="center"/>
          </w:tcPr>
          <w:p w14:paraId="1229BF7C" w14:textId="75FD37AF"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hint="eastAsia"/>
                <w:b/>
                <w:kern w:val="0"/>
                <w:sz w:val="18"/>
                <w:szCs w:val="18"/>
              </w:rPr>
              <w:t>718,787,000</w:t>
            </w:r>
          </w:p>
        </w:tc>
        <w:tc>
          <w:tcPr>
            <w:tcW w:w="1692" w:type="dxa"/>
            <w:gridSpan w:val="2"/>
            <w:tcBorders>
              <w:top w:val="nil"/>
              <w:bottom w:val="single" w:sz="8" w:space="0" w:color="auto"/>
            </w:tcBorders>
            <w:vAlign w:val="center"/>
          </w:tcPr>
          <w:p w14:paraId="66A3A647" w14:textId="668E2798"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1,337,215,845</w:t>
            </w:r>
          </w:p>
        </w:tc>
        <w:tc>
          <w:tcPr>
            <w:tcW w:w="1400" w:type="dxa"/>
            <w:gridSpan w:val="2"/>
            <w:tcBorders>
              <w:top w:val="nil"/>
              <w:bottom w:val="single" w:sz="8" w:space="0" w:color="auto"/>
            </w:tcBorders>
            <w:vAlign w:val="center"/>
          </w:tcPr>
          <w:p w14:paraId="2F2ECE68" w14:textId="547EB3E7"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618,428,845</w:t>
            </w:r>
          </w:p>
        </w:tc>
        <w:tc>
          <w:tcPr>
            <w:tcW w:w="910" w:type="dxa"/>
            <w:gridSpan w:val="2"/>
            <w:tcBorders>
              <w:top w:val="nil"/>
              <w:bottom w:val="single" w:sz="8" w:space="0" w:color="auto"/>
              <w:right w:val="nil"/>
            </w:tcBorders>
            <w:vAlign w:val="center"/>
          </w:tcPr>
          <w:p w14:paraId="31B132BD" w14:textId="75F2E74D" w:rsidR="00C55555" w:rsidRPr="00AE00ED" w:rsidRDefault="00C55555" w:rsidP="00C55555">
            <w:pPr>
              <w:widowControl w:val="0"/>
              <w:overflowPunct/>
              <w:autoSpaceDE w:val="0"/>
              <w:autoSpaceDN w:val="0"/>
              <w:adjustRightInd w:val="0"/>
              <w:ind w:firstLineChars="0" w:firstLine="0"/>
              <w:jc w:val="right"/>
              <w:rPr>
                <w:rFonts w:asciiTheme="minorEastAsia" w:eastAsiaTheme="minorEastAsia" w:hAnsiTheme="minorEastAsia" w:cs="Times New Roman"/>
                <w:b/>
                <w:kern w:val="0"/>
                <w:sz w:val="18"/>
                <w:szCs w:val="18"/>
              </w:rPr>
            </w:pPr>
            <w:r w:rsidRPr="00AE00ED">
              <w:rPr>
                <w:rFonts w:asciiTheme="minorEastAsia" w:eastAsiaTheme="minorEastAsia" w:hAnsiTheme="minorEastAsia"/>
                <w:b/>
                <w:kern w:val="0"/>
                <w:sz w:val="18"/>
                <w:szCs w:val="18"/>
              </w:rPr>
              <w:t>86.04</w:t>
            </w:r>
          </w:p>
        </w:tc>
      </w:tr>
    </w:tbl>
    <w:p w14:paraId="39BB5D44" w14:textId="77777777" w:rsidR="007C3ED5" w:rsidRPr="008C2D65" w:rsidRDefault="007C3ED5" w:rsidP="007C3ED5">
      <w:pPr>
        <w:tabs>
          <w:tab w:val="left" w:pos="408"/>
        </w:tabs>
        <w:adjustRightInd w:val="0"/>
        <w:snapToGrid w:val="0"/>
        <w:spacing w:line="240" w:lineRule="exact"/>
        <w:ind w:left="500" w:hangingChars="278" w:hanging="500"/>
        <w:rPr>
          <w:sz w:val="18"/>
          <w:szCs w:val="18"/>
        </w:rPr>
      </w:pPr>
      <w:r w:rsidRPr="00AE00ED">
        <w:rPr>
          <w:rFonts w:hint="eastAsia"/>
          <w:sz w:val="18"/>
          <w:szCs w:val="18"/>
        </w:rPr>
        <w:t>註：1</w:t>
      </w:r>
      <w:r w:rsidRPr="008C2D65">
        <w:rPr>
          <w:rFonts w:hint="eastAsia"/>
          <w:sz w:val="18"/>
          <w:szCs w:val="18"/>
        </w:rPr>
        <w:t>.本表係採現金及約當現金基礎，包括現金及自投資日起3個月內到期或清償之債權證券。</w:t>
      </w:r>
    </w:p>
    <w:p w14:paraId="492E2E0D" w14:textId="4931FE5D" w:rsidR="007C3ED5" w:rsidRPr="008C2D65" w:rsidRDefault="007C3ED5" w:rsidP="00B23691">
      <w:pPr>
        <w:tabs>
          <w:tab w:val="left" w:leader="dot" w:pos="426"/>
        </w:tabs>
        <w:adjustRightInd w:val="0"/>
        <w:snapToGrid w:val="0"/>
        <w:spacing w:line="240" w:lineRule="exact"/>
        <w:ind w:leftChars="151" w:left="544" w:hangingChars="101" w:hanging="182"/>
        <w:rPr>
          <w:sz w:val="18"/>
          <w:szCs w:val="18"/>
        </w:rPr>
      </w:pPr>
      <w:r w:rsidRPr="008C2D65">
        <w:rPr>
          <w:rFonts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r w:rsidRPr="008C2D65">
        <w:br w:type="page"/>
      </w:r>
    </w:p>
    <w:tbl>
      <w:tblPr>
        <w:tblW w:w="9923" w:type="dxa"/>
        <w:tblLayout w:type="fixed"/>
        <w:tblCellMar>
          <w:left w:w="28" w:type="dxa"/>
          <w:right w:w="28" w:type="dxa"/>
        </w:tblCellMar>
        <w:tblLook w:val="0000" w:firstRow="0" w:lastRow="0" w:firstColumn="0" w:lastColumn="0" w:noHBand="0" w:noVBand="0"/>
      </w:tblPr>
      <w:tblGrid>
        <w:gridCol w:w="3046"/>
        <w:gridCol w:w="1786"/>
        <w:gridCol w:w="624"/>
        <w:gridCol w:w="1786"/>
        <w:gridCol w:w="624"/>
        <w:gridCol w:w="1434"/>
        <w:gridCol w:w="623"/>
      </w:tblGrid>
      <w:tr w:rsidR="008C2D65" w:rsidRPr="008C2D65" w14:paraId="7DD033A9" w14:textId="77777777" w:rsidTr="0089577E">
        <w:trPr>
          <w:tblHeader/>
        </w:trPr>
        <w:tc>
          <w:tcPr>
            <w:tcW w:w="9923" w:type="dxa"/>
            <w:gridSpan w:val="7"/>
            <w:tcBorders>
              <w:bottom w:val="single" w:sz="8" w:space="0" w:color="auto"/>
            </w:tcBorders>
          </w:tcPr>
          <w:p w14:paraId="0BA99333" w14:textId="017F157E" w:rsidR="007C3ED5" w:rsidRPr="008C2D65" w:rsidRDefault="00BF3FD6" w:rsidP="00481558">
            <w:pPr>
              <w:widowControl w:val="0"/>
              <w:overflowPunct/>
              <w:snapToGrid w:val="0"/>
              <w:ind w:leftChars="-119" w:left="-286" w:rightChars="26" w:right="62" w:firstLineChars="0" w:firstLine="0"/>
              <w:jc w:val="center"/>
              <w:rPr>
                <w:rFonts w:cs="Times New Roman"/>
                <w:b/>
                <w:sz w:val="32"/>
                <w:szCs w:val="20"/>
                <w:u w:val="single"/>
              </w:rPr>
            </w:pPr>
            <w:r w:rsidRPr="008C2D65">
              <w:rPr>
                <w:rFonts w:cs="Times New Roman" w:hint="eastAsia"/>
                <w:b/>
                <w:sz w:val="32"/>
                <w:szCs w:val="20"/>
                <w:u w:val="single"/>
              </w:rPr>
              <w:lastRenderedPageBreak/>
              <w:t xml:space="preserve">　</w:t>
            </w:r>
            <w:r w:rsidR="00746595" w:rsidRPr="008C2D65">
              <w:rPr>
                <w:rFonts w:cs="Times New Roman" w:hint="eastAsia"/>
                <w:b/>
                <w:sz w:val="32"/>
                <w:szCs w:val="20"/>
                <w:u w:val="single"/>
              </w:rPr>
              <w:t>國立陽明交通大學附設醫院作業基金餘絀審定後平衡表</w:t>
            </w:r>
            <w:r w:rsidRPr="008C2D65">
              <w:rPr>
                <w:rFonts w:cs="Times New Roman" w:hint="eastAsia"/>
                <w:b/>
                <w:sz w:val="32"/>
                <w:szCs w:val="20"/>
                <w:u w:val="single"/>
              </w:rPr>
              <w:t xml:space="preserve">　</w:t>
            </w:r>
          </w:p>
          <w:p w14:paraId="0380C347" w14:textId="0885FBF2" w:rsidR="007C3ED5" w:rsidRPr="008C2D65" w:rsidRDefault="007C3ED5" w:rsidP="00C17081">
            <w:pPr>
              <w:widowControl w:val="0"/>
              <w:tabs>
                <w:tab w:val="left" w:pos="3551"/>
                <w:tab w:val="left" w:pos="8455"/>
              </w:tabs>
              <w:overflowPunct/>
              <w:snapToGrid w:val="0"/>
              <w:ind w:rightChars="-10" w:right="-24" w:firstLineChars="0" w:firstLine="720"/>
              <w:jc w:val="left"/>
              <w:rPr>
                <w:rFonts w:cs="Times New Roman"/>
                <w:szCs w:val="20"/>
              </w:rPr>
            </w:pPr>
            <w:r w:rsidRPr="008C2D65">
              <w:rPr>
                <w:rFonts w:cs="Times New Roman"/>
                <w:spacing w:val="60"/>
                <w:szCs w:val="20"/>
              </w:rPr>
              <w:tab/>
            </w:r>
            <w:r w:rsidRPr="008C2D65">
              <w:rPr>
                <w:rFonts w:cs="Times New Roman" w:hint="eastAsia"/>
                <w:szCs w:val="20"/>
              </w:rPr>
              <w:t>中華民國</w:t>
            </w:r>
            <w:r w:rsidR="00C154FB" w:rsidRPr="008C2D65">
              <w:rPr>
                <w:rFonts w:cs="Times New Roman"/>
                <w:szCs w:val="20"/>
              </w:rPr>
              <w:t>1</w:t>
            </w:r>
            <w:r w:rsidR="00C154FB" w:rsidRPr="008C2D65">
              <w:rPr>
                <w:rFonts w:cs="Times New Roman" w:hint="eastAsia"/>
                <w:szCs w:val="20"/>
              </w:rPr>
              <w:t>1</w:t>
            </w:r>
            <w:r w:rsidR="00130C27" w:rsidRPr="008C2D65">
              <w:rPr>
                <w:rFonts w:cs="Times New Roman" w:hint="eastAsia"/>
                <w:szCs w:val="20"/>
              </w:rPr>
              <w:t>1</w:t>
            </w:r>
            <w:r w:rsidRPr="008C2D65">
              <w:rPr>
                <w:rFonts w:cs="Times New Roman" w:hint="eastAsia"/>
                <w:szCs w:val="20"/>
              </w:rPr>
              <w:t>年12月31日</w:t>
            </w:r>
            <w:r w:rsidRPr="008C2D65">
              <w:rPr>
                <w:rFonts w:cs="Times New Roman" w:hint="eastAsia"/>
                <w:szCs w:val="20"/>
              </w:rPr>
              <w:tab/>
            </w:r>
            <w:r w:rsidRPr="008C2D65">
              <w:rPr>
                <w:rFonts w:cs="Times New Roman" w:hint="eastAsia"/>
                <w:spacing w:val="-20"/>
                <w:kern w:val="0"/>
                <w:szCs w:val="20"/>
              </w:rPr>
              <w:t>單位：新臺幣元</w:t>
            </w:r>
          </w:p>
        </w:tc>
      </w:tr>
      <w:tr w:rsidR="008C2D65" w:rsidRPr="008C2D65" w14:paraId="1452E88E"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46" w:type="dxa"/>
            <w:vMerge w:val="restart"/>
            <w:tcBorders>
              <w:top w:val="single" w:sz="8" w:space="0" w:color="auto"/>
              <w:left w:val="nil"/>
              <w:bottom w:val="nil"/>
            </w:tcBorders>
            <w:vAlign w:val="center"/>
          </w:tcPr>
          <w:p w14:paraId="375AD56D" w14:textId="77777777" w:rsidR="007C3ED5" w:rsidRPr="008C2D65" w:rsidRDefault="007C3ED5" w:rsidP="0088138C">
            <w:pPr>
              <w:widowControl w:val="0"/>
              <w:overflowPunct/>
              <w:ind w:left="113" w:right="113" w:firstLineChars="0" w:firstLine="0"/>
              <w:jc w:val="distribute"/>
              <w:rPr>
                <w:rFonts w:cs="Times New Roman"/>
                <w:szCs w:val="20"/>
              </w:rPr>
            </w:pPr>
            <w:r w:rsidRPr="008C2D65">
              <w:rPr>
                <w:rFonts w:cs="Times New Roman" w:hint="eastAsia"/>
                <w:szCs w:val="20"/>
              </w:rPr>
              <w:t>科目</w:t>
            </w:r>
          </w:p>
        </w:tc>
        <w:tc>
          <w:tcPr>
            <w:tcW w:w="2410" w:type="dxa"/>
            <w:gridSpan w:val="2"/>
            <w:tcBorders>
              <w:top w:val="single" w:sz="8" w:space="0" w:color="auto"/>
              <w:bottom w:val="nil"/>
            </w:tcBorders>
            <w:vAlign w:val="center"/>
          </w:tcPr>
          <w:p w14:paraId="32BA9A54" w14:textId="3C1A36E0" w:rsidR="007C3ED5" w:rsidRPr="008C2D65" w:rsidRDefault="007C3ED5" w:rsidP="0088138C">
            <w:pPr>
              <w:widowControl w:val="0"/>
              <w:overflowPunct/>
              <w:ind w:left="70" w:right="42" w:firstLineChars="0" w:firstLine="0"/>
              <w:jc w:val="distribute"/>
              <w:rPr>
                <w:rFonts w:cs="Times New Roman"/>
                <w:szCs w:val="20"/>
              </w:rPr>
            </w:pPr>
            <w:r w:rsidRPr="008C2D65">
              <w:rPr>
                <w:rFonts w:cs="Times New Roman"/>
                <w:szCs w:val="20"/>
              </w:rPr>
              <w:t>1</w:t>
            </w:r>
            <w:r w:rsidR="00746595" w:rsidRPr="008C2D65">
              <w:rPr>
                <w:rFonts w:cs="Times New Roman" w:hint="eastAsia"/>
                <w:szCs w:val="20"/>
              </w:rPr>
              <w:t>1</w:t>
            </w:r>
            <w:r w:rsidR="00130C27" w:rsidRPr="008C2D65">
              <w:rPr>
                <w:rFonts w:cs="Times New Roman" w:hint="eastAsia"/>
                <w:szCs w:val="20"/>
              </w:rPr>
              <w:t>1</w:t>
            </w:r>
            <w:r w:rsidRPr="008C2D65">
              <w:rPr>
                <w:rFonts w:cs="Times New Roman" w:hint="eastAsia"/>
                <w:szCs w:val="20"/>
              </w:rPr>
              <w:t>年12月31日</w:t>
            </w:r>
          </w:p>
        </w:tc>
        <w:tc>
          <w:tcPr>
            <w:tcW w:w="2410" w:type="dxa"/>
            <w:gridSpan w:val="2"/>
            <w:tcBorders>
              <w:top w:val="single" w:sz="8" w:space="0" w:color="auto"/>
              <w:bottom w:val="nil"/>
            </w:tcBorders>
            <w:vAlign w:val="center"/>
          </w:tcPr>
          <w:p w14:paraId="3BBF594A" w14:textId="72A9F269" w:rsidR="007C3ED5" w:rsidRPr="008C2D65" w:rsidRDefault="00746595" w:rsidP="0088138C">
            <w:pPr>
              <w:widowControl w:val="0"/>
              <w:overflowPunct/>
              <w:ind w:left="1" w:right="42" w:firstLineChars="27" w:firstLine="65"/>
              <w:jc w:val="distribute"/>
              <w:rPr>
                <w:rFonts w:cs="Times New Roman"/>
                <w:szCs w:val="20"/>
              </w:rPr>
            </w:pPr>
            <w:r w:rsidRPr="008C2D65">
              <w:rPr>
                <w:rFonts w:cs="Times New Roman"/>
                <w:szCs w:val="20"/>
              </w:rPr>
              <w:t>1</w:t>
            </w:r>
            <w:r w:rsidR="00130C27" w:rsidRPr="008C2D65">
              <w:rPr>
                <w:rFonts w:cs="Times New Roman" w:hint="eastAsia"/>
                <w:szCs w:val="20"/>
              </w:rPr>
              <w:t>10</w:t>
            </w:r>
            <w:r w:rsidR="007C3ED5" w:rsidRPr="008C2D65">
              <w:rPr>
                <w:rFonts w:cs="Times New Roman" w:hint="eastAsia"/>
                <w:szCs w:val="20"/>
              </w:rPr>
              <w:t>年12月31日</w:t>
            </w:r>
          </w:p>
        </w:tc>
        <w:tc>
          <w:tcPr>
            <w:tcW w:w="2057" w:type="dxa"/>
            <w:gridSpan w:val="2"/>
            <w:tcBorders>
              <w:top w:val="single" w:sz="8" w:space="0" w:color="auto"/>
              <w:bottom w:val="nil"/>
              <w:right w:val="nil"/>
            </w:tcBorders>
            <w:vAlign w:val="center"/>
          </w:tcPr>
          <w:p w14:paraId="36D13E61" w14:textId="77777777" w:rsidR="007C3ED5" w:rsidRPr="008C2D65" w:rsidRDefault="007C3ED5" w:rsidP="00636B1A">
            <w:pPr>
              <w:widowControl w:val="0"/>
              <w:overflowPunct/>
              <w:spacing w:line="240" w:lineRule="exact"/>
              <w:ind w:leftChars="29" w:left="70" w:rightChars="25" w:right="60" w:firstLineChars="0" w:firstLine="0"/>
              <w:jc w:val="distribute"/>
              <w:rPr>
                <w:rFonts w:cs="Times New Roman"/>
                <w:szCs w:val="20"/>
              </w:rPr>
            </w:pPr>
            <w:r w:rsidRPr="008C2D65">
              <w:rPr>
                <w:rFonts w:cs="Times New Roman" w:hint="eastAsia"/>
                <w:szCs w:val="20"/>
              </w:rPr>
              <w:t>比較增減</w:t>
            </w:r>
          </w:p>
        </w:tc>
      </w:tr>
      <w:tr w:rsidR="008C2D65" w:rsidRPr="008C2D65" w14:paraId="62885B4E"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blHeader/>
        </w:trPr>
        <w:tc>
          <w:tcPr>
            <w:tcW w:w="3046" w:type="dxa"/>
            <w:vMerge/>
            <w:tcBorders>
              <w:top w:val="nil"/>
              <w:left w:val="nil"/>
              <w:bottom w:val="single" w:sz="8" w:space="0" w:color="auto"/>
            </w:tcBorders>
            <w:vAlign w:val="center"/>
          </w:tcPr>
          <w:p w14:paraId="4BB056D8" w14:textId="77777777" w:rsidR="007C3ED5" w:rsidRPr="008C2D65" w:rsidRDefault="007C3ED5" w:rsidP="0088138C">
            <w:pPr>
              <w:widowControl w:val="0"/>
              <w:overflowPunct/>
              <w:ind w:left="113" w:right="113" w:firstLineChars="0" w:firstLine="0"/>
              <w:jc w:val="distribute"/>
              <w:rPr>
                <w:rFonts w:cs="Times New Roman"/>
                <w:szCs w:val="20"/>
              </w:rPr>
            </w:pPr>
          </w:p>
        </w:tc>
        <w:tc>
          <w:tcPr>
            <w:tcW w:w="1786" w:type="dxa"/>
            <w:tcBorders>
              <w:bottom w:val="single" w:sz="8" w:space="0" w:color="auto"/>
            </w:tcBorders>
            <w:vAlign w:val="center"/>
          </w:tcPr>
          <w:p w14:paraId="47006C58" w14:textId="77777777" w:rsidR="007C3ED5" w:rsidRPr="008C2D65" w:rsidRDefault="007C3ED5" w:rsidP="00CF1781">
            <w:pPr>
              <w:widowControl w:val="0"/>
              <w:overflowPunct/>
              <w:ind w:left="85" w:right="103" w:firstLineChars="0" w:firstLine="0"/>
              <w:jc w:val="distribute"/>
              <w:rPr>
                <w:rFonts w:cs="Times New Roman"/>
                <w:szCs w:val="20"/>
              </w:rPr>
            </w:pPr>
            <w:r w:rsidRPr="008C2D65">
              <w:rPr>
                <w:rFonts w:cs="Times New Roman" w:hint="eastAsia"/>
                <w:szCs w:val="20"/>
              </w:rPr>
              <w:t>金額</w:t>
            </w:r>
          </w:p>
        </w:tc>
        <w:tc>
          <w:tcPr>
            <w:tcW w:w="624" w:type="dxa"/>
            <w:tcBorders>
              <w:bottom w:val="single" w:sz="8" w:space="0" w:color="auto"/>
            </w:tcBorders>
            <w:vAlign w:val="center"/>
          </w:tcPr>
          <w:p w14:paraId="76493792" w14:textId="77777777" w:rsidR="007C3ED5" w:rsidRPr="008C2D65" w:rsidRDefault="007C3ED5" w:rsidP="0088138C">
            <w:pPr>
              <w:widowControl w:val="0"/>
              <w:overflowPunct/>
              <w:ind w:left="113" w:right="113" w:firstLineChars="0" w:firstLine="0"/>
              <w:jc w:val="distribute"/>
              <w:rPr>
                <w:rFonts w:cs="Times New Roman"/>
                <w:szCs w:val="20"/>
              </w:rPr>
            </w:pPr>
            <w:r w:rsidRPr="008C2D65">
              <w:rPr>
                <w:rFonts w:cs="Times New Roman" w:hint="eastAsia"/>
                <w:szCs w:val="20"/>
              </w:rPr>
              <w:t>％</w:t>
            </w:r>
          </w:p>
        </w:tc>
        <w:tc>
          <w:tcPr>
            <w:tcW w:w="1786" w:type="dxa"/>
            <w:tcBorders>
              <w:bottom w:val="single" w:sz="8" w:space="0" w:color="auto"/>
            </w:tcBorders>
            <w:vAlign w:val="center"/>
          </w:tcPr>
          <w:p w14:paraId="71E5C071" w14:textId="77777777" w:rsidR="007C3ED5" w:rsidRPr="008C2D65" w:rsidRDefault="007C3ED5" w:rsidP="00CF1781">
            <w:pPr>
              <w:widowControl w:val="0"/>
              <w:overflowPunct/>
              <w:ind w:left="82" w:right="103" w:firstLineChars="0" w:firstLine="0"/>
              <w:jc w:val="distribute"/>
              <w:rPr>
                <w:rFonts w:cs="Times New Roman"/>
                <w:szCs w:val="20"/>
              </w:rPr>
            </w:pPr>
            <w:r w:rsidRPr="008C2D65">
              <w:rPr>
                <w:rFonts w:cs="Times New Roman" w:hint="eastAsia"/>
                <w:szCs w:val="20"/>
              </w:rPr>
              <w:t>金額</w:t>
            </w:r>
          </w:p>
        </w:tc>
        <w:tc>
          <w:tcPr>
            <w:tcW w:w="624" w:type="dxa"/>
            <w:tcBorders>
              <w:bottom w:val="single" w:sz="8" w:space="0" w:color="auto"/>
            </w:tcBorders>
            <w:vAlign w:val="center"/>
          </w:tcPr>
          <w:p w14:paraId="1614982E" w14:textId="77777777" w:rsidR="007C3ED5" w:rsidRPr="008C2D65" w:rsidRDefault="007C3ED5" w:rsidP="0088138C">
            <w:pPr>
              <w:widowControl w:val="0"/>
              <w:overflowPunct/>
              <w:ind w:left="113" w:right="113" w:firstLineChars="0" w:firstLine="0"/>
              <w:jc w:val="distribute"/>
              <w:rPr>
                <w:rFonts w:cs="Times New Roman"/>
                <w:szCs w:val="20"/>
              </w:rPr>
            </w:pPr>
            <w:r w:rsidRPr="008C2D65">
              <w:rPr>
                <w:rFonts w:cs="Times New Roman" w:hint="eastAsia"/>
                <w:szCs w:val="20"/>
              </w:rPr>
              <w:t>％</w:t>
            </w:r>
          </w:p>
        </w:tc>
        <w:tc>
          <w:tcPr>
            <w:tcW w:w="1434" w:type="dxa"/>
            <w:tcBorders>
              <w:bottom w:val="single" w:sz="8" w:space="0" w:color="auto"/>
            </w:tcBorders>
            <w:vAlign w:val="center"/>
          </w:tcPr>
          <w:p w14:paraId="2F1ECA32" w14:textId="77777777" w:rsidR="007C3ED5" w:rsidRPr="008C2D65" w:rsidRDefault="007C3ED5" w:rsidP="00636B1A">
            <w:pPr>
              <w:widowControl w:val="0"/>
              <w:overflowPunct/>
              <w:ind w:left="85" w:right="113" w:firstLineChars="0" w:firstLine="0"/>
              <w:jc w:val="distribute"/>
              <w:rPr>
                <w:rFonts w:cs="Times New Roman"/>
                <w:szCs w:val="20"/>
              </w:rPr>
            </w:pPr>
            <w:r w:rsidRPr="008C2D65">
              <w:rPr>
                <w:rFonts w:cs="Times New Roman" w:hint="eastAsia"/>
                <w:szCs w:val="20"/>
              </w:rPr>
              <w:t>金額</w:t>
            </w:r>
          </w:p>
        </w:tc>
        <w:tc>
          <w:tcPr>
            <w:tcW w:w="623" w:type="dxa"/>
            <w:tcBorders>
              <w:bottom w:val="single" w:sz="8" w:space="0" w:color="auto"/>
              <w:right w:val="nil"/>
            </w:tcBorders>
            <w:vAlign w:val="center"/>
          </w:tcPr>
          <w:p w14:paraId="4B3F9D74" w14:textId="030995CD" w:rsidR="007C3ED5" w:rsidRPr="008C2D65" w:rsidRDefault="00895B1D" w:rsidP="00636B1A">
            <w:pPr>
              <w:widowControl w:val="0"/>
              <w:overflowPunct/>
              <w:ind w:left="13" w:right="-1" w:firstLineChars="0" w:firstLine="0"/>
              <w:jc w:val="distribute"/>
              <w:rPr>
                <w:rFonts w:cs="Times New Roman"/>
                <w:szCs w:val="20"/>
              </w:rPr>
            </w:pPr>
            <w:r w:rsidRPr="008C2D65">
              <w:rPr>
                <w:rFonts w:cs="Times New Roman" w:hint="eastAsia"/>
                <w:szCs w:val="20"/>
              </w:rPr>
              <w:t>％</w:t>
            </w:r>
          </w:p>
        </w:tc>
      </w:tr>
      <w:tr w:rsidR="008C2D65" w:rsidRPr="008C2D65" w14:paraId="1C586E09"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2423BC51" w14:textId="77777777" w:rsidR="00736ADD" w:rsidRPr="0067632A" w:rsidRDefault="00736ADD" w:rsidP="00736ADD">
            <w:pPr>
              <w:widowControl w:val="0"/>
              <w:overflowPunct/>
              <w:ind w:firstLineChars="0" w:firstLine="0"/>
              <w:jc w:val="distribute"/>
              <w:rPr>
                <w:rFonts w:cs="Times New Roman"/>
                <w:b/>
                <w:kern w:val="0"/>
                <w:szCs w:val="20"/>
              </w:rPr>
            </w:pPr>
            <w:r w:rsidRPr="0067632A">
              <w:rPr>
                <w:rFonts w:cs="Times New Roman"/>
                <w:b/>
                <w:kern w:val="0"/>
                <w:szCs w:val="20"/>
              </w:rPr>
              <w:t>資產</w:t>
            </w:r>
          </w:p>
        </w:tc>
        <w:tc>
          <w:tcPr>
            <w:tcW w:w="1786" w:type="dxa"/>
            <w:tcBorders>
              <w:top w:val="nil"/>
              <w:bottom w:val="nil"/>
            </w:tcBorders>
            <w:vAlign w:val="center"/>
          </w:tcPr>
          <w:p w14:paraId="09FC485F" w14:textId="3300067E"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sz w:val="18"/>
                <w:szCs w:val="18"/>
              </w:rPr>
              <w:t>5,242,283,089</w:t>
            </w:r>
          </w:p>
        </w:tc>
        <w:tc>
          <w:tcPr>
            <w:tcW w:w="624" w:type="dxa"/>
            <w:tcBorders>
              <w:top w:val="nil"/>
              <w:bottom w:val="nil"/>
            </w:tcBorders>
            <w:vAlign w:val="center"/>
          </w:tcPr>
          <w:p w14:paraId="2E7108EE" w14:textId="33F16871"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sz w:val="18"/>
                <w:szCs w:val="18"/>
              </w:rPr>
              <w:t>100.00</w:t>
            </w:r>
          </w:p>
        </w:tc>
        <w:tc>
          <w:tcPr>
            <w:tcW w:w="1786" w:type="dxa"/>
            <w:tcBorders>
              <w:top w:val="nil"/>
              <w:bottom w:val="nil"/>
            </w:tcBorders>
            <w:vAlign w:val="center"/>
          </w:tcPr>
          <w:p w14:paraId="41705094" w14:textId="7A7672D5"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sz w:val="18"/>
                <w:szCs w:val="18"/>
              </w:rPr>
              <w:t>5,032,333,607</w:t>
            </w:r>
          </w:p>
        </w:tc>
        <w:tc>
          <w:tcPr>
            <w:tcW w:w="624" w:type="dxa"/>
            <w:tcBorders>
              <w:top w:val="nil"/>
              <w:bottom w:val="nil"/>
            </w:tcBorders>
            <w:vAlign w:val="center"/>
          </w:tcPr>
          <w:p w14:paraId="0CD00780" w14:textId="4DF2D61E"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sz w:val="18"/>
                <w:szCs w:val="18"/>
              </w:rPr>
              <w:t>100.00</w:t>
            </w:r>
          </w:p>
        </w:tc>
        <w:tc>
          <w:tcPr>
            <w:tcW w:w="1434" w:type="dxa"/>
            <w:tcBorders>
              <w:top w:val="nil"/>
              <w:bottom w:val="nil"/>
            </w:tcBorders>
            <w:vAlign w:val="center"/>
          </w:tcPr>
          <w:p w14:paraId="23BC62CA" w14:textId="29EEB9AB"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noProof/>
                <w:sz w:val="18"/>
                <w:szCs w:val="18"/>
              </w:rPr>
              <w:t>209,949,482</w:t>
            </w:r>
          </w:p>
        </w:tc>
        <w:tc>
          <w:tcPr>
            <w:tcW w:w="623" w:type="dxa"/>
            <w:tcBorders>
              <w:top w:val="nil"/>
              <w:bottom w:val="nil"/>
              <w:right w:val="nil"/>
            </w:tcBorders>
            <w:vAlign w:val="center"/>
          </w:tcPr>
          <w:p w14:paraId="0D269615" w14:textId="5EF532BF"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kern w:val="0"/>
                <w:sz w:val="18"/>
                <w:szCs w:val="18"/>
              </w:rPr>
              <w:t>4.17</w:t>
            </w:r>
          </w:p>
        </w:tc>
      </w:tr>
      <w:tr w:rsidR="008C2D65" w:rsidRPr="008C2D65" w14:paraId="7786028A"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078210E9" w14:textId="77777777" w:rsidR="00736ADD" w:rsidRPr="0067632A" w:rsidRDefault="00736ADD" w:rsidP="00736ADD">
            <w:pPr>
              <w:widowControl w:val="0"/>
              <w:overflowPunct/>
              <w:ind w:leftChars="100" w:left="240" w:rightChars="5" w:right="12" w:firstLineChars="0" w:firstLine="0"/>
              <w:jc w:val="distribute"/>
              <w:rPr>
                <w:rFonts w:cs="Times New Roman"/>
                <w:kern w:val="0"/>
                <w:sz w:val="22"/>
                <w:szCs w:val="20"/>
              </w:rPr>
            </w:pPr>
            <w:r w:rsidRPr="0067632A">
              <w:rPr>
                <w:rFonts w:cs="Times New Roman"/>
                <w:kern w:val="0"/>
                <w:sz w:val="22"/>
                <w:szCs w:val="20"/>
              </w:rPr>
              <w:t>流動資產</w:t>
            </w:r>
          </w:p>
        </w:tc>
        <w:tc>
          <w:tcPr>
            <w:tcW w:w="1786" w:type="dxa"/>
            <w:tcBorders>
              <w:top w:val="nil"/>
              <w:bottom w:val="nil"/>
            </w:tcBorders>
            <w:vAlign w:val="center"/>
          </w:tcPr>
          <w:p w14:paraId="23CF729E" w14:textId="05B2A0EA"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1,790,360,718</w:t>
            </w:r>
          </w:p>
        </w:tc>
        <w:tc>
          <w:tcPr>
            <w:tcW w:w="624" w:type="dxa"/>
            <w:tcBorders>
              <w:top w:val="nil"/>
              <w:bottom w:val="nil"/>
            </w:tcBorders>
            <w:vAlign w:val="center"/>
          </w:tcPr>
          <w:p w14:paraId="686CE52C" w14:textId="4E0DA268"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34.15</w:t>
            </w:r>
          </w:p>
        </w:tc>
        <w:tc>
          <w:tcPr>
            <w:tcW w:w="1786" w:type="dxa"/>
            <w:tcBorders>
              <w:top w:val="nil"/>
              <w:bottom w:val="nil"/>
            </w:tcBorders>
            <w:vAlign w:val="center"/>
          </w:tcPr>
          <w:p w14:paraId="34A0B7A8" w14:textId="63107824" w:rsidR="00736ADD" w:rsidRPr="008C2D65" w:rsidRDefault="00736ADD" w:rsidP="00736ADD">
            <w:pPr>
              <w:widowControl w:val="0"/>
              <w:overflowPunct/>
              <w:ind w:firstLineChars="0" w:firstLine="36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1,717,938,984</w:t>
            </w:r>
          </w:p>
        </w:tc>
        <w:tc>
          <w:tcPr>
            <w:tcW w:w="624" w:type="dxa"/>
            <w:tcBorders>
              <w:top w:val="nil"/>
              <w:bottom w:val="nil"/>
            </w:tcBorders>
            <w:vAlign w:val="center"/>
          </w:tcPr>
          <w:p w14:paraId="14B26660" w14:textId="20B2AE37"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34.14</w:t>
            </w:r>
          </w:p>
        </w:tc>
        <w:tc>
          <w:tcPr>
            <w:tcW w:w="1434" w:type="dxa"/>
            <w:tcBorders>
              <w:top w:val="nil"/>
              <w:bottom w:val="nil"/>
            </w:tcBorders>
            <w:vAlign w:val="center"/>
          </w:tcPr>
          <w:p w14:paraId="1B0E2926" w14:textId="78572D1E" w:rsidR="00736ADD" w:rsidRPr="008C2D65" w:rsidRDefault="00736ADD" w:rsidP="00736ADD">
            <w:pPr>
              <w:widowControl w:val="0"/>
              <w:overflowPunct/>
              <w:ind w:firstLineChars="0" w:firstLine="36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72,421,734</w:t>
            </w:r>
          </w:p>
        </w:tc>
        <w:tc>
          <w:tcPr>
            <w:tcW w:w="623" w:type="dxa"/>
            <w:tcBorders>
              <w:top w:val="nil"/>
              <w:bottom w:val="nil"/>
              <w:right w:val="nil"/>
            </w:tcBorders>
            <w:vAlign w:val="center"/>
          </w:tcPr>
          <w:p w14:paraId="094D5A18" w14:textId="74FCC59A"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4.22</w:t>
            </w:r>
          </w:p>
        </w:tc>
      </w:tr>
      <w:tr w:rsidR="008C2D65" w:rsidRPr="008C2D65" w14:paraId="6936C574"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6B1C4E55"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現金</w:t>
            </w:r>
          </w:p>
        </w:tc>
        <w:tc>
          <w:tcPr>
            <w:tcW w:w="1786" w:type="dxa"/>
            <w:tcBorders>
              <w:top w:val="nil"/>
              <w:bottom w:val="nil"/>
            </w:tcBorders>
            <w:vAlign w:val="center"/>
          </w:tcPr>
          <w:p w14:paraId="37F609CA" w14:textId="4128015A"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1,337,215,845</w:t>
            </w:r>
          </w:p>
        </w:tc>
        <w:tc>
          <w:tcPr>
            <w:tcW w:w="624" w:type="dxa"/>
            <w:tcBorders>
              <w:top w:val="nil"/>
              <w:bottom w:val="nil"/>
            </w:tcBorders>
            <w:vAlign w:val="center"/>
          </w:tcPr>
          <w:p w14:paraId="74E26E69" w14:textId="4E206EFB"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25.51</w:t>
            </w:r>
          </w:p>
        </w:tc>
        <w:tc>
          <w:tcPr>
            <w:tcW w:w="1786" w:type="dxa"/>
            <w:tcBorders>
              <w:top w:val="nil"/>
              <w:bottom w:val="nil"/>
            </w:tcBorders>
            <w:vAlign w:val="center"/>
          </w:tcPr>
          <w:p w14:paraId="2DB29ECB" w14:textId="578510A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903,138,804</w:t>
            </w:r>
          </w:p>
        </w:tc>
        <w:tc>
          <w:tcPr>
            <w:tcW w:w="624" w:type="dxa"/>
            <w:tcBorders>
              <w:top w:val="nil"/>
              <w:bottom w:val="nil"/>
            </w:tcBorders>
            <w:vAlign w:val="center"/>
          </w:tcPr>
          <w:p w14:paraId="388293E9" w14:textId="770E0F3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17.95</w:t>
            </w:r>
          </w:p>
        </w:tc>
        <w:tc>
          <w:tcPr>
            <w:tcW w:w="1434" w:type="dxa"/>
            <w:tcBorders>
              <w:top w:val="nil"/>
              <w:bottom w:val="nil"/>
            </w:tcBorders>
            <w:vAlign w:val="center"/>
          </w:tcPr>
          <w:p w14:paraId="04711409" w14:textId="12925F4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434,077,041</w:t>
            </w:r>
          </w:p>
        </w:tc>
        <w:tc>
          <w:tcPr>
            <w:tcW w:w="623" w:type="dxa"/>
            <w:tcBorders>
              <w:top w:val="nil"/>
              <w:bottom w:val="nil"/>
              <w:right w:val="nil"/>
            </w:tcBorders>
            <w:vAlign w:val="center"/>
          </w:tcPr>
          <w:p w14:paraId="011A4E34" w14:textId="60460A9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48.06</w:t>
            </w:r>
          </w:p>
        </w:tc>
      </w:tr>
      <w:tr w:rsidR="008C2D65" w:rsidRPr="008C2D65" w14:paraId="019AF3AF"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7541E58E"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流動金融資產</w:t>
            </w:r>
          </w:p>
        </w:tc>
        <w:tc>
          <w:tcPr>
            <w:tcW w:w="1786" w:type="dxa"/>
            <w:tcBorders>
              <w:top w:val="nil"/>
              <w:bottom w:val="nil"/>
            </w:tcBorders>
            <w:vAlign w:val="center"/>
          </w:tcPr>
          <w:p w14:paraId="7C106BE6" w14:textId="2BFD5330"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82,000,000</w:t>
            </w:r>
          </w:p>
        </w:tc>
        <w:tc>
          <w:tcPr>
            <w:tcW w:w="624" w:type="dxa"/>
            <w:tcBorders>
              <w:top w:val="nil"/>
              <w:bottom w:val="nil"/>
            </w:tcBorders>
            <w:vAlign w:val="center"/>
          </w:tcPr>
          <w:p w14:paraId="1D084560" w14:textId="652C421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1.56</w:t>
            </w:r>
          </w:p>
        </w:tc>
        <w:tc>
          <w:tcPr>
            <w:tcW w:w="1786" w:type="dxa"/>
            <w:tcBorders>
              <w:top w:val="nil"/>
              <w:bottom w:val="nil"/>
            </w:tcBorders>
            <w:vAlign w:val="center"/>
          </w:tcPr>
          <w:p w14:paraId="615A403A" w14:textId="6837B8A5"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79,935,352</w:t>
            </w:r>
          </w:p>
        </w:tc>
        <w:tc>
          <w:tcPr>
            <w:tcW w:w="624" w:type="dxa"/>
            <w:tcBorders>
              <w:top w:val="nil"/>
              <w:bottom w:val="nil"/>
            </w:tcBorders>
            <w:vAlign w:val="center"/>
          </w:tcPr>
          <w:p w14:paraId="5E5ECE6E" w14:textId="4B9399C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1.59</w:t>
            </w:r>
          </w:p>
        </w:tc>
        <w:tc>
          <w:tcPr>
            <w:tcW w:w="1434" w:type="dxa"/>
            <w:tcBorders>
              <w:top w:val="nil"/>
              <w:bottom w:val="nil"/>
            </w:tcBorders>
            <w:vAlign w:val="center"/>
          </w:tcPr>
          <w:p w14:paraId="7622383C" w14:textId="73802ED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2,064,648</w:t>
            </w:r>
          </w:p>
        </w:tc>
        <w:tc>
          <w:tcPr>
            <w:tcW w:w="623" w:type="dxa"/>
            <w:tcBorders>
              <w:top w:val="nil"/>
              <w:bottom w:val="nil"/>
              <w:right w:val="nil"/>
            </w:tcBorders>
            <w:vAlign w:val="center"/>
          </w:tcPr>
          <w:p w14:paraId="19D453AE" w14:textId="4C7CFA02"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2.58</w:t>
            </w:r>
          </w:p>
        </w:tc>
      </w:tr>
      <w:tr w:rsidR="008C2D65" w:rsidRPr="008C2D65" w14:paraId="1E3F4278"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30834044"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應收款項</w:t>
            </w:r>
          </w:p>
        </w:tc>
        <w:tc>
          <w:tcPr>
            <w:tcW w:w="1786" w:type="dxa"/>
            <w:tcBorders>
              <w:top w:val="nil"/>
              <w:bottom w:val="nil"/>
            </w:tcBorders>
            <w:vAlign w:val="center"/>
          </w:tcPr>
          <w:p w14:paraId="36453351" w14:textId="3C8A357A"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220,718,978</w:t>
            </w:r>
          </w:p>
        </w:tc>
        <w:tc>
          <w:tcPr>
            <w:tcW w:w="624" w:type="dxa"/>
            <w:tcBorders>
              <w:top w:val="nil"/>
              <w:bottom w:val="nil"/>
            </w:tcBorders>
            <w:vAlign w:val="center"/>
          </w:tcPr>
          <w:p w14:paraId="17CE7BC3" w14:textId="2EFC459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4.21</w:t>
            </w:r>
          </w:p>
        </w:tc>
        <w:tc>
          <w:tcPr>
            <w:tcW w:w="1786" w:type="dxa"/>
            <w:tcBorders>
              <w:top w:val="nil"/>
              <w:bottom w:val="nil"/>
            </w:tcBorders>
            <w:vAlign w:val="center"/>
          </w:tcPr>
          <w:p w14:paraId="676EB504" w14:textId="06F9EDB1"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555,119,774</w:t>
            </w:r>
          </w:p>
        </w:tc>
        <w:tc>
          <w:tcPr>
            <w:tcW w:w="624" w:type="dxa"/>
            <w:tcBorders>
              <w:top w:val="nil"/>
              <w:bottom w:val="nil"/>
            </w:tcBorders>
            <w:vAlign w:val="center"/>
          </w:tcPr>
          <w:p w14:paraId="1D2337BE" w14:textId="1A65415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11.03</w:t>
            </w:r>
          </w:p>
        </w:tc>
        <w:tc>
          <w:tcPr>
            <w:tcW w:w="1434" w:type="dxa"/>
            <w:tcBorders>
              <w:top w:val="nil"/>
              <w:bottom w:val="nil"/>
            </w:tcBorders>
            <w:vAlign w:val="center"/>
          </w:tcPr>
          <w:p w14:paraId="6B1E2CF7" w14:textId="67C85312"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- 334,400,796</w:t>
            </w:r>
          </w:p>
        </w:tc>
        <w:tc>
          <w:tcPr>
            <w:tcW w:w="623" w:type="dxa"/>
            <w:tcBorders>
              <w:top w:val="nil"/>
              <w:bottom w:val="nil"/>
              <w:right w:val="nil"/>
            </w:tcBorders>
            <w:vAlign w:val="center"/>
          </w:tcPr>
          <w:p w14:paraId="7FB001BA" w14:textId="0F69874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- 60.24</w:t>
            </w:r>
          </w:p>
        </w:tc>
      </w:tr>
      <w:tr w:rsidR="008C2D65" w:rsidRPr="008C2D65" w14:paraId="015D7853"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7BE5BFD8"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存貨</w:t>
            </w:r>
          </w:p>
        </w:tc>
        <w:tc>
          <w:tcPr>
            <w:tcW w:w="1786" w:type="dxa"/>
            <w:tcBorders>
              <w:top w:val="nil"/>
              <w:bottom w:val="nil"/>
            </w:tcBorders>
            <w:vAlign w:val="center"/>
          </w:tcPr>
          <w:p w14:paraId="37FDC1E6" w14:textId="1E730E4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98,844,991</w:t>
            </w:r>
          </w:p>
        </w:tc>
        <w:tc>
          <w:tcPr>
            <w:tcW w:w="624" w:type="dxa"/>
            <w:tcBorders>
              <w:top w:val="nil"/>
              <w:bottom w:val="nil"/>
            </w:tcBorders>
            <w:vAlign w:val="center"/>
          </w:tcPr>
          <w:p w14:paraId="1D0454EC" w14:textId="2810188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1.89</w:t>
            </w:r>
          </w:p>
        </w:tc>
        <w:tc>
          <w:tcPr>
            <w:tcW w:w="1786" w:type="dxa"/>
            <w:tcBorders>
              <w:top w:val="nil"/>
              <w:bottom w:val="nil"/>
            </w:tcBorders>
            <w:vAlign w:val="center"/>
          </w:tcPr>
          <w:p w14:paraId="4A3A9655" w14:textId="24A9F98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145,106,222</w:t>
            </w:r>
          </w:p>
        </w:tc>
        <w:tc>
          <w:tcPr>
            <w:tcW w:w="624" w:type="dxa"/>
            <w:tcBorders>
              <w:top w:val="nil"/>
              <w:bottom w:val="nil"/>
            </w:tcBorders>
            <w:vAlign w:val="center"/>
          </w:tcPr>
          <w:p w14:paraId="44A62859" w14:textId="64CC0CF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2.88</w:t>
            </w:r>
          </w:p>
        </w:tc>
        <w:tc>
          <w:tcPr>
            <w:tcW w:w="1434" w:type="dxa"/>
            <w:tcBorders>
              <w:top w:val="nil"/>
              <w:bottom w:val="nil"/>
            </w:tcBorders>
            <w:vAlign w:val="center"/>
          </w:tcPr>
          <w:p w14:paraId="3566C6A2" w14:textId="2D0ED2BB"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- 46,261,231</w:t>
            </w:r>
          </w:p>
        </w:tc>
        <w:tc>
          <w:tcPr>
            <w:tcW w:w="623" w:type="dxa"/>
            <w:tcBorders>
              <w:top w:val="nil"/>
              <w:bottom w:val="nil"/>
              <w:right w:val="nil"/>
            </w:tcBorders>
            <w:vAlign w:val="center"/>
          </w:tcPr>
          <w:p w14:paraId="42DF08B2" w14:textId="05696C0C"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- 31.88</w:t>
            </w:r>
          </w:p>
        </w:tc>
      </w:tr>
      <w:tr w:rsidR="008C2D65" w:rsidRPr="008C2D65" w14:paraId="2DF6B267"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79DDAB97"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預付款項</w:t>
            </w:r>
          </w:p>
        </w:tc>
        <w:tc>
          <w:tcPr>
            <w:tcW w:w="1786" w:type="dxa"/>
            <w:tcBorders>
              <w:top w:val="nil"/>
              <w:bottom w:val="nil"/>
            </w:tcBorders>
            <w:vAlign w:val="center"/>
          </w:tcPr>
          <w:p w14:paraId="480CBCD6" w14:textId="3CC489D3"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42,214,750</w:t>
            </w:r>
          </w:p>
        </w:tc>
        <w:tc>
          <w:tcPr>
            <w:tcW w:w="624" w:type="dxa"/>
            <w:tcBorders>
              <w:top w:val="nil"/>
              <w:bottom w:val="nil"/>
            </w:tcBorders>
            <w:vAlign w:val="center"/>
          </w:tcPr>
          <w:p w14:paraId="2BB54239" w14:textId="17476215"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0.81</w:t>
            </w:r>
          </w:p>
        </w:tc>
        <w:tc>
          <w:tcPr>
            <w:tcW w:w="1786" w:type="dxa"/>
            <w:tcBorders>
              <w:top w:val="nil"/>
              <w:bottom w:val="nil"/>
            </w:tcBorders>
            <w:vAlign w:val="center"/>
          </w:tcPr>
          <w:p w14:paraId="63BA4E6F" w14:textId="63DBB40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32,060,472</w:t>
            </w:r>
          </w:p>
        </w:tc>
        <w:tc>
          <w:tcPr>
            <w:tcW w:w="624" w:type="dxa"/>
            <w:tcBorders>
              <w:top w:val="nil"/>
              <w:bottom w:val="nil"/>
            </w:tcBorders>
            <w:vAlign w:val="center"/>
          </w:tcPr>
          <w:p w14:paraId="7D5FEE55" w14:textId="10EB5CE2"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0.64</w:t>
            </w:r>
          </w:p>
        </w:tc>
        <w:tc>
          <w:tcPr>
            <w:tcW w:w="1434" w:type="dxa"/>
            <w:tcBorders>
              <w:top w:val="nil"/>
              <w:bottom w:val="nil"/>
            </w:tcBorders>
            <w:vAlign w:val="center"/>
          </w:tcPr>
          <w:p w14:paraId="6447364D" w14:textId="142869F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10,154,278</w:t>
            </w:r>
          </w:p>
        </w:tc>
        <w:tc>
          <w:tcPr>
            <w:tcW w:w="623" w:type="dxa"/>
            <w:tcBorders>
              <w:top w:val="nil"/>
              <w:bottom w:val="nil"/>
              <w:right w:val="nil"/>
            </w:tcBorders>
            <w:vAlign w:val="center"/>
          </w:tcPr>
          <w:p w14:paraId="1AFB18E4" w14:textId="07640D10"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31.67</w:t>
            </w:r>
          </w:p>
        </w:tc>
      </w:tr>
      <w:tr w:rsidR="008C2D65" w:rsidRPr="008C2D65" w14:paraId="4823B9AA"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6C26EF82"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短期貸墊款</w:t>
            </w:r>
          </w:p>
        </w:tc>
        <w:tc>
          <w:tcPr>
            <w:tcW w:w="1786" w:type="dxa"/>
            <w:tcBorders>
              <w:top w:val="nil"/>
              <w:bottom w:val="nil"/>
            </w:tcBorders>
            <w:vAlign w:val="center"/>
          </w:tcPr>
          <w:p w14:paraId="2CBF431E" w14:textId="09EA442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9,366,154</w:t>
            </w:r>
          </w:p>
        </w:tc>
        <w:tc>
          <w:tcPr>
            <w:tcW w:w="624" w:type="dxa"/>
            <w:tcBorders>
              <w:top w:val="nil"/>
              <w:bottom w:val="nil"/>
            </w:tcBorders>
            <w:vAlign w:val="center"/>
          </w:tcPr>
          <w:p w14:paraId="407E9729" w14:textId="22978B7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0.18</w:t>
            </w:r>
          </w:p>
        </w:tc>
        <w:tc>
          <w:tcPr>
            <w:tcW w:w="1786" w:type="dxa"/>
            <w:tcBorders>
              <w:top w:val="nil"/>
              <w:bottom w:val="nil"/>
            </w:tcBorders>
            <w:vAlign w:val="center"/>
          </w:tcPr>
          <w:p w14:paraId="5379E1C0" w14:textId="4936703C"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2,578,360</w:t>
            </w:r>
          </w:p>
        </w:tc>
        <w:tc>
          <w:tcPr>
            <w:tcW w:w="624" w:type="dxa"/>
            <w:tcBorders>
              <w:top w:val="nil"/>
              <w:bottom w:val="nil"/>
            </w:tcBorders>
            <w:vAlign w:val="center"/>
          </w:tcPr>
          <w:p w14:paraId="05D66522" w14:textId="6F8B65E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0.05</w:t>
            </w:r>
          </w:p>
        </w:tc>
        <w:tc>
          <w:tcPr>
            <w:tcW w:w="1434" w:type="dxa"/>
            <w:tcBorders>
              <w:top w:val="nil"/>
              <w:bottom w:val="nil"/>
            </w:tcBorders>
            <w:vAlign w:val="center"/>
          </w:tcPr>
          <w:p w14:paraId="0CF28FCA" w14:textId="0ECB523B"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6,787,794</w:t>
            </w:r>
          </w:p>
        </w:tc>
        <w:tc>
          <w:tcPr>
            <w:tcW w:w="623" w:type="dxa"/>
            <w:tcBorders>
              <w:top w:val="nil"/>
              <w:bottom w:val="nil"/>
              <w:right w:val="nil"/>
            </w:tcBorders>
            <w:vAlign w:val="center"/>
          </w:tcPr>
          <w:p w14:paraId="5082E1F8" w14:textId="0D5E4CCB"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263.26</w:t>
            </w:r>
          </w:p>
        </w:tc>
      </w:tr>
      <w:tr w:rsidR="008C2D65" w:rsidRPr="008C2D65" w14:paraId="4034B058"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1D968F0B" w14:textId="77777777" w:rsidR="00736ADD" w:rsidRPr="0067632A" w:rsidRDefault="00736ADD" w:rsidP="004E43FC">
            <w:pPr>
              <w:widowControl w:val="0"/>
              <w:overflowPunct/>
              <w:ind w:leftChars="100" w:left="240" w:rightChars="22" w:right="53" w:firstLineChars="0" w:firstLine="0"/>
              <w:jc w:val="distribute"/>
              <w:rPr>
                <w:rFonts w:cs="Times New Roman"/>
                <w:spacing w:val="-26"/>
                <w:kern w:val="0"/>
                <w:sz w:val="22"/>
                <w:szCs w:val="20"/>
              </w:rPr>
            </w:pPr>
            <w:r w:rsidRPr="0067632A">
              <w:rPr>
                <w:spacing w:val="-26"/>
                <w:kern w:val="0"/>
                <w:sz w:val="22"/>
              </w:rPr>
              <w:t>投資、長期應收款、貸墊款及準備金</w:t>
            </w:r>
          </w:p>
        </w:tc>
        <w:tc>
          <w:tcPr>
            <w:tcW w:w="1786" w:type="dxa"/>
            <w:tcBorders>
              <w:top w:val="nil"/>
              <w:bottom w:val="nil"/>
            </w:tcBorders>
            <w:vAlign w:val="center"/>
          </w:tcPr>
          <w:p w14:paraId="33FA5C22" w14:textId="30293AC5"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128,050,848</w:t>
            </w:r>
          </w:p>
        </w:tc>
        <w:tc>
          <w:tcPr>
            <w:tcW w:w="624" w:type="dxa"/>
            <w:tcBorders>
              <w:top w:val="nil"/>
              <w:bottom w:val="nil"/>
            </w:tcBorders>
            <w:vAlign w:val="center"/>
          </w:tcPr>
          <w:p w14:paraId="26AD549A" w14:textId="487E037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2.44</w:t>
            </w:r>
          </w:p>
        </w:tc>
        <w:tc>
          <w:tcPr>
            <w:tcW w:w="1786" w:type="dxa"/>
            <w:tcBorders>
              <w:top w:val="nil"/>
              <w:bottom w:val="nil"/>
            </w:tcBorders>
            <w:vAlign w:val="center"/>
          </w:tcPr>
          <w:p w14:paraId="62936006" w14:textId="24AC5B1D"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126,310,824</w:t>
            </w:r>
          </w:p>
        </w:tc>
        <w:tc>
          <w:tcPr>
            <w:tcW w:w="624" w:type="dxa"/>
            <w:tcBorders>
              <w:top w:val="nil"/>
              <w:bottom w:val="nil"/>
            </w:tcBorders>
            <w:vAlign w:val="center"/>
          </w:tcPr>
          <w:p w14:paraId="4AD7BC57" w14:textId="69270123"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2.51</w:t>
            </w:r>
          </w:p>
        </w:tc>
        <w:tc>
          <w:tcPr>
            <w:tcW w:w="1434" w:type="dxa"/>
            <w:tcBorders>
              <w:top w:val="nil"/>
              <w:bottom w:val="nil"/>
            </w:tcBorders>
            <w:vAlign w:val="center"/>
          </w:tcPr>
          <w:p w14:paraId="5161409A" w14:textId="3D9E4EDC"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1,740,024</w:t>
            </w:r>
          </w:p>
        </w:tc>
        <w:tc>
          <w:tcPr>
            <w:tcW w:w="623" w:type="dxa"/>
            <w:tcBorders>
              <w:top w:val="nil"/>
              <w:bottom w:val="nil"/>
              <w:right w:val="nil"/>
            </w:tcBorders>
            <w:vAlign w:val="center"/>
          </w:tcPr>
          <w:p w14:paraId="1AF83C79" w14:textId="3BBBC9B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1.38</w:t>
            </w:r>
          </w:p>
        </w:tc>
      </w:tr>
      <w:tr w:rsidR="008C2D65" w:rsidRPr="008C2D65" w14:paraId="3EC86C5F"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405DF743"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非流動金融資產</w:t>
            </w:r>
          </w:p>
        </w:tc>
        <w:tc>
          <w:tcPr>
            <w:tcW w:w="1786" w:type="dxa"/>
            <w:tcBorders>
              <w:top w:val="nil"/>
              <w:bottom w:val="nil"/>
            </w:tcBorders>
            <w:vAlign w:val="center"/>
          </w:tcPr>
          <w:p w14:paraId="6FE39044" w14:textId="1D6EBCBC"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103,000,000</w:t>
            </w:r>
          </w:p>
        </w:tc>
        <w:tc>
          <w:tcPr>
            <w:tcW w:w="624" w:type="dxa"/>
            <w:tcBorders>
              <w:top w:val="nil"/>
              <w:bottom w:val="nil"/>
            </w:tcBorders>
            <w:vAlign w:val="center"/>
          </w:tcPr>
          <w:p w14:paraId="0822731F" w14:textId="2BD8113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1.96</w:t>
            </w:r>
          </w:p>
        </w:tc>
        <w:tc>
          <w:tcPr>
            <w:tcW w:w="1786" w:type="dxa"/>
            <w:tcBorders>
              <w:top w:val="nil"/>
              <w:bottom w:val="nil"/>
            </w:tcBorders>
            <w:vAlign w:val="center"/>
          </w:tcPr>
          <w:p w14:paraId="2CA72DD3" w14:textId="3C455850"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103,000,000</w:t>
            </w:r>
          </w:p>
        </w:tc>
        <w:tc>
          <w:tcPr>
            <w:tcW w:w="624" w:type="dxa"/>
            <w:tcBorders>
              <w:top w:val="nil"/>
              <w:bottom w:val="nil"/>
            </w:tcBorders>
            <w:vAlign w:val="center"/>
          </w:tcPr>
          <w:p w14:paraId="2495CF05" w14:textId="4CD3E313"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2.05</w:t>
            </w:r>
          </w:p>
        </w:tc>
        <w:tc>
          <w:tcPr>
            <w:tcW w:w="1434" w:type="dxa"/>
            <w:tcBorders>
              <w:top w:val="nil"/>
              <w:bottom w:val="nil"/>
            </w:tcBorders>
            <w:vAlign w:val="center"/>
          </w:tcPr>
          <w:p w14:paraId="2233C4B7" w14:textId="65004FE1"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w:t>
            </w:r>
          </w:p>
        </w:tc>
        <w:tc>
          <w:tcPr>
            <w:tcW w:w="623" w:type="dxa"/>
            <w:tcBorders>
              <w:top w:val="nil"/>
              <w:bottom w:val="nil"/>
              <w:right w:val="nil"/>
            </w:tcBorders>
            <w:vAlign w:val="center"/>
          </w:tcPr>
          <w:p w14:paraId="370E686A" w14:textId="60608E31"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w:t>
            </w:r>
          </w:p>
        </w:tc>
      </w:tr>
      <w:tr w:rsidR="008C2D65" w:rsidRPr="008C2D65" w14:paraId="6FA2D917"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29F24564"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準備金</w:t>
            </w:r>
          </w:p>
        </w:tc>
        <w:tc>
          <w:tcPr>
            <w:tcW w:w="1786" w:type="dxa"/>
            <w:tcBorders>
              <w:top w:val="nil"/>
              <w:bottom w:val="nil"/>
            </w:tcBorders>
            <w:vAlign w:val="center"/>
          </w:tcPr>
          <w:p w14:paraId="4E5CCEBD" w14:textId="57B16CE3"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25,050,848</w:t>
            </w:r>
          </w:p>
        </w:tc>
        <w:tc>
          <w:tcPr>
            <w:tcW w:w="624" w:type="dxa"/>
            <w:tcBorders>
              <w:top w:val="nil"/>
              <w:bottom w:val="nil"/>
            </w:tcBorders>
            <w:vAlign w:val="center"/>
          </w:tcPr>
          <w:p w14:paraId="59741874" w14:textId="5C3C6713"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0.48</w:t>
            </w:r>
          </w:p>
        </w:tc>
        <w:tc>
          <w:tcPr>
            <w:tcW w:w="1786" w:type="dxa"/>
            <w:tcBorders>
              <w:top w:val="nil"/>
              <w:bottom w:val="nil"/>
            </w:tcBorders>
            <w:vAlign w:val="center"/>
          </w:tcPr>
          <w:p w14:paraId="55DAF447" w14:textId="222B0367"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23,310,824</w:t>
            </w:r>
          </w:p>
        </w:tc>
        <w:tc>
          <w:tcPr>
            <w:tcW w:w="624" w:type="dxa"/>
            <w:tcBorders>
              <w:top w:val="nil"/>
              <w:bottom w:val="nil"/>
            </w:tcBorders>
            <w:vAlign w:val="center"/>
          </w:tcPr>
          <w:p w14:paraId="4BDA3556" w14:textId="760AB9DB"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0.46</w:t>
            </w:r>
          </w:p>
        </w:tc>
        <w:tc>
          <w:tcPr>
            <w:tcW w:w="1434" w:type="dxa"/>
            <w:tcBorders>
              <w:top w:val="nil"/>
              <w:bottom w:val="nil"/>
            </w:tcBorders>
            <w:vAlign w:val="center"/>
          </w:tcPr>
          <w:p w14:paraId="0D3D1384" w14:textId="6836F430"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1,740,024</w:t>
            </w:r>
          </w:p>
        </w:tc>
        <w:tc>
          <w:tcPr>
            <w:tcW w:w="623" w:type="dxa"/>
            <w:tcBorders>
              <w:top w:val="nil"/>
              <w:bottom w:val="nil"/>
              <w:right w:val="nil"/>
            </w:tcBorders>
            <w:vAlign w:val="center"/>
          </w:tcPr>
          <w:p w14:paraId="7B22584F" w14:textId="5F44C631"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7.46</w:t>
            </w:r>
          </w:p>
        </w:tc>
      </w:tr>
      <w:tr w:rsidR="008C2D65" w:rsidRPr="008C2D65" w14:paraId="20CF4D49"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556F3413" w14:textId="77777777" w:rsidR="00736ADD" w:rsidRPr="0067632A" w:rsidRDefault="00736ADD" w:rsidP="00736ADD">
            <w:pPr>
              <w:widowControl w:val="0"/>
              <w:overflowPunct/>
              <w:ind w:leftChars="100" w:left="240" w:rightChars="5" w:right="12" w:firstLineChars="0" w:firstLine="0"/>
              <w:jc w:val="distribute"/>
              <w:rPr>
                <w:rFonts w:cs="Times New Roman"/>
                <w:kern w:val="0"/>
                <w:sz w:val="22"/>
                <w:szCs w:val="20"/>
              </w:rPr>
            </w:pPr>
            <w:r w:rsidRPr="0067632A">
              <w:rPr>
                <w:rFonts w:cs="Times New Roman"/>
                <w:kern w:val="0"/>
                <w:sz w:val="22"/>
                <w:szCs w:val="20"/>
              </w:rPr>
              <w:t>不動產、廠房及設備</w:t>
            </w:r>
          </w:p>
        </w:tc>
        <w:tc>
          <w:tcPr>
            <w:tcW w:w="1786" w:type="dxa"/>
            <w:tcBorders>
              <w:top w:val="nil"/>
              <w:bottom w:val="nil"/>
            </w:tcBorders>
            <w:vAlign w:val="center"/>
          </w:tcPr>
          <w:p w14:paraId="262DAC53" w14:textId="40EE25B8"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3,295,315,638</w:t>
            </w:r>
          </w:p>
        </w:tc>
        <w:tc>
          <w:tcPr>
            <w:tcW w:w="624" w:type="dxa"/>
            <w:tcBorders>
              <w:top w:val="nil"/>
              <w:bottom w:val="nil"/>
            </w:tcBorders>
            <w:vAlign w:val="center"/>
          </w:tcPr>
          <w:p w14:paraId="4138A373" w14:textId="61F07FD0"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62.86</w:t>
            </w:r>
          </w:p>
        </w:tc>
        <w:tc>
          <w:tcPr>
            <w:tcW w:w="1786" w:type="dxa"/>
            <w:tcBorders>
              <w:top w:val="nil"/>
              <w:bottom w:val="nil"/>
            </w:tcBorders>
            <w:vAlign w:val="center"/>
          </w:tcPr>
          <w:p w14:paraId="34E34E91" w14:textId="3785C80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3,160,590,217</w:t>
            </w:r>
          </w:p>
        </w:tc>
        <w:tc>
          <w:tcPr>
            <w:tcW w:w="624" w:type="dxa"/>
            <w:tcBorders>
              <w:top w:val="nil"/>
              <w:bottom w:val="nil"/>
            </w:tcBorders>
            <w:vAlign w:val="center"/>
          </w:tcPr>
          <w:p w14:paraId="0F49D7B6" w14:textId="3CF9FF3C"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62.81</w:t>
            </w:r>
          </w:p>
        </w:tc>
        <w:tc>
          <w:tcPr>
            <w:tcW w:w="1434" w:type="dxa"/>
            <w:tcBorders>
              <w:top w:val="nil"/>
              <w:bottom w:val="nil"/>
            </w:tcBorders>
            <w:vAlign w:val="center"/>
          </w:tcPr>
          <w:p w14:paraId="1EE51C17" w14:textId="61F5179C"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134,725,421</w:t>
            </w:r>
          </w:p>
        </w:tc>
        <w:tc>
          <w:tcPr>
            <w:tcW w:w="623" w:type="dxa"/>
            <w:tcBorders>
              <w:top w:val="nil"/>
              <w:bottom w:val="nil"/>
              <w:right w:val="nil"/>
            </w:tcBorders>
            <w:vAlign w:val="center"/>
          </w:tcPr>
          <w:p w14:paraId="56734FF5" w14:textId="5F9CAE3D"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4.26</w:t>
            </w:r>
          </w:p>
        </w:tc>
      </w:tr>
      <w:tr w:rsidR="008C2D65" w:rsidRPr="008C2D65" w14:paraId="2D73C9CC"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4BD4B6D8"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土地</w:t>
            </w:r>
          </w:p>
        </w:tc>
        <w:tc>
          <w:tcPr>
            <w:tcW w:w="1786" w:type="dxa"/>
            <w:tcBorders>
              <w:top w:val="nil"/>
              <w:bottom w:val="nil"/>
            </w:tcBorders>
            <w:vAlign w:val="center"/>
          </w:tcPr>
          <w:p w14:paraId="3A7767B1" w14:textId="488E9AC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492,646,935</w:t>
            </w:r>
          </w:p>
        </w:tc>
        <w:tc>
          <w:tcPr>
            <w:tcW w:w="624" w:type="dxa"/>
            <w:tcBorders>
              <w:top w:val="nil"/>
              <w:bottom w:val="nil"/>
            </w:tcBorders>
            <w:vAlign w:val="center"/>
          </w:tcPr>
          <w:p w14:paraId="11D1C85F" w14:textId="6CF869C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9.40</w:t>
            </w:r>
          </w:p>
        </w:tc>
        <w:tc>
          <w:tcPr>
            <w:tcW w:w="1786" w:type="dxa"/>
            <w:tcBorders>
              <w:top w:val="nil"/>
              <w:bottom w:val="nil"/>
            </w:tcBorders>
            <w:vAlign w:val="center"/>
          </w:tcPr>
          <w:p w14:paraId="38009A89" w14:textId="1803759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492,646,935</w:t>
            </w:r>
          </w:p>
        </w:tc>
        <w:tc>
          <w:tcPr>
            <w:tcW w:w="624" w:type="dxa"/>
            <w:tcBorders>
              <w:top w:val="nil"/>
              <w:bottom w:val="nil"/>
            </w:tcBorders>
            <w:vAlign w:val="center"/>
          </w:tcPr>
          <w:p w14:paraId="0A355230" w14:textId="197C5B4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9.79</w:t>
            </w:r>
          </w:p>
        </w:tc>
        <w:tc>
          <w:tcPr>
            <w:tcW w:w="1434" w:type="dxa"/>
            <w:tcBorders>
              <w:top w:val="nil"/>
              <w:bottom w:val="nil"/>
            </w:tcBorders>
            <w:vAlign w:val="center"/>
          </w:tcPr>
          <w:p w14:paraId="3A9EBBCD" w14:textId="4A4FB2E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w:t>
            </w:r>
          </w:p>
        </w:tc>
        <w:tc>
          <w:tcPr>
            <w:tcW w:w="623" w:type="dxa"/>
            <w:tcBorders>
              <w:top w:val="nil"/>
              <w:bottom w:val="nil"/>
              <w:right w:val="nil"/>
            </w:tcBorders>
            <w:vAlign w:val="center"/>
          </w:tcPr>
          <w:p w14:paraId="7697826F" w14:textId="2D022980"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w:t>
            </w:r>
          </w:p>
        </w:tc>
      </w:tr>
      <w:tr w:rsidR="008C2D65" w:rsidRPr="008C2D65" w14:paraId="4A40A0DE"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4E11591F"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土地改良物</w:t>
            </w:r>
          </w:p>
        </w:tc>
        <w:tc>
          <w:tcPr>
            <w:tcW w:w="1786" w:type="dxa"/>
            <w:tcBorders>
              <w:top w:val="nil"/>
              <w:bottom w:val="nil"/>
            </w:tcBorders>
            <w:vAlign w:val="center"/>
          </w:tcPr>
          <w:p w14:paraId="0A94D514" w14:textId="386BE7C0"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15,610,681</w:t>
            </w:r>
          </w:p>
        </w:tc>
        <w:tc>
          <w:tcPr>
            <w:tcW w:w="624" w:type="dxa"/>
            <w:tcBorders>
              <w:top w:val="nil"/>
              <w:bottom w:val="nil"/>
            </w:tcBorders>
            <w:vAlign w:val="center"/>
          </w:tcPr>
          <w:p w14:paraId="0ABF1971" w14:textId="74A42598"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0.30</w:t>
            </w:r>
          </w:p>
        </w:tc>
        <w:tc>
          <w:tcPr>
            <w:tcW w:w="1786" w:type="dxa"/>
            <w:tcBorders>
              <w:top w:val="nil"/>
              <w:bottom w:val="nil"/>
            </w:tcBorders>
            <w:vAlign w:val="center"/>
          </w:tcPr>
          <w:p w14:paraId="603FA7DD" w14:textId="26CF8DDC"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17,394,757</w:t>
            </w:r>
          </w:p>
        </w:tc>
        <w:tc>
          <w:tcPr>
            <w:tcW w:w="624" w:type="dxa"/>
            <w:tcBorders>
              <w:top w:val="nil"/>
              <w:bottom w:val="nil"/>
            </w:tcBorders>
            <w:vAlign w:val="center"/>
          </w:tcPr>
          <w:p w14:paraId="0517C2BF" w14:textId="2E7F110A"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0.35</w:t>
            </w:r>
          </w:p>
        </w:tc>
        <w:tc>
          <w:tcPr>
            <w:tcW w:w="1434" w:type="dxa"/>
            <w:tcBorders>
              <w:top w:val="nil"/>
              <w:bottom w:val="nil"/>
            </w:tcBorders>
            <w:vAlign w:val="center"/>
          </w:tcPr>
          <w:p w14:paraId="7B96DDB8" w14:textId="0F69D251"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- 1,784,076</w:t>
            </w:r>
          </w:p>
        </w:tc>
        <w:tc>
          <w:tcPr>
            <w:tcW w:w="623" w:type="dxa"/>
            <w:tcBorders>
              <w:top w:val="nil"/>
              <w:bottom w:val="nil"/>
              <w:right w:val="nil"/>
            </w:tcBorders>
            <w:vAlign w:val="center"/>
          </w:tcPr>
          <w:p w14:paraId="65C4CEDB" w14:textId="0A35F9C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- 10.26</w:t>
            </w:r>
          </w:p>
        </w:tc>
      </w:tr>
      <w:tr w:rsidR="008C2D65" w:rsidRPr="008C2D65" w14:paraId="601BB0F5"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2C684169"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房屋及建築</w:t>
            </w:r>
          </w:p>
        </w:tc>
        <w:tc>
          <w:tcPr>
            <w:tcW w:w="1786" w:type="dxa"/>
            <w:tcBorders>
              <w:top w:val="nil"/>
              <w:bottom w:val="nil"/>
            </w:tcBorders>
            <w:vAlign w:val="center"/>
          </w:tcPr>
          <w:p w14:paraId="36A22E0A" w14:textId="1E489818"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2,157,769,191</w:t>
            </w:r>
          </w:p>
        </w:tc>
        <w:tc>
          <w:tcPr>
            <w:tcW w:w="624" w:type="dxa"/>
            <w:tcBorders>
              <w:top w:val="nil"/>
              <w:bottom w:val="nil"/>
            </w:tcBorders>
            <w:vAlign w:val="center"/>
          </w:tcPr>
          <w:p w14:paraId="06CD07C2" w14:textId="27956941"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41.16</w:t>
            </w:r>
          </w:p>
        </w:tc>
        <w:tc>
          <w:tcPr>
            <w:tcW w:w="1786" w:type="dxa"/>
            <w:tcBorders>
              <w:top w:val="nil"/>
              <w:bottom w:val="nil"/>
            </w:tcBorders>
            <w:vAlign w:val="center"/>
          </w:tcPr>
          <w:p w14:paraId="02AF53F4" w14:textId="02B1CC6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2,193,251,057</w:t>
            </w:r>
          </w:p>
        </w:tc>
        <w:tc>
          <w:tcPr>
            <w:tcW w:w="624" w:type="dxa"/>
            <w:tcBorders>
              <w:top w:val="nil"/>
              <w:bottom w:val="nil"/>
            </w:tcBorders>
            <w:vAlign w:val="center"/>
          </w:tcPr>
          <w:p w14:paraId="1B346D24" w14:textId="64EE73E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43.58</w:t>
            </w:r>
          </w:p>
        </w:tc>
        <w:tc>
          <w:tcPr>
            <w:tcW w:w="1434" w:type="dxa"/>
            <w:tcBorders>
              <w:top w:val="nil"/>
              <w:bottom w:val="nil"/>
            </w:tcBorders>
            <w:vAlign w:val="center"/>
          </w:tcPr>
          <w:p w14:paraId="454BCC15" w14:textId="2EE0E9F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- 35,481,866</w:t>
            </w:r>
          </w:p>
        </w:tc>
        <w:tc>
          <w:tcPr>
            <w:tcW w:w="623" w:type="dxa"/>
            <w:tcBorders>
              <w:top w:val="nil"/>
              <w:bottom w:val="nil"/>
              <w:right w:val="nil"/>
            </w:tcBorders>
            <w:vAlign w:val="center"/>
          </w:tcPr>
          <w:p w14:paraId="07E10F7C" w14:textId="1C7A92B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- 1.62</w:t>
            </w:r>
          </w:p>
        </w:tc>
      </w:tr>
      <w:tr w:rsidR="008C2D65" w:rsidRPr="008C2D65" w14:paraId="46203234"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21608797"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機械及設備</w:t>
            </w:r>
          </w:p>
        </w:tc>
        <w:tc>
          <w:tcPr>
            <w:tcW w:w="1786" w:type="dxa"/>
            <w:tcBorders>
              <w:top w:val="nil"/>
              <w:bottom w:val="nil"/>
            </w:tcBorders>
            <w:vAlign w:val="center"/>
          </w:tcPr>
          <w:p w14:paraId="0F3E6481" w14:textId="256DE59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413,501,177</w:t>
            </w:r>
          </w:p>
        </w:tc>
        <w:tc>
          <w:tcPr>
            <w:tcW w:w="624" w:type="dxa"/>
            <w:tcBorders>
              <w:top w:val="nil"/>
              <w:bottom w:val="nil"/>
            </w:tcBorders>
            <w:vAlign w:val="center"/>
          </w:tcPr>
          <w:p w14:paraId="67A268A0" w14:textId="08C5F50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7.89</w:t>
            </w:r>
          </w:p>
        </w:tc>
        <w:tc>
          <w:tcPr>
            <w:tcW w:w="1786" w:type="dxa"/>
            <w:tcBorders>
              <w:top w:val="nil"/>
              <w:bottom w:val="nil"/>
            </w:tcBorders>
            <w:vAlign w:val="center"/>
          </w:tcPr>
          <w:p w14:paraId="5C94B211" w14:textId="771013DC"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290,359,252</w:t>
            </w:r>
          </w:p>
        </w:tc>
        <w:tc>
          <w:tcPr>
            <w:tcW w:w="624" w:type="dxa"/>
            <w:tcBorders>
              <w:top w:val="nil"/>
              <w:bottom w:val="nil"/>
            </w:tcBorders>
            <w:vAlign w:val="center"/>
          </w:tcPr>
          <w:p w14:paraId="4F801E40" w14:textId="52CAB0ED"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5.77</w:t>
            </w:r>
          </w:p>
        </w:tc>
        <w:tc>
          <w:tcPr>
            <w:tcW w:w="1434" w:type="dxa"/>
            <w:tcBorders>
              <w:top w:val="nil"/>
              <w:bottom w:val="nil"/>
            </w:tcBorders>
            <w:vAlign w:val="center"/>
          </w:tcPr>
          <w:p w14:paraId="0115628F" w14:textId="1E2EE72A"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123,141,925</w:t>
            </w:r>
          </w:p>
        </w:tc>
        <w:tc>
          <w:tcPr>
            <w:tcW w:w="623" w:type="dxa"/>
            <w:tcBorders>
              <w:top w:val="nil"/>
              <w:bottom w:val="nil"/>
              <w:right w:val="nil"/>
            </w:tcBorders>
            <w:vAlign w:val="center"/>
          </w:tcPr>
          <w:p w14:paraId="2C72AB3E" w14:textId="716368F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42.41</w:t>
            </w:r>
          </w:p>
        </w:tc>
      </w:tr>
      <w:tr w:rsidR="008C2D65" w:rsidRPr="008C2D65" w14:paraId="2A703A64"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5C32E193"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交通及運輸設備</w:t>
            </w:r>
          </w:p>
        </w:tc>
        <w:tc>
          <w:tcPr>
            <w:tcW w:w="1786" w:type="dxa"/>
            <w:tcBorders>
              <w:top w:val="nil"/>
              <w:bottom w:val="nil"/>
            </w:tcBorders>
            <w:vAlign w:val="center"/>
          </w:tcPr>
          <w:p w14:paraId="27049D1F" w14:textId="73A9A52D"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10,185,703</w:t>
            </w:r>
          </w:p>
        </w:tc>
        <w:tc>
          <w:tcPr>
            <w:tcW w:w="624" w:type="dxa"/>
            <w:tcBorders>
              <w:top w:val="nil"/>
              <w:bottom w:val="nil"/>
            </w:tcBorders>
            <w:vAlign w:val="center"/>
          </w:tcPr>
          <w:p w14:paraId="770C6422" w14:textId="06E7C42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0.19</w:t>
            </w:r>
          </w:p>
        </w:tc>
        <w:tc>
          <w:tcPr>
            <w:tcW w:w="1786" w:type="dxa"/>
            <w:tcBorders>
              <w:top w:val="nil"/>
              <w:bottom w:val="nil"/>
            </w:tcBorders>
            <w:vAlign w:val="center"/>
          </w:tcPr>
          <w:p w14:paraId="316A5D32" w14:textId="1F9FA5E5"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12,328,909</w:t>
            </w:r>
          </w:p>
        </w:tc>
        <w:tc>
          <w:tcPr>
            <w:tcW w:w="624" w:type="dxa"/>
            <w:tcBorders>
              <w:top w:val="nil"/>
              <w:bottom w:val="nil"/>
            </w:tcBorders>
            <w:vAlign w:val="center"/>
          </w:tcPr>
          <w:p w14:paraId="58860FEB" w14:textId="4238D01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0.24</w:t>
            </w:r>
          </w:p>
        </w:tc>
        <w:tc>
          <w:tcPr>
            <w:tcW w:w="1434" w:type="dxa"/>
            <w:tcBorders>
              <w:top w:val="nil"/>
              <w:bottom w:val="nil"/>
            </w:tcBorders>
            <w:vAlign w:val="center"/>
          </w:tcPr>
          <w:p w14:paraId="2A1D9286" w14:textId="68AA3432"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- 2,143,206</w:t>
            </w:r>
          </w:p>
        </w:tc>
        <w:tc>
          <w:tcPr>
            <w:tcW w:w="623" w:type="dxa"/>
            <w:tcBorders>
              <w:top w:val="nil"/>
              <w:bottom w:val="nil"/>
              <w:right w:val="nil"/>
            </w:tcBorders>
            <w:vAlign w:val="center"/>
          </w:tcPr>
          <w:p w14:paraId="4B8AE496" w14:textId="1C95755A"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- 17.38</w:t>
            </w:r>
          </w:p>
        </w:tc>
      </w:tr>
      <w:tr w:rsidR="008C2D65" w:rsidRPr="008C2D65" w14:paraId="009D2F2A"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2E7CD762"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什項設備</w:t>
            </w:r>
          </w:p>
        </w:tc>
        <w:tc>
          <w:tcPr>
            <w:tcW w:w="1786" w:type="dxa"/>
            <w:tcBorders>
              <w:top w:val="nil"/>
              <w:bottom w:val="nil"/>
            </w:tcBorders>
            <w:vAlign w:val="center"/>
          </w:tcPr>
          <w:p w14:paraId="065FA844" w14:textId="6BA448D1"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16,582,755</w:t>
            </w:r>
          </w:p>
        </w:tc>
        <w:tc>
          <w:tcPr>
            <w:tcW w:w="624" w:type="dxa"/>
            <w:tcBorders>
              <w:top w:val="nil"/>
              <w:bottom w:val="nil"/>
            </w:tcBorders>
            <w:vAlign w:val="center"/>
          </w:tcPr>
          <w:p w14:paraId="1EC6EE21" w14:textId="1093972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0.32</w:t>
            </w:r>
          </w:p>
        </w:tc>
        <w:tc>
          <w:tcPr>
            <w:tcW w:w="1786" w:type="dxa"/>
            <w:tcBorders>
              <w:top w:val="nil"/>
              <w:bottom w:val="nil"/>
            </w:tcBorders>
            <w:vAlign w:val="center"/>
          </w:tcPr>
          <w:p w14:paraId="50AA2F05" w14:textId="5F4941BA"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22,633,529</w:t>
            </w:r>
          </w:p>
        </w:tc>
        <w:tc>
          <w:tcPr>
            <w:tcW w:w="624" w:type="dxa"/>
            <w:tcBorders>
              <w:top w:val="nil"/>
              <w:bottom w:val="nil"/>
            </w:tcBorders>
            <w:vAlign w:val="center"/>
          </w:tcPr>
          <w:p w14:paraId="2BDAB426" w14:textId="6B3790C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0.45</w:t>
            </w:r>
          </w:p>
        </w:tc>
        <w:tc>
          <w:tcPr>
            <w:tcW w:w="1434" w:type="dxa"/>
            <w:tcBorders>
              <w:top w:val="nil"/>
              <w:bottom w:val="nil"/>
            </w:tcBorders>
            <w:vAlign w:val="center"/>
          </w:tcPr>
          <w:p w14:paraId="003DEDC6" w14:textId="01A06E2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- 6,050,774</w:t>
            </w:r>
          </w:p>
        </w:tc>
        <w:tc>
          <w:tcPr>
            <w:tcW w:w="623" w:type="dxa"/>
            <w:tcBorders>
              <w:top w:val="nil"/>
              <w:bottom w:val="nil"/>
              <w:right w:val="nil"/>
            </w:tcBorders>
            <w:vAlign w:val="center"/>
          </w:tcPr>
          <w:p w14:paraId="62D781D8" w14:textId="28978371"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- 26.73</w:t>
            </w:r>
          </w:p>
        </w:tc>
      </w:tr>
      <w:tr w:rsidR="008C2D65" w:rsidRPr="008C2D65" w14:paraId="50250841"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29270B24"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購建中固定資產</w:t>
            </w:r>
          </w:p>
        </w:tc>
        <w:tc>
          <w:tcPr>
            <w:tcW w:w="1786" w:type="dxa"/>
            <w:tcBorders>
              <w:top w:val="nil"/>
              <w:bottom w:val="nil"/>
            </w:tcBorders>
            <w:vAlign w:val="center"/>
          </w:tcPr>
          <w:p w14:paraId="59E33659" w14:textId="56AFABD5"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189,019,196</w:t>
            </w:r>
          </w:p>
        </w:tc>
        <w:tc>
          <w:tcPr>
            <w:tcW w:w="624" w:type="dxa"/>
            <w:tcBorders>
              <w:top w:val="nil"/>
              <w:bottom w:val="nil"/>
            </w:tcBorders>
            <w:vAlign w:val="center"/>
          </w:tcPr>
          <w:p w14:paraId="7CA8EA9A" w14:textId="7483F85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3.61</w:t>
            </w:r>
          </w:p>
        </w:tc>
        <w:tc>
          <w:tcPr>
            <w:tcW w:w="1786" w:type="dxa"/>
            <w:tcBorders>
              <w:top w:val="nil"/>
              <w:bottom w:val="nil"/>
            </w:tcBorders>
            <w:vAlign w:val="center"/>
          </w:tcPr>
          <w:p w14:paraId="773D1E9D" w14:textId="6A69AA5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131,975,778</w:t>
            </w:r>
          </w:p>
        </w:tc>
        <w:tc>
          <w:tcPr>
            <w:tcW w:w="624" w:type="dxa"/>
            <w:tcBorders>
              <w:top w:val="nil"/>
              <w:bottom w:val="nil"/>
            </w:tcBorders>
            <w:vAlign w:val="center"/>
          </w:tcPr>
          <w:p w14:paraId="7ECC52DC" w14:textId="2C012E0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2.62</w:t>
            </w:r>
          </w:p>
        </w:tc>
        <w:tc>
          <w:tcPr>
            <w:tcW w:w="1434" w:type="dxa"/>
            <w:tcBorders>
              <w:top w:val="nil"/>
              <w:bottom w:val="nil"/>
            </w:tcBorders>
            <w:vAlign w:val="center"/>
          </w:tcPr>
          <w:p w14:paraId="7F93BC6D" w14:textId="2AB3C225"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57,043,418</w:t>
            </w:r>
          </w:p>
        </w:tc>
        <w:tc>
          <w:tcPr>
            <w:tcW w:w="623" w:type="dxa"/>
            <w:tcBorders>
              <w:top w:val="nil"/>
              <w:bottom w:val="nil"/>
              <w:right w:val="nil"/>
            </w:tcBorders>
            <w:vAlign w:val="center"/>
          </w:tcPr>
          <w:p w14:paraId="61B0A133" w14:textId="26022BC3"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43.22</w:t>
            </w:r>
          </w:p>
        </w:tc>
      </w:tr>
      <w:tr w:rsidR="008C2D65" w:rsidRPr="008C2D65" w14:paraId="2D7C8FC5"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37BA8094" w14:textId="77777777" w:rsidR="00736ADD" w:rsidRPr="0067632A" w:rsidRDefault="00736ADD" w:rsidP="00736ADD">
            <w:pPr>
              <w:widowControl w:val="0"/>
              <w:overflowPunct/>
              <w:ind w:leftChars="100" w:left="240" w:rightChars="5" w:right="12" w:firstLineChars="0" w:firstLine="0"/>
              <w:jc w:val="distribute"/>
              <w:rPr>
                <w:rFonts w:cs="Times New Roman"/>
                <w:kern w:val="0"/>
                <w:sz w:val="22"/>
                <w:szCs w:val="20"/>
              </w:rPr>
            </w:pPr>
            <w:r w:rsidRPr="0067632A">
              <w:rPr>
                <w:rFonts w:cs="Times New Roman"/>
                <w:kern w:val="0"/>
                <w:sz w:val="22"/>
                <w:szCs w:val="20"/>
              </w:rPr>
              <w:t>無形資產</w:t>
            </w:r>
          </w:p>
        </w:tc>
        <w:tc>
          <w:tcPr>
            <w:tcW w:w="1786" w:type="dxa"/>
            <w:tcBorders>
              <w:top w:val="nil"/>
              <w:bottom w:val="nil"/>
            </w:tcBorders>
            <w:vAlign w:val="center"/>
          </w:tcPr>
          <w:p w14:paraId="08E374E0" w14:textId="3D0183BB"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6,630,565</w:t>
            </w:r>
          </w:p>
        </w:tc>
        <w:tc>
          <w:tcPr>
            <w:tcW w:w="624" w:type="dxa"/>
            <w:tcBorders>
              <w:top w:val="nil"/>
              <w:bottom w:val="nil"/>
            </w:tcBorders>
            <w:vAlign w:val="center"/>
          </w:tcPr>
          <w:p w14:paraId="19077751" w14:textId="49F0680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0.13</w:t>
            </w:r>
          </w:p>
        </w:tc>
        <w:tc>
          <w:tcPr>
            <w:tcW w:w="1786" w:type="dxa"/>
            <w:tcBorders>
              <w:top w:val="nil"/>
              <w:bottom w:val="nil"/>
            </w:tcBorders>
            <w:vAlign w:val="center"/>
          </w:tcPr>
          <w:p w14:paraId="4E790BE8" w14:textId="1256E9B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8,341,589</w:t>
            </w:r>
          </w:p>
        </w:tc>
        <w:tc>
          <w:tcPr>
            <w:tcW w:w="624" w:type="dxa"/>
            <w:tcBorders>
              <w:top w:val="nil"/>
              <w:bottom w:val="nil"/>
            </w:tcBorders>
            <w:vAlign w:val="center"/>
          </w:tcPr>
          <w:p w14:paraId="14CAA6F0" w14:textId="03F1DBB3"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0.17</w:t>
            </w:r>
          </w:p>
        </w:tc>
        <w:tc>
          <w:tcPr>
            <w:tcW w:w="1434" w:type="dxa"/>
            <w:tcBorders>
              <w:top w:val="nil"/>
              <w:bottom w:val="nil"/>
            </w:tcBorders>
            <w:vAlign w:val="center"/>
          </w:tcPr>
          <w:p w14:paraId="3D730EFE" w14:textId="64BFB2D7"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- 1,711,024</w:t>
            </w:r>
          </w:p>
        </w:tc>
        <w:tc>
          <w:tcPr>
            <w:tcW w:w="623" w:type="dxa"/>
            <w:tcBorders>
              <w:top w:val="nil"/>
              <w:bottom w:val="nil"/>
              <w:right w:val="nil"/>
            </w:tcBorders>
            <w:vAlign w:val="center"/>
          </w:tcPr>
          <w:p w14:paraId="0212FCE5" w14:textId="1EA34F4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- 20.51</w:t>
            </w:r>
          </w:p>
        </w:tc>
      </w:tr>
      <w:tr w:rsidR="008C2D65" w:rsidRPr="008C2D65" w14:paraId="196CB1E4"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1EA44359"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無形資產</w:t>
            </w:r>
          </w:p>
        </w:tc>
        <w:tc>
          <w:tcPr>
            <w:tcW w:w="1786" w:type="dxa"/>
            <w:tcBorders>
              <w:top w:val="nil"/>
              <w:bottom w:val="nil"/>
            </w:tcBorders>
            <w:vAlign w:val="center"/>
          </w:tcPr>
          <w:p w14:paraId="1EB88274" w14:textId="26790ADE"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6,630,565</w:t>
            </w:r>
          </w:p>
        </w:tc>
        <w:tc>
          <w:tcPr>
            <w:tcW w:w="624" w:type="dxa"/>
            <w:tcBorders>
              <w:top w:val="nil"/>
              <w:bottom w:val="nil"/>
            </w:tcBorders>
            <w:vAlign w:val="center"/>
          </w:tcPr>
          <w:p w14:paraId="27715CCE" w14:textId="59AB597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0.13</w:t>
            </w:r>
          </w:p>
        </w:tc>
        <w:tc>
          <w:tcPr>
            <w:tcW w:w="1786" w:type="dxa"/>
            <w:tcBorders>
              <w:top w:val="nil"/>
              <w:bottom w:val="nil"/>
            </w:tcBorders>
            <w:vAlign w:val="center"/>
          </w:tcPr>
          <w:p w14:paraId="43021B4F" w14:textId="0225929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8,341,589</w:t>
            </w:r>
          </w:p>
        </w:tc>
        <w:tc>
          <w:tcPr>
            <w:tcW w:w="624" w:type="dxa"/>
            <w:tcBorders>
              <w:top w:val="nil"/>
              <w:bottom w:val="nil"/>
            </w:tcBorders>
            <w:vAlign w:val="center"/>
          </w:tcPr>
          <w:p w14:paraId="42DE82AF" w14:textId="0100DDB7"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0.17</w:t>
            </w:r>
          </w:p>
        </w:tc>
        <w:tc>
          <w:tcPr>
            <w:tcW w:w="1434" w:type="dxa"/>
            <w:tcBorders>
              <w:top w:val="nil"/>
              <w:bottom w:val="nil"/>
            </w:tcBorders>
            <w:vAlign w:val="center"/>
          </w:tcPr>
          <w:p w14:paraId="6D485D5F" w14:textId="3DC50A3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- 1,711,024</w:t>
            </w:r>
          </w:p>
        </w:tc>
        <w:tc>
          <w:tcPr>
            <w:tcW w:w="623" w:type="dxa"/>
            <w:tcBorders>
              <w:top w:val="nil"/>
              <w:bottom w:val="nil"/>
              <w:right w:val="nil"/>
            </w:tcBorders>
            <w:vAlign w:val="center"/>
          </w:tcPr>
          <w:p w14:paraId="0C32F1A3" w14:textId="7B1C96B5"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- 20.51</w:t>
            </w:r>
          </w:p>
        </w:tc>
      </w:tr>
      <w:tr w:rsidR="008C2D65" w:rsidRPr="008C2D65" w14:paraId="0C38A012"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79F129BA" w14:textId="77777777" w:rsidR="00736ADD" w:rsidRPr="0067632A" w:rsidRDefault="00736ADD" w:rsidP="00736ADD">
            <w:pPr>
              <w:widowControl w:val="0"/>
              <w:overflowPunct/>
              <w:ind w:leftChars="100" w:left="240" w:rightChars="5" w:right="12" w:firstLineChars="0" w:firstLine="0"/>
              <w:jc w:val="distribute"/>
              <w:rPr>
                <w:rFonts w:cs="Times New Roman"/>
                <w:kern w:val="0"/>
                <w:sz w:val="22"/>
                <w:szCs w:val="20"/>
              </w:rPr>
            </w:pPr>
            <w:r w:rsidRPr="0067632A">
              <w:rPr>
                <w:rFonts w:cs="Times New Roman"/>
                <w:kern w:val="0"/>
                <w:sz w:val="22"/>
                <w:szCs w:val="20"/>
              </w:rPr>
              <w:t>其他資產</w:t>
            </w:r>
          </w:p>
        </w:tc>
        <w:tc>
          <w:tcPr>
            <w:tcW w:w="1786" w:type="dxa"/>
            <w:tcBorders>
              <w:top w:val="nil"/>
              <w:bottom w:val="nil"/>
            </w:tcBorders>
            <w:vAlign w:val="center"/>
          </w:tcPr>
          <w:p w14:paraId="33DAC3BA" w14:textId="1983694A"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21,925,320</w:t>
            </w:r>
          </w:p>
        </w:tc>
        <w:tc>
          <w:tcPr>
            <w:tcW w:w="624" w:type="dxa"/>
            <w:tcBorders>
              <w:top w:val="nil"/>
              <w:bottom w:val="nil"/>
            </w:tcBorders>
            <w:vAlign w:val="center"/>
          </w:tcPr>
          <w:p w14:paraId="6A93737C" w14:textId="62921E5F"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0.42</w:t>
            </w:r>
          </w:p>
        </w:tc>
        <w:tc>
          <w:tcPr>
            <w:tcW w:w="1786" w:type="dxa"/>
            <w:tcBorders>
              <w:top w:val="nil"/>
              <w:bottom w:val="nil"/>
            </w:tcBorders>
            <w:vAlign w:val="center"/>
          </w:tcPr>
          <w:p w14:paraId="35C24FBD" w14:textId="22176338"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19,151,993</w:t>
            </w:r>
          </w:p>
        </w:tc>
        <w:tc>
          <w:tcPr>
            <w:tcW w:w="624" w:type="dxa"/>
            <w:tcBorders>
              <w:top w:val="nil"/>
              <w:bottom w:val="nil"/>
            </w:tcBorders>
            <w:vAlign w:val="center"/>
          </w:tcPr>
          <w:p w14:paraId="7A79CA84" w14:textId="7D118DA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0.38</w:t>
            </w:r>
          </w:p>
        </w:tc>
        <w:tc>
          <w:tcPr>
            <w:tcW w:w="1434" w:type="dxa"/>
            <w:tcBorders>
              <w:top w:val="nil"/>
              <w:bottom w:val="nil"/>
            </w:tcBorders>
            <w:vAlign w:val="center"/>
          </w:tcPr>
          <w:p w14:paraId="2D5B2762" w14:textId="732E5485"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2,773,327</w:t>
            </w:r>
          </w:p>
        </w:tc>
        <w:tc>
          <w:tcPr>
            <w:tcW w:w="623" w:type="dxa"/>
            <w:tcBorders>
              <w:top w:val="nil"/>
              <w:bottom w:val="nil"/>
              <w:right w:val="nil"/>
            </w:tcBorders>
            <w:vAlign w:val="center"/>
          </w:tcPr>
          <w:p w14:paraId="1D02B724" w14:textId="28CC4A45"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14.48</w:t>
            </w:r>
          </w:p>
        </w:tc>
      </w:tr>
      <w:tr w:rsidR="008C2D65" w:rsidRPr="008C2D65" w14:paraId="15584DF3"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46" w:type="dxa"/>
            <w:tcBorders>
              <w:top w:val="nil"/>
              <w:left w:val="nil"/>
              <w:bottom w:val="nil"/>
            </w:tcBorders>
            <w:vAlign w:val="center"/>
          </w:tcPr>
          <w:p w14:paraId="73618AA8"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什項資產</w:t>
            </w:r>
          </w:p>
        </w:tc>
        <w:tc>
          <w:tcPr>
            <w:tcW w:w="1786" w:type="dxa"/>
            <w:tcBorders>
              <w:top w:val="nil"/>
              <w:bottom w:val="nil"/>
            </w:tcBorders>
            <w:vAlign w:val="center"/>
          </w:tcPr>
          <w:p w14:paraId="0011511C" w14:textId="71A7E3C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19,792,640</w:t>
            </w:r>
          </w:p>
        </w:tc>
        <w:tc>
          <w:tcPr>
            <w:tcW w:w="624" w:type="dxa"/>
            <w:tcBorders>
              <w:top w:val="nil"/>
              <w:bottom w:val="nil"/>
            </w:tcBorders>
            <w:vAlign w:val="center"/>
          </w:tcPr>
          <w:p w14:paraId="33615F3D" w14:textId="5A0A11F7"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0.38</w:t>
            </w:r>
          </w:p>
        </w:tc>
        <w:tc>
          <w:tcPr>
            <w:tcW w:w="1786" w:type="dxa"/>
            <w:tcBorders>
              <w:top w:val="nil"/>
              <w:bottom w:val="nil"/>
            </w:tcBorders>
            <w:vAlign w:val="center"/>
          </w:tcPr>
          <w:p w14:paraId="398F6640" w14:textId="32DB70B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17,019,313</w:t>
            </w:r>
          </w:p>
        </w:tc>
        <w:tc>
          <w:tcPr>
            <w:tcW w:w="624" w:type="dxa"/>
            <w:tcBorders>
              <w:top w:val="nil"/>
              <w:bottom w:val="nil"/>
            </w:tcBorders>
            <w:vAlign w:val="center"/>
          </w:tcPr>
          <w:p w14:paraId="4D528A7A" w14:textId="5FE336BC"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0.34</w:t>
            </w:r>
          </w:p>
        </w:tc>
        <w:tc>
          <w:tcPr>
            <w:tcW w:w="1434" w:type="dxa"/>
            <w:tcBorders>
              <w:top w:val="nil"/>
              <w:bottom w:val="nil"/>
            </w:tcBorders>
            <w:vAlign w:val="center"/>
          </w:tcPr>
          <w:p w14:paraId="7297535E" w14:textId="66A7104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2,773,327</w:t>
            </w:r>
          </w:p>
        </w:tc>
        <w:tc>
          <w:tcPr>
            <w:tcW w:w="623" w:type="dxa"/>
            <w:tcBorders>
              <w:top w:val="nil"/>
              <w:bottom w:val="nil"/>
              <w:right w:val="nil"/>
            </w:tcBorders>
            <w:vAlign w:val="center"/>
          </w:tcPr>
          <w:p w14:paraId="32663050" w14:textId="41FA0A00"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16.30</w:t>
            </w:r>
          </w:p>
        </w:tc>
      </w:tr>
      <w:tr w:rsidR="008C2D65" w:rsidRPr="008C2D65" w14:paraId="1E7A517F"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46" w:type="dxa"/>
            <w:tcBorders>
              <w:top w:val="nil"/>
              <w:left w:val="nil"/>
              <w:bottom w:val="nil"/>
            </w:tcBorders>
            <w:vAlign w:val="center"/>
          </w:tcPr>
          <w:p w14:paraId="77B3116E" w14:textId="77777777" w:rsidR="00736ADD" w:rsidRPr="0067632A" w:rsidRDefault="00736ADD" w:rsidP="00736ADD">
            <w:pPr>
              <w:widowControl w:val="0"/>
              <w:overflowPunct/>
              <w:ind w:leftChars="200" w:left="480" w:rightChars="5" w:right="12" w:firstLineChars="0" w:firstLine="0"/>
              <w:jc w:val="distribute"/>
              <w:rPr>
                <w:rFonts w:cs="Times New Roman"/>
                <w:kern w:val="0"/>
                <w:sz w:val="22"/>
                <w:szCs w:val="20"/>
              </w:rPr>
            </w:pPr>
            <w:r w:rsidRPr="0067632A">
              <w:rPr>
                <w:rFonts w:cs="Times New Roman"/>
                <w:kern w:val="0"/>
                <w:sz w:val="22"/>
                <w:szCs w:val="20"/>
              </w:rPr>
              <w:t>待處理資產</w:t>
            </w:r>
          </w:p>
        </w:tc>
        <w:tc>
          <w:tcPr>
            <w:tcW w:w="1786" w:type="dxa"/>
            <w:tcBorders>
              <w:top w:val="nil"/>
              <w:bottom w:val="nil"/>
            </w:tcBorders>
            <w:vAlign w:val="center"/>
          </w:tcPr>
          <w:p w14:paraId="2BB0A4F8" w14:textId="31ADF0B4"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2,132,680</w:t>
            </w:r>
          </w:p>
        </w:tc>
        <w:tc>
          <w:tcPr>
            <w:tcW w:w="624" w:type="dxa"/>
            <w:tcBorders>
              <w:top w:val="nil"/>
              <w:bottom w:val="nil"/>
            </w:tcBorders>
            <w:vAlign w:val="center"/>
          </w:tcPr>
          <w:p w14:paraId="32B5893F" w14:textId="5CD4A94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0.04</w:t>
            </w:r>
          </w:p>
        </w:tc>
        <w:tc>
          <w:tcPr>
            <w:tcW w:w="1786" w:type="dxa"/>
            <w:tcBorders>
              <w:top w:val="nil"/>
              <w:bottom w:val="nil"/>
            </w:tcBorders>
            <w:vAlign w:val="center"/>
          </w:tcPr>
          <w:p w14:paraId="795F16D7" w14:textId="79050539"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2,132,680</w:t>
            </w:r>
          </w:p>
        </w:tc>
        <w:tc>
          <w:tcPr>
            <w:tcW w:w="624" w:type="dxa"/>
            <w:tcBorders>
              <w:top w:val="nil"/>
              <w:bottom w:val="nil"/>
            </w:tcBorders>
            <w:vAlign w:val="center"/>
          </w:tcPr>
          <w:p w14:paraId="4FFC37F5" w14:textId="1960088C"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sz w:val="18"/>
                <w:szCs w:val="18"/>
              </w:rPr>
              <w:t>0.04</w:t>
            </w:r>
          </w:p>
        </w:tc>
        <w:tc>
          <w:tcPr>
            <w:tcW w:w="1434" w:type="dxa"/>
            <w:tcBorders>
              <w:top w:val="nil"/>
              <w:bottom w:val="nil"/>
            </w:tcBorders>
            <w:vAlign w:val="center"/>
          </w:tcPr>
          <w:p w14:paraId="19FB839A" w14:textId="451B5D81"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noProof/>
                <w:sz w:val="18"/>
                <w:szCs w:val="18"/>
              </w:rPr>
              <w:t>－</w:t>
            </w:r>
          </w:p>
        </w:tc>
        <w:tc>
          <w:tcPr>
            <w:tcW w:w="623" w:type="dxa"/>
            <w:tcBorders>
              <w:top w:val="nil"/>
              <w:bottom w:val="nil"/>
              <w:right w:val="nil"/>
            </w:tcBorders>
            <w:vAlign w:val="center"/>
          </w:tcPr>
          <w:p w14:paraId="60F47D5D" w14:textId="13A6BF06" w:rsidR="00736ADD" w:rsidRPr="008C2D65" w:rsidRDefault="00736ADD" w:rsidP="00736ADD">
            <w:pPr>
              <w:widowControl w:val="0"/>
              <w:overflowPunct/>
              <w:ind w:firstLineChars="0" w:firstLine="0"/>
              <w:jc w:val="right"/>
              <w:rPr>
                <w:rFonts w:asciiTheme="minorEastAsia" w:eastAsiaTheme="minorEastAsia" w:hAnsiTheme="minorEastAsia" w:cs="Times New Roman"/>
                <w:sz w:val="18"/>
                <w:szCs w:val="18"/>
              </w:rPr>
            </w:pPr>
            <w:r w:rsidRPr="008C2D65">
              <w:rPr>
                <w:rFonts w:asciiTheme="minorEastAsia" w:eastAsiaTheme="minorEastAsia" w:hAnsiTheme="minorEastAsia"/>
                <w:kern w:val="0"/>
                <w:sz w:val="18"/>
                <w:szCs w:val="18"/>
              </w:rPr>
              <w:t>－</w:t>
            </w:r>
          </w:p>
        </w:tc>
      </w:tr>
      <w:tr w:rsidR="008C2D65" w:rsidRPr="008C2D65" w14:paraId="545029D9" w14:textId="77777777" w:rsidTr="008957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46" w:type="dxa"/>
            <w:tcBorders>
              <w:top w:val="nil"/>
              <w:left w:val="nil"/>
              <w:bottom w:val="single" w:sz="8" w:space="0" w:color="auto"/>
            </w:tcBorders>
            <w:vAlign w:val="center"/>
          </w:tcPr>
          <w:p w14:paraId="55954083" w14:textId="77777777" w:rsidR="00736ADD" w:rsidRPr="0067632A" w:rsidRDefault="00736ADD" w:rsidP="00736ADD">
            <w:pPr>
              <w:widowControl w:val="0"/>
              <w:overflowPunct/>
              <w:ind w:firstLineChars="0" w:firstLine="0"/>
              <w:jc w:val="distribute"/>
              <w:rPr>
                <w:rFonts w:cs="Times New Roman"/>
                <w:b/>
                <w:kern w:val="0"/>
                <w:szCs w:val="20"/>
              </w:rPr>
            </w:pPr>
            <w:r w:rsidRPr="0067632A">
              <w:rPr>
                <w:rFonts w:cs="Times New Roman"/>
                <w:b/>
                <w:kern w:val="0"/>
                <w:szCs w:val="20"/>
              </w:rPr>
              <w:t>合計</w:t>
            </w:r>
          </w:p>
        </w:tc>
        <w:tc>
          <w:tcPr>
            <w:tcW w:w="1786" w:type="dxa"/>
            <w:tcBorders>
              <w:top w:val="nil"/>
              <w:bottom w:val="single" w:sz="8" w:space="0" w:color="auto"/>
            </w:tcBorders>
            <w:vAlign w:val="center"/>
          </w:tcPr>
          <w:p w14:paraId="59D8D773" w14:textId="01E03AFC"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sz w:val="18"/>
                <w:szCs w:val="18"/>
              </w:rPr>
              <w:t>5,242,283,089</w:t>
            </w:r>
          </w:p>
        </w:tc>
        <w:tc>
          <w:tcPr>
            <w:tcW w:w="624" w:type="dxa"/>
            <w:tcBorders>
              <w:top w:val="nil"/>
              <w:bottom w:val="single" w:sz="8" w:space="0" w:color="auto"/>
            </w:tcBorders>
            <w:vAlign w:val="center"/>
          </w:tcPr>
          <w:p w14:paraId="6ECE4C43" w14:textId="45F1E593"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sz w:val="18"/>
                <w:szCs w:val="18"/>
              </w:rPr>
              <w:t>100.00</w:t>
            </w:r>
          </w:p>
        </w:tc>
        <w:tc>
          <w:tcPr>
            <w:tcW w:w="1786" w:type="dxa"/>
            <w:tcBorders>
              <w:top w:val="nil"/>
              <w:bottom w:val="single" w:sz="8" w:space="0" w:color="auto"/>
            </w:tcBorders>
            <w:vAlign w:val="center"/>
          </w:tcPr>
          <w:p w14:paraId="7B509F59" w14:textId="01987584"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sz w:val="18"/>
                <w:szCs w:val="18"/>
              </w:rPr>
              <w:t>5,032,333,607</w:t>
            </w:r>
          </w:p>
        </w:tc>
        <w:tc>
          <w:tcPr>
            <w:tcW w:w="624" w:type="dxa"/>
            <w:tcBorders>
              <w:top w:val="nil"/>
              <w:bottom w:val="single" w:sz="8" w:space="0" w:color="auto"/>
            </w:tcBorders>
            <w:vAlign w:val="center"/>
          </w:tcPr>
          <w:p w14:paraId="5EFE00A8" w14:textId="630450D7"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sz w:val="18"/>
                <w:szCs w:val="18"/>
              </w:rPr>
              <w:t>100.00</w:t>
            </w:r>
          </w:p>
        </w:tc>
        <w:tc>
          <w:tcPr>
            <w:tcW w:w="1434" w:type="dxa"/>
            <w:tcBorders>
              <w:top w:val="nil"/>
              <w:bottom w:val="single" w:sz="8" w:space="0" w:color="auto"/>
            </w:tcBorders>
            <w:vAlign w:val="center"/>
          </w:tcPr>
          <w:p w14:paraId="516C1974" w14:textId="486F33C0"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noProof/>
                <w:sz w:val="18"/>
                <w:szCs w:val="18"/>
              </w:rPr>
              <w:t>209,949,482</w:t>
            </w:r>
          </w:p>
        </w:tc>
        <w:tc>
          <w:tcPr>
            <w:tcW w:w="623" w:type="dxa"/>
            <w:tcBorders>
              <w:top w:val="nil"/>
              <w:bottom w:val="single" w:sz="8" w:space="0" w:color="auto"/>
              <w:right w:val="nil"/>
            </w:tcBorders>
            <w:vAlign w:val="center"/>
          </w:tcPr>
          <w:p w14:paraId="3B194A9D" w14:textId="2B902381" w:rsidR="00736ADD" w:rsidRPr="008C2D65" w:rsidRDefault="00736ADD" w:rsidP="00736ADD">
            <w:pPr>
              <w:widowControl w:val="0"/>
              <w:overflowPunct/>
              <w:ind w:firstLineChars="0" w:firstLine="0"/>
              <w:jc w:val="right"/>
              <w:rPr>
                <w:rFonts w:asciiTheme="minorEastAsia" w:eastAsiaTheme="minorEastAsia" w:hAnsiTheme="minorEastAsia" w:cs="Times New Roman"/>
                <w:b/>
                <w:sz w:val="18"/>
                <w:szCs w:val="18"/>
              </w:rPr>
            </w:pPr>
            <w:r w:rsidRPr="008C2D65">
              <w:rPr>
                <w:rFonts w:asciiTheme="minorEastAsia" w:eastAsiaTheme="minorEastAsia" w:hAnsiTheme="minorEastAsia"/>
                <w:b/>
                <w:kern w:val="0"/>
                <w:sz w:val="18"/>
                <w:szCs w:val="18"/>
              </w:rPr>
              <w:t>4.17</w:t>
            </w:r>
          </w:p>
        </w:tc>
      </w:tr>
    </w:tbl>
    <w:p w14:paraId="7115A2E5" w14:textId="764A899E" w:rsidR="00F77760" w:rsidRPr="003870D0" w:rsidRDefault="007C3ED5" w:rsidP="00746595">
      <w:pPr>
        <w:tabs>
          <w:tab w:val="left" w:pos="504"/>
        </w:tabs>
        <w:adjustRightInd w:val="0"/>
        <w:snapToGrid w:val="0"/>
        <w:spacing w:line="0" w:lineRule="atLeast"/>
        <w:ind w:left="40" w:hangingChars="22" w:hanging="40"/>
        <w:rPr>
          <w:color w:val="4F81BD" w:themeColor="accent1"/>
        </w:rPr>
      </w:pPr>
      <w:r w:rsidRPr="008C2D65">
        <w:rPr>
          <w:rFonts w:cs="Times New Roman"/>
          <w:sz w:val="18"/>
          <w:szCs w:val="18"/>
        </w:rPr>
        <w:t>註：</w:t>
      </w:r>
      <w:r w:rsidR="00736ADD" w:rsidRPr="008C2D65">
        <w:rPr>
          <w:sz w:val="18"/>
          <w:szCs w:val="18"/>
        </w:rPr>
        <w:t>信託</w:t>
      </w:r>
      <w:r w:rsidR="00736ADD" w:rsidRPr="009C22C9">
        <w:rPr>
          <w:sz w:val="18"/>
          <w:szCs w:val="18"/>
        </w:rPr>
        <w:t>代理與保證資產（負債），111年底及110年底各有42,263,600元及50,782,600元。</w:t>
      </w:r>
    </w:p>
    <w:tbl>
      <w:tblPr>
        <w:tblW w:w="9923" w:type="dxa"/>
        <w:tblLayout w:type="fixed"/>
        <w:tblCellMar>
          <w:left w:w="28" w:type="dxa"/>
          <w:right w:w="28" w:type="dxa"/>
        </w:tblCellMar>
        <w:tblLook w:val="0000" w:firstRow="0" w:lastRow="0" w:firstColumn="0" w:lastColumn="0" w:noHBand="0" w:noVBand="0"/>
      </w:tblPr>
      <w:tblGrid>
        <w:gridCol w:w="3048"/>
        <w:gridCol w:w="1786"/>
        <w:gridCol w:w="624"/>
        <w:gridCol w:w="1786"/>
        <w:gridCol w:w="624"/>
        <w:gridCol w:w="1434"/>
        <w:gridCol w:w="621"/>
      </w:tblGrid>
      <w:tr w:rsidR="00D74B94" w:rsidRPr="00D74B94" w14:paraId="72E98478" w14:textId="77777777" w:rsidTr="00AC5B65">
        <w:trPr>
          <w:trHeight w:val="749"/>
          <w:tblHeader/>
        </w:trPr>
        <w:tc>
          <w:tcPr>
            <w:tcW w:w="9923" w:type="dxa"/>
            <w:gridSpan w:val="7"/>
            <w:tcBorders>
              <w:bottom w:val="single" w:sz="8" w:space="0" w:color="auto"/>
            </w:tcBorders>
          </w:tcPr>
          <w:p w14:paraId="661717E9" w14:textId="60CD4593" w:rsidR="00F77760" w:rsidRPr="00D74B94" w:rsidRDefault="00963745" w:rsidP="00F278ED">
            <w:pPr>
              <w:widowControl w:val="0"/>
              <w:overflowPunct/>
              <w:snapToGrid w:val="0"/>
              <w:ind w:rightChars="-11" w:right="-26" w:firstLineChars="0" w:firstLine="0"/>
              <w:jc w:val="center"/>
              <w:rPr>
                <w:rFonts w:cs="Times New Roman"/>
                <w:b/>
                <w:sz w:val="32"/>
                <w:szCs w:val="20"/>
                <w:u w:val="single"/>
              </w:rPr>
            </w:pPr>
            <w:r w:rsidRPr="00D74B94">
              <w:rPr>
                <w:rFonts w:cs="Times New Roman" w:hint="eastAsia"/>
                <w:b/>
                <w:sz w:val="32"/>
                <w:szCs w:val="20"/>
                <w:u w:val="single"/>
              </w:rPr>
              <w:lastRenderedPageBreak/>
              <w:t xml:space="preserve">　</w:t>
            </w:r>
            <w:r w:rsidR="004D62B6" w:rsidRPr="00D74B94">
              <w:rPr>
                <w:rFonts w:cs="Times New Roman" w:hint="eastAsia"/>
                <w:b/>
                <w:sz w:val="32"/>
                <w:szCs w:val="20"/>
                <w:u w:val="single"/>
              </w:rPr>
              <w:t>國立陽明交通大學附設醫院作業基金餘絀審定後平衡表</w:t>
            </w:r>
            <w:r w:rsidRPr="00D74B94">
              <w:rPr>
                <w:rFonts w:cs="Times New Roman" w:hint="eastAsia"/>
                <w:b/>
                <w:sz w:val="32"/>
                <w:szCs w:val="20"/>
                <w:u w:val="single"/>
              </w:rPr>
              <w:t xml:space="preserve">　</w:t>
            </w:r>
            <w:r w:rsidR="00F77760" w:rsidRPr="00D74B94">
              <w:rPr>
                <w:rFonts w:cs="Times New Roman"/>
                <w:szCs w:val="20"/>
              </w:rPr>
              <w:fldChar w:fldCharType="begin"/>
            </w:r>
            <w:r w:rsidR="00F77760" w:rsidRPr="00D74B94">
              <w:rPr>
                <w:rFonts w:cs="Times New Roman"/>
                <w:szCs w:val="20"/>
              </w:rPr>
              <w:instrText xml:space="preserve"> IF </w:instrText>
            </w:r>
            <w:r w:rsidR="00F77760" w:rsidRPr="00D74B94">
              <w:rPr>
                <w:rFonts w:cs="Times New Roman"/>
                <w:szCs w:val="20"/>
              </w:rPr>
              <w:fldChar w:fldCharType="begin"/>
            </w:r>
            <w:r w:rsidR="00F77760" w:rsidRPr="00D74B94">
              <w:rPr>
                <w:rFonts w:cs="Times New Roman"/>
                <w:szCs w:val="20"/>
              </w:rPr>
              <w:instrText xml:space="preserve"> PAGE </w:instrText>
            </w:r>
            <w:r w:rsidR="00F77760" w:rsidRPr="00D74B94">
              <w:rPr>
                <w:rFonts w:cs="Times New Roman"/>
                <w:szCs w:val="20"/>
              </w:rPr>
              <w:fldChar w:fldCharType="separate"/>
            </w:r>
            <w:r w:rsidR="005D72DA">
              <w:rPr>
                <w:rFonts w:cs="Times New Roman"/>
                <w:noProof/>
                <w:szCs w:val="20"/>
              </w:rPr>
              <w:instrText>7</w:instrText>
            </w:r>
            <w:r w:rsidR="00F77760" w:rsidRPr="00D74B94">
              <w:rPr>
                <w:rFonts w:cs="Times New Roman"/>
                <w:szCs w:val="20"/>
              </w:rPr>
              <w:fldChar w:fldCharType="end"/>
            </w:r>
            <w:r w:rsidR="00F77760" w:rsidRPr="00D74B94">
              <w:rPr>
                <w:rFonts w:cs="Times New Roman" w:hint="eastAsia"/>
                <w:szCs w:val="20"/>
              </w:rPr>
              <w:instrText xml:space="preserve"> = 1 </w:instrText>
            </w:r>
            <w:r w:rsidR="00F77760" w:rsidRPr="00D74B94">
              <w:rPr>
                <w:rFonts w:cs="Times New Roman"/>
                <w:szCs w:val="20"/>
              </w:rPr>
              <w:instrText>""</w:instrText>
            </w:r>
            <w:r w:rsidR="00F77760" w:rsidRPr="00D74B94">
              <w:rPr>
                <w:rFonts w:cs="Times New Roman" w:hint="eastAsia"/>
                <w:szCs w:val="20"/>
              </w:rPr>
              <w:instrText xml:space="preserve"> "</w:instrText>
            </w:r>
            <w:r w:rsidR="00F77760" w:rsidRPr="00D74B94">
              <w:rPr>
                <w:rFonts w:cs="Times New Roman" w:hint="eastAsia"/>
                <w:sz w:val="32"/>
                <w:szCs w:val="20"/>
              </w:rPr>
              <w:instrText>(續)"</w:instrText>
            </w:r>
            <w:r w:rsidR="00F77760" w:rsidRPr="00D74B94">
              <w:rPr>
                <w:rFonts w:cs="Times New Roman"/>
                <w:szCs w:val="20"/>
              </w:rPr>
              <w:fldChar w:fldCharType="separate"/>
            </w:r>
            <w:r w:rsidR="005D72DA" w:rsidRPr="00D74B94">
              <w:rPr>
                <w:rFonts w:cs="Times New Roman" w:hint="eastAsia"/>
                <w:noProof/>
                <w:sz w:val="32"/>
                <w:szCs w:val="20"/>
              </w:rPr>
              <w:t>(續)</w:t>
            </w:r>
            <w:r w:rsidR="00F77760" w:rsidRPr="00D74B94">
              <w:rPr>
                <w:rFonts w:cs="Times New Roman"/>
                <w:szCs w:val="20"/>
              </w:rPr>
              <w:fldChar w:fldCharType="end"/>
            </w:r>
          </w:p>
          <w:p w14:paraId="1EFD3511" w14:textId="68CA617F" w:rsidR="00F77760" w:rsidRPr="00D74B94" w:rsidRDefault="00F77760" w:rsidP="00C17081">
            <w:pPr>
              <w:widowControl w:val="0"/>
              <w:tabs>
                <w:tab w:val="left" w:pos="3663"/>
                <w:tab w:val="left" w:pos="8451"/>
              </w:tabs>
              <w:overflowPunct/>
              <w:snapToGrid w:val="0"/>
              <w:spacing w:line="240" w:lineRule="atLeast"/>
              <w:ind w:rightChars="-102" w:right="-245" w:firstLineChars="0" w:firstLine="1049"/>
              <w:jc w:val="left"/>
              <w:rPr>
                <w:rFonts w:cs="Times New Roman"/>
                <w:b/>
                <w:sz w:val="32"/>
                <w:szCs w:val="20"/>
                <w:u w:val="single"/>
              </w:rPr>
            </w:pPr>
            <w:r w:rsidRPr="00D74B94">
              <w:rPr>
                <w:rFonts w:cs="Times New Roman"/>
                <w:spacing w:val="60"/>
                <w:szCs w:val="20"/>
              </w:rPr>
              <w:tab/>
            </w:r>
            <w:r w:rsidRPr="00D74B94">
              <w:rPr>
                <w:rFonts w:cs="Times New Roman" w:hint="eastAsia"/>
                <w:szCs w:val="20"/>
              </w:rPr>
              <w:t>中華民國</w:t>
            </w:r>
            <w:r w:rsidRPr="00D74B94">
              <w:rPr>
                <w:rFonts w:cs="Times New Roman"/>
                <w:szCs w:val="20"/>
              </w:rPr>
              <w:t>1</w:t>
            </w:r>
            <w:r w:rsidR="00C154FB" w:rsidRPr="00D74B94">
              <w:rPr>
                <w:rFonts w:cs="Times New Roman" w:hint="eastAsia"/>
                <w:szCs w:val="20"/>
              </w:rPr>
              <w:t>1</w:t>
            </w:r>
            <w:r w:rsidR="009C1EF5">
              <w:rPr>
                <w:rFonts w:cs="Times New Roman" w:hint="eastAsia"/>
                <w:szCs w:val="20"/>
              </w:rPr>
              <w:t>1</w:t>
            </w:r>
            <w:r w:rsidRPr="00D74B94">
              <w:rPr>
                <w:rFonts w:cs="Times New Roman" w:hint="eastAsia"/>
                <w:szCs w:val="20"/>
              </w:rPr>
              <w:t>年12月31日</w:t>
            </w:r>
            <w:r w:rsidRPr="00D74B94">
              <w:rPr>
                <w:rFonts w:cs="Times New Roman" w:hint="eastAsia"/>
                <w:szCs w:val="20"/>
              </w:rPr>
              <w:tab/>
            </w:r>
            <w:r w:rsidRPr="00D74B94">
              <w:rPr>
                <w:rFonts w:cs="Times New Roman" w:hint="eastAsia"/>
                <w:spacing w:val="-20"/>
                <w:kern w:val="0"/>
                <w:szCs w:val="20"/>
              </w:rPr>
              <w:t>單位：新臺幣元</w:t>
            </w:r>
          </w:p>
        </w:tc>
      </w:tr>
      <w:tr w:rsidR="00D74B94" w:rsidRPr="00D74B94" w14:paraId="0230580C"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tblHeader/>
        </w:trPr>
        <w:tc>
          <w:tcPr>
            <w:tcW w:w="3048" w:type="dxa"/>
            <w:vMerge w:val="restart"/>
            <w:tcBorders>
              <w:top w:val="single" w:sz="8" w:space="0" w:color="auto"/>
              <w:left w:val="nil"/>
              <w:bottom w:val="nil"/>
            </w:tcBorders>
            <w:vAlign w:val="center"/>
          </w:tcPr>
          <w:p w14:paraId="038BF1C0" w14:textId="77777777" w:rsidR="00FE4AAC" w:rsidRPr="00D74B94" w:rsidRDefault="00FE4AAC" w:rsidP="00FE4AAC">
            <w:pPr>
              <w:widowControl w:val="0"/>
              <w:overflowPunct/>
              <w:ind w:left="113" w:right="113" w:firstLineChars="0" w:firstLine="0"/>
              <w:jc w:val="distribute"/>
              <w:rPr>
                <w:rFonts w:cs="Times New Roman"/>
                <w:szCs w:val="20"/>
              </w:rPr>
            </w:pPr>
            <w:r w:rsidRPr="00D74B94">
              <w:rPr>
                <w:rFonts w:cs="Times New Roman" w:hint="eastAsia"/>
                <w:szCs w:val="20"/>
              </w:rPr>
              <w:t>科目</w:t>
            </w:r>
          </w:p>
        </w:tc>
        <w:tc>
          <w:tcPr>
            <w:tcW w:w="2410" w:type="dxa"/>
            <w:gridSpan w:val="2"/>
            <w:tcBorders>
              <w:top w:val="single" w:sz="8" w:space="0" w:color="auto"/>
              <w:bottom w:val="nil"/>
            </w:tcBorders>
            <w:vAlign w:val="center"/>
          </w:tcPr>
          <w:p w14:paraId="2AC5F37F" w14:textId="1CB417AA" w:rsidR="00FE4AAC" w:rsidRPr="00D74B94" w:rsidRDefault="00FE4AAC" w:rsidP="00FE4AAC">
            <w:pPr>
              <w:widowControl w:val="0"/>
              <w:overflowPunct/>
              <w:ind w:left="70" w:right="42" w:firstLineChars="0" w:firstLine="0"/>
              <w:jc w:val="distribute"/>
              <w:rPr>
                <w:rFonts w:cs="Times New Roman"/>
                <w:szCs w:val="20"/>
              </w:rPr>
            </w:pPr>
            <w:r w:rsidRPr="00D74B94">
              <w:rPr>
                <w:rFonts w:cs="Times New Roman"/>
                <w:szCs w:val="20"/>
              </w:rPr>
              <w:t>1</w:t>
            </w:r>
            <w:r w:rsidRPr="00D74B94">
              <w:rPr>
                <w:rFonts w:cs="Times New Roman" w:hint="eastAsia"/>
                <w:szCs w:val="20"/>
              </w:rPr>
              <w:t>11年12月31日</w:t>
            </w:r>
          </w:p>
        </w:tc>
        <w:tc>
          <w:tcPr>
            <w:tcW w:w="2410" w:type="dxa"/>
            <w:gridSpan w:val="2"/>
            <w:tcBorders>
              <w:top w:val="single" w:sz="8" w:space="0" w:color="auto"/>
              <w:bottom w:val="nil"/>
            </w:tcBorders>
            <w:vAlign w:val="center"/>
          </w:tcPr>
          <w:p w14:paraId="071B1114" w14:textId="2118BDA5" w:rsidR="00FE4AAC" w:rsidRPr="00D74B94" w:rsidRDefault="00FE4AAC" w:rsidP="00FE4AAC">
            <w:pPr>
              <w:widowControl w:val="0"/>
              <w:overflowPunct/>
              <w:ind w:left="1" w:right="42" w:firstLineChars="27" w:firstLine="65"/>
              <w:jc w:val="distribute"/>
              <w:rPr>
                <w:rFonts w:cs="Times New Roman"/>
                <w:szCs w:val="20"/>
              </w:rPr>
            </w:pPr>
            <w:r w:rsidRPr="00D74B94">
              <w:rPr>
                <w:rFonts w:cs="Times New Roman"/>
                <w:szCs w:val="20"/>
              </w:rPr>
              <w:t>110</w:t>
            </w:r>
            <w:r w:rsidRPr="00D74B94">
              <w:rPr>
                <w:rFonts w:cs="Times New Roman" w:hint="eastAsia"/>
                <w:szCs w:val="20"/>
              </w:rPr>
              <w:t>年12月31日</w:t>
            </w:r>
          </w:p>
        </w:tc>
        <w:tc>
          <w:tcPr>
            <w:tcW w:w="2055" w:type="dxa"/>
            <w:gridSpan w:val="2"/>
            <w:tcBorders>
              <w:top w:val="single" w:sz="8" w:space="0" w:color="auto"/>
              <w:bottom w:val="nil"/>
              <w:right w:val="nil"/>
            </w:tcBorders>
            <w:vAlign w:val="center"/>
          </w:tcPr>
          <w:p w14:paraId="346AD9C0" w14:textId="77777777" w:rsidR="00FE4AAC" w:rsidRPr="00D74B94" w:rsidRDefault="00FE4AAC" w:rsidP="0024028D">
            <w:pPr>
              <w:widowControl w:val="0"/>
              <w:overflowPunct/>
              <w:spacing w:line="240" w:lineRule="exact"/>
              <w:ind w:leftChars="35" w:left="84" w:rightChars="35" w:right="84" w:firstLineChars="0" w:firstLine="0"/>
              <w:jc w:val="distribute"/>
              <w:rPr>
                <w:rFonts w:cs="Times New Roman"/>
                <w:szCs w:val="20"/>
              </w:rPr>
            </w:pPr>
            <w:r w:rsidRPr="00D74B94">
              <w:rPr>
                <w:rFonts w:cs="Times New Roman" w:hint="eastAsia"/>
                <w:szCs w:val="20"/>
              </w:rPr>
              <w:t>比較增減</w:t>
            </w:r>
          </w:p>
        </w:tc>
      </w:tr>
      <w:tr w:rsidR="00D74B94" w:rsidRPr="00D74B94" w14:paraId="14639D67"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blHeader/>
        </w:trPr>
        <w:tc>
          <w:tcPr>
            <w:tcW w:w="3048" w:type="dxa"/>
            <w:vMerge/>
            <w:tcBorders>
              <w:top w:val="nil"/>
              <w:left w:val="nil"/>
              <w:bottom w:val="single" w:sz="8" w:space="0" w:color="auto"/>
            </w:tcBorders>
            <w:vAlign w:val="center"/>
          </w:tcPr>
          <w:p w14:paraId="13AE67CE" w14:textId="77777777" w:rsidR="00FE4AAC" w:rsidRPr="00D74B94" w:rsidRDefault="00FE4AAC" w:rsidP="00FE4AAC">
            <w:pPr>
              <w:widowControl w:val="0"/>
              <w:overflowPunct/>
              <w:ind w:left="113" w:right="113" w:firstLineChars="0" w:firstLine="0"/>
              <w:jc w:val="distribute"/>
              <w:rPr>
                <w:rFonts w:cs="Times New Roman"/>
                <w:szCs w:val="20"/>
              </w:rPr>
            </w:pPr>
          </w:p>
        </w:tc>
        <w:tc>
          <w:tcPr>
            <w:tcW w:w="1786" w:type="dxa"/>
            <w:tcBorders>
              <w:bottom w:val="single" w:sz="8" w:space="0" w:color="auto"/>
            </w:tcBorders>
            <w:vAlign w:val="center"/>
          </w:tcPr>
          <w:p w14:paraId="24D0FA18" w14:textId="77777777" w:rsidR="00FE4AAC" w:rsidRPr="00D74B94" w:rsidRDefault="00FE4AAC" w:rsidP="0024028D">
            <w:pPr>
              <w:widowControl w:val="0"/>
              <w:overflowPunct/>
              <w:ind w:left="91" w:right="113" w:firstLineChars="0" w:firstLine="0"/>
              <w:jc w:val="distribute"/>
              <w:rPr>
                <w:rFonts w:cs="Times New Roman"/>
                <w:szCs w:val="20"/>
              </w:rPr>
            </w:pPr>
            <w:r w:rsidRPr="00D74B94">
              <w:rPr>
                <w:rFonts w:cs="Times New Roman" w:hint="eastAsia"/>
                <w:szCs w:val="20"/>
              </w:rPr>
              <w:t>金額</w:t>
            </w:r>
          </w:p>
        </w:tc>
        <w:tc>
          <w:tcPr>
            <w:tcW w:w="624" w:type="dxa"/>
            <w:tcBorders>
              <w:bottom w:val="single" w:sz="8" w:space="0" w:color="auto"/>
            </w:tcBorders>
            <w:vAlign w:val="center"/>
          </w:tcPr>
          <w:p w14:paraId="0017344D" w14:textId="77777777" w:rsidR="00FE4AAC" w:rsidRPr="00D74B94" w:rsidRDefault="00FE4AAC" w:rsidP="00FE4AAC">
            <w:pPr>
              <w:widowControl w:val="0"/>
              <w:overflowPunct/>
              <w:ind w:left="113" w:right="113" w:firstLineChars="0" w:firstLine="0"/>
              <w:jc w:val="distribute"/>
              <w:rPr>
                <w:rFonts w:cs="Times New Roman"/>
                <w:szCs w:val="20"/>
              </w:rPr>
            </w:pPr>
            <w:r w:rsidRPr="00D74B94">
              <w:rPr>
                <w:rFonts w:cs="Times New Roman" w:hint="eastAsia"/>
                <w:szCs w:val="20"/>
              </w:rPr>
              <w:t>％</w:t>
            </w:r>
          </w:p>
        </w:tc>
        <w:tc>
          <w:tcPr>
            <w:tcW w:w="1786" w:type="dxa"/>
            <w:tcBorders>
              <w:bottom w:val="single" w:sz="8" w:space="0" w:color="auto"/>
            </w:tcBorders>
            <w:vAlign w:val="center"/>
          </w:tcPr>
          <w:p w14:paraId="153E2FB0" w14:textId="77777777" w:rsidR="00FE4AAC" w:rsidRPr="00D74B94" w:rsidRDefault="00FE4AAC" w:rsidP="0024028D">
            <w:pPr>
              <w:widowControl w:val="0"/>
              <w:overflowPunct/>
              <w:ind w:left="86" w:right="113" w:firstLineChars="0" w:firstLine="0"/>
              <w:jc w:val="distribute"/>
              <w:rPr>
                <w:rFonts w:cs="Times New Roman"/>
                <w:szCs w:val="20"/>
              </w:rPr>
            </w:pPr>
            <w:r w:rsidRPr="00D74B94">
              <w:rPr>
                <w:rFonts w:cs="Times New Roman" w:hint="eastAsia"/>
                <w:szCs w:val="20"/>
              </w:rPr>
              <w:t>金額</w:t>
            </w:r>
          </w:p>
        </w:tc>
        <w:tc>
          <w:tcPr>
            <w:tcW w:w="624" w:type="dxa"/>
            <w:tcBorders>
              <w:bottom w:val="single" w:sz="8" w:space="0" w:color="auto"/>
            </w:tcBorders>
            <w:vAlign w:val="center"/>
          </w:tcPr>
          <w:p w14:paraId="0DB831E2" w14:textId="77777777" w:rsidR="00FE4AAC" w:rsidRPr="00D74B94" w:rsidRDefault="00FE4AAC" w:rsidP="00FE4AAC">
            <w:pPr>
              <w:widowControl w:val="0"/>
              <w:overflowPunct/>
              <w:ind w:left="113" w:right="113" w:firstLineChars="0" w:firstLine="0"/>
              <w:jc w:val="distribute"/>
              <w:rPr>
                <w:rFonts w:cs="Times New Roman"/>
                <w:szCs w:val="20"/>
              </w:rPr>
            </w:pPr>
            <w:r w:rsidRPr="00D74B94">
              <w:rPr>
                <w:rFonts w:cs="Times New Roman" w:hint="eastAsia"/>
                <w:szCs w:val="20"/>
              </w:rPr>
              <w:t>％</w:t>
            </w:r>
          </w:p>
        </w:tc>
        <w:tc>
          <w:tcPr>
            <w:tcW w:w="1434" w:type="dxa"/>
            <w:tcBorders>
              <w:bottom w:val="single" w:sz="8" w:space="0" w:color="auto"/>
            </w:tcBorders>
            <w:vAlign w:val="center"/>
          </w:tcPr>
          <w:p w14:paraId="6E5E5C0C" w14:textId="77777777" w:rsidR="00FE4AAC" w:rsidRPr="00D74B94" w:rsidRDefault="00FE4AAC" w:rsidP="0024028D">
            <w:pPr>
              <w:widowControl w:val="0"/>
              <w:overflowPunct/>
              <w:ind w:left="100" w:right="113" w:firstLineChars="0" w:firstLine="0"/>
              <w:jc w:val="distribute"/>
              <w:rPr>
                <w:rFonts w:cs="Times New Roman"/>
                <w:szCs w:val="20"/>
              </w:rPr>
            </w:pPr>
            <w:r w:rsidRPr="00D74B94">
              <w:rPr>
                <w:rFonts w:cs="Times New Roman" w:hint="eastAsia"/>
                <w:szCs w:val="20"/>
              </w:rPr>
              <w:t>金額</w:t>
            </w:r>
          </w:p>
        </w:tc>
        <w:tc>
          <w:tcPr>
            <w:tcW w:w="621" w:type="dxa"/>
            <w:tcBorders>
              <w:bottom w:val="single" w:sz="8" w:space="0" w:color="auto"/>
              <w:right w:val="nil"/>
            </w:tcBorders>
            <w:vAlign w:val="center"/>
          </w:tcPr>
          <w:p w14:paraId="34FE21CE" w14:textId="77777777" w:rsidR="00FE4AAC" w:rsidRPr="00D74B94" w:rsidRDefault="00FE4AAC" w:rsidP="000649F9">
            <w:pPr>
              <w:widowControl w:val="0"/>
              <w:overflowPunct/>
              <w:ind w:firstLineChars="0" w:firstLine="0"/>
              <w:jc w:val="center"/>
              <w:rPr>
                <w:rFonts w:cs="Times New Roman"/>
                <w:szCs w:val="20"/>
              </w:rPr>
            </w:pPr>
            <w:r w:rsidRPr="00D74B94">
              <w:rPr>
                <w:rFonts w:cs="Times New Roman" w:hint="eastAsia"/>
                <w:szCs w:val="20"/>
              </w:rPr>
              <w:t>％</w:t>
            </w:r>
          </w:p>
        </w:tc>
      </w:tr>
      <w:tr w:rsidR="00FE4AAC" w:rsidRPr="003870D0" w14:paraId="289C27BB"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4C9A296C" w14:textId="77777777" w:rsidR="00FE4AAC" w:rsidRPr="00CD485B" w:rsidRDefault="00FE4AAC" w:rsidP="00FE4AAC">
            <w:pPr>
              <w:widowControl w:val="0"/>
              <w:overflowPunct/>
              <w:ind w:firstLineChars="0" w:firstLine="0"/>
              <w:jc w:val="distribute"/>
              <w:rPr>
                <w:rFonts w:cs="Times New Roman"/>
                <w:kern w:val="0"/>
                <w:sz w:val="22"/>
                <w:szCs w:val="20"/>
              </w:rPr>
            </w:pPr>
            <w:r w:rsidRPr="00CD485B">
              <w:rPr>
                <w:rFonts w:cs="Times New Roman"/>
                <w:b/>
                <w:kern w:val="0"/>
                <w:szCs w:val="20"/>
              </w:rPr>
              <w:t>負債</w:t>
            </w:r>
          </w:p>
        </w:tc>
        <w:tc>
          <w:tcPr>
            <w:tcW w:w="1786" w:type="dxa"/>
            <w:tcBorders>
              <w:top w:val="nil"/>
              <w:bottom w:val="nil"/>
            </w:tcBorders>
            <w:vAlign w:val="center"/>
          </w:tcPr>
          <w:p w14:paraId="5133E621" w14:textId="51BAEB03"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1,281,747,493</w:t>
            </w:r>
          </w:p>
        </w:tc>
        <w:tc>
          <w:tcPr>
            <w:tcW w:w="624" w:type="dxa"/>
            <w:tcBorders>
              <w:top w:val="nil"/>
              <w:bottom w:val="nil"/>
            </w:tcBorders>
            <w:vAlign w:val="center"/>
          </w:tcPr>
          <w:p w14:paraId="4F106E48" w14:textId="6C2F115C"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24.45</w:t>
            </w:r>
          </w:p>
        </w:tc>
        <w:tc>
          <w:tcPr>
            <w:tcW w:w="1786" w:type="dxa"/>
            <w:tcBorders>
              <w:top w:val="nil"/>
              <w:bottom w:val="nil"/>
            </w:tcBorders>
            <w:vAlign w:val="center"/>
          </w:tcPr>
          <w:p w14:paraId="4463A862" w14:textId="4923B8BE"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1,179,238,176</w:t>
            </w:r>
          </w:p>
        </w:tc>
        <w:tc>
          <w:tcPr>
            <w:tcW w:w="624" w:type="dxa"/>
            <w:tcBorders>
              <w:top w:val="nil"/>
              <w:bottom w:val="nil"/>
            </w:tcBorders>
            <w:vAlign w:val="center"/>
          </w:tcPr>
          <w:p w14:paraId="3E3F847A" w14:textId="2F26531F"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23.43</w:t>
            </w:r>
          </w:p>
        </w:tc>
        <w:tc>
          <w:tcPr>
            <w:tcW w:w="1434" w:type="dxa"/>
            <w:tcBorders>
              <w:top w:val="nil"/>
              <w:bottom w:val="nil"/>
            </w:tcBorders>
            <w:vAlign w:val="center"/>
          </w:tcPr>
          <w:p w14:paraId="25CA2419" w14:textId="4664C7F6"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b/>
                <w:noProof/>
                <w:sz w:val="18"/>
              </w:rPr>
              <w:t>102,509,317</w:t>
            </w:r>
          </w:p>
        </w:tc>
        <w:tc>
          <w:tcPr>
            <w:tcW w:w="621" w:type="dxa"/>
            <w:tcBorders>
              <w:top w:val="nil"/>
              <w:bottom w:val="nil"/>
              <w:right w:val="nil"/>
            </w:tcBorders>
            <w:vAlign w:val="center"/>
          </w:tcPr>
          <w:p w14:paraId="56D79C83" w14:textId="045EE5A7"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b/>
                <w:kern w:val="0"/>
                <w:sz w:val="18"/>
              </w:rPr>
              <w:t>8.69</w:t>
            </w:r>
          </w:p>
        </w:tc>
      </w:tr>
      <w:tr w:rsidR="00FE4AAC" w:rsidRPr="003870D0" w14:paraId="2238D7AB"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09ACF81E" w14:textId="77777777" w:rsidR="00FE4AAC" w:rsidRPr="00CD485B" w:rsidRDefault="00FE4AAC" w:rsidP="00FE4AAC">
            <w:pPr>
              <w:widowControl w:val="0"/>
              <w:overflowPunct/>
              <w:ind w:leftChars="100" w:left="240" w:firstLineChars="0" w:firstLine="0"/>
              <w:jc w:val="distribute"/>
              <w:rPr>
                <w:rFonts w:cs="Times New Roman"/>
                <w:kern w:val="0"/>
                <w:sz w:val="22"/>
                <w:szCs w:val="20"/>
              </w:rPr>
            </w:pPr>
            <w:r w:rsidRPr="00CD485B">
              <w:rPr>
                <w:rFonts w:cs="Times New Roman"/>
                <w:kern w:val="0"/>
                <w:sz w:val="22"/>
                <w:szCs w:val="20"/>
              </w:rPr>
              <w:t>流動負債</w:t>
            </w:r>
          </w:p>
        </w:tc>
        <w:tc>
          <w:tcPr>
            <w:tcW w:w="1786" w:type="dxa"/>
            <w:tcBorders>
              <w:top w:val="nil"/>
              <w:bottom w:val="nil"/>
            </w:tcBorders>
            <w:vAlign w:val="center"/>
          </w:tcPr>
          <w:p w14:paraId="4BB75FCE" w14:textId="67F61322"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854,411,059</w:t>
            </w:r>
          </w:p>
        </w:tc>
        <w:tc>
          <w:tcPr>
            <w:tcW w:w="624" w:type="dxa"/>
            <w:tcBorders>
              <w:top w:val="nil"/>
              <w:bottom w:val="nil"/>
            </w:tcBorders>
            <w:vAlign w:val="center"/>
          </w:tcPr>
          <w:p w14:paraId="54E3318F" w14:textId="1461F73C"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16.30</w:t>
            </w:r>
          </w:p>
        </w:tc>
        <w:tc>
          <w:tcPr>
            <w:tcW w:w="1786" w:type="dxa"/>
            <w:tcBorders>
              <w:top w:val="nil"/>
              <w:bottom w:val="nil"/>
            </w:tcBorders>
            <w:vAlign w:val="center"/>
          </w:tcPr>
          <w:p w14:paraId="2AF11EFB" w14:textId="475C4CE9"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697,717,314</w:t>
            </w:r>
          </w:p>
        </w:tc>
        <w:tc>
          <w:tcPr>
            <w:tcW w:w="624" w:type="dxa"/>
            <w:tcBorders>
              <w:top w:val="nil"/>
              <w:bottom w:val="nil"/>
            </w:tcBorders>
            <w:vAlign w:val="center"/>
          </w:tcPr>
          <w:p w14:paraId="7F3E4976" w14:textId="74F9A620"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13.86</w:t>
            </w:r>
          </w:p>
        </w:tc>
        <w:tc>
          <w:tcPr>
            <w:tcW w:w="1434" w:type="dxa"/>
            <w:tcBorders>
              <w:top w:val="nil"/>
              <w:bottom w:val="nil"/>
            </w:tcBorders>
            <w:vAlign w:val="center"/>
          </w:tcPr>
          <w:p w14:paraId="1395429C" w14:textId="15DDF132"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156,693,745</w:t>
            </w:r>
          </w:p>
        </w:tc>
        <w:tc>
          <w:tcPr>
            <w:tcW w:w="621" w:type="dxa"/>
            <w:tcBorders>
              <w:top w:val="nil"/>
              <w:bottom w:val="nil"/>
              <w:right w:val="nil"/>
            </w:tcBorders>
            <w:vAlign w:val="center"/>
          </w:tcPr>
          <w:p w14:paraId="60290F32" w14:textId="49DB9E1D"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22.46</w:t>
            </w:r>
          </w:p>
        </w:tc>
      </w:tr>
      <w:tr w:rsidR="00FE4AAC" w:rsidRPr="003870D0" w14:paraId="3E1D221B"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79B6812D" w14:textId="77777777" w:rsidR="00FE4AAC" w:rsidRPr="00CD485B" w:rsidRDefault="00FE4AAC" w:rsidP="00FE4AAC">
            <w:pPr>
              <w:widowControl w:val="0"/>
              <w:overflowPunct/>
              <w:ind w:leftChars="200" w:left="480" w:rightChars="5" w:right="12" w:firstLineChars="0" w:firstLine="0"/>
              <w:jc w:val="distribute"/>
              <w:rPr>
                <w:rFonts w:cs="Times New Roman"/>
                <w:kern w:val="0"/>
                <w:sz w:val="22"/>
                <w:szCs w:val="20"/>
              </w:rPr>
            </w:pPr>
            <w:r w:rsidRPr="00CD485B">
              <w:rPr>
                <w:rFonts w:cs="Times New Roman"/>
                <w:kern w:val="0"/>
                <w:sz w:val="22"/>
                <w:szCs w:val="20"/>
              </w:rPr>
              <w:t>應付款項</w:t>
            </w:r>
          </w:p>
        </w:tc>
        <w:tc>
          <w:tcPr>
            <w:tcW w:w="1786" w:type="dxa"/>
            <w:tcBorders>
              <w:top w:val="nil"/>
              <w:bottom w:val="nil"/>
            </w:tcBorders>
            <w:vAlign w:val="center"/>
          </w:tcPr>
          <w:p w14:paraId="6986952E" w14:textId="03BB4B72"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852,739,541</w:t>
            </w:r>
          </w:p>
        </w:tc>
        <w:tc>
          <w:tcPr>
            <w:tcW w:w="624" w:type="dxa"/>
            <w:tcBorders>
              <w:top w:val="nil"/>
              <w:bottom w:val="nil"/>
            </w:tcBorders>
            <w:vAlign w:val="center"/>
          </w:tcPr>
          <w:p w14:paraId="6B15ED09" w14:textId="072C6963"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16.27</w:t>
            </w:r>
          </w:p>
        </w:tc>
        <w:tc>
          <w:tcPr>
            <w:tcW w:w="1786" w:type="dxa"/>
            <w:tcBorders>
              <w:top w:val="nil"/>
              <w:bottom w:val="nil"/>
            </w:tcBorders>
            <w:vAlign w:val="center"/>
          </w:tcPr>
          <w:p w14:paraId="43335E9E" w14:textId="4D9B6DEE"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695,543,716</w:t>
            </w:r>
          </w:p>
        </w:tc>
        <w:tc>
          <w:tcPr>
            <w:tcW w:w="624" w:type="dxa"/>
            <w:tcBorders>
              <w:top w:val="nil"/>
              <w:bottom w:val="nil"/>
            </w:tcBorders>
            <w:vAlign w:val="center"/>
          </w:tcPr>
          <w:p w14:paraId="24C1A00D" w14:textId="2F003999"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13.82</w:t>
            </w:r>
          </w:p>
        </w:tc>
        <w:tc>
          <w:tcPr>
            <w:tcW w:w="1434" w:type="dxa"/>
            <w:tcBorders>
              <w:top w:val="nil"/>
              <w:bottom w:val="nil"/>
            </w:tcBorders>
            <w:vAlign w:val="center"/>
          </w:tcPr>
          <w:p w14:paraId="3325E598" w14:textId="5B673541"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157,195,825</w:t>
            </w:r>
          </w:p>
        </w:tc>
        <w:tc>
          <w:tcPr>
            <w:tcW w:w="621" w:type="dxa"/>
            <w:tcBorders>
              <w:top w:val="nil"/>
              <w:bottom w:val="nil"/>
              <w:right w:val="nil"/>
            </w:tcBorders>
            <w:vAlign w:val="center"/>
          </w:tcPr>
          <w:p w14:paraId="4FE5CE03" w14:textId="50CC4A72"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22.60</w:t>
            </w:r>
          </w:p>
        </w:tc>
      </w:tr>
      <w:tr w:rsidR="00FE4AAC" w:rsidRPr="003870D0" w14:paraId="7DA99C07"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7EB2378D" w14:textId="77777777" w:rsidR="00FE4AAC" w:rsidRPr="00CD485B" w:rsidRDefault="00FE4AAC" w:rsidP="00FE4AAC">
            <w:pPr>
              <w:widowControl w:val="0"/>
              <w:overflowPunct/>
              <w:ind w:leftChars="200" w:left="480" w:rightChars="5" w:right="12" w:firstLineChars="0" w:firstLine="0"/>
              <w:jc w:val="distribute"/>
              <w:rPr>
                <w:rFonts w:cs="Times New Roman"/>
                <w:kern w:val="0"/>
                <w:sz w:val="22"/>
                <w:szCs w:val="20"/>
              </w:rPr>
            </w:pPr>
            <w:r w:rsidRPr="00CD485B">
              <w:rPr>
                <w:rFonts w:cs="Times New Roman"/>
                <w:kern w:val="0"/>
                <w:sz w:val="22"/>
                <w:szCs w:val="20"/>
              </w:rPr>
              <w:t>預收款項</w:t>
            </w:r>
          </w:p>
        </w:tc>
        <w:tc>
          <w:tcPr>
            <w:tcW w:w="1786" w:type="dxa"/>
            <w:tcBorders>
              <w:top w:val="nil"/>
              <w:bottom w:val="nil"/>
            </w:tcBorders>
            <w:vAlign w:val="center"/>
          </w:tcPr>
          <w:p w14:paraId="160A22F2" w14:textId="610AEA2E"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1,671,518</w:t>
            </w:r>
          </w:p>
        </w:tc>
        <w:tc>
          <w:tcPr>
            <w:tcW w:w="624" w:type="dxa"/>
            <w:tcBorders>
              <w:top w:val="nil"/>
              <w:bottom w:val="nil"/>
            </w:tcBorders>
            <w:vAlign w:val="center"/>
          </w:tcPr>
          <w:p w14:paraId="1DEB682C" w14:textId="358AF642"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0.03</w:t>
            </w:r>
          </w:p>
        </w:tc>
        <w:tc>
          <w:tcPr>
            <w:tcW w:w="1786" w:type="dxa"/>
            <w:tcBorders>
              <w:top w:val="nil"/>
              <w:bottom w:val="nil"/>
            </w:tcBorders>
            <w:vAlign w:val="center"/>
          </w:tcPr>
          <w:p w14:paraId="6B0813AF" w14:textId="7CF40114"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2,173,598</w:t>
            </w:r>
          </w:p>
        </w:tc>
        <w:tc>
          <w:tcPr>
            <w:tcW w:w="624" w:type="dxa"/>
            <w:tcBorders>
              <w:top w:val="nil"/>
              <w:bottom w:val="nil"/>
            </w:tcBorders>
            <w:vAlign w:val="center"/>
          </w:tcPr>
          <w:p w14:paraId="2FE80727" w14:textId="4F36F80C"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0.04</w:t>
            </w:r>
          </w:p>
        </w:tc>
        <w:tc>
          <w:tcPr>
            <w:tcW w:w="1434" w:type="dxa"/>
            <w:tcBorders>
              <w:top w:val="nil"/>
              <w:bottom w:val="nil"/>
            </w:tcBorders>
            <w:vAlign w:val="center"/>
          </w:tcPr>
          <w:p w14:paraId="73673044" w14:textId="6BD855DC"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- 502,080</w:t>
            </w:r>
          </w:p>
        </w:tc>
        <w:tc>
          <w:tcPr>
            <w:tcW w:w="621" w:type="dxa"/>
            <w:tcBorders>
              <w:top w:val="nil"/>
              <w:bottom w:val="nil"/>
              <w:right w:val="nil"/>
            </w:tcBorders>
            <w:vAlign w:val="center"/>
          </w:tcPr>
          <w:p w14:paraId="58B39D62" w14:textId="1A9B24AF"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- 23.10</w:t>
            </w:r>
          </w:p>
        </w:tc>
      </w:tr>
      <w:tr w:rsidR="00FE4AAC" w:rsidRPr="003870D0" w14:paraId="0E8ADEE8"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6ED3BA2B" w14:textId="77777777" w:rsidR="00FE4AAC" w:rsidRPr="00CD485B" w:rsidRDefault="00FE4AAC" w:rsidP="00FE4AAC">
            <w:pPr>
              <w:widowControl w:val="0"/>
              <w:overflowPunct/>
              <w:ind w:leftChars="100" w:left="240" w:firstLineChars="0" w:firstLine="0"/>
              <w:jc w:val="distribute"/>
              <w:rPr>
                <w:rFonts w:cs="Times New Roman"/>
                <w:kern w:val="0"/>
                <w:sz w:val="22"/>
                <w:szCs w:val="20"/>
              </w:rPr>
            </w:pPr>
            <w:r w:rsidRPr="00CD485B">
              <w:rPr>
                <w:rFonts w:cs="Times New Roman"/>
                <w:kern w:val="0"/>
                <w:sz w:val="22"/>
                <w:szCs w:val="20"/>
              </w:rPr>
              <w:t>其他負債</w:t>
            </w:r>
          </w:p>
        </w:tc>
        <w:tc>
          <w:tcPr>
            <w:tcW w:w="1786" w:type="dxa"/>
            <w:tcBorders>
              <w:top w:val="nil"/>
              <w:bottom w:val="nil"/>
            </w:tcBorders>
            <w:vAlign w:val="center"/>
          </w:tcPr>
          <w:p w14:paraId="4B99E6C0" w14:textId="0BA1206B"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427,336,434</w:t>
            </w:r>
          </w:p>
        </w:tc>
        <w:tc>
          <w:tcPr>
            <w:tcW w:w="624" w:type="dxa"/>
            <w:tcBorders>
              <w:top w:val="nil"/>
              <w:bottom w:val="nil"/>
            </w:tcBorders>
            <w:vAlign w:val="center"/>
          </w:tcPr>
          <w:p w14:paraId="6A363993" w14:textId="32014C90"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8.15</w:t>
            </w:r>
          </w:p>
        </w:tc>
        <w:tc>
          <w:tcPr>
            <w:tcW w:w="1786" w:type="dxa"/>
            <w:tcBorders>
              <w:top w:val="nil"/>
              <w:bottom w:val="nil"/>
            </w:tcBorders>
            <w:vAlign w:val="center"/>
          </w:tcPr>
          <w:p w14:paraId="3D4BB6D6" w14:textId="7A941F2E"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481,520,862</w:t>
            </w:r>
          </w:p>
        </w:tc>
        <w:tc>
          <w:tcPr>
            <w:tcW w:w="624" w:type="dxa"/>
            <w:tcBorders>
              <w:top w:val="nil"/>
              <w:bottom w:val="nil"/>
            </w:tcBorders>
            <w:vAlign w:val="center"/>
          </w:tcPr>
          <w:p w14:paraId="1CB201F1" w14:textId="1D5A65D0"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9.57</w:t>
            </w:r>
          </w:p>
        </w:tc>
        <w:tc>
          <w:tcPr>
            <w:tcW w:w="1434" w:type="dxa"/>
            <w:tcBorders>
              <w:top w:val="nil"/>
              <w:bottom w:val="nil"/>
            </w:tcBorders>
            <w:vAlign w:val="center"/>
          </w:tcPr>
          <w:p w14:paraId="740137FD" w14:textId="217FF759"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- 54,184,428</w:t>
            </w:r>
          </w:p>
        </w:tc>
        <w:tc>
          <w:tcPr>
            <w:tcW w:w="621" w:type="dxa"/>
            <w:tcBorders>
              <w:top w:val="nil"/>
              <w:bottom w:val="nil"/>
              <w:right w:val="nil"/>
            </w:tcBorders>
            <w:vAlign w:val="center"/>
          </w:tcPr>
          <w:p w14:paraId="6DCDE303" w14:textId="64E9FB68"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- 11.25</w:t>
            </w:r>
          </w:p>
        </w:tc>
      </w:tr>
      <w:tr w:rsidR="00FE4AAC" w:rsidRPr="003870D0" w14:paraId="3A697011"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009624A8" w14:textId="77777777" w:rsidR="00FE4AAC" w:rsidRPr="00CD485B" w:rsidRDefault="00FE4AAC" w:rsidP="00FE4AAC">
            <w:pPr>
              <w:widowControl w:val="0"/>
              <w:overflowPunct/>
              <w:ind w:leftChars="200" w:left="480" w:rightChars="5" w:right="12" w:firstLineChars="0" w:firstLine="0"/>
              <w:jc w:val="distribute"/>
              <w:rPr>
                <w:rFonts w:cs="Times New Roman"/>
                <w:kern w:val="0"/>
                <w:sz w:val="22"/>
                <w:szCs w:val="20"/>
              </w:rPr>
            </w:pPr>
            <w:r w:rsidRPr="00CD485B">
              <w:rPr>
                <w:rFonts w:cs="Times New Roman"/>
                <w:kern w:val="0"/>
                <w:sz w:val="22"/>
                <w:szCs w:val="20"/>
              </w:rPr>
              <w:t>遞延負債</w:t>
            </w:r>
          </w:p>
        </w:tc>
        <w:tc>
          <w:tcPr>
            <w:tcW w:w="1786" w:type="dxa"/>
            <w:tcBorders>
              <w:top w:val="nil"/>
              <w:bottom w:val="nil"/>
            </w:tcBorders>
            <w:vAlign w:val="center"/>
          </w:tcPr>
          <w:p w14:paraId="1B08E141" w14:textId="6F36C60E"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195,981,429</w:t>
            </w:r>
          </w:p>
        </w:tc>
        <w:tc>
          <w:tcPr>
            <w:tcW w:w="624" w:type="dxa"/>
            <w:tcBorders>
              <w:top w:val="nil"/>
              <w:bottom w:val="nil"/>
            </w:tcBorders>
            <w:vAlign w:val="center"/>
          </w:tcPr>
          <w:p w14:paraId="3EB63223" w14:textId="2928F741"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3.74</w:t>
            </w:r>
          </w:p>
        </w:tc>
        <w:tc>
          <w:tcPr>
            <w:tcW w:w="1786" w:type="dxa"/>
            <w:tcBorders>
              <w:top w:val="nil"/>
              <w:bottom w:val="nil"/>
            </w:tcBorders>
            <w:vAlign w:val="center"/>
          </w:tcPr>
          <w:p w14:paraId="6EAE3E8B" w14:textId="2087D443"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37,750,231</w:t>
            </w:r>
          </w:p>
        </w:tc>
        <w:tc>
          <w:tcPr>
            <w:tcW w:w="624" w:type="dxa"/>
            <w:tcBorders>
              <w:top w:val="nil"/>
              <w:bottom w:val="nil"/>
            </w:tcBorders>
            <w:vAlign w:val="center"/>
          </w:tcPr>
          <w:p w14:paraId="2DA24A24" w14:textId="51DF9280"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0.75</w:t>
            </w:r>
          </w:p>
        </w:tc>
        <w:tc>
          <w:tcPr>
            <w:tcW w:w="1434" w:type="dxa"/>
            <w:tcBorders>
              <w:top w:val="nil"/>
              <w:bottom w:val="nil"/>
            </w:tcBorders>
            <w:vAlign w:val="center"/>
          </w:tcPr>
          <w:p w14:paraId="4603136E" w14:textId="7DDB72C8"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158,231,198</w:t>
            </w:r>
          </w:p>
        </w:tc>
        <w:tc>
          <w:tcPr>
            <w:tcW w:w="621" w:type="dxa"/>
            <w:tcBorders>
              <w:top w:val="nil"/>
              <w:bottom w:val="nil"/>
              <w:right w:val="nil"/>
            </w:tcBorders>
            <w:vAlign w:val="center"/>
          </w:tcPr>
          <w:p w14:paraId="7F0D4051" w14:textId="3AEB5C4C"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419.15</w:t>
            </w:r>
          </w:p>
        </w:tc>
      </w:tr>
      <w:tr w:rsidR="00FE4AAC" w:rsidRPr="003870D0" w14:paraId="5648CB69"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79FD13C4" w14:textId="77777777" w:rsidR="00FE4AAC" w:rsidRPr="00CD485B" w:rsidRDefault="00FE4AAC" w:rsidP="00FE4AAC">
            <w:pPr>
              <w:widowControl w:val="0"/>
              <w:overflowPunct/>
              <w:ind w:leftChars="200" w:left="480" w:rightChars="5" w:right="12" w:firstLineChars="0" w:firstLine="0"/>
              <w:jc w:val="distribute"/>
              <w:rPr>
                <w:rFonts w:cs="Times New Roman"/>
                <w:kern w:val="0"/>
                <w:sz w:val="22"/>
                <w:szCs w:val="20"/>
              </w:rPr>
            </w:pPr>
            <w:r w:rsidRPr="00CD485B">
              <w:rPr>
                <w:rFonts w:cs="Times New Roman"/>
                <w:kern w:val="0"/>
                <w:sz w:val="22"/>
                <w:szCs w:val="20"/>
              </w:rPr>
              <w:t>什項負債</w:t>
            </w:r>
          </w:p>
        </w:tc>
        <w:tc>
          <w:tcPr>
            <w:tcW w:w="1786" w:type="dxa"/>
            <w:tcBorders>
              <w:top w:val="nil"/>
              <w:bottom w:val="nil"/>
            </w:tcBorders>
            <w:vAlign w:val="center"/>
          </w:tcPr>
          <w:p w14:paraId="7CEC2D00" w14:textId="32DA332B"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231,355,005</w:t>
            </w:r>
          </w:p>
        </w:tc>
        <w:tc>
          <w:tcPr>
            <w:tcW w:w="624" w:type="dxa"/>
            <w:tcBorders>
              <w:top w:val="nil"/>
              <w:bottom w:val="nil"/>
            </w:tcBorders>
            <w:vAlign w:val="center"/>
          </w:tcPr>
          <w:p w14:paraId="0B87614C" w14:textId="6132FF6A"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4.41</w:t>
            </w:r>
          </w:p>
        </w:tc>
        <w:tc>
          <w:tcPr>
            <w:tcW w:w="1786" w:type="dxa"/>
            <w:tcBorders>
              <w:top w:val="nil"/>
              <w:bottom w:val="nil"/>
            </w:tcBorders>
            <w:vAlign w:val="center"/>
          </w:tcPr>
          <w:p w14:paraId="63AC63AB" w14:textId="750F7957"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443,770,631</w:t>
            </w:r>
          </w:p>
        </w:tc>
        <w:tc>
          <w:tcPr>
            <w:tcW w:w="624" w:type="dxa"/>
            <w:tcBorders>
              <w:top w:val="nil"/>
              <w:bottom w:val="nil"/>
            </w:tcBorders>
            <w:vAlign w:val="center"/>
          </w:tcPr>
          <w:p w14:paraId="677886C3" w14:textId="6BF6AE04"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8.82</w:t>
            </w:r>
          </w:p>
        </w:tc>
        <w:tc>
          <w:tcPr>
            <w:tcW w:w="1434" w:type="dxa"/>
            <w:tcBorders>
              <w:top w:val="nil"/>
              <w:bottom w:val="nil"/>
            </w:tcBorders>
            <w:vAlign w:val="center"/>
          </w:tcPr>
          <w:p w14:paraId="15D6D968" w14:textId="2536DCB7"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- 212,415,626</w:t>
            </w:r>
          </w:p>
        </w:tc>
        <w:tc>
          <w:tcPr>
            <w:tcW w:w="621" w:type="dxa"/>
            <w:tcBorders>
              <w:top w:val="nil"/>
              <w:bottom w:val="nil"/>
              <w:right w:val="nil"/>
            </w:tcBorders>
            <w:vAlign w:val="center"/>
          </w:tcPr>
          <w:p w14:paraId="6E5F3A34" w14:textId="4EABD053"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- 47.87</w:t>
            </w:r>
          </w:p>
        </w:tc>
      </w:tr>
      <w:tr w:rsidR="00FE4AAC" w:rsidRPr="003870D0" w14:paraId="472DE527"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41B051FD" w14:textId="77777777" w:rsidR="00FE4AAC" w:rsidRPr="00CD485B" w:rsidRDefault="00FE4AAC" w:rsidP="00CF1781">
            <w:pPr>
              <w:widowControl w:val="0"/>
              <w:overflowPunct/>
              <w:ind w:rightChars="10" w:right="24" w:firstLineChars="0" w:firstLine="0"/>
              <w:jc w:val="distribute"/>
              <w:rPr>
                <w:rFonts w:cs="Times New Roman"/>
                <w:kern w:val="0"/>
                <w:sz w:val="22"/>
                <w:szCs w:val="20"/>
              </w:rPr>
            </w:pPr>
            <w:r w:rsidRPr="00CD485B">
              <w:rPr>
                <w:rFonts w:cs="Times New Roman"/>
                <w:b/>
                <w:kern w:val="0"/>
                <w:szCs w:val="20"/>
              </w:rPr>
              <w:t>淨值</w:t>
            </w:r>
          </w:p>
        </w:tc>
        <w:tc>
          <w:tcPr>
            <w:tcW w:w="1786" w:type="dxa"/>
            <w:tcBorders>
              <w:top w:val="nil"/>
              <w:bottom w:val="nil"/>
            </w:tcBorders>
            <w:vAlign w:val="center"/>
          </w:tcPr>
          <w:p w14:paraId="24461E65" w14:textId="01BFF62C"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3,960,535,596</w:t>
            </w:r>
          </w:p>
        </w:tc>
        <w:tc>
          <w:tcPr>
            <w:tcW w:w="624" w:type="dxa"/>
            <w:tcBorders>
              <w:top w:val="nil"/>
              <w:bottom w:val="nil"/>
            </w:tcBorders>
            <w:vAlign w:val="center"/>
          </w:tcPr>
          <w:p w14:paraId="3108C71C" w14:textId="7292CEC7"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75.55</w:t>
            </w:r>
          </w:p>
        </w:tc>
        <w:tc>
          <w:tcPr>
            <w:tcW w:w="1786" w:type="dxa"/>
            <w:tcBorders>
              <w:top w:val="nil"/>
              <w:bottom w:val="nil"/>
            </w:tcBorders>
            <w:vAlign w:val="center"/>
          </w:tcPr>
          <w:p w14:paraId="38CB3C6A" w14:textId="5C5F56E3"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3,853,095,431</w:t>
            </w:r>
          </w:p>
        </w:tc>
        <w:tc>
          <w:tcPr>
            <w:tcW w:w="624" w:type="dxa"/>
            <w:tcBorders>
              <w:top w:val="nil"/>
              <w:bottom w:val="nil"/>
            </w:tcBorders>
            <w:vAlign w:val="center"/>
          </w:tcPr>
          <w:p w14:paraId="67D96DAC" w14:textId="0648AD09"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76.57</w:t>
            </w:r>
          </w:p>
        </w:tc>
        <w:tc>
          <w:tcPr>
            <w:tcW w:w="1434" w:type="dxa"/>
            <w:tcBorders>
              <w:top w:val="nil"/>
              <w:bottom w:val="nil"/>
            </w:tcBorders>
            <w:vAlign w:val="center"/>
          </w:tcPr>
          <w:p w14:paraId="1B513E0C" w14:textId="2C819CD5"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b/>
                <w:noProof/>
                <w:sz w:val="18"/>
              </w:rPr>
              <w:t>107,440,165</w:t>
            </w:r>
          </w:p>
        </w:tc>
        <w:tc>
          <w:tcPr>
            <w:tcW w:w="621" w:type="dxa"/>
            <w:tcBorders>
              <w:top w:val="nil"/>
              <w:bottom w:val="nil"/>
              <w:right w:val="nil"/>
            </w:tcBorders>
            <w:vAlign w:val="center"/>
          </w:tcPr>
          <w:p w14:paraId="16C60EAE" w14:textId="2111165C"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b/>
                <w:kern w:val="0"/>
                <w:sz w:val="18"/>
              </w:rPr>
              <w:t>2.79</w:t>
            </w:r>
          </w:p>
        </w:tc>
      </w:tr>
      <w:tr w:rsidR="00FE4AAC" w:rsidRPr="003870D0" w14:paraId="2E487E45"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46BCEEFF" w14:textId="77777777" w:rsidR="00FE4AAC" w:rsidRPr="00CD485B" w:rsidRDefault="00FE4AAC" w:rsidP="00CF1781">
            <w:pPr>
              <w:widowControl w:val="0"/>
              <w:overflowPunct/>
              <w:ind w:leftChars="100" w:left="240" w:rightChars="10" w:right="24" w:firstLineChars="0" w:firstLine="0"/>
              <w:jc w:val="distribute"/>
              <w:rPr>
                <w:rFonts w:cs="Times New Roman"/>
                <w:kern w:val="0"/>
                <w:sz w:val="22"/>
                <w:szCs w:val="20"/>
              </w:rPr>
            </w:pPr>
            <w:r w:rsidRPr="00CD485B">
              <w:rPr>
                <w:rFonts w:cs="Times New Roman"/>
                <w:kern w:val="0"/>
                <w:sz w:val="22"/>
                <w:szCs w:val="20"/>
              </w:rPr>
              <w:t>基金</w:t>
            </w:r>
          </w:p>
        </w:tc>
        <w:tc>
          <w:tcPr>
            <w:tcW w:w="1786" w:type="dxa"/>
            <w:tcBorders>
              <w:top w:val="nil"/>
              <w:bottom w:val="nil"/>
            </w:tcBorders>
            <w:vAlign w:val="center"/>
          </w:tcPr>
          <w:p w14:paraId="592980B4" w14:textId="6384D132"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3,233,184,886</w:t>
            </w:r>
          </w:p>
        </w:tc>
        <w:tc>
          <w:tcPr>
            <w:tcW w:w="624" w:type="dxa"/>
            <w:tcBorders>
              <w:top w:val="nil"/>
              <w:bottom w:val="nil"/>
            </w:tcBorders>
            <w:vAlign w:val="center"/>
          </w:tcPr>
          <w:p w14:paraId="283B71F4" w14:textId="178623FF"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61.68</w:t>
            </w:r>
          </w:p>
        </w:tc>
        <w:tc>
          <w:tcPr>
            <w:tcW w:w="1786" w:type="dxa"/>
            <w:tcBorders>
              <w:top w:val="nil"/>
              <w:bottom w:val="nil"/>
            </w:tcBorders>
            <w:vAlign w:val="center"/>
          </w:tcPr>
          <w:p w14:paraId="0B8F5B16" w14:textId="274F7466"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3,138,184,886</w:t>
            </w:r>
          </w:p>
        </w:tc>
        <w:tc>
          <w:tcPr>
            <w:tcW w:w="624" w:type="dxa"/>
            <w:tcBorders>
              <w:top w:val="nil"/>
              <w:bottom w:val="nil"/>
            </w:tcBorders>
            <w:vAlign w:val="center"/>
          </w:tcPr>
          <w:p w14:paraId="15A60C5F" w14:textId="3329147C"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62.36</w:t>
            </w:r>
          </w:p>
        </w:tc>
        <w:tc>
          <w:tcPr>
            <w:tcW w:w="1434" w:type="dxa"/>
            <w:tcBorders>
              <w:top w:val="nil"/>
              <w:bottom w:val="nil"/>
            </w:tcBorders>
            <w:vAlign w:val="center"/>
          </w:tcPr>
          <w:p w14:paraId="1E3566E4" w14:textId="0AECC066"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95,000,000</w:t>
            </w:r>
          </w:p>
        </w:tc>
        <w:tc>
          <w:tcPr>
            <w:tcW w:w="621" w:type="dxa"/>
            <w:tcBorders>
              <w:top w:val="nil"/>
              <w:bottom w:val="nil"/>
              <w:right w:val="nil"/>
            </w:tcBorders>
            <w:vAlign w:val="center"/>
          </w:tcPr>
          <w:p w14:paraId="01B8EC28" w14:textId="3A8171A1"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3.03</w:t>
            </w:r>
          </w:p>
        </w:tc>
      </w:tr>
      <w:tr w:rsidR="00FE4AAC" w:rsidRPr="003870D0" w14:paraId="63BCF43B"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2E20D857" w14:textId="77777777" w:rsidR="00FE4AAC" w:rsidRPr="00CD485B" w:rsidRDefault="00FE4AAC" w:rsidP="00CF1781">
            <w:pPr>
              <w:widowControl w:val="0"/>
              <w:overflowPunct/>
              <w:ind w:leftChars="200" w:left="480" w:rightChars="10" w:right="24" w:firstLineChars="0" w:firstLine="0"/>
              <w:jc w:val="distribute"/>
              <w:rPr>
                <w:rFonts w:cs="Times New Roman"/>
                <w:kern w:val="0"/>
                <w:sz w:val="22"/>
                <w:szCs w:val="20"/>
              </w:rPr>
            </w:pPr>
            <w:r w:rsidRPr="00CD485B">
              <w:rPr>
                <w:rFonts w:cs="Times New Roman"/>
                <w:kern w:val="0"/>
                <w:sz w:val="22"/>
                <w:szCs w:val="20"/>
              </w:rPr>
              <w:t>基金</w:t>
            </w:r>
          </w:p>
        </w:tc>
        <w:tc>
          <w:tcPr>
            <w:tcW w:w="1786" w:type="dxa"/>
            <w:tcBorders>
              <w:top w:val="nil"/>
              <w:bottom w:val="nil"/>
            </w:tcBorders>
            <w:vAlign w:val="center"/>
          </w:tcPr>
          <w:p w14:paraId="3D183FB9" w14:textId="42A4BF58"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3,233,184,886</w:t>
            </w:r>
          </w:p>
        </w:tc>
        <w:tc>
          <w:tcPr>
            <w:tcW w:w="624" w:type="dxa"/>
            <w:tcBorders>
              <w:top w:val="nil"/>
              <w:bottom w:val="nil"/>
            </w:tcBorders>
            <w:vAlign w:val="center"/>
          </w:tcPr>
          <w:p w14:paraId="665165EF" w14:textId="46D28D2E"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61.68</w:t>
            </w:r>
          </w:p>
        </w:tc>
        <w:tc>
          <w:tcPr>
            <w:tcW w:w="1786" w:type="dxa"/>
            <w:tcBorders>
              <w:top w:val="nil"/>
              <w:bottom w:val="nil"/>
            </w:tcBorders>
            <w:vAlign w:val="center"/>
          </w:tcPr>
          <w:p w14:paraId="5BC077D6" w14:textId="216CDC91"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3,138,184,886</w:t>
            </w:r>
          </w:p>
        </w:tc>
        <w:tc>
          <w:tcPr>
            <w:tcW w:w="624" w:type="dxa"/>
            <w:tcBorders>
              <w:top w:val="nil"/>
              <w:bottom w:val="nil"/>
            </w:tcBorders>
            <w:vAlign w:val="center"/>
          </w:tcPr>
          <w:p w14:paraId="01C229CF" w14:textId="57373486"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62.36</w:t>
            </w:r>
          </w:p>
        </w:tc>
        <w:tc>
          <w:tcPr>
            <w:tcW w:w="1434" w:type="dxa"/>
            <w:tcBorders>
              <w:top w:val="nil"/>
              <w:bottom w:val="nil"/>
            </w:tcBorders>
            <w:vAlign w:val="center"/>
          </w:tcPr>
          <w:p w14:paraId="10CA8E3E" w14:textId="630FB400"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95,000,000</w:t>
            </w:r>
          </w:p>
        </w:tc>
        <w:tc>
          <w:tcPr>
            <w:tcW w:w="621" w:type="dxa"/>
            <w:tcBorders>
              <w:top w:val="nil"/>
              <w:bottom w:val="nil"/>
              <w:right w:val="nil"/>
            </w:tcBorders>
            <w:vAlign w:val="center"/>
          </w:tcPr>
          <w:p w14:paraId="45BFA22A" w14:textId="067382AC"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3.03</w:t>
            </w:r>
          </w:p>
        </w:tc>
      </w:tr>
      <w:tr w:rsidR="00FE4AAC" w:rsidRPr="003870D0" w14:paraId="0FCFC2DF"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62F26681" w14:textId="77777777" w:rsidR="00FE4AAC" w:rsidRPr="00CD485B" w:rsidRDefault="00FE4AAC" w:rsidP="003E2CE6">
            <w:pPr>
              <w:widowControl w:val="0"/>
              <w:overflowPunct/>
              <w:ind w:leftChars="100" w:left="240" w:rightChars="4" w:right="10" w:firstLineChars="0" w:firstLine="0"/>
              <w:jc w:val="distribute"/>
              <w:rPr>
                <w:rFonts w:cs="Times New Roman"/>
                <w:kern w:val="0"/>
                <w:sz w:val="22"/>
                <w:szCs w:val="20"/>
              </w:rPr>
            </w:pPr>
            <w:r w:rsidRPr="00CD485B">
              <w:rPr>
                <w:rFonts w:cs="Times New Roman"/>
                <w:kern w:val="0"/>
                <w:sz w:val="22"/>
                <w:szCs w:val="20"/>
              </w:rPr>
              <w:t>公積</w:t>
            </w:r>
          </w:p>
        </w:tc>
        <w:tc>
          <w:tcPr>
            <w:tcW w:w="1786" w:type="dxa"/>
            <w:tcBorders>
              <w:top w:val="nil"/>
              <w:bottom w:val="nil"/>
            </w:tcBorders>
            <w:vAlign w:val="center"/>
          </w:tcPr>
          <w:p w14:paraId="0853525C" w14:textId="03FAB3F9"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372,072,718</w:t>
            </w:r>
          </w:p>
        </w:tc>
        <w:tc>
          <w:tcPr>
            <w:tcW w:w="624" w:type="dxa"/>
            <w:tcBorders>
              <w:top w:val="nil"/>
              <w:bottom w:val="nil"/>
            </w:tcBorders>
            <w:vAlign w:val="center"/>
          </w:tcPr>
          <w:p w14:paraId="7F8B51AF" w14:textId="2D57F2A7"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7.10</w:t>
            </w:r>
          </w:p>
        </w:tc>
        <w:tc>
          <w:tcPr>
            <w:tcW w:w="1786" w:type="dxa"/>
            <w:tcBorders>
              <w:top w:val="nil"/>
              <w:bottom w:val="nil"/>
            </w:tcBorders>
            <w:vAlign w:val="center"/>
          </w:tcPr>
          <w:p w14:paraId="1EC9A49B" w14:textId="280B6640"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372,072,718</w:t>
            </w:r>
          </w:p>
        </w:tc>
        <w:tc>
          <w:tcPr>
            <w:tcW w:w="624" w:type="dxa"/>
            <w:tcBorders>
              <w:top w:val="nil"/>
              <w:bottom w:val="nil"/>
            </w:tcBorders>
            <w:vAlign w:val="center"/>
          </w:tcPr>
          <w:p w14:paraId="38BC95DE" w14:textId="3C0AA95B"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7.39</w:t>
            </w:r>
          </w:p>
        </w:tc>
        <w:tc>
          <w:tcPr>
            <w:tcW w:w="1434" w:type="dxa"/>
            <w:tcBorders>
              <w:top w:val="nil"/>
              <w:bottom w:val="nil"/>
            </w:tcBorders>
            <w:vAlign w:val="center"/>
          </w:tcPr>
          <w:p w14:paraId="35CE2B08" w14:textId="7BE70B65"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w:t>
            </w:r>
          </w:p>
        </w:tc>
        <w:tc>
          <w:tcPr>
            <w:tcW w:w="621" w:type="dxa"/>
            <w:tcBorders>
              <w:top w:val="nil"/>
              <w:bottom w:val="nil"/>
              <w:right w:val="nil"/>
            </w:tcBorders>
            <w:vAlign w:val="center"/>
          </w:tcPr>
          <w:p w14:paraId="4155B363" w14:textId="339DDAB2"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w:t>
            </w:r>
          </w:p>
        </w:tc>
      </w:tr>
      <w:tr w:rsidR="00FE4AAC" w:rsidRPr="003870D0" w14:paraId="73F5116D"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307399B0" w14:textId="77777777" w:rsidR="00FE4AAC" w:rsidRPr="00CD485B" w:rsidRDefault="00FE4AAC" w:rsidP="003E2CE6">
            <w:pPr>
              <w:widowControl w:val="0"/>
              <w:overflowPunct/>
              <w:ind w:leftChars="200" w:left="480" w:rightChars="4" w:right="10" w:firstLineChars="0" w:firstLine="0"/>
              <w:jc w:val="distribute"/>
              <w:rPr>
                <w:rFonts w:cs="Times New Roman"/>
                <w:kern w:val="0"/>
                <w:sz w:val="22"/>
                <w:szCs w:val="20"/>
              </w:rPr>
            </w:pPr>
            <w:r w:rsidRPr="00CD485B">
              <w:rPr>
                <w:rFonts w:cs="Times New Roman"/>
                <w:kern w:val="0"/>
                <w:sz w:val="22"/>
                <w:szCs w:val="20"/>
              </w:rPr>
              <w:t>資本公積</w:t>
            </w:r>
          </w:p>
        </w:tc>
        <w:tc>
          <w:tcPr>
            <w:tcW w:w="1786" w:type="dxa"/>
            <w:tcBorders>
              <w:top w:val="nil"/>
              <w:bottom w:val="nil"/>
            </w:tcBorders>
            <w:vAlign w:val="center"/>
          </w:tcPr>
          <w:p w14:paraId="5DDBC303" w14:textId="0AA43CAC"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228,279,718</w:t>
            </w:r>
          </w:p>
        </w:tc>
        <w:tc>
          <w:tcPr>
            <w:tcW w:w="624" w:type="dxa"/>
            <w:tcBorders>
              <w:top w:val="nil"/>
              <w:bottom w:val="nil"/>
            </w:tcBorders>
            <w:vAlign w:val="center"/>
          </w:tcPr>
          <w:p w14:paraId="52D52E45" w14:textId="0D7A9EE1"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4.35</w:t>
            </w:r>
          </w:p>
        </w:tc>
        <w:tc>
          <w:tcPr>
            <w:tcW w:w="1786" w:type="dxa"/>
            <w:tcBorders>
              <w:top w:val="nil"/>
              <w:bottom w:val="nil"/>
            </w:tcBorders>
            <w:vAlign w:val="center"/>
          </w:tcPr>
          <w:p w14:paraId="575CE149" w14:textId="5CDF9B3A"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228,279,718</w:t>
            </w:r>
          </w:p>
        </w:tc>
        <w:tc>
          <w:tcPr>
            <w:tcW w:w="624" w:type="dxa"/>
            <w:tcBorders>
              <w:top w:val="nil"/>
              <w:bottom w:val="nil"/>
            </w:tcBorders>
            <w:vAlign w:val="center"/>
          </w:tcPr>
          <w:p w14:paraId="213B8DA8" w14:textId="4F21BBE7"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4.54</w:t>
            </w:r>
          </w:p>
        </w:tc>
        <w:tc>
          <w:tcPr>
            <w:tcW w:w="1434" w:type="dxa"/>
            <w:tcBorders>
              <w:top w:val="nil"/>
              <w:bottom w:val="nil"/>
            </w:tcBorders>
            <w:vAlign w:val="center"/>
          </w:tcPr>
          <w:p w14:paraId="04B61B3C" w14:textId="1831E8E5"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w:t>
            </w:r>
          </w:p>
        </w:tc>
        <w:tc>
          <w:tcPr>
            <w:tcW w:w="621" w:type="dxa"/>
            <w:tcBorders>
              <w:top w:val="nil"/>
              <w:bottom w:val="nil"/>
              <w:right w:val="nil"/>
            </w:tcBorders>
            <w:vAlign w:val="center"/>
          </w:tcPr>
          <w:p w14:paraId="593F7EEC" w14:textId="696EBE12"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w:t>
            </w:r>
          </w:p>
        </w:tc>
      </w:tr>
      <w:tr w:rsidR="00FE4AAC" w:rsidRPr="003870D0" w14:paraId="233A68F9"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1BAA7FCE" w14:textId="77777777" w:rsidR="00FE4AAC" w:rsidRPr="00CD485B" w:rsidRDefault="00FE4AAC" w:rsidP="003E2CE6">
            <w:pPr>
              <w:widowControl w:val="0"/>
              <w:overflowPunct/>
              <w:ind w:leftChars="200" w:left="480" w:rightChars="4" w:right="10" w:firstLineChars="0" w:firstLine="0"/>
              <w:jc w:val="distribute"/>
              <w:rPr>
                <w:rFonts w:cs="Times New Roman"/>
                <w:kern w:val="0"/>
                <w:sz w:val="22"/>
                <w:szCs w:val="20"/>
              </w:rPr>
            </w:pPr>
            <w:r w:rsidRPr="00CD485B">
              <w:rPr>
                <w:rFonts w:cs="Times New Roman"/>
                <w:kern w:val="0"/>
                <w:sz w:val="22"/>
                <w:szCs w:val="20"/>
              </w:rPr>
              <w:t>特別公積</w:t>
            </w:r>
          </w:p>
        </w:tc>
        <w:tc>
          <w:tcPr>
            <w:tcW w:w="1786" w:type="dxa"/>
            <w:tcBorders>
              <w:top w:val="nil"/>
              <w:bottom w:val="nil"/>
            </w:tcBorders>
            <w:vAlign w:val="center"/>
          </w:tcPr>
          <w:p w14:paraId="76F5C964" w14:textId="0CC4EDC4"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143,793,000</w:t>
            </w:r>
          </w:p>
        </w:tc>
        <w:tc>
          <w:tcPr>
            <w:tcW w:w="624" w:type="dxa"/>
            <w:tcBorders>
              <w:top w:val="nil"/>
              <w:bottom w:val="nil"/>
            </w:tcBorders>
            <w:vAlign w:val="center"/>
          </w:tcPr>
          <w:p w14:paraId="4E3BED13" w14:textId="7350F3C9"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2.74</w:t>
            </w:r>
          </w:p>
        </w:tc>
        <w:tc>
          <w:tcPr>
            <w:tcW w:w="1786" w:type="dxa"/>
            <w:tcBorders>
              <w:top w:val="nil"/>
              <w:bottom w:val="nil"/>
            </w:tcBorders>
            <w:vAlign w:val="center"/>
          </w:tcPr>
          <w:p w14:paraId="6C02D388" w14:textId="7C7A5D00"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143,793,000</w:t>
            </w:r>
          </w:p>
        </w:tc>
        <w:tc>
          <w:tcPr>
            <w:tcW w:w="624" w:type="dxa"/>
            <w:tcBorders>
              <w:top w:val="nil"/>
              <w:bottom w:val="nil"/>
            </w:tcBorders>
            <w:vAlign w:val="center"/>
          </w:tcPr>
          <w:p w14:paraId="4379FC3F" w14:textId="5286C1D7"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2.86</w:t>
            </w:r>
          </w:p>
        </w:tc>
        <w:tc>
          <w:tcPr>
            <w:tcW w:w="1434" w:type="dxa"/>
            <w:tcBorders>
              <w:top w:val="nil"/>
              <w:bottom w:val="nil"/>
            </w:tcBorders>
            <w:vAlign w:val="center"/>
          </w:tcPr>
          <w:p w14:paraId="39CECFD5" w14:textId="75072D10"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w:t>
            </w:r>
          </w:p>
        </w:tc>
        <w:tc>
          <w:tcPr>
            <w:tcW w:w="621" w:type="dxa"/>
            <w:tcBorders>
              <w:top w:val="nil"/>
              <w:bottom w:val="nil"/>
              <w:right w:val="nil"/>
            </w:tcBorders>
            <w:vAlign w:val="center"/>
          </w:tcPr>
          <w:p w14:paraId="4E07FB24" w14:textId="788E2640"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w:t>
            </w:r>
          </w:p>
        </w:tc>
      </w:tr>
      <w:tr w:rsidR="00FE4AAC" w:rsidRPr="003870D0" w14:paraId="49943EC3"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12D9EA95" w14:textId="77777777" w:rsidR="00FE4AAC" w:rsidRPr="00CD485B" w:rsidRDefault="00FE4AAC" w:rsidP="003E2CE6">
            <w:pPr>
              <w:widowControl w:val="0"/>
              <w:overflowPunct/>
              <w:ind w:leftChars="100" w:left="240" w:rightChars="4" w:right="10" w:firstLineChars="0" w:firstLine="0"/>
              <w:jc w:val="distribute"/>
              <w:rPr>
                <w:rFonts w:cs="Times New Roman"/>
                <w:kern w:val="0"/>
                <w:sz w:val="22"/>
                <w:szCs w:val="20"/>
              </w:rPr>
            </w:pPr>
            <w:r w:rsidRPr="00CD485B">
              <w:rPr>
                <w:rFonts w:cs="Times New Roman"/>
                <w:kern w:val="0"/>
                <w:sz w:val="22"/>
                <w:szCs w:val="20"/>
              </w:rPr>
              <w:t>累積餘絀</w:t>
            </w:r>
          </w:p>
        </w:tc>
        <w:tc>
          <w:tcPr>
            <w:tcW w:w="1786" w:type="dxa"/>
            <w:tcBorders>
              <w:top w:val="nil"/>
              <w:bottom w:val="nil"/>
            </w:tcBorders>
            <w:vAlign w:val="center"/>
          </w:tcPr>
          <w:p w14:paraId="4D090C9A" w14:textId="41443ADB"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194,295,908</w:t>
            </w:r>
          </w:p>
        </w:tc>
        <w:tc>
          <w:tcPr>
            <w:tcW w:w="624" w:type="dxa"/>
            <w:tcBorders>
              <w:top w:val="nil"/>
              <w:bottom w:val="nil"/>
            </w:tcBorders>
            <w:vAlign w:val="center"/>
          </w:tcPr>
          <w:p w14:paraId="6F354BCE" w14:textId="23D804DE"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3.71</w:t>
            </w:r>
          </w:p>
        </w:tc>
        <w:tc>
          <w:tcPr>
            <w:tcW w:w="1786" w:type="dxa"/>
            <w:tcBorders>
              <w:top w:val="nil"/>
              <w:bottom w:val="nil"/>
            </w:tcBorders>
            <w:vAlign w:val="center"/>
          </w:tcPr>
          <w:p w14:paraId="6AAA1233" w14:textId="6BAD7C11"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181,855,743</w:t>
            </w:r>
          </w:p>
        </w:tc>
        <w:tc>
          <w:tcPr>
            <w:tcW w:w="624" w:type="dxa"/>
            <w:tcBorders>
              <w:top w:val="nil"/>
              <w:bottom w:val="nil"/>
            </w:tcBorders>
            <w:vAlign w:val="center"/>
          </w:tcPr>
          <w:p w14:paraId="19890BD1" w14:textId="60A22620"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3.61</w:t>
            </w:r>
          </w:p>
        </w:tc>
        <w:tc>
          <w:tcPr>
            <w:tcW w:w="1434" w:type="dxa"/>
            <w:tcBorders>
              <w:top w:val="nil"/>
              <w:bottom w:val="nil"/>
            </w:tcBorders>
            <w:vAlign w:val="center"/>
          </w:tcPr>
          <w:p w14:paraId="399709DF" w14:textId="7ECAE93E"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12,440,165</w:t>
            </w:r>
          </w:p>
        </w:tc>
        <w:tc>
          <w:tcPr>
            <w:tcW w:w="621" w:type="dxa"/>
            <w:tcBorders>
              <w:top w:val="nil"/>
              <w:bottom w:val="nil"/>
              <w:right w:val="nil"/>
            </w:tcBorders>
            <w:vAlign w:val="center"/>
          </w:tcPr>
          <w:p w14:paraId="72628BA5" w14:textId="7445BC4C"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6.84</w:t>
            </w:r>
          </w:p>
        </w:tc>
      </w:tr>
      <w:tr w:rsidR="00FE4AAC" w:rsidRPr="003870D0" w14:paraId="44F40345"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2"/>
        </w:trPr>
        <w:tc>
          <w:tcPr>
            <w:tcW w:w="3048" w:type="dxa"/>
            <w:tcBorders>
              <w:top w:val="nil"/>
              <w:left w:val="nil"/>
              <w:bottom w:val="nil"/>
            </w:tcBorders>
            <w:vAlign w:val="center"/>
          </w:tcPr>
          <w:p w14:paraId="5738A890" w14:textId="77777777" w:rsidR="00FE4AAC" w:rsidRPr="00CD485B" w:rsidRDefault="00FE4AAC" w:rsidP="003E2CE6">
            <w:pPr>
              <w:widowControl w:val="0"/>
              <w:overflowPunct/>
              <w:ind w:leftChars="200" w:left="480" w:rightChars="4" w:right="10" w:firstLineChars="0" w:firstLine="0"/>
              <w:jc w:val="distribute"/>
              <w:rPr>
                <w:rFonts w:cs="Times New Roman"/>
                <w:kern w:val="0"/>
                <w:sz w:val="22"/>
                <w:szCs w:val="20"/>
              </w:rPr>
            </w:pPr>
            <w:r w:rsidRPr="00CD485B">
              <w:rPr>
                <w:rFonts w:cs="Times New Roman"/>
                <w:kern w:val="0"/>
                <w:sz w:val="22"/>
                <w:szCs w:val="20"/>
              </w:rPr>
              <w:t>累積賸餘</w:t>
            </w:r>
          </w:p>
        </w:tc>
        <w:tc>
          <w:tcPr>
            <w:tcW w:w="1786" w:type="dxa"/>
            <w:tcBorders>
              <w:top w:val="nil"/>
              <w:bottom w:val="nil"/>
            </w:tcBorders>
            <w:vAlign w:val="center"/>
          </w:tcPr>
          <w:p w14:paraId="33A78177" w14:textId="197510B3"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194,295,908</w:t>
            </w:r>
          </w:p>
        </w:tc>
        <w:tc>
          <w:tcPr>
            <w:tcW w:w="624" w:type="dxa"/>
            <w:tcBorders>
              <w:top w:val="nil"/>
              <w:bottom w:val="nil"/>
            </w:tcBorders>
            <w:vAlign w:val="center"/>
          </w:tcPr>
          <w:p w14:paraId="3C1E9450" w14:textId="2FD187C5"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3.71</w:t>
            </w:r>
          </w:p>
        </w:tc>
        <w:tc>
          <w:tcPr>
            <w:tcW w:w="1786" w:type="dxa"/>
            <w:tcBorders>
              <w:top w:val="nil"/>
              <w:bottom w:val="nil"/>
            </w:tcBorders>
            <w:vAlign w:val="center"/>
          </w:tcPr>
          <w:p w14:paraId="7C2C91FB" w14:textId="36E8DF0D"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181,855,743</w:t>
            </w:r>
          </w:p>
        </w:tc>
        <w:tc>
          <w:tcPr>
            <w:tcW w:w="624" w:type="dxa"/>
            <w:tcBorders>
              <w:top w:val="nil"/>
              <w:bottom w:val="nil"/>
            </w:tcBorders>
            <w:vAlign w:val="center"/>
          </w:tcPr>
          <w:p w14:paraId="54E950FB" w14:textId="0BDA3DC6"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3.61</w:t>
            </w:r>
          </w:p>
        </w:tc>
        <w:tc>
          <w:tcPr>
            <w:tcW w:w="1434" w:type="dxa"/>
            <w:tcBorders>
              <w:top w:val="nil"/>
              <w:bottom w:val="nil"/>
            </w:tcBorders>
            <w:vAlign w:val="center"/>
          </w:tcPr>
          <w:p w14:paraId="15D47E55" w14:textId="33C731E9"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12,440,165</w:t>
            </w:r>
          </w:p>
        </w:tc>
        <w:tc>
          <w:tcPr>
            <w:tcW w:w="621" w:type="dxa"/>
            <w:tcBorders>
              <w:top w:val="nil"/>
              <w:bottom w:val="nil"/>
              <w:right w:val="nil"/>
            </w:tcBorders>
            <w:vAlign w:val="center"/>
          </w:tcPr>
          <w:p w14:paraId="13FF51DB" w14:textId="584F31C7"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6.84</w:t>
            </w:r>
          </w:p>
        </w:tc>
      </w:tr>
      <w:tr w:rsidR="00FE4AAC" w:rsidRPr="003870D0" w14:paraId="3F450996"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6"/>
        </w:trPr>
        <w:tc>
          <w:tcPr>
            <w:tcW w:w="3048" w:type="dxa"/>
            <w:tcBorders>
              <w:top w:val="nil"/>
              <w:left w:val="nil"/>
              <w:bottom w:val="nil"/>
            </w:tcBorders>
            <w:vAlign w:val="center"/>
          </w:tcPr>
          <w:p w14:paraId="602E3732" w14:textId="77777777" w:rsidR="00FE4AAC" w:rsidRPr="00CD485B" w:rsidRDefault="00FE4AAC" w:rsidP="003E2CE6">
            <w:pPr>
              <w:widowControl w:val="0"/>
              <w:overflowPunct/>
              <w:ind w:leftChars="100" w:left="240" w:rightChars="-12" w:right="-29" w:firstLineChars="0" w:firstLine="0"/>
              <w:jc w:val="distribute"/>
              <w:rPr>
                <w:rFonts w:cs="Times New Roman"/>
                <w:kern w:val="0"/>
                <w:sz w:val="22"/>
                <w:szCs w:val="20"/>
              </w:rPr>
            </w:pPr>
            <w:r w:rsidRPr="00CD485B">
              <w:rPr>
                <w:rFonts w:cs="Times New Roman"/>
                <w:kern w:val="0"/>
                <w:sz w:val="22"/>
                <w:szCs w:val="20"/>
              </w:rPr>
              <w:t>淨值其他項目</w:t>
            </w:r>
          </w:p>
        </w:tc>
        <w:tc>
          <w:tcPr>
            <w:tcW w:w="1786" w:type="dxa"/>
            <w:tcBorders>
              <w:top w:val="nil"/>
              <w:bottom w:val="nil"/>
            </w:tcBorders>
            <w:vAlign w:val="center"/>
          </w:tcPr>
          <w:p w14:paraId="68085DCA" w14:textId="2DA285F0"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160,982,084</w:t>
            </w:r>
          </w:p>
        </w:tc>
        <w:tc>
          <w:tcPr>
            <w:tcW w:w="624" w:type="dxa"/>
            <w:tcBorders>
              <w:top w:val="nil"/>
              <w:bottom w:val="nil"/>
            </w:tcBorders>
            <w:vAlign w:val="center"/>
          </w:tcPr>
          <w:p w14:paraId="24030C6A" w14:textId="41B5F09A"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3.07</w:t>
            </w:r>
          </w:p>
        </w:tc>
        <w:tc>
          <w:tcPr>
            <w:tcW w:w="1786" w:type="dxa"/>
            <w:tcBorders>
              <w:top w:val="nil"/>
              <w:bottom w:val="nil"/>
            </w:tcBorders>
            <w:vAlign w:val="center"/>
          </w:tcPr>
          <w:p w14:paraId="240005EB" w14:textId="456CC555"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160,982,084</w:t>
            </w:r>
          </w:p>
        </w:tc>
        <w:tc>
          <w:tcPr>
            <w:tcW w:w="624" w:type="dxa"/>
            <w:tcBorders>
              <w:top w:val="nil"/>
              <w:bottom w:val="nil"/>
            </w:tcBorders>
            <w:vAlign w:val="center"/>
          </w:tcPr>
          <w:p w14:paraId="2FEFBFD2" w14:textId="0895A648"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3.20</w:t>
            </w:r>
          </w:p>
        </w:tc>
        <w:tc>
          <w:tcPr>
            <w:tcW w:w="1434" w:type="dxa"/>
            <w:tcBorders>
              <w:top w:val="nil"/>
              <w:bottom w:val="nil"/>
            </w:tcBorders>
            <w:vAlign w:val="center"/>
          </w:tcPr>
          <w:p w14:paraId="1B9E9EA7" w14:textId="01B35E41"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w:t>
            </w:r>
          </w:p>
        </w:tc>
        <w:tc>
          <w:tcPr>
            <w:tcW w:w="621" w:type="dxa"/>
            <w:tcBorders>
              <w:top w:val="nil"/>
              <w:bottom w:val="nil"/>
              <w:right w:val="nil"/>
            </w:tcBorders>
            <w:vAlign w:val="center"/>
          </w:tcPr>
          <w:p w14:paraId="2F392B76" w14:textId="28CB3AF7"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w:t>
            </w:r>
          </w:p>
        </w:tc>
      </w:tr>
      <w:tr w:rsidR="00FE4AAC" w:rsidRPr="003870D0" w14:paraId="09187A67"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6"/>
        </w:trPr>
        <w:tc>
          <w:tcPr>
            <w:tcW w:w="3048" w:type="dxa"/>
            <w:tcBorders>
              <w:top w:val="nil"/>
              <w:left w:val="nil"/>
              <w:bottom w:val="nil"/>
            </w:tcBorders>
            <w:vAlign w:val="center"/>
          </w:tcPr>
          <w:p w14:paraId="568D906A" w14:textId="77777777" w:rsidR="00FE4AAC" w:rsidRPr="00CD485B" w:rsidRDefault="00FE4AAC" w:rsidP="003E2CE6">
            <w:pPr>
              <w:widowControl w:val="0"/>
              <w:overflowPunct/>
              <w:ind w:leftChars="200" w:left="480" w:rightChars="4" w:right="10" w:firstLineChars="0" w:firstLine="0"/>
              <w:jc w:val="distribute"/>
              <w:rPr>
                <w:rFonts w:cs="Times New Roman"/>
                <w:kern w:val="0"/>
                <w:sz w:val="22"/>
                <w:szCs w:val="20"/>
              </w:rPr>
            </w:pPr>
            <w:r w:rsidRPr="00CD485B">
              <w:rPr>
                <w:rFonts w:cs="Times New Roman"/>
                <w:kern w:val="0"/>
                <w:sz w:val="22"/>
                <w:szCs w:val="20"/>
              </w:rPr>
              <w:t>累積其他綜合餘絀</w:t>
            </w:r>
          </w:p>
        </w:tc>
        <w:tc>
          <w:tcPr>
            <w:tcW w:w="1786" w:type="dxa"/>
            <w:tcBorders>
              <w:top w:val="nil"/>
              <w:bottom w:val="nil"/>
            </w:tcBorders>
            <w:vAlign w:val="center"/>
          </w:tcPr>
          <w:p w14:paraId="0FEA12F2" w14:textId="393CF38D"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160,982,084</w:t>
            </w:r>
          </w:p>
        </w:tc>
        <w:tc>
          <w:tcPr>
            <w:tcW w:w="624" w:type="dxa"/>
            <w:tcBorders>
              <w:top w:val="nil"/>
              <w:bottom w:val="nil"/>
            </w:tcBorders>
            <w:vAlign w:val="center"/>
          </w:tcPr>
          <w:p w14:paraId="21E578A0" w14:textId="3BF173C2"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3.07</w:t>
            </w:r>
          </w:p>
        </w:tc>
        <w:tc>
          <w:tcPr>
            <w:tcW w:w="1786" w:type="dxa"/>
            <w:tcBorders>
              <w:top w:val="nil"/>
              <w:bottom w:val="nil"/>
            </w:tcBorders>
            <w:vAlign w:val="center"/>
          </w:tcPr>
          <w:p w14:paraId="7B515A21" w14:textId="4EB6E00D"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160,982,084</w:t>
            </w:r>
          </w:p>
        </w:tc>
        <w:tc>
          <w:tcPr>
            <w:tcW w:w="624" w:type="dxa"/>
            <w:tcBorders>
              <w:top w:val="nil"/>
              <w:bottom w:val="nil"/>
            </w:tcBorders>
            <w:vAlign w:val="center"/>
          </w:tcPr>
          <w:p w14:paraId="7AFB932E" w14:textId="11E5EBD1"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sz w:val="18"/>
              </w:rPr>
              <w:t>3.20</w:t>
            </w:r>
          </w:p>
        </w:tc>
        <w:tc>
          <w:tcPr>
            <w:tcW w:w="1434" w:type="dxa"/>
            <w:tcBorders>
              <w:top w:val="nil"/>
              <w:bottom w:val="nil"/>
            </w:tcBorders>
            <w:vAlign w:val="center"/>
          </w:tcPr>
          <w:p w14:paraId="204A3AD5" w14:textId="24BCCB01"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noProof/>
                <w:sz w:val="18"/>
              </w:rPr>
              <w:t>－</w:t>
            </w:r>
          </w:p>
        </w:tc>
        <w:tc>
          <w:tcPr>
            <w:tcW w:w="621" w:type="dxa"/>
            <w:tcBorders>
              <w:top w:val="nil"/>
              <w:bottom w:val="nil"/>
              <w:right w:val="nil"/>
            </w:tcBorders>
            <w:vAlign w:val="center"/>
          </w:tcPr>
          <w:p w14:paraId="5ABFBF3D" w14:textId="09A9196E"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kern w:val="0"/>
                <w:sz w:val="18"/>
              </w:rPr>
              <w:t>－</w:t>
            </w:r>
          </w:p>
        </w:tc>
      </w:tr>
      <w:tr w:rsidR="00FE4AAC" w:rsidRPr="003870D0" w14:paraId="343C12E4" w14:textId="77777777" w:rsidTr="00AC5B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3"/>
        </w:trPr>
        <w:tc>
          <w:tcPr>
            <w:tcW w:w="3048" w:type="dxa"/>
            <w:tcBorders>
              <w:top w:val="nil"/>
              <w:left w:val="nil"/>
              <w:bottom w:val="single" w:sz="8" w:space="0" w:color="auto"/>
            </w:tcBorders>
            <w:vAlign w:val="center"/>
          </w:tcPr>
          <w:p w14:paraId="0B1C82D5" w14:textId="77777777" w:rsidR="00FE4AAC" w:rsidRPr="00CD485B" w:rsidRDefault="00FE4AAC" w:rsidP="003E2CE6">
            <w:pPr>
              <w:widowControl w:val="0"/>
              <w:overflowPunct/>
              <w:ind w:rightChars="4" w:right="10" w:firstLineChars="0" w:firstLine="0"/>
              <w:jc w:val="distribute"/>
              <w:rPr>
                <w:rFonts w:cs="Times New Roman"/>
                <w:kern w:val="0"/>
                <w:sz w:val="22"/>
                <w:szCs w:val="20"/>
              </w:rPr>
            </w:pPr>
            <w:r w:rsidRPr="00CD485B">
              <w:rPr>
                <w:rFonts w:cs="Times New Roman"/>
                <w:b/>
                <w:kern w:val="0"/>
                <w:szCs w:val="20"/>
              </w:rPr>
              <w:t>合計</w:t>
            </w:r>
          </w:p>
        </w:tc>
        <w:tc>
          <w:tcPr>
            <w:tcW w:w="1786" w:type="dxa"/>
            <w:tcBorders>
              <w:top w:val="nil"/>
              <w:bottom w:val="single" w:sz="8" w:space="0" w:color="auto"/>
            </w:tcBorders>
            <w:vAlign w:val="center"/>
          </w:tcPr>
          <w:p w14:paraId="5FD3EECF" w14:textId="60A8AECD"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5,242,283,089</w:t>
            </w:r>
          </w:p>
        </w:tc>
        <w:tc>
          <w:tcPr>
            <w:tcW w:w="624" w:type="dxa"/>
            <w:tcBorders>
              <w:top w:val="nil"/>
              <w:bottom w:val="single" w:sz="8" w:space="0" w:color="auto"/>
            </w:tcBorders>
            <w:vAlign w:val="center"/>
          </w:tcPr>
          <w:p w14:paraId="607D5556" w14:textId="34F78343"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100.00</w:t>
            </w:r>
          </w:p>
        </w:tc>
        <w:tc>
          <w:tcPr>
            <w:tcW w:w="1786" w:type="dxa"/>
            <w:tcBorders>
              <w:top w:val="nil"/>
              <w:bottom w:val="single" w:sz="8" w:space="0" w:color="auto"/>
            </w:tcBorders>
            <w:vAlign w:val="center"/>
          </w:tcPr>
          <w:p w14:paraId="433FB1CA" w14:textId="68A255DD"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5,032,333,607</w:t>
            </w:r>
          </w:p>
        </w:tc>
        <w:tc>
          <w:tcPr>
            <w:tcW w:w="624" w:type="dxa"/>
            <w:tcBorders>
              <w:top w:val="nil"/>
              <w:bottom w:val="single" w:sz="8" w:space="0" w:color="auto"/>
            </w:tcBorders>
            <w:vAlign w:val="center"/>
          </w:tcPr>
          <w:p w14:paraId="7D945B49" w14:textId="395A2BD5"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sz w:val="18"/>
                <w:szCs w:val="20"/>
              </w:rPr>
            </w:pPr>
            <w:r w:rsidRPr="00004D6F">
              <w:rPr>
                <w:rFonts w:ascii="新細明體" w:hAnsi="新細明體"/>
                <w:b/>
                <w:sz w:val="18"/>
              </w:rPr>
              <w:t>100.00</w:t>
            </w:r>
          </w:p>
        </w:tc>
        <w:tc>
          <w:tcPr>
            <w:tcW w:w="1434" w:type="dxa"/>
            <w:tcBorders>
              <w:top w:val="nil"/>
              <w:bottom w:val="single" w:sz="8" w:space="0" w:color="auto"/>
            </w:tcBorders>
            <w:vAlign w:val="center"/>
          </w:tcPr>
          <w:p w14:paraId="3F7EF59B" w14:textId="4BEE235D" w:rsidR="00FE4AAC" w:rsidRPr="003870D0" w:rsidRDefault="00FE4AAC" w:rsidP="00FE4AAC">
            <w:pPr>
              <w:widowControl w:val="0"/>
              <w:overflowPunct/>
              <w:ind w:firstLineChars="0" w:firstLine="0"/>
              <w:jc w:val="right"/>
              <w:rPr>
                <w:rFonts w:ascii="新細明體" w:eastAsia="新細明體" w:hAnsi="新細明體" w:cs="Times New Roman"/>
                <w:noProof/>
                <w:color w:val="4F81BD" w:themeColor="accent1"/>
                <w:sz w:val="18"/>
                <w:szCs w:val="20"/>
              </w:rPr>
            </w:pPr>
            <w:r w:rsidRPr="00004D6F">
              <w:rPr>
                <w:rFonts w:ascii="新細明體" w:hAnsi="新細明體"/>
                <w:b/>
                <w:noProof/>
                <w:sz w:val="18"/>
              </w:rPr>
              <w:t>209,949,482</w:t>
            </w:r>
          </w:p>
        </w:tc>
        <w:tc>
          <w:tcPr>
            <w:tcW w:w="621" w:type="dxa"/>
            <w:tcBorders>
              <w:top w:val="nil"/>
              <w:bottom w:val="single" w:sz="8" w:space="0" w:color="auto"/>
              <w:right w:val="nil"/>
            </w:tcBorders>
            <w:vAlign w:val="center"/>
          </w:tcPr>
          <w:p w14:paraId="04A11F58" w14:textId="78C588F3" w:rsidR="00FE4AAC" w:rsidRPr="003870D0" w:rsidRDefault="00FE4AAC" w:rsidP="00FE4AAC">
            <w:pPr>
              <w:widowControl w:val="0"/>
              <w:overflowPunct/>
              <w:ind w:firstLineChars="0" w:firstLine="0"/>
              <w:jc w:val="right"/>
              <w:rPr>
                <w:rFonts w:ascii="新細明體" w:eastAsia="新細明體" w:hAnsi="新細明體" w:cs="Times New Roman"/>
                <w:color w:val="4F81BD" w:themeColor="accent1"/>
                <w:kern w:val="0"/>
                <w:sz w:val="18"/>
                <w:szCs w:val="20"/>
              </w:rPr>
            </w:pPr>
            <w:r w:rsidRPr="00004D6F">
              <w:rPr>
                <w:rFonts w:ascii="新細明體" w:hAnsi="新細明體"/>
                <w:b/>
                <w:kern w:val="0"/>
                <w:sz w:val="18"/>
              </w:rPr>
              <w:t>4.17</w:t>
            </w:r>
          </w:p>
        </w:tc>
      </w:tr>
    </w:tbl>
    <w:p w14:paraId="4C757275" w14:textId="77777777" w:rsidR="007C3ED5" w:rsidRPr="003870D0" w:rsidRDefault="007C3ED5" w:rsidP="0021131A">
      <w:pPr>
        <w:tabs>
          <w:tab w:val="left" w:pos="504"/>
        </w:tabs>
        <w:adjustRightInd w:val="0"/>
        <w:snapToGrid w:val="0"/>
        <w:spacing w:line="0" w:lineRule="atLeast"/>
        <w:ind w:firstLineChars="0" w:firstLine="0"/>
        <w:rPr>
          <w:color w:val="4F81BD" w:themeColor="accent1"/>
          <w:sz w:val="2"/>
          <w:szCs w:val="18"/>
        </w:rPr>
      </w:pPr>
    </w:p>
    <w:sectPr w:rsidR="007C3ED5" w:rsidRPr="003870D0" w:rsidSect="00E6654B">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11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1C09D" w14:textId="77777777" w:rsidR="002E2627" w:rsidRDefault="002E2627" w:rsidP="0001579B">
      <w:pPr>
        <w:ind w:firstLine="480"/>
      </w:pPr>
      <w:r>
        <w:separator/>
      </w:r>
    </w:p>
  </w:endnote>
  <w:endnote w:type="continuationSeparator" w:id="0">
    <w:p w14:paraId="5558F720" w14:textId="77777777" w:rsidR="002E2627" w:rsidRDefault="002E2627"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038330"/>
      <w:docPartObj>
        <w:docPartGallery w:val="Page Numbers (Bottom of Page)"/>
        <w:docPartUnique/>
      </w:docPartObj>
    </w:sdtPr>
    <w:sdtEndPr/>
    <w:sdtContent>
      <w:bookmarkStart w:id="1" w:name="_GoBack" w:displacedByCustomXml="prev"/>
      <w:bookmarkEnd w:id="1" w:displacedByCustomXml="prev"/>
      <w:p w14:paraId="637DFA0F" w14:textId="45987B11" w:rsidR="000D14D7" w:rsidRDefault="000D14D7" w:rsidP="00DE5CEE">
        <w:pPr>
          <w:pStyle w:val="a5"/>
          <w:tabs>
            <w:tab w:val="clear" w:pos="4153"/>
            <w:tab w:val="clear" w:pos="8306"/>
            <w:tab w:val="right" w:pos="9923"/>
          </w:tabs>
          <w:ind w:firstLineChars="0" w:firstLine="0"/>
          <w:jc w:val="center"/>
        </w:pPr>
        <w:r>
          <w:rPr>
            <w:rFonts w:hint="eastAsia"/>
          </w:rPr>
          <w:t>乙-</w:t>
        </w:r>
        <w:r>
          <w:fldChar w:fldCharType="begin"/>
        </w:r>
        <w:r>
          <w:instrText>PAGE   \* MERGEFORMAT</w:instrText>
        </w:r>
        <w:r>
          <w:fldChar w:fldCharType="separate"/>
        </w:r>
        <w:r w:rsidR="00E6654B" w:rsidRPr="00E6654B">
          <w:rPr>
            <w:noProof/>
            <w:lang w:val="zh-TW"/>
          </w:rPr>
          <w:t>112</w:t>
        </w:r>
        <w:r>
          <w:fldChar w:fldCharType="end"/>
        </w:r>
      </w:p>
      <w:p w14:paraId="72EF0031" w14:textId="77777777" w:rsidR="000D14D7" w:rsidRDefault="002E2627" w:rsidP="00DE5CEE">
        <w:pPr>
          <w:pStyle w:val="a5"/>
          <w:tabs>
            <w:tab w:val="right" w:pos="9923"/>
          </w:tabs>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rPr>
      <w:id w:val="1520435541"/>
      <w:docPartObj>
        <w:docPartGallery w:val="Page Numbers (Bottom of Page)"/>
        <w:docPartUnique/>
      </w:docPartObj>
    </w:sdtPr>
    <w:sdtEndPr>
      <w:rPr>
        <w:rFonts w:cs="標楷體"/>
      </w:rPr>
    </w:sdtEndPr>
    <w:sdtContent>
      <w:p w14:paraId="4F135E7F" w14:textId="7C8DE6A7" w:rsidR="000D14D7" w:rsidRPr="00823DCC" w:rsidRDefault="000D14D7" w:rsidP="00823DCC">
        <w:pPr>
          <w:pStyle w:val="a5"/>
          <w:widowControl w:val="0"/>
          <w:tabs>
            <w:tab w:val="clear" w:pos="4153"/>
            <w:tab w:val="clear" w:pos="8306"/>
          </w:tabs>
          <w:overflowPunct/>
          <w:ind w:firstLineChars="0" w:firstLine="0"/>
          <w:jc w:val="center"/>
          <w:rPr>
            <w:rFonts w:cs="Times New Roman"/>
          </w:rPr>
        </w:pPr>
        <w:r w:rsidRPr="00823DCC">
          <w:rPr>
            <w:rFonts w:cs="Times New Roman" w:hint="eastAsia"/>
          </w:rPr>
          <w:t>乙-</w:t>
        </w:r>
        <w:r w:rsidRPr="00823DCC">
          <w:rPr>
            <w:rFonts w:cs="Times New Roman"/>
          </w:rPr>
          <w:fldChar w:fldCharType="begin"/>
        </w:r>
        <w:r w:rsidRPr="00823DCC">
          <w:rPr>
            <w:rFonts w:cs="Times New Roman"/>
          </w:rPr>
          <w:instrText>PAGE   \* MERGEFORMAT</w:instrText>
        </w:r>
        <w:r w:rsidRPr="00823DCC">
          <w:rPr>
            <w:rFonts w:cs="Times New Roman"/>
          </w:rPr>
          <w:fldChar w:fldCharType="separate"/>
        </w:r>
        <w:r w:rsidR="00E6654B">
          <w:rPr>
            <w:rFonts w:cs="Times New Roman"/>
            <w:noProof/>
          </w:rPr>
          <w:t>117</w:t>
        </w:r>
        <w:r w:rsidRPr="00823DCC">
          <w:rPr>
            <w:rFonts w:cs="Times New Roman"/>
          </w:rPr>
          <w:fldChar w:fldCharType="end"/>
        </w:r>
      </w:p>
      <w:p w14:paraId="026814E6" w14:textId="351D0A86" w:rsidR="000D14D7" w:rsidRDefault="002E2627" w:rsidP="00683FAA">
        <w:pPr>
          <w:pStyle w:val="a5"/>
          <w:tabs>
            <w:tab w:val="clear" w:pos="4153"/>
            <w:tab w:val="clear" w:pos="8306"/>
            <w:tab w:val="right" w:pos="9923"/>
          </w:tabs>
          <w:ind w:firstLineChars="0" w:firstLine="0"/>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C3307" w14:textId="77777777" w:rsidR="000D14D7" w:rsidRDefault="000D14D7"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D7900" w14:textId="77777777" w:rsidR="002E2627" w:rsidRDefault="002E2627" w:rsidP="0001579B">
      <w:pPr>
        <w:ind w:firstLine="480"/>
      </w:pPr>
      <w:r>
        <w:separator/>
      </w:r>
    </w:p>
  </w:footnote>
  <w:footnote w:type="continuationSeparator" w:id="0">
    <w:p w14:paraId="00F6D9A1" w14:textId="77777777" w:rsidR="002E2627" w:rsidRDefault="002E2627"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52B43" w14:textId="77777777" w:rsidR="000D14D7" w:rsidRDefault="000D14D7" w:rsidP="00AD14EC">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E1B9C" w14:textId="77777777" w:rsidR="000D14D7" w:rsidRPr="00AD14EC" w:rsidRDefault="000D14D7" w:rsidP="00AD14EC">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5DEF0" w14:textId="77777777" w:rsidR="000D14D7" w:rsidRDefault="000D14D7"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AA419C"/>
    <w:multiLevelType w:val="hybridMultilevel"/>
    <w:tmpl w:val="9B60208C"/>
    <w:lvl w:ilvl="0" w:tplc="DFDA4202">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060D92"/>
    <w:multiLevelType w:val="hybridMultilevel"/>
    <w:tmpl w:val="01463DBC"/>
    <w:lvl w:ilvl="0" w:tplc="3B88523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6193432"/>
    <w:multiLevelType w:val="hybridMultilevel"/>
    <w:tmpl w:val="0318EC88"/>
    <w:lvl w:ilvl="0" w:tplc="D5A25BA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8"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0"/>
  </w:num>
  <w:num w:numId="3">
    <w:abstractNumId w:val="0"/>
  </w:num>
  <w:num w:numId="4">
    <w:abstractNumId w:val="9"/>
  </w:num>
  <w:num w:numId="5">
    <w:abstractNumId w:val="17"/>
  </w:num>
  <w:num w:numId="6">
    <w:abstractNumId w:val="1"/>
  </w:num>
  <w:num w:numId="7">
    <w:abstractNumId w:val="3"/>
  </w:num>
  <w:num w:numId="8">
    <w:abstractNumId w:val="19"/>
  </w:num>
  <w:num w:numId="9">
    <w:abstractNumId w:val="6"/>
  </w:num>
  <w:num w:numId="10">
    <w:abstractNumId w:val="12"/>
  </w:num>
  <w:num w:numId="11">
    <w:abstractNumId w:val="11"/>
  </w:num>
  <w:num w:numId="12">
    <w:abstractNumId w:val="18"/>
  </w:num>
  <w:num w:numId="13">
    <w:abstractNumId w:val="8"/>
  </w:num>
  <w:num w:numId="14">
    <w:abstractNumId w:val="4"/>
  </w:num>
  <w:num w:numId="15">
    <w:abstractNumId w:val="2"/>
  </w:num>
  <w:num w:numId="16">
    <w:abstractNumId w:val="15"/>
  </w:num>
  <w:num w:numId="17">
    <w:abstractNumId w:val="16"/>
  </w:num>
  <w:num w:numId="18">
    <w:abstractNumId w:val="5"/>
  </w:num>
  <w:num w:numId="19">
    <w:abstractNumId w:val="13"/>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240"/>
  <w:evenAndOddHeader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FB"/>
    <w:rsid w:val="00002983"/>
    <w:rsid w:val="0000560A"/>
    <w:rsid w:val="0000606C"/>
    <w:rsid w:val="00006760"/>
    <w:rsid w:val="0000711D"/>
    <w:rsid w:val="000101CF"/>
    <w:rsid w:val="00013559"/>
    <w:rsid w:val="0001579B"/>
    <w:rsid w:val="0001689E"/>
    <w:rsid w:val="000202AC"/>
    <w:rsid w:val="00025D15"/>
    <w:rsid w:val="00025EDB"/>
    <w:rsid w:val="000260EA"/>
    <w:rsid w:val="00032669"/>
    <w:rsid w:val="00034AA9"/>
    <w:rsid w:val="00035FCF"/>
    <w:rsid w:val="000362E0"/>
    <w:rsid w:val="0003679F"/>
    <w:rsid w:val="00036F40"/>
    <w:rsid w:val="0003709A"/>
    <w:rsid w:val="00040CF6"/>
    <w:rsid w:val="00042126"/>
    <w:rsid w:val="00044E5A"/>
    <w:rsid w:val="000474CA"/>
    <w:rsid w:val="000476E1"/>
    <w:rsid w:val="00050544"/>
    <w:rsid w:val="000545C4"/>
    <w:rsid w:val="00060A86"/>
    <w:rsid w:val="00060E0A"/>
    <w:rsid w:val="00062C51"/>
    <w:rsid w:val="00063A77"/>
    <w:rsid w:val="000649F9"/>
    <w:rsid w:val="00065BC7"/>
    <w:rsid w:val="00067800"/>
    <w:rsid w:val="000713E9"/>
    <w:rsid w:val="00072CA8"/>
    <w:rsid w:val="00074FC6"/>
    <w:rsid w:val="0008179A"/>
    <w:rsid w:val="000836F7"/>
    <w:rsid w:val="00083A4F"/>
    <w:rsid w:val="000867E6"/>
    <w:rsid w:val="0008733E"/>
    <w:rsid w:val="00087CA8"/>
    <w:rsid w:val="00095258"/>
    <w:rsid w:val="00096345"/>
    <w:rsid w:val="000A10AE"/>
    <w:rsid w:val="000A3F82"/>
    <w:rsid w:val="000A62DB"/>
    <w:rsid w:val="000B0689"/>
    <w:rsid w:val="000B1E3C"/>
    <w:rsid w:val="000B44D4"/>
    <w:rsid w:val="000B6E4C"/>
    <w:rsid w:val="000C0BCA"/>
    <w:rsid w:val="000C4AE4"/>
    <w:rsid w:val="000C62D1"/>
    <w:rsid w:val="000C7CD5"/>
    <w:rsid w:val="000D08B6"/>
    <w:rsid w:val="000D14D7"/>
    <w:rsid w:val="000D15FE"/>
    <w:rsid w:val="000D5C0F"/>
    <w:rsid w:val="000D6CA2"/>
    <w:rsid w:val="000E0594"/>
    <w:rsid w:val="000E1C3E"/>
    <w:rsid w:val="000E740D"/>
    <w:rsid w:val="000F6C02"/>
    <w:rsid w:val="001015F5"/>
    <w:rsid w:val="00105979"/>
    <w:rsid w:val="00106715"/>
    <w:rsid w:val="001073B3"/>
    <w:rsid w:val="00111018"/>
    <w:rsid w:val="001131C0"/>
    <w:rsid w:val="001147EA"/>
    <w:rsid w:val="00114A89"/>
    <w:rsid w:val="00117A9B"/>
    <w:rsid w:val="00121356"/>
    <w:rsid w:val="001226FE"/>
    <w:rsid w:val="001227C0"/>
    <w:rsid w:val="00125CDB"/>
    <w:rsid w:val="0012775A"/>
    <w:rsid w:val="00130C27"/>
    <w:rsid w:val="001323E9"/>
    <w:rsid w:val="00134200"/>
    <w:rsid w:val="00135FF9"/>
    <w:rsid w:val="00136F12"/>
    <w:rsid w:val="00146C9E"/>
    <w:rsid w:val="001470C6"/>
    <w:rsid w:val="001515A1"/>
    <w:rsid w:val="00154666"/>
    <w:rsid w:val="0015497A"/>
    <w:rsid w:val="001559BA"/>
    <w:rsid w:val="00157984"/>
    <w:rsid w:val="001630B7"/>
    <w:rsid w:val="001637D6"/>
    <w:rsid w:val="0016401E"/>
    <w:rsid w:val="00164040"/>
    <w:rsid w:val="00170A1C"/>
    <w:rsid w:val="001714D4"/>
    <w:rsid w:val="00176236"/>
    <w:rsid w:val="00176A82"/>
    <w:rsid w:val="00181491"/>
    <w:rsid w:val="0018753C"/>
    <w:rsid w:val="00193819"/>
    <w:rsid w:val="00197A31"/>
    <w:rsid w:val="001A1827"/>
    <w:rsid w:val="001A3BE3"/>
    <w:rsid w:val="001A4157"/>
    <w:rsid w:val="001A4CFE"/>
    <w:rsid w:val="001B11E8"/>
    <w:rsid w:val="001B14BB"/>
    <w:rsid w:val="001B2BC3"/>
    <w:rsid w:val="001B5641"/>
    <w:rsid w:val="001B6125"/>
    <w:rsid w:val="001C1235"/>
    <w:rsid w:val="001C66E4"/>
    <w:rsid w:val="001C6B98"/>
    <w:rsid w:val="001D1B7C"/>
    <w:rsid w:val="001D1BBC"/>
    <w:rsid w:val="001E1622"/>
    <w:rsid w:val="001E49FF"/>
    <w:rsid w:val="001F1D2C"/>
    <w:rsid w:val="001F1DE9"/>
    <w:rsid w:val="001F62DC"/>
    <w:rsid w:val="001F6A5B"/>
    <w:rsid w:val="002017F1"/>
    <w:rsid w:val="002031DF"/>
    <w:rsid w:val="00206A02"/>
    <w:rsid w:val="00206E7F"/>
    <w:rsid w:val="00211240"/>
    <w:rsid w:val="0021131A"/>
    <w:rsid w:val="00212A8F"/>
    <w:rsid w:val="00214196"/>
    <w:rsid w:val="002178BE"/>
    <w:rsid w:val="00225597"/>
    <w:rsid w:val="002274B3"/>
    <w:rsid w:val="00234232"/>
    <w:rsid w:val="00235B86"/>
    <w:rsid w:val="00236A41"/>
    <w:rsid w:val="002373CF"/>
    <w:rsid w:val="0024028D"/>
    <w:rsid w:val="00240D57"/>
    <w:rsid w:val="00243539"/>
    <w:rsid w:val="00245F49"/>
    <w:rsid w:val="00247B07"/>
    <w:rsid w:val="002520C8"/>
    <w:rsid w:val="00257A5C"/>
    <w:rsid w:val="002633CF"/>
    <w:rsid w:val="00264876"/>
    <w:rsid w:val="002702CC"/>
    <w:rsid w:val="0027255E"/>
    <w:rsid w:val="0027317A"/>
    <w:rsid w:val="00273C74"/>
    <w:rsid w:val="00276685"/>
    <w:rsid w:val="00276B2D"/>
    <w:rsid w:val="00277184"/>
    <w:rsid w:val="0028067F"/>
    <w:rsid w:val="00280F44"/>
    <w:rsid w:val="00284C82"/>
    <w:rsid w:val="00286CBE"/>
    <w:rsid w:val="00290480"/>
    <w:rsid w:val="00290CB3"/>
    <w:rsid w:val="00295D45"/>
    <w:rsid w:val="002A0D7C"/>
    <w:rsid w:val="002A34B1"/>
    <w:rsid w:val="002B314D"/>
    <w:rsid w:val="002B5EA2"/>
    <w:rsid w:val="002C0C50"/>
    <w:rsid w:val="002C50F3"/>
    <w:rsid w:val="002D20B5"/>
    <w:rsid w:val="002D6802"/>
    <w:rsid w:val="002E2627"/>
    <w:rsid w:val="002E3A59"/>
    <w:rsid w:val="002E4E79"/>
    <w:rsid w:val="002E7F39"/>
    <w:rsid w:val="002F0B90"/>
    <w:rsid w:val="002F4701"/>
    <w:rsid w:val="0030368B"/>
    <w:rsid w:val="00304420"/>
    <w:rsid w:val="0030450F"/>
    <w:rsid w:val="00306988"/>
    <w:rsid w:val="003107EA"/>
    <w:rsid w:val="003113C0"/>
    <w:rsid w:val="00314579"/>
    <w:rsid w:val="003232EE"/>
    <w:rsid w:val="003238EF"/>
    <w:rsid w:val="00323CD6"/>
    <w:rsid w:val="0032556A"/>
    <w:rsid w:val="00325FA8"/>
    <w:rsid w:val="003308EB"/>
    <w:rsid w:val="00332ADD"/>
    <w:rsid w:val="00341AAC"/>
    <w:rsid w:val="0034401D"/>
    <w:rsid w:val="003532D4"/>
    <w:rsid w:val="003549DA"/>
    <w:rsid w:val="00356112"/>
    <w:rsid w:val="003568E8"/>
    <w:rsid w:val="0035718B"/>
    <w:rsid w:val="00361356"/>
    <w:rsid w:val="0036253A"/>
    <w:rsid w:val="00373942"/>
    <w:rsid w:val="003743D8"/>
    <w:rsid w:val="00374A09"/>
    <w:rsid w:val="00377E1D"/>
    <w:rsid w:val="00380332"/>
    <w:rsid w:val="00386762"/>
    <w:rsid w:val="00386A4E"/>
    <w:rsid w:val="003870D0"/>
    <w:rsid w:val="0039574B"/>
    <w:rsid w:val="00396376"/>
    <w:rsid w:val="003967BA"/>
    <w:rsid w:val="00396C7D"/>
    <w:rsid w:val="003A3B3E"/>
    <w:rsid w:val="003A52C5"/>
    <w:rsid w:val="003B076C"/>
    <w:rsid w:val="003B23AA"/>
    <w:rsid w:val="003B39EB"/>
    <w:rsid w:val="003B498A"/>
    <w:rsid w:val="003C0E83"/>
    <w:rsid w:val="003D05DE"/>
    <w:rsid w:val="003D126D"/>
    <w:rsid w:val="003D2442"/>
    <w:rsid w:val="003D28DA"/>
    <w:rsid w:val="003D63DC"/>
    <w:rsid w:val="003E2992"/>
    <w:rsid w:val="003E2CE6"/>
    <w:rsid w:val="003E5FB0"/>
    <w:rsid w:val="003F0F3A"/>
    <w:rsid w:val="00400C50"/>
    <w:rsid w:val="00401A72"/>
    <w:rsid w:val="00402BF4"/>
    <w:rsid w:val="00406A36"/>
    <w:rsid w:val="00406C63"/>
    <w:rsid w:val="00412EE9"/>
    <w:rsid w:val="00412F9A"/>
    <w:rsid w:val="0041571C"/>
    <w:rsid w:val="00417419"/>
    <w:rsid w:val="00425D07"/>
    <w:rsid w:val="0043323B"/>
    <w:rsid w:val="00433EFE"/>
    <w:rsid w:val="004359C5"/>
    <w:rsid w:val="00435B08"/>
    <w:rsid w:val="00435DCF"/>
    <w:rsid w:val="004369B0"/>
    <w:rsid w:val="00444695"/>
    <w:rsid w:val="00444700"/>
    <w:rsid w:val="00446EB1"/>
    <w:rsid w:val="004476A2"/>
    <w:rsid w:val="00450C4A"/>
    <w:rsid w:val="00460BEB"/>
    <w:rsid w:val="00461A8B"/>
    <w:rsid w:val="004626DB"/>
    <w:rsid w:val="004638DF"/>
    <w:rsid w:val="00463EF3"/>
    <w:rsid w:val="0046507D"/>
    <w:rsid w:val="00466282"/>
    <w:rsid w:val="00466C49"/>
    <w:rsid w:val="0047102F"/>
    <w:rsid w:val="004737CE"/>
    <w:rsid w:val="0047404C"/>
    <w:rsid w:val="004740B3"/>
    <w:rsid w:val="00474965"/>
    <w:rsid w:val="00477E7E"/>
    <w:rsid w:val="00481558"/>
    <w:rsid w:val="00482CE2"/>
    <w:rsid w:val="00484990"/>
    <w:rsid w:val="0049034A"/>
    <w:rsid w:val="00491708"/>
    <w:rsid w:val="004A1360"/>
    <w:rsid w:val="004A13E3"/>
    <w:rsid w:val="004A223B"/>
    <w:rsid w:val="004A28F8"/>
    <w:rsid w:val="004A4356"/>
    <w:rsid w:val="004B4413"/>
    <w:rsid w:val="004B5390"/>
    <w:rsid w:val="004C091B"/>
    <w:rsid w:val="004C15B0"/>
    <w:rsid w:val="004C1C08"/>
    <w:rsid w:val="004C41AF"/>
    <w:rsid w:val="004D1446"/>
    <w:rsid w:val="004D2D65"/>
    <w:rsid w:val="004D4E6D"/>
    <w:rsid w:val="004D62B6"/>
    <w:rsid w:val="004E28A3"/>
    <w:rsid w:val="004E3843"/>
    <w:rsid w:val="004E3ECE"/>
    <w:rsid w:val="004E43FC"/>
    <w:rsid w:val="004E6F73"/>
    <w:rsid w:val="004E7569"/>
    <w:rsid w:val="004F1285"/>
    <w:rsid w:val="004F1691"/>
    <w:rsid w:val="004F5D28"/>
    <w:rsid w:val="004F6E81"/>
    <w:rsid w:val="005023AE"/>
    <w:rsid w:val="00504BA4"/>
    <w:rsid w:val="0050713B"/>
    <w:rsid w:val="00510141"/>
    <w:rsid w:val="005230F4"/>
    <w:rsid w:val="00525A61"/>
    <w:rsid w:val="00530553"/>
    <w:rsid w:val="005325C7"/>
    <w:rsid w:val="005333C5"/>
    <w:rsid w:val="00535471"/>
    <w:rsid w:val="00543F52"/>
    <w:rsid w:val="005458EE"/>
    <w:rsid w:val="005467B9"/>
    <w:rsid w:val="00550E24"/>
    <w:rsid w:val="00550FE6"/>
    <w:rsid w:val="00562839"/>
    <w:rsid w:val="00562A9B"/>
    <w:rsid w:val="00566888"/>
    <w:rsid w:val="00570A56"/>
    <w:rsid w:val="0057161A"/>
    <w:rsid w:val="00574918"/>
    <w:rsid w:val="00575FF0"/>
    <w:rsid w:val="00582A09"/>
    <w:rsid w:val="00583FE4"/>
    <w:rsid w:val="00592375"/>
    <w:rsid w:val="005967A5"/>
    <w:rsid w:val="00596C22"/>
    <w:rsid w:val="005976A4"/>
    <w:rsid w:val="005A2FC0"/>
    <w:rsid w:val="005A327C"/>
    <w:rsid w:val="005B4D5D"/>
    <w:rsid w:val="005B4F8B"/>
    <w:rsid w:val="005B626E"/>
    <w:rsid w:val="005B64F9"/>
    <w:rsid w:val="005B6712"/>
    <w:rsid w:val="005C3113"/>
    <w:rsid w:val="005C7A8E"/>
    <w:rsid w:val="005D65C8"/>
    <w:rsid w:val="005D72DA"/>
    <w:rsid w:val="005E0512"/>
    <w:rsid w:val="005E10C2"/>
    <w:rsid w:val="005E1A0B"/>
    <w:rsid w:val="005E431B"/>
    <w:rsid w:val="005E4A3C"/>
    <w:rsid w:val="005F5E10"/>
    <w:rsid w:val="006010A4"/>
    <w:rsid w:val="006011C0"/>
    <w:rsid w:val="00602994"/>
    <w:rsid w:val="006068D5"/>
    <w:rsid w:val="00607248"/>
    <w:rsid w:val="006072CE"/>
    <w:rsid w:val="00607785"/>
    <w:rsid w:val="00610819"/>
    <w:rsid w:val="00616A4A"/>
    <w:rsid w:val="00617E0A"/>
    <w:rsid w:val="00621854"/>
    <w:rsid w:val="00623178"/>
    <w:rsid w:val="006318F7"/>
    <w:rsid w:val="00636B1A"/>
    <w:rsid w:val="00645939"/>
    <w:rsid w:val="006526EE"/>
    <w:rsid w:val="00653360"/>
    <w:rsid w:val="006558FF"/>
    <w:rsid w:val="006624B8"/>
    <w:rsid w:val="00662987"/>
    <w:rsid w:val="00663FA8"/>
    <w:rsid w:val="0066545E"/>
    <w:rsid w:val="00665C83"/>
    <w:rsid w:val="00665EB6"/>
    <w:rsid w:val="00670607"/>
    <w:rsid w:val="0067441D"/>
    <w:rsid w:val="00675EE4"/>
    <w:rsid w:val="0067632A"/>
    <w:rsid w:val="00677333"/>
    <w:rsid w:val="00677B03"/>
    <w:rsid w:val="00680446"/>
    <w:rsid w:val="00683664"/>
    <w:rsid w:val="00683FAA"/>
    <w:rsid w:val="006850EA"/>
    <w:rsid w:val="0069062F"/>
    <w:rsid w:val="00690B70"/>
    <w:rsid w:val="00690BA4"/>
    <w:rsid w:val="00691506"/>
    <w:rsid w:val="00691EE3"/>
    <w:rsid w:val="00692FB3"/>
    <w:rsid w:val="00695771"/>
    <w:rsid w:val="006962E7"/>
    <w:rsid w:val="00696589"/>
    <w:rsid w:val="00697EBC"/>
    <w:rsid w:val="006A0863"/>
    <w:rsid w:val="006A1910"/>
    <w:rsid w:val="006A27DF"/>
    <w:rsid w:val="006B01EF"/>
    <w:rsid w:val="006B276D"/>
    <w:rsid w:val="006B637D"/>
    <w:rsid w:val="006B6B01"/>
    <w:rsid w:val="006C0A29"/>
    <w:rsid w:val="006C0BF3"/>
    <w:rsid w:val="006D1E59"/>
    <w:rsid w:val="006D3E0E"/>
    <w:rsid w:val="006D4149"/>
    <w:rsid w:val="006E794B"/>
    <w:rsid w:val="006E7D90"/>
    <w:rsid w:val="006F0789"/>
    <w:rsid w:val="006F0C5E"/>
    <w:rsid w:val="00701103"/>
    <w:rsid w:val="0070265C"/>
    <w:rsid w:val="00706174"/>
    <w:rsid w:val="0071072B"/>
    <w:rsid w:val="007122CD"/>
    <w:rsid w:val="00723357"/>
    <w:rsid w:val="0072368D"/>
    <w:rsid w:val="00736ADD"/>
    <w:rsid w:val="00740F67"/>
    <w:rsid w:val="00745241"/>
    <w:rsid w:val="0074590F"/>
    <w:rsid w:val="007464CA"/>
    <w:rsid w:val="00746595"/>
    <w:rsid w:val="00751B25"/>
    <w:rsid w:val="00762D4B"/>
    <w:rsid w:val="007632E5"/>
    <w:rsid w:val="007648E9"/>
    <w:rsid w:val="00772FF3"/>
    <w:rsid w:val="007767D1"/>
    <w:rsid w:val="007803B0"/>
    <w:rsid w:val="00781F0F"/>
    <w:rsid w:val="00784CFA"/>
    <w:rsid w:val="00785936"/>
    <w:rsid w:val="00787066"/>
    <w:rsid w:val="00787C21"/>
    <w:rsid w:val="00791029"/>
    <w:rsid w:val="007A0EA5"/>
    <w:rsid w:val="007A209E"/>
    <w:rsid w:val="007A36DC"/>
    <w:rsid w:val="007A46C8"/>
    <w:rsid w:val="007A7E22"/>
    <w:rsid w:val="007A7F5D"/>
    <w:rsid w:val="007B5398"/>
    <w:rsid w:val="007B7053"/>
    <w:rsid w:val="007C1FF8"/>
    <w:rsid w:val="007C3D3E"/>
    <w:rsid w:val="007C3ED5"/>
    <w:rsid w:val="007C480B"/>
    <w:rsid w:val="007C4B67"/>
    <w:rsid w:val="007C6CCB"/>
    <w:rsid w:val="007D0C7A"/>
    <w:rsid w:val="007D3A7F"/>
    <w:rsid w:val="007D4B8D"/>
    <w:rsid w:val="007E09C1"/>
    <w:rsid w:val="007E2B89"/>
    <w:rsid w:val="007E3FCB"/>
    <w:rsid w:val="007E5C86"/>
    <w:rsid w:val="007E641D"/>
    <w:rsid w:val="007F054D"/>
    <w:rsid w:val="007F0C73"/>
    <w:rsid w:val="007F5C69"/>
    <w:rsid w:val="007F5F95"/>
    <w:rsid w:val="00813029"/>
    <w:rsid w:val="008147CE"/>
    <w:rsid w:val="00815841"/>
    <w:rsid w:val="00816B3C"/>
    <w:rsid w:val="00816C48"/>
    <w:rsid w:val="00820B8E"/>
    <w:rsid w:val="0082312F"/>
    <w:rsid w:val="0082366C"/>
    <w:rsid w:val="00823B42"/>
    <w:rsid w:val="00823C9E"/>
    <w:rsid w:val="00823DCC"/>
    <w:rsid w:val="008263AA"/>
    <w:rsid w:val="008267CD"/>
    <w:rsid w:val="00840BDF"/>
    <w:rsid w:val="008436BD"/>
    <w:rsid w:val="00845A26"/>
    <w:rsid w:val="008507B1"/>
    <w:rsid w:val="008564A8"/>
    <w:rsid w:val="008565B8"/>
    <w:rsid w:val="008639EF"/>
    <w:rsid w:val="00871578"/>
    <w:rsid w:val="00871C56"/>
    <w:rsid w:val="008726A5"/>
    <w:rsid w:val="00872838"/>
    <w:rsid w:val="00874DFB"/>
    <w:rsid w:val="008757D6"/>
    <w:rsid w:val="00875973"/>
    <w:rsid w:val="00880783"/>
    <w:rsid w:val="0088138C"/>
    <w:rsid w:val="008858B0"/>
    <w:rsid w:val="00886B06"/>
    <w:rsid w:val="00895762"/>
    <w:rsid w:val="0089577E"/>
    <w:rsid w:val="00895B1D"/>
    <w:rsid w:val="00896152"/>
    <w:rsid w:val="008A3975"/>
    <w:rsid w:val="008A40F5"/>
    <w:rsid w:val="008A43A8"/>
    <w:rsid w:val="008A4C53"/>
    <w:rsid w:val="008A5061"/>
    <w:rsid w:val="008A62A1"/>
    <w:rsid w:val="008A65A0"/>
    <w:rsid w:val="008B1812"/>
    <w:rsid w:val="008B22EE"/>
    <w:rsid w:val="008C2D65"/>
    <w:rsid w:val="008C5447"/>
    <w:rsid w:val="008D1AF1"/>
    <w:rsid w:val="008D2C67"/>
    <w:rsid w:val="008D630A"/>
    <w:rsid w:val="008E01ED"/>
    <w:rsid w:val="008E18E8"/>
    <w:rsid w:val="008E2E6C"/>
    <w:rsid w:val="008E33B8"/>
    <w:rsid w:val="008E7579"/>
    <w:rsid w:val="008E75E9"/>
    <w:rsid w:val="008F0B1A"/>
    <w:rsid w:val="008F3AD0"/>
    <w:rsid w:val="008F7FFD"/>
    <w:rsid w:val="00901E99"/>
    <w:rsid w:val="0090224D"/>
    <w:rsid w:val="00906FCD"/>
    <w:rsid w:val="00907B96"/>
    <w:rsid w:val="009107BC"/>
    <w:rsid w:val="00913896"/>
    <w:rsid w:val="00920D53"/>
    <w:rsid w:val="009219F5"/>
    <w:rsid w:val="009228E0"/>
    <w:rsid w:val="009235B4"/>
    <w:rsid w:val="00924EA2"/>
    <w:rsid w:val="00925B1C"/>
    <w:rsid w:val="009267F8"/>
    <w:rsid w:val="00931F1A"/>
    <w:rsid w:val="0093789E"/>
    <w:rsid w:val="00937B7A"/>
    <w:rsid w:val="009402DE"/>
    <w:rsid w:val="0094122C"/>
    <w:rsid w:val="009430A6"/>
    <w:rsid w:val="00943A39"/>
    <w:rsid w:val="009441FA"/>
    <w:rsid w:val="00944A16"/>
    <w:rsid w:val="00946724"/>
    <w:rsid w:val="00953679"/>
    <w:rsid w:val="00953784"/>
    <w:rsid w:val="009554EE"/>
    <w:rsid w:val="009618F0"/>
    <w:rsid w:val="00963745"/>
    <w:rsid w:val="00963DB8"/>
    <w:rsid w:val="00965F59"/>
    <w:rsid w:val="009726F0"/>
    <w:rsid w:val="0097297E"/>
    <w:rsid w:val="0097309A"/>
    <w:rsid w:val="00973524"/>
    <w:rsid w:val="00974A93"/>
    <w:rsid w:val="00974D9B"/>
    <w:rsid w:val="00976424"/>
    <w:rsid w:val="00980942"/>
    <w:rsid w:val="00981182"/>
    <w:rsid w:val="00981895"/>
    <w:rsid w:val="0098214F"/>
    <w:rsid w:val="00982AA5"/>
    <w:rsid w:val="009853FF"/>
    <w:rsid w:val="00985E58"/>
    <w:rsid w:val="00986699"/>
    <w:rsid w:val="0098787C"/>
    <w:rsid w:val="00990912"/>
    <w:rsid w:val="00992EE5"/>
    <w:rsid w:val="00993104"/>
    <w:rsid w:val="0099392F"/>
    <w:rsid w:val="00995021"/>
    <w:rsid w:val="00996B1F"/>
    <w:rsid w:val="009A0B32"/>
    <w:rsid w:val="009A12B3"/>
    <w:rsid w:val="009A1F4D"/>
    <w:rsid w:val="009A39ED"/>
    <w:rsid w:val="009A420B"/>
    <w:rsid w:val="009A63A5"/>
    <w:rsid w:val="009A76FE"/>
    <w:rsid w:val="009A77A9"/>
    <w:rsid w:val="009B2CA4"/>
    <w:rsid w:val="009B46D4"/>
    <w:rsid w:val="009B54F5"/>
    <w:rsid w:val="009C1EF5"/>
    <w:rsid w:val="009C1F64"/>
    <w:rsid w:val="009C64D5"/>
    <w:rsid w:val="009C7A3D"/>
    <w:rsid w:val="009D108D"/>
    <w:rsid w:val="009D2658"/>
    <w:rsid w:val="009E76DB"/>
    <w:rsid w:val="009F3C66"/>
    <w:rsid w:val="009F4D2D"/>
    <w:rsid w:val="009F5549"/>
    <w:rsid w:val="009F5D90"/>
    <w:rsid w:val="009F6BF3"/>
    <w:rsid w:val="00A01612"/>
    <w:rsid w:val="00A0237C"/>
    <w:rsid w:val="00A05EF0"/>
    <w:rsid w:val="00A1092F"/>
    <w:rsid w:val="00A144E5"/>
    <w:rsid w:val="00A1482D"/>
    <w:rsid w:val="00A17916"/>
    <w:rsid w:val="00A203FB"/>
    <w:rsid w:val="00A20432"/>
    <w:rsid w:val="00A34A5E"/>
    <w:rsid w:val="00A36663"/>
    <w:rsid w:val="00A36917"/>
    <w:rsid w:val="00A4600F"/>
    <w:rsid w:val="00A46D6C"/>
    <w:rsid w:val="00A509A1"/>
    <w:rsid w:val="00A51588"/>
    <w:rsid w:val="00A54C1B"/>
    <w:rsid w:val="00A54F4C"/>
    <w:rsid w:val="00A61583"/>
    <w:rsid w:val="00A61C88"/>
    <w:rsid w:val="00A62B4F"/>
    <w:rsid w:val="00A716CB"/>
    <w:rsid w:val="00A77670"/>
    <w:rsid w:val="00A808BB"/>
    <w:rsid w:val="00A83444"/>
    <w:rsid w:val="00A84325"/>
    <w:rsid w:val="00A85A8E"/>
    <w:rsid w:val="00A868ED"/>
    <w:rsid w:val="00A94520"/>
    <w:rsid w:val="00A96F12"/>
    <w:rsid w:val="00AA1F13"/>
    <w:rsid w:val="00AA32B3"/>
    <w:rsid w:val="00AA4807"/>
    <w:rsid w:val="00AA4981"/>
    <w:rsid w:val="00AA50FA"/>
    <w:rsid w:val="00AA63BD"/>
    <w:rsid w:val="00AB1690"/>
    <w:rsid w:val="00AB1C32"/>
    <w:rsid w:val="00AB3707"/>
    <w:rsid w:val="00AB377C"/>
    <w:rsid w:val="00AC30F3"/>
    <w:rsid w:val="00AC5B65"/>
    <w:rsid w:val="00AD14EC"/>
    <w:rsid w:val="00AD1A15"/>
    <w:rsid w:val="00AD37F3"/>
    <w:rsid w:val="00AD3A76"/>
    <w:rsid w:val="00AE00ED"/>
    <w:rsid w:val="00AE41BF"/>
    <w:rsid w:val="00AF50C9"/>
    <w:rsid w:val="00AF56B4"/>
    <w:rsid w:val="00AF5FB5"/>
    <w:rsid w:val="00AF76B1"/>
    <w:rsid w:val="00B00E75"/>
    <w:rsid w:val="00B02795"/>
    <w:rsid w:val="00B035DD"/>
    <w:rsid w:val="00B0492E"/>
    <w:rsid w:val="00B04C59"/>
    <w:rsid w:val="00B063BE"/>
    <w:rsid w:val="00B07C6A"/>
    <w:rsid w:val="00B11757"/>
    <w:rsid w:val="00B11D8D"/>
    <w:rsid w:val="00B13F2F"/>
    <w:rsid w:val="00B14CAA"/>
    <w:rsid w:val="00B20CF1"/>
    <w:rsid w:val="00B22B2E"/>
    <w:rsid w:val="00B22C2B"/>
    <w:rsid w:val="00B22F74"/>
    <w:rsid w:val="00B23691"/>
    <w:rsid w:val="00B26F4D"/>
    <w:rsid w:val="00B2767B"/>
    <w:rsid w:val="00B27F94"/>
    <w:rsid w:val="00B32792"/>
    <w:rsid w:val="00B337FE"/>
    <w:rsid w:val="00B33D57"/>
    <w:rsid w:val="00B3546D"/>
    <w:rsid w:val="00B3719E"/>
    <w:rsid w:val="00B40C0A"/>
    <w:rsid w:val="00B43903"/>
    <w:rsid w:val="00B451B6"/>
    <w:rsid w:val="00B45222"/>
    <w:rsid w:val="00B46E4A"/>
    <w:rsid w:val="00B472E6"/>
    <w:rsid w:val="00B52506"/>
    <w:rsid w:val="00B52570"/>
    <w:rsid w:val="00B52799"/>
    <w:rsid w:val="00B5468D"/>
    <w:rsid w:val="00B574AA"/>
    <w:rsid w:val="00B605C0"/>
    <w:rsid w:val="00B64D78"/>
    <w:rsid w:val="00B7311A"/>
    <w:rsid w:val="00B76F54"/>
    <w:rsid w:val="00B770BF"/>
    <w:rsid w:val="00B7754B"/>
    <w:rsid w:val="00B81256"/>
    <w:rsid w:val="00B85FB8"/>
    <w:rsid w:val="00B90D0A"/>
    <w:rsid w:val="00B93E81"/>
    <w:rsid w:val="00B95070"/>
    <w:rsid w:val="00BA43E7"/>
    <w:rsid w:val="00BB1669"/>
    <w:rsid w:val="00BB1B64"/>
    <w:rsid w:val="00BC18F1"/>
    <w:rsid w:val="00BC2418"/>
    <w:rsid w:val="00BC472C"/>
    <w:rsid w:val="00BC722F"/>
    <w:rsid w:val="00BD2EA7"/>
    <w:rsid w:val="00BE58F7"/>
    <w:rsid w:val="00BE6055"/>
    <w:rsid w:val="00BE7052"/>
    <w:rsid w:val="00BF3FD6"/>
    <w:rsid w:val="00BF50DB"/>
    <w:rsid w:val="00BF6FA7"/>
    <w:rsid w:val="00BF765A"/>
    <w:rsid w:val="00C00DD8"/>
    <w:rsid w:val="00C154FB"/>
    <w:rsid w:val="00C17081"/>
    <w:rsid w:val="00C230CC"/>
    <w:rsid w:val="00C239BE"/>
    <w:rsid w:val="00C25B77"/>
    <w:rsid w:val="00C26FBD"/>
    <w:rsid w:val="00C370E8"/>
    <w:rsid w:val="00C37A8A"/>
    <w:rsid w:val="00C42D87"/>
    <w:rsid w:val="00C44BA8"/>
    <w:rsid w:val="00C46276"/>
    <w:rsid w:val="00C50713"/>
    <w:rsid w:val="00C52E26"/>
    <w:rsid w:val="00C54163"/>
    <w:rsid w:val="00C55555"/>
    <w:rsid w:val="00C61AA1"/>
    <w:rsid w:val="00C62E70"/>
    <w:rsid w:val="00C64A35"/>
    <w:rsid w:val="00C65E09"/>
    <w:rsid w:val="00C66DCD"/>
    <w:rsid w:val="00C67431"/>
    <w:rsid w:val="00C701DC"/>
    <w:rsid w:val="00C72165"/>
    <w:rsid w:val="00C72DB3"/>
    <w:rsid w:val="00C84C31"/>
    <w:rsid w:val="00C87481"/>
    <w:rsid w:val="00C9251D"/>
    <w:rsid w:val="00C96C9F"/>
    <w:rsid w:val="00CA6CE3"/>
    <w:rsid w:val="00CA77D3"/>
    <w:rsid w:val="00CA7CDC"/>
    <w:rsid w:val="00CB1367"/>
    <w:rsid w:val="00CB40A7"/>
    <w:rsid w:val="00CB73FE"/>
    <w:rsid w:val="00CC017B"/>
    <w:rsid w:val="00CC2B64"/>
    <w:rsid w:val="00CC3D5D"/>
    <w:rsid w:val="00CC42AC"/>
    <w:rsid w:val="00CC5597"/>
    <w:rsid w:val="00CC62B6"/>
    <w:rsid w:val="00CC6806"/>
    <w:rsid w:val="00CC7C23"/>
    <w:rsid w:val="00CD308D"/>
    <w:rsid w:val="00CD47C5"/>
    <w:rsid w:val="00CD485B"/>
    <w:rsid w:val="00CE1CDA"/>
    <w:rsid w:val="00CF1781"/>
    <w:rsid w:val="00CF34F4"/>
    <w:rsid w:val="00CF6AD0"/>
    <w:rsid w:val="00CF73E8"/>
    <w:rsid w:val="00D00782"/>
    <w:rsid w:val="00D01349"/>
    <w:rsid w:val="00D02773"/>
    <w:rsid w:val="00D03240"/>
    <w:rsid w:val="00D043FC"/>
    <w:rsid w:val="00D13558"/>
    <w:rsid w:val="00D1608E"/>
    <w:rsid w:val="00D31530"/>
    <w:rsid w:val="00D320BE"/>
    <w:rsid w:val="00D35E58"/>
    <w:rsid w:val="00D37610"/>
    <w:rsid w:val="00D377B7"/>
    <w:rsid w:val="00D37822"/>
    <w:rsid w:val="00D403E3"/>
    <w:rsid w:val="00D42B4F"/>
    <w:rsid w:val="00D44116"/>
    <w:rsid w:val="00D44860"/>
    <w:rsid w:val="00D46B7B"/>
    <w:rsid w:val="00D47383"/>
    <w:rsid w:val="00D51300"/>
    <w:rsid w:val="00D53E7E"/>
    <w:rsid w:val="00D547FB"/>
    <w:rsid w:val="00D6119D"/>
    <w:rsid w:val="00D64251"/>
    <w:rsid w:val="00D70C41"/>
    <w:rsid w:val="00D7119F"/>
    <w:rsid w:val="00D711D6"/>
    <w:rsid w:val="00D72F61"/>
    <w:rsid w:val="00D74B94"/>
    <w:rsid w:val="00D82CE7"/>
    <w:rsid w:val="00D830F7"/>
    <w:rsid w:val="00D83775"/>
    <w:rsid w:val="00D91571"/>
    <w:rsid w:val="00D92608"/>
    <w:rsid w:val="00D9428C"/>
    <w:rsid w:val="00D9616C"/>
    <w:rsid w:val="00D96A95"/>
    <w:rsid w:val="00D9715F"/>
    <w:rsid w:val="00DA440C"/>
    <w:rsid w:val="00DA4F98"/>
    <w:rsid w:val="00DA5BA8"/>
    <w:rsid w:val="00DA5BC1"/>
    <w:rsid w:val="00DA7388"/>
    <w:rsid w:val="00DB175F"/>
    <w:rsid w:val="00DB7934"/>
    <w:rsid w:val="00DB7D16"/>
    <w:rsid w:val="00DC2C8C"/>
    <w:rsid w:val="00DC36E9"/>
    <w:rsid w:val="00DC3DA6"/>
    <w:rsid w:val="00DC47DE"/>
    <w:rsid w:val="00DC5975"/>
    <w:rsid w:val="00DC67BA"/>
    <w:rsid w:val="00DD3515"/>
    <w:rsid w:val="00DD3B73"/>
    <w:rsid w:val="00DD426C"/>
    <w:rsid w:val="00DD6111"/>
    <w:rsid w:val="00DD7729"/>
    <w:rsid w:val="00DD7923"/>
    <w:rsid w:val="00DE25E4"/>
    <w:rsid w:val="00DE4874"/>
    <w:rsid w:val="00DE5CEE"/>
    <w:rsid w:val="00DF322D"/>
    <w:rsid w:val="00DF5072"/>
    <w:rsid w:val="00DF5542"/>
    <w:rsid w:val="00DF5C3A"/>
    <w:rsid w:val="00E011FE"/>
    <w:rsid w:val="00E022CE"/>
    <w:rsid w:val="00E03F0E"/>
    <w:rsid w:val="00E05253"/>
    <w:rsid w:val="00E05A10"/>
    <w:rsid w:val="00E060DD"/>
    <w:rsid w:val="00E10C28"/>
    <w:rsid w:val="00E12F7C"/>
    <w:rsid w:val="00E27093"/>
    <w:rsid w:val="00E2755F"/>
    <w:rsid w:val="00E3318A"/>
    <w:rsid w:val="00E3451C"/>
    <w:rsid w:val="00E34D31"/>
    <w:rsid w:val="00E357B1"/>
    <w:rsid w:val="00E40B70"/>
    <w:rsid w:val="00E417CD"/>
    <w:rsid w:val="00E45FA6"/>
    <w:rsid w:val="00E55F59"/>
    <w:rsid w:val="00E572A2"/>
    <w:rsid w:val="00E57764"/>
    <w:rsid w:val="00E603E0"/>
    <w:rsid w:val="00E6273D"/>
    <w:rsid w:val="00E63D4E"/>
    <w:rsid w:val="00E663B2"/>
    <w:rsid w:val="00E6654B"/>
    <w:rsid w:val="00E703A7"/>
    <w:rsid w:val="00E7118C"/>
    <w:rsid w:val="00E7225C"/>
    <w:rsid w:val="00E73975"/>
    <w:rsid w:val="00E740AD"/>
    <w:rsid w:val="00E76AF2"/>
    <w:rsid w:val="00E779D9"/>
    <w:rsid w:val="00E77E52"/>
    <w:rsid w:val="00E84B35"/>
    <w:rsid w:val="00E905E3"/>
    <w:rsid w:val="00E91C78"/>
    <w:rsid w:val="00E9204D"/>
    <w:rsid w:val="00E92339"/>
    <w:rsid w:val="00E94A7C"/>
    <w:rsid w:val="00E95EA2"/>
    <w:rsid w:val="00EA1D92"/>
    <w:rsid w:val="00EA2D9D"/>
    <w:rsid w:val="00EA7B2B"/>
    <w:rsid w:val="00EB3348"/>
    <w:rsid w:val="00EB4B3B"/>
    <w:rsid w:val="00EB4CB1"/>
    <w:rsid w:val="00EB604B"/>
    <w:rsid w:val="00EC1876"/>
    <w:rsid w:val="00EC1C39"/>
    <w:rsid w:val="00EC1FDF"/>
    <w:rsid w:val="00EC3B70"/>
    <w:rsid w:val="00EC3CC5"/>
    <w:rsid w:val="00EC534E"/>
    <w:rsid w:val="00EC56FB"/>
    <w:rsid w:val="00ED1316"/>
    <w:rsid w:val="00EE5517"/>
    <w:rsid w:val="00EF0452"/>
    <w:rsid w:val="00EF1472"/>
    <w:rsid w:val="00EF17D3"/>
    <w:rsid w:val="00EF539A"/>
    <w:rsid w:val="00EF5D78"/>
    <w:rsid w:val="00EF60F5"/>
    <w:rsid w:val="00EF73D4"/>
    <w:rsid w:val="00F02430"/>
    <w:rsid w:val="00F0622B"/>
    <w:rsid w:val="00F06261"/>
    <w:rsid w:val="00F068AA"/>
    <w:rsid w:val="00F14A55"/>
    <w:rsid w:val="00F14EB7"/>
    <w:rsid w:val="00F15D72"/>
    <w:rsid w:val="00F21BC6"/>
    <w:rsid w:val="00F24D52"/>
    <w:rsid w:val="00F278ED"/>
    <w:rsid w:val="00F329A4"/>
    <w:rsid w:val="00F35050"/>
    <w:rsid w:val="00F353A3"/>
    <w:rsid w:val="00F3589D"/>
    <w:rsid w:val="00F35A72"/>
    <w:rsid w:val="00F37C89"/>
    <w:rsid w:val="00F40DFC"/>
    <w:rsid w:val="00F41EE1"/>
    <w:rsid w:val="00F47C3C"/>
    <w:rsid w:val="00F47EF1"/>
    <w:rsid w:val="00F5095A"/>
    <w:rsid w:val="00F55C88"/>
    <w:rsid w:val="00F614F1"/>
    <w:rsid w:val="00F61AFF"/>
    <w:rsid w:val="00F6439F"/>
    <w:rsid w:val="00F65700"/>
    <w:rsid w:val="00F70FD0"/>
    <w:rsid w:val="00F72143"/>
    <w:rsid w:val="00F73AC6"/>
    <w:rsid w:val="00F76ACB"/>
    <w:rsid w:val="00F77760"/>
    <w:rsid w:val="00F802C9"/>
    <w:rsid w:val="00F86B9C"/>
    <w:rsid w:val="00F9581C"/>
    <w:rsid w:val="00F97BD0"/>
    <w:rsid w:val="00FA440D"/>
    <w:rsid w:val="00FB1D70"/>
    <w:rsid w:val="00FC0421"/>
    <w:rsid w:val="00FC12AF"/>
    <w:rsid w:val="00FC1C08"/>
    <w:rsid w:val="00FC3F36"/>
    <w:rsid w:val="00FC467C"/>
    <w:rsid w:val="00FC51AD"/>
    <w:rsid w:val="00FD3C80"/>
    <w:rsid w:val="00FD41BB"/>
    <w:rsid w:val="00FD774A"/>
    <w:rsid w:val="00FE1927"/>
    <w:rsid w:val="00FE2394"/>
    <w:rsid w:val="00FE3244"/>
    <w:rsid w:val="00FE4AAC"/>
    <w:rsid w:val="00FE5CC9"/>
    <w:rsid w:val="00FE77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0C783"/>
  <w15:docId w15:val="{7E2DF441-14AB-44A7-8A6B-1C205FFB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F39"/>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nhideWhenUsed/>
    <w:rsid w:val="0001579B"/>
    <w:pPr>
      <w:tabs>
        <w:tab w:val="center" w:pos="4153"/>
        <w:tab w:val="right" w:pos="8306"/>
      </w:tabs>
      <w:snapToGrid w:val="0"/>
    </w:pPr>
    <w:rPr>
      <w:sz w:val="20"/>
      <w:szCs w:val="20"/>
    </w:rPr>
  </w:style>
  <w:style w:type="character" w:customStyle="1" w:styleId="a6">
    <w:name w:val="頁尾 字元"/>
    <w:basedOn w:val="a0"/>
    <w:link w:val="a5"/>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0202A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0202AC"/>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0202AC"/>
    <w:pPr>
      <w:tabs>
        <w:tab w:val="clear" w:pos="540"/>
        <w:tab w:val="clear" w:pos="4800"/>
      </w:tabs>
      <w:ind w:left="170"/>
    </w:pPr>
  </w:style>
  <w:style w:type="paragraph" w:customStyle="1" w:styleId="3T0201">
    <w:name w:val="3廳_T02表01_中華民國"/>
    <w:qFormat/>
    <w:rsid w:val="000202AC"/>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0202A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0202AC"/>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0202AC"/>
    <w:pPr>
      <w:tabs>
        <w:tab w:val="left" w:pos="5160"/>
      </w:tabs>
    </w:pPr>
  </w:style>
  <w:style w:type="paragraph" w:customStyle="1" w:styleId="3T0301110P">
    <w:name w:val="3廳_T03表格註內文01_1._10P"/>
    <w:basedOn w:val="a"/>
    <w:qFormat/>
    <w:rsid w:val="000202AC"/>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0202AC"/>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0202AC"/>
    <w:rPr>
      <w:rFonts w:ascii="新細明體" w:eastAsia="新細明體"/>
      <w:b w:val="0"/>
      <w:i w:val="0"/>
      <w:noProof/>
      <w:color w:val="000000" w:themeColor="text1"/>
      <w:szCs w:val="18"/>
    </w:rPr>
  </w:style>
  <w:style w:type="paragraph" w:customStyle="1" w:styleId="3T040111P">
    <w:name w:val="3廳_T04表側內文01_粗楷11P"/>
    <w:qFormat/>
    <w:rsid w:val="000202A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0202AC"/>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0202AC"/>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0202AC"/>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0202AC"/>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0202AC"/>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0202AC"/>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0202AC"/>
    <w:pPr>
      <w:jc w:val="center"/>
    </w:pPr>
    <w:rPr>
      <w:rFonts w:ascii="標楷體" w:eastAsia="標楷體" w:hAnsi="標楷體" w:cs="標楷體"/>
      <w:b/>
      <w:color w:val="000000" w:themeColor="text1"/>
      <w:sz w:val="40"/>
      <w:szCs w:val="40"/>
    </w:rPr>
  </w:style>
  <w:style w:type="paragraph" w:customStyle="1" w:styleId="302">
    <w:name w:val="3廳_標題02_壹、"/>
    <w:qFormat/>
    <w:rsid w:val="000202A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0202AC"/>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0202AC"/>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0202A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a"/>
    <w:qFormat/>
    <w:rsid w:val="001227C0"/>
    <w:pPr>
      <w:overflowPunct/>
      <w:adjustRightInd w:val="0"/>
      <w:snapToGrid w:val="0"/>
      <w:ind w:left="2098" w:firstLineChars="0" w:firstLine="0"/>
      <w:jc w:val="left"/>
    </w:pPr>
    <w:rPr>
      <w:b/>
      <w:color w:val="000000" w:themeColor="text1"/>
      <w:spacing w:val="-10"/>
      <w:sz w:val="32"/>
      <w:u w:val="single" w:color="000000" w:themeColor="text1"/>
    </w:rPr>
  </w:style>
  <w:style w:type="character" w:styleId="afd">
    <w:name w:val="page number"/>
    <w:basedOn w:val="a0"/>
    <w:semiHidden/>
    <w:rsid w:val="00683664"/>
  </w:style>
  <w:style w:type="table" w:customStyle="1" w:styleId="111">
    <w:name w:val="表格格線11"/>
    <w:basedOn w:val="a1"/>
    <w:next w:val="af0"/>
    <w:uiPriority w:val="59"/>
    <w:rsid w:val="007D3A7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3194A-9704-47CA-BF2C-BFEC501EB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0</TotalTime>
  <Pages>7</Pages>
  <Words>1269</Words>
  <Characters>7239</Characters>
  <Application>Microsoft Office Word</Application>
  <DocSecurity>0</DocSecurity>
  <Lines>60</Lines>
  <Paragraphs>16</Paragraphs>
  <ScaleCrop>false</ScaleCrop>
  <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王憶萍</cp:lastModifiedBy>
  <cp:revision>3</cp:revision>
  <cp:lastPrinted>2023-06-20T02:42:00Z</cp:lastPrinted>
  <dcterms:created xsi:type="dcterms:W3CDTF">2023-06-20T03:01:00Z</dcterms:created>
  <dcterms:modified xsi:type="dcterms:W3CDTF">2023-07-03T03:29:00Z</dcterms:modified>
</cp:coreProperties>
</file>